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2A1" w:rsidRPr="001B52A1" w:rsidRDefault="001B52A1" w:rsidP="001B52A1">
      <w:pPr>
        <w:tabs>
          <w:tab w:val="right" w:leader="dot" w:pos="9060"/>
        </w:tabs>
        <w:rPr>
          <w:rFonts w:ascii="新細明體" w:eastAsia="新細明體" w:hAnsi="新細明體" w:cs="Times New Roman"/>
          <w:szCs w:val="36"/>
        </w:rPr>
      </w:pPr>
      <w:r w:rsidRPr="001B52A1">
        <w:rPr>
          <w:rFonts w:ascii="新細明體" w:eastAsia="新細明體" w:hAnsi="新細明體" w:cs="Times New Roman" w:hint="eastAsia"/>
          <w:szCs w:val="36"/>
        </w:rPr>
        <w:t>【目次】</w:t>
      </w:r>
    </w:p>
    <w:p w:rsidR="001B52A1" w:rsidRPr="001B52A1" w:rsidRDefault="001B52A1" w:rsidP="001B52A1">
      <w:pPr>
        <w:tabs>
          <w:tab w:val="right" w:leader="dot" w:pos="9060"/>
        </w:tabs>
        <w:rPr>
          <w:rFonts w:ascii="新細明體" w:eastAsia="新細明體" w:hAnsi="新細明體" w:cs="Times New Roman"/>
          <w:szCs w:val="36"/>
        </w:rPr>
      </w:pPr>
    </w:p>
    <w:p w:rsidR="001B52A1" w:rsidRPr="001B52A1" w:rsidRDefault="001B52A1" w:rsidP="001B52A1">
      <w:pPr>
        <w:pStyle w:val="11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r w:rsidRPr="001B52A1">
        <w:rPr>
          <w:rFonts w:ascii="Times New Roman" w:hAnsi="Times New Roman" w:cs="Times New Roman"/>
          <w:sz w:val="36"/>
          <w:szCs w:val="36"/>
        </w:rPr>
        <w:fldChar w:fldCharType="begin"/>
      </w:r>
      <w:r w:rsidRPr="001B52A1">
        <w:rPr>
          <w:rFonts w:ascii="Times New Roman" w:hAnsi="Times New Roman" w:cs="Times New Roman"/>
          <w:sz w:val="36"/>
          <w:szCs w:val="36"/>
        </w:rPr>
        <w:instrText xml:space="preserve"> TOC \o "1-3" \h \z \u </w:instrText>
      </w:r>
      <w:r w:rsidRPr="001B52A1">
        <w:rPr>
          <w:rFonts w:ascii="Times New Roman" w:hAnsi="Times New Roman" w:cs="Times New Roman"/>
          <w:sz w:val="36"/>
          <w:szCs w:val="36"/>
        </w:rPr>
        <w:fldChar w:fldCharType="separate"/>
      </w:r>
      <w:hyperlink w:anchor="_Toc389079143" w:history="1">
        <w:r w:rsidRPr="001B52A1">
          <w:rPr>
            <w:rStyle w:val="af5"/>
            <w:rFonts w:ascii="Times New Roman" w:hAnsi="Times New Roman" w:cs="Times New Roman"/>
            <w:noProof/>
          </w:rPr>
          <w:t>第二章、研究的資料與參考書</w:t>
        </w:r>
        <w:r w:rsidRPr="001B52A1">
          <w:rPr>
            <w:rFonts w:ascii="Times New Roman" w:hAnsi="Times New Roman" w:cs="Times New Roman"/>
            <w:noProof/>
            <w:webHidden/>
          </w:rPr>
          <w:tab/>
        </w:r>
        <w:r w:rsidRPr="001B52A1">
          <w:rPr>
            <w:rFonts w:ascii="Times New Roman" w:hAnsi="Times New Roman" w:cs="Times New Roman"/>
            <w:noProof/>
            <w:webHidden/>
          </w:rPr>
          <w:fldChar w:fldCharType="begin"/>
        </w:r>
        <w:r w:rsidRPr="001B52A1">
          <w:rPr>
            <w:rFonts w:ascii="Times New Roman" w:hAnsi="Times New Roman" w:cs="Times New Roman"/>
            <w:noProof/>
            <w:webHidden/>
          </w:rPr>
          <w:instrText xml:space="preserve"> PAGEREF _Toc389079143 \h </w:instrText>
        </w:r>
        <w:r w:rsidRPr="001B52A1">
          <w:rPr>
            <w:rFonts w:ascii="Times New Roman" w:hAnsi="Times New Roman" w:cs="Times New Roman"/>
            <w:noProof/>
            <w:webHidden/>
          </w:rPr>
        </w:r>
        <w:r w:rsidRPr="001B52A1">
          <w:rPr>
            <w:rFonts w:ascii="Times New Roman" w:hAnsi="Times New Roman" w:cs="Times New Roman"/>
            <w:noProof/>
            <w:webHidden/>
          </w:rPr>
          <w:fldChar w:fldCharType="separate"/>
        </w:r>
        <w:r w:rsidR="00CB419E">
          <w:rPr>
            <w:rFonts w:ascii="Times New Roman" w:hAnsi="Times New Roman" w:cs="Times New Roman"/>
            <w:noProof/>
            <w:webHidden/>
          </w:rPr>
          <w:t>1</w:t>
        </w:r>
        <w:r w:rsidRPr="001B52A1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1B52A1" w:rsidRPr="00CB419E" w:rsidRDefault="00BF53A9" w:rsidP="00CB419E">
      <w:pPr>
        <w:pStyle w:val="2"/>
      </w:pPr>
      <w:hyperlink w:anchor="_Toc389079144" w:history="1">
        <w:r w:rsidR="001B52A1" w:rsidRPr="00CB419E">
          <w:rPr>
            <w:rStyle w:val="af5"/>
          </w:rPr>
          <w:t>第一節、總說</w:t>
        </w:r>
        <w:r w:rsidR="001B52A1" w:rsidRPr="00CB419E">
          <w:rPr>
            <w:webHidden/>
          </w:rPr>
          <w:tab/>
        </w:r>
        <w:r w:rsidR="001B52A1" w:rsidRPr="00CB419E">
          <w:rPr>
            <w:webHidden/>
          </w:rPr>
          <w:fldChar w:fldCharType="begin"/>
        </w:r>
        <w:r w:rsidR="001B52A1" w:rsidRPr="00CB419E">
          <w:rPr>
            <w:webHidden/>
          </w:rPr>
          <w:instrText xml:space="preserve"> PAGEREF _Toc389079144 \h </w:instrText>
        </w:r>
        <w:r w:rsidR="001B52A1" w:rsidRPr="00CB419E">
          <w:rPr>
            <w:webHidden/>
          </w:rPr>
        </w:r>
        <w:r w:rsidR="001B52A1" w:rsidRPr="00CB419E">
          <w:rPr>
            <w:webHidden/>
          </w:rPr>
          <w:fldChar w:fldCharType="separate"/>
        </w:r>
        <w:r w:rsidR="00CB419E" w:rsidRPr="00CB419E">
          <w:rPr>
            <w:webHidden/>
          </w:rPr>
          <w:t>1</w:t>
        </w:r>
        <w:r w:rsidR="001B52A1" w:rsidRPr="00CB419E">
          <w:rPr>
            <w:webHidden/>
          </w:rPr>
          <w:fldChar w:fldCharType="end"/>
        </w:r>
      </w:hyperlink>
    </w:p>
    <w:p w:rsidR="001B52A1" w:rsidRPr="001B52A1" w:rsidRDefault="00BF53A9" w:rsidP="00CB419E">
      <w:pPr>
        <w:pStyle w:val="2"/>
      </w:pPr>
      <w:hyperlink w:anchor="_Toc389079145" w:history="1">
        <w:r w:rsidR="001B52A1" w:rsidRPr="001B52A1">
          <w:rPr>
            <w:rStyle w:val="af5"/>
          </w:rPr>
          <w:t>第二節、律部</w:t>
        </w:r>
        <w:r w:rsidR="001B52A1" w:rsidRPr="001B52A1">
          <w:rPr>
            <w:webHidden/>
          </w:rPr>
          <w:tab/>
        </w:r>
        <w:r w:rsidR="001B52A1" w:rsidRPr="001B52A1">
          <w:rPr>
            <w:webHidden/>
          </w:rPr>
          <w:fldChar w:fldCharType="begin"/>
        </w:r>
        <w:r w:rsidR="001B52A1" w:rsidRPr="001B52A1">
          <w:rPr>
            <w:webHidden/>
          </w:rPr>
          <w:instrText xml:space="preserve"> PAGEREF _Toc389079145 \h </w:instrText>
        </w:r>
        <w:r w:rsidR="001B52A1" w:rsidRPr="001B52A1">
          <w:rPr>
            <w:webHidden/>
          </w:rPr>
        </w:r>
        <w:r w:rsidR="001B52A1" w:rsidRPr="001B52A1">
          <w:rPr>
            <w:webHidden/>
          </w:rPr>
          <w:fldChar w:fldCharType="separate"/>
        </w:r>
        <w:r w:rsidR="00CB419E">
          <w:rPr>
            <w:webHidden/>
          </w:rPr>
          <w:t>3</w:t>
        </w:r>
        <w:r w:rsidR="001B52A1" w:rsidRPr="001B52A1">
          <w:rPr>
            <w:webHidden/>
          </w:rPr>
          <w:fldChar w:fldCharType="end"/>
        </w:r>
      </w:hyperlink>
    </w:p>
    <w:p w:rsidR="001B52A1" w:rsidRPr="001B52A1" w:rsidRDefault="00BF53A9" w:rsidP="001B52A1">
      <w:pPr>
        <w:pStyle w:val="3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9146" w:history="1">
        <w:r w:rsidR="001B52A1" w:rsidRPr="001B52A1">
          <w:rPr>
            <w:rStyle w:val="af5"/>
            <w:rFonts w:ascii="Times New Roman" w:hAnsi="Times New Roman" w:cs="Times New Roman"/>
            <w:noProof/>
          </w:rPr>
          <w:t>第一項、廣律</w:t>
        </w:r>
        <w:r w:rsidR="001B52A1" w:rsidRPr="001B52A1">
          <w:rPr>
            <w:rFonts w:ascii="Times New Roman" w:hAnsi="Times New Roman" w:cs="Times New Roman"/>
            <w:noProof/>
            <w:webHidden/>
          </w:rPr>
          <w:tab/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begin"/>
        </w:r>
        <w:r w:rsidR="001B52A1" w:rsidRPr="001B52A1">
          <w:rPr>
            <w:rFonts w:ascii="Times New Roman" w:hAnsi="Times New Roman" w:cs="Times New Roman"/>
            <w:noProof/>
            <w:webHidden/>
          </w:rPr>
          <w:instrText xml:space="preserve"> PAGEREF _Toc389079146 \h </w:instrText>
        </w:r>
        <w:r w:rsidR="001B52A1" w:rsidRPr="001B52A1">
          <w:rPr>
            <w:rFonts w:ascii="Times New Roman" w:hAnsi="Times New Roman" w:cs="Times New Roman"/>
            <w:noProof/>
            <w:webHidden/>
          </w:rPr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separate"/>
        </w:r>
        <w:r w:rsidR="00CB419E">
          <w:rPr>
            <w:rFonts w:ascii="Times New Roman" w:hAnsi="Times New Roman" w:cs="Times New Roman"/>
            <w:noProof/>
            <w:webHidden/>
          </w:rPr>
          <w:t>3</w:t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1B52A1" w:rsidRPr="001B52A1" w:rsidRDefault="00BF53A9" w:rsidP="001B52A1">
      <w:pPr>
        <w:pStyle w:val="3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9147" w:history="1">
        <w:r w:rsidR="001B52A1" w:rsidRPr="001B52A1">
          <w:rPr>
            <w:rStyle w:val="af5"/>
            <w:rFonts w:ascii="Times New Roman" w:hAnsi="Times New Roman" w:cs="Times New Roman"/>
            <w:noProof/>
          </w:rPr>
          <w:t>第二項、戒經</w:t>
        </w:r>
        <w:r w:rsidR="001B52A1" w:rsidRPr="001B52A1">
          <w:rPr>
            <w:rFonts w:ascii="Times New Roman" w:hAnsi="Times New Roman" w:cs="Times New Roman"/>
            <w:noProof/>
            <w:webHidden/>
          </w:rPr>
          <w:tab/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begin"/>
        </w:r>
        <w:r w:rsidR="001B52A1" w:rsidRPr="001B52A1">
          <w:rPr>
            <w:rFonts w:ascii="Times New Roman" w:hAnsi="Times New Roman" w:cs="Times New Roman"/>
            <w:noProof/>
            <w:webHidden/>
          </w:rPr>
          <w:instrText xml:space="preserve"> PAGEREF _Toc389079147 \h </w:instrText>
        </w:r>
        <w:r w:rsidR="001B52A1" w:rsidRPr="001B52A1">
          <w:rPr>
            <w:rFonts w:ascii="Times New Roman" w:hAnsi="Times New Roman" w:cs="Times New Roman"/>
            <w:noProof/>
            <w:webHidden/>
          </w:rPr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separate"/>
        </w:r>
        <w:r w:rsidR="00CB419E">
          <w:rPr>
            <w:rFonts w:ascii="Times New Roman" w:hAnsi="Times New Roman" w:cs="Times New Roman"/>
            <w:noProof/>
            <w:webHidden/>
          </w:rPr>
          <w:t>12</w:t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1B52A1" w:rsidRPr="001B52A1" w:rsidRDefault="00BF53A9" w:rsidP="001B52A1">
      <w:pPr>
        <w:pStyle w:val="3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9148" w:history="1">
        <w:r w:rsidR="001B52A1" w:rsidRPr="001B52A1">
          <w:rPr>
            <w:rStyle w:val="af5"/>
            <w:rFonts w:ascii="Times New Roman" w:hAnsi="Times New Roman" w:cs="Times New Roman"/>
            <w:noProof/>
          </w:rPr>
          <w:t>第三項、律論</w:t>
        </w:r>
        <w:r w:rsidR="001B52A1" w:rsidRPr="001B52A1">
          <w:rPr>
            <w:rFonts w:ascii="Times New Roman" w:hAnsi="Times New Roman" w:cs="Times New Roman"/>
            <w:noProof/>
            <w:webHidden/>
          </w:rPr>
          <w:tab/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begin"/>
        </w:r>
        <w:r w:rsidR="001B52A1" w:rsidRPr="001B52A1">
          <w:rPr>
            <w:rFonts w:ascii="Times New Roman" w:hAnsi="Times New Roman" w:cs="Times New Roman"/>
            <w:noProof/>
            <w:webHidden/>
          </w:rPr>
          <w:instrText xml:space="preserve"> PAGEREF _Toc389079148 \h </w:instrText>
        </w:r>
        <w:r w:rsidR="001B52A1" w:rsidRPr="001B52A1">
          <w:rPr>
            <w:rFonts w:ascii="Times New Roman" w:hAnsi="Times New Roman" w:cs="Times New Roman"/>
            <w:noProof/>
            <w:webHidden/>
          </w:rPr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separate"/>
        </w:r>
        <w:r w:rsidR="00CB419E">
          <w:rPr>
            <w:rFonts w:ascii="Times New Roman" w:hAnsi="Times New Roman" w:cs="Times New Roman"/>
            <w:noProof/>
            <w:webHidden/>
          </w:rPr>
          <w:t>16</w:t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1B52A1" w:rsidRPr="001B52A1" w:rsidRDefault="00BF53A9" w:rsidP="00CB419E">
      <w:pPr>
        <w:pStyle w:val="2"/>
      </w:pPr>
      <w:hyperlink w:anchor="_Toc389079149" w:history="1">
        <w:r w:rsidR="001B52A1" w:rsidRPr="001B52A1">
          <w:rPr>
            <w:rStyle w:val="af5"/>
          </w:rPr>
          <w:t>第三節、經部</w:t>
        </w:r>
        <w:r w:rsidR="001B52A1" w:rsidRPr="001B52A1">
          <w:rPr>
            <w:webHidden/>
          </w:rPr>
          <w:tab/>
        </w:r>
        <w:r w:rsidR="001B52A1" w:rsidRPr="001B52A1">
          <w:rPr>
            <w:webHidden/>
          </w:rPr>
          <w:fldChar w:fldCharType="begin"/>
        </w:r>
        <w:r w:rsidR="001B52A1" w:rsidRPr="001B52A1">
          <w:rPr>
            <w:webHidden/>
          </w:rPr>
          <w:instrText xml:space="preserve"> PAGEREF _Toc389079149 \h </w:instrText>
        </w:r>
        <w:r w:rsidR="001B52A1" w:rsidRPr="001B52A1">
          <w:rPr>
            <w:webHidden/>
          </w:rPr>
        </w:r>
        <w:r w:rsidR="001B52A1" w:rsidRPr="001B52A1">
          <w:rPr>
            <w:webHidden/>
          </w:rPr>
          <w:fldChar w:fldCharType="separate"/>
        </w:r>
        <w:r w:rsidR="00CB419E">
          <w:rPr>
            <w:webHidden/>
          </w:rPr>
          <w:t>21</w:t>
        </w:r>
        <w:r w:rsidR="001B52A1" w:rsidRPr="001B52A1">
          <w:rPr>
            <w:webHidden/>
          </w:rPr>
          <w:fldChar w:fldCharType="end"/>
        </w:r>
      </w:hyperlink>
    </w:p>
    <w:p w:rsidR="001B52A1" w:rsidRPr="001B52A1" w:rsidRDefault="00BF53A9" w:rsidP="001B52A1">
      <w:pPr>
        <w:pStyle w:val="3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9150" w:history="1">
        <w:r w:rsidR="001B52A1" w:rsidRPr="001B52A1">
          <w:rPr>
            <w:rStyle w:val="af5"/>
            <w:rFonts w:ascii="Times New Roman" w:hAnsi="Times New Roman" w:cs="Times New Roman"/>
            <w:noProof/>
          </w:rPr>
          <w:t>第一項、銅鍱部所傳的五尼柯耶</w:t>
        </w:r>
        <w:r w:rsidR="001B52A1" w:rsidRPr="001B52A1">
          <w:rPr>
            <w:rFonts w:ascii="Times New Roman" w:hAnsi="Times New Roman" w:cs="Times New Roman"/>
            <w:noProof/>
            <w:webHidden/>
          </w:rPr>
          <w:tab/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begin"/>
        </w:r>
        <w:r w:rsidR="001B52A1" w:rsidRPr="001B52A1">
          <w:rPr>
            <w:rFonts w:ascii="Times New Roman" w:hAnsi="Times New Roman" w:cs="Times New Roman"/>
            <w:noProof/>
            <w:webHidden/>
          </w:rPr>
          <w:instrText xml:space="preserve"> PAGEREF _Toc389079150 \h </w:instrText>
        </w:r>
        <w:r w:rsidR="001B52A1" w:rsidRPr="001B52A1">
          <w:rPr>
            <w:rFonts w:ascii="Times New Roman" w:hAnsi="Times New Roman" w:cs="Times New Roman"/>
            <w:noProof/>
            <w:webHidden/>
          </w:rPr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separate"/>
        </w:r>
        <w:r w:rsidR="00CB419E">
          <w:rPr>
            <w:rFonts w:ascii="Times New Roman" w:hAnsi="Times New Roman" w:cs="Times New Roman"/>
            <w:noProof/>
            <w:webHidden/>
          </w:rPr>
          <w:t>21</w:t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1B52A1" w:rsidRPr="001B52A1" w:rsidRDefault="00BF53A9" w:rsidP="001B52A1">
      <w:pPr>
        <w:pStyle w:val="3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9151" w:history="1">
        <w:r w:rsidR="001B52A1" w:rsidRPr="001B52A1">
          <w:rPr>
            <w:rStyle w:val="af5"/>
            <w:rFonts w:ascii="Times New Roman" w:hAnsi="Times New Roman" w:cs="Times New Roman"/>
            <w:noProof/>
          </w:rPr>
          <w:t>第二項、漢譯的四阿含經</w:t>
        </w:r>
        <w:r w:rsidR="001B52A1" w:rsidRPr="001B52A1">
          <w:rPr>
            <w:rFonts w:ascii="Times New Roman" w:hAnsi="Times New Roman" w:cs="Times New Roman"/>
            <w:noProof/>
            <w:webHidden/>
          </w:rPr>
          <w:tab/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begin"/>
        </w:r>
        <w:r w:rsidR="001B52A1" w:rsidRPr="001B52A1">
          <w:rPr>
            <w:rFonts w:ascii="Times New Roman" w:hAnsi="Times New Roman" w:cs="Times New Roman"/>
            <w:noProof/>
            <w:webHidden/>
          </w:rPr>
          <w:instrText xml:space="preserve"> PAGEREF _Toc389079151 \h </w:instrText>
        </w:r>
        <w:r w:rsidR="001B52A1" w:rsidRPr="001B52A1">
          <w:rPr>
            <w:rFonts w:ascii="Times New Roman" w:hAnsi="Times New Roman" w:cs="Times New Roman"/>
            <w:noProof/>
            <w:webHidden/>
          </w:rPr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separate"/>
        </w:r>
        <w:r w:rsidR="00CB419E">
          <w:rPr>
            <w:rFonts w:ascii="Times New Roman" w:hAnsi="Times New Roman" w:cs="Times New Roman"/>
            <w:noProof/>
            <w:webHidden/>
          </w:rPr>
          <w:t>21</w:t>
        </w:r>
        <w:r w:rsidR="001B52A1" w:rsidRPr="001B52A1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1B52A1" w:rsidRPr="001B52A1" w:rsidRDefault="00BF53A9" w:rsidP="00CB419E">
      <w:pPr>
        <w:pStyle w:val="2"/>
      </w:pPr>
      <w:hyperlink w:anchor="_Toc389079152" w:history="1">
        <w:r w:rsidR="001B52A1" w:rsidRPr="001B52A1">
          <w:rPr>
            <w:rStyle w:val="af5"/>
            <w:lang w:bidi="sa-IN"/>
          </w:rPr>
          <w:t>第四節、小部</w:t>
        </w:r>
        <w:r w:rsidR="001B52A1" w:rsidRPr="001B52A1">
          <w:rPr>
            <w:rStyle w:val="af5"/>
            <w:rFonts w:asciiTheme="minorEastAsia" w:hAnsiTheme="minorEastAsia"/>
            <w:lang w:bidi="sa-IN"/>
          </w:rPr>
          <w:t>──</w:t>
        </w:r>
        <w:r w:rsidR="001B52A1" w:rsidRPr="001B52A1">
          <w:rPr>
            <w:rStyle w:val="af5"/>
            <w:lang w:bidi="sa-IN"/>
          </w:rPr>
          <w:t>雜藏</w:t>
        </w:r>
        <w:r w:rsidR="001B52A1" w:rsidRPr="001B52A1">
          <w:rPr>
            <w:webHidden/>
          </w:rPr>
          <w:tab/>
        </w:r>
        <w:r w:rsidR="001B52A1" w:rsidRPr="001B52A1">
          <w:rPr>
            <w:webHidden/>
          </w:rPr>
          <w:fldChar w:fldCharType="begin"/>
        </w:r>
        <w:r w:rsidR="001B52A1" w:rsidRPr="001B52A1">
          <w:rPr>
            <w:webHidden/>
          </w:rPr>
          <w:instrText xml:space="preserve"> PAGEREF _Toc389079152 \h </w:instrText>
        </w:r>
        <w:r w:rsidR="001B52A1" w:rsidRPr="001B52A1">
          <w:rPr>
            <w:webHidden/>
          </w:rPr>
        </w:r>
        <w:r w:rsidR="001B52A1" w:rsidRPr="001B52A1">
          <w:rPr>
            <w:webHidden/>
          </w:rPr>
          <w:fldChar w:fldCharType="separate"/>
        </w:r>
        <w:r w:rsidR="00CB419E">
          <w:rPr>
            <w:webHidden/>
          </w:rPr>
          <w:t>30</w:t>
        </w:r>
        <w:r w:rsidR="001B52A1" w:rsidRPr="001B52A1">
          <w:rPr>
            <w:webHidden/>
          </w:rPr>
          <w:fldChar w:fldCharType="end"/>
        </w:r>
      </w:hyperlink>
    </w:p>
    <w:p w:rsidR="001B52A1" w:rsidRPr="001B52A1" w:rsidRDefault="00BF53A9" w:rsidP="00CB419E">
      <w:pPr>
        <w:pStyle w:val="2"/>
      </w:pPr>
      <w:hyperlink w:anchor="_Toc389079153" w:history="1">
        <w:r w:rsidR="001B52A1" w:rsidRPr="001B52A1">
          <w:rPr>
            <w:rStyle w:val="af5"/>
            <w:lang w:bidi="sa-IN"/>
          </w:rPr>
          <w:t>第五節、其他的參考書</w:t>
        </w:r>
        <w:r w:rsidR="001B52A1" w:rsidRPr="001B52A1">
          <w:rPr>
            <w:webHidden/>
          </w:rPr>
          <w:tab/>
        </w:r>
        <w:r w:rsidR="001B52A1" w:rsidRPr="001B52A1">
          <w:rPr>
            <w:webHidden/>
          </w:rPr>
          <w:fldChar w:fldCharType="begin"/>
        </w:r>
        <w:r w:rsidR="001B52A1" w:rsidRPr="001B52A1">
          <w:rPr>
            <w:webHidden/>
          </w:rPr>
          <w:instrText xml:space="preserve"> PAGEREF _Toc389079153 \h </w:instrText>
        </w:r>
        <w:r w:rsidR="001B52A1" w:rsidRPr="001B52A1">
          <w:rPr>
            <w:webHidden/>
          </w:rPr>
        </w:r>
        <w:r w:rsidR="001B52A1" w:rsidRPr="001B52A1">
          <w:rPr>
            <w:webHidden/>
          </w:rPr>
          <w:fldChar w:fldCharType="separate"/>
        </w:r>
        <w:r w:rsidR="00CB419E">
          <w:rPr>
            <w:webHidden/>
          </w:rPr>
          <w:t>32</w:t>
        </w:r>
        <w:r w:rsidR="001B52A1" w:rsidRPr="001B52A1">
          <w:rPr>
            <w:webHidden/>
          </w:rPr>
          <w:fldChar w:fldCharType="end"/>
        </w:r>
      </w:hyperlink>
    </w:p>
    <w:p w:rsidR="001B52A1" w:rsidRDefault="001B52A1" w:rsidP="00CB419E">
      <w:pPr>
        <w:spacing w:line="400" w:lineRule="exact"/>
        <w:rPr>
          <w:rFonts w:ascii="Times New Roman" w:hAnsi="Times New Roman" w:cs="Times New Roman"/>
          <w:sz w:val="36"/>
          <w:szCs w:val="36"/>
        </w:rPr>
      </w:pPr>
      <w:r w:rsidRPr="001B52A1">
        <w:rPr>
          <w:rFonts w:ascii="Times New Roman" w:hAnsi="Times New Roman" w:cs="Times New Roman"/>
          <w:sz w:val="36"/>
          <w:szCs w:val="36"/>
        </w:rPr>
        <w:fldChar w:fldCharType="end"/>
      </w:r>
      <w:r>
        <w:rPr>
          <w:rFonts w:ascii="Times New Roman" w:hAnsi="Times New Roman" w:cs="Times New Roman"/>
          <w:sz w:val="36"/>
          <w:szCs w:val="36"/>
        </w:rPr>
        <w:br w:type="page"/>
      </w:r>
    </w:p>
    <w:p w:rsidR="001B52A1" w:rsidRPr="001B52A1" w:rsidRDefault="001B52A1" w:rsidP="00CB419E">
      <w:pPr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1B52A1" w:rsidRDefault="001B52A1" w:rsidP="00CB419E">
      <w:pPr>
        <w:snapToGrid w:val="0"/>
        <w:rPr>
          <w:rFonts w:ascii="標楷體" w:eastAsia="標楷體" w:hAnsi="標楷體"/>
          <w:b/>
          <w:sz w:val="36"/>
          <w:szCs w:val="36"/>
        </w:rPr>
      </w:pPr>
    </w:p>
    <w:p w:rsidR="001B52A1" w:rsidRDefault="001B52A1" w:rsidP="00CF26A6">
      <w:pPr>
        <w:snapToGrid w:val="0"/>
        <w:jc w:val="center"/>
        <w:outlineLvl w:val="0"/>
        <w:rPr>
          <w:rFonts w:ascii="標楷體" w:eastAsia="標楷體" w:hAnsi="標楷體"/>
          <w:b/>
          <w:sz w:val="36"/>
          <w:szCs w:val="36"/>
        </w:rPr>
        <w:sectPr w:rsidR="001B52A1" w:rsidSect="001B52A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418" w:header="851" w:footer="992" w:gutter="0"/>
          <w:cols w:space="425"/>
          <w:titlePg/>
          <w:docGrid w:type="lines" w:linePitch="360"/>
        </w:sectPr>
      </w:pPr>
    </w:p>
    <w:p w:rsidR="00D15652" w:rsidRPr="00272201" w:rsidRDefault="00D15652" w:rsidP="00CF26A6">
      <w:pPr>
        <w:snapToGrid w:val="0"/>
        <w:jc w:val="center"/>
        <w:outlineLvl w:val="0"/>
        <w:rPr>
          <w:rFonts w:ascii="標楷體" w:eastAsia="SimSun" w:hAnsi="標楷體"/>
          <w:b/>
          <w:sz w:val="36"/>
          <w:szCs w:val="36"/>
        </w:rPr>
      </w:pPr>
      <w:bookmarkStart w:id="0" w:name="_Toc389079143"/>
      <w:r w:rsidRPr="00272201">
        <w:rPr>
          <w:rFonts w:ascii="標楷體" w:eastAsia="標楷體" w:hAnsi="標楷體" w:hint="eastAsia"/>
          <w:b/>
          <w:sz w:val="36"/>
          <w:szCs w:val="36"/>
        </w:rPr>
        <w:lastRenderedPageBreak/>
        <w:t>第二章</w:t>
      </w:r>
      <w:r w:rsidR="00067521" w:rsidRPr="00272201">
        <w:rPr>
          <w:rFonts w:ascii="標楷體" w:eastAsia="標楷體" w:hAnsi="標楷體" w:hint="eastAsia"/>
          <w:b/>
          <w:sz w:val="36"/>
          <w:szCs w:val="36"/>
        </w:rPr>
        <w:t>、</w:t>
      </w:r>
      <w:r w:rsidRPr="00272201">
        <w:rPr>
          <w:rFonts w:ascii="標楷體" w:eastAsia="標楷體" w:hAnsi="標楷體" w:hint="eastAsia"/>
          <w:b/>
          <w:sz w:val="36"/>
          <w:szCs w:val="36"/>
        </w:rPr>
        <w:t>研</w:t>
      </w:r>
      <w:r w:rsidR="009A07C0" w:rsidRPr="00272201">
        <w:rPr>
          <w:rFonts w:ascii="標楷體" w:eastAsia="標楷體" w:hAnsi="標楷體" w:hint="eastAsia"/>
          <w:b/>
          <w:sz w:val="36"/>
          <w:szCs w:val="36"/>
        </w:rPr>
        <w:t>究的資料與參考書</w:t>
      </w:r>
      <w:bookmarkEnd w:id="0"/>
    </w:p>
    <w:p w:rsidR="00067521" w:rsidRPr="00272201" w:rsidRDefault="00067521" w:rsidP="00CF26A6">
      <w:pPr>
        <w:snapToGrid w:val="0"/>
        <w:jc w:val="center"/>
        <w:outlineLvl w:val="1"/>
        <w:rPr>
          <w:rFonts w:ascii="標楷體" w:eastAsia="標楷體" w:hAnsi="標楷體"/>
          <w:b/>
          <w:sz w:val="32"/>
          <w:szCs w:val="32"/>
        </w:rPr>
      </w:pPr>
      <w:bookmarkStart w:id="1" w:name="_Toc389079144"/>
      <w:r w:rsidRPr="00272201">
        <w:rPr>
          <w:rFonts w:ascii="標楷體" w:eastAsia="標楷體" w:hAnsi="標楷體" w:hint="eastAsia"/>
          <w:b/>
          <w:sz w:val="32"/>
          <w:szCs w:val="32"/>
        </w:rPr>
        <w:t>第一節</w:t>
      </w:r>
      <w:r w:rsidR="000F1380" w:rsidRPr="00272201">
        <w:rPr>
          <w:rFonts w:ascii="標楷體" w:eastAsia="標楷體" w:hAnsi="標楷體" w:hint="eastAsia"/>
          <w:b/>
          <w:sz w:val="32"/>
          <w:szCs w:val="32"/>
        </w:rPr>
        <w:t>、</w:t>
      </w:r>
      <w:r w:rsidRPr="00272201">
        <w:rPr>
          <w:rFonts w:ascii="標楷體" w:eastAsia="標楷體" w:hAnsi="標楷體" w:hint="eastAsia"/>
          <w:b/>
          <w:sz w:val="32"/>
          <w:szCs w:val="32"/>
        </w:rPr>
        <w:t>總說</w:t>
      </w:r>
      <w:bookmarkEnd w:id="1"/>
    </w:p>
    <w:p w:rsidR="00D15652" w:rsidRPr="00272201" w:rsidRDefault="00D15652" w:rsidP="00CF26A6">
      <w:pPr>
        <w:jc w:val="center"/>
        <w:rPr>
          <w:rFonts w:eastAsia="SimSun"/>
        </w:rPr>
      </w:pPr>
      <w:r w:rsidRPr="00272201">
        <w:rPr>
          <w:rFonts w:asciiTheme="minorEastAsia" w:hAnsiTheme="minorEastAsia" w:hint="eastAsia"/>
        </w:rPr>
        <w:t>（</w:t>
      </w:r>
      <w:r w:rsidRPr="00272201">
        <w:rPr>
          <w:rFonts w:ascii="Times New Roman" w:eastAsia="SimSun" w:hAnsi="Times New Roman" w:cs="Times New Roman"/>
        </w:rPr>
        <w:t>p.65</w:t>
      </w:r>
      <w:r w:rsidRPr="00272201">
        <w:rPr>
          <w:rFonts w:ascii="Times New Roman" w:eastAsia="細明體" w:hAnsi="Times New Roman" w:cs="Times New Roman"/>
        </w:rPr>
        <w:t>-</w:t>
      </w:r>
      <w:r w:rsidRPr="00272201">
        <w:rPr>
          <w:rFonts w:ascii="Times New Roman" w:eastAsia="SimSun" w:hAnsi="Times New Roman" w:cs="Times New Roman"/>
        </w:rPr>
        <w:t>p.</w:t>
      </w:r>
      <w:r w:rsidR="003476E6" w:rsidRPr="00272201">
        <w:rPr>
          <w:rFonts w:ascii="Times New Roman" w:eastAsia="SimSun" w:hAnsi="Times New Roman" w:cs="Times New Roman" w:hint="eastAsia"/>
        </w:rPr>
        <w:t>66</w:t>
      </w:r>
      <w:r w:rsidRPr="00272201">
        <w:rPr>
          <w:rFonts w:asciiTheme="minorEastAsia" w:hAnsiTheme="minorEastAsia" w:hint="eastAsia"/>
        </w:rPr>
        <w:t>）</w:t>
      </w:r>
    </w:p>
    <w:p w:rsidR="00D25059" w:rsidRPr="00272201" w:rsidRDefault="00B3248E" w:rsidP="00CF26A6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B3248E">
        <w:rPr>
          <w:rFonts w:asciiTheme="minorEastAsia" w:hAnsiTheme="minorEastAsia" w:hint="eastAsia"/>
          <w:sz w:val="20"/>
          <w:szCs w:val="20"/>
          <w:vertAlign w:val="superscript"/>
        </w:rPr>
        <w:t>上</w:t>
      </w:r>
      <w:r w:rsidR="00D25059" w:rsidRPr="00272201">
        <w:rPr>
          <w:rFonts w:asciiTheme="minorEastAsia" w:hAnsiTheme="minorEastAsia" w:hint="eastAsia"/>
          <w:sz w:val="20"/>
          <w:szCs w:val="20"/>
        </w:rPr>
        <w:t>開</w:t>
      </w:r>
      <w:r w:rsidRPr="00B3248E">
        <w:rPr>
          <w:rFonts w:asciiTheme="minorEastAsia" w:hAnsiTheme="minorEastAsia" w:hint="eastAsia"/>
          <w:sz w:val="20"/>
          <w:szCs w:val="20"/>
          <w:vertAlign w:val="superscript"/>
        </w:rPr>
        <w:t>下</w:t>
      </w:r>
      <w:r w:rsidR="00D25059" w:rsidRPr="00272201">
        <w:rPr>
          <w:rFonts w:asciiTheme="minorEastAsia" w:hAnsiTheme="minorEastAsia" w:hint="eastAsia"/>
          <w:sz w:val="20"/>
          <w:szCs w:val="20"/>
        </w:rPr>
        <w:t>仁老師 指導</w:t>
      </w:r>
    </w:p>
    <w:p w:rsidR="00D25059" w:rsidRPr="00272201" w:rsidRDefault="00D25059" w:rsidP="00CF26A6">
      <w:pPr>
        <w:snapToGrid w:val="0"/>
        <w:jc w:val="right"/>
        <w:rPr>
          <w:rFonts w:asciiTheme="minorEastAsia" w:eastAsia="SimSun" w:hAnsiTheme="minorEastAsia"/>
          <w:sz w:val="20"/>
          <w:szCs w:val="20"/>
        </w:rPr>
      </w:pPr>
      <w:r w:rsidRPr="00272201">
        <w:rPr>
          <w:rFonts w:asciiTheme="minorEastAsia" w:hAnsiTheme="minorEastAsia" w:hint="eastAsia"/>
          <w:sz w:val="20"/>
          <w:szCs w:val="20"/>
        </w:rPr>
        <w:t>釋有晢 敬編</w:t>
      </w:r>
    </w:p>
    <w:p w:rsidR="00D15652" w:rsidRPr="00E321FD" w:rsidRDefault="00C60725" w:rsidP="00CF26A6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272201">
        <w:rPr>
          <w:rFonts w:ascii="Times New Roman" w:eastAsia="SimSun" w:hAnsi="Times New Roman" w:cs="Times New Roman"/>
          <w:sz w:val="20"/>
          <w:szCs w:val="20"/>
        </w:rPr>
        <w:t>2013/9/2</w:t>
      </w:r>
      <w:r w:rsidR="00106313" w:rsidRPr="00272201">
        <w:rPr>
          <w:rFonts w:ascii="Times New Roman" w:eastAsia="SimSun" w:hAnsi="Times New Roman" w:cs="Times New Roman" w:hint="eastAsia"/>
          <w:sz w:val="20"/>
          <w:szCs w:val="20"/>
        </w:rPr>
        <w:t>4</w:t>
      </w:r>
    </w:p>
    <w:p w:rsidR="00ED46BB" w:rsidRPr="00272201" w:rsidRDefault="00E0288B" w:rsidP="00CF26A6">
      <w:pPr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="00ED46BB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="003B6B5E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原始佛教聖典集成研究對象與</w:t>
      </w:r>
      <w:r w:rsidR="00CF328F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注意事項</w:t>
      </w:r>
    </w:p>
    <w:p w:rsidR="003B6B5E" w:rsidRPr="00272201" w:rsidRDefault="003B6B5E" w:rsidP="00CF26A6">
      <w:pPr>
        <w:ind w:leftChars="50" w:left="12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）經、律</w:t>
      </w:r>
      <w:r w:rsidR="00CF328F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為原始佛教聖典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集成之研究對象</w:t>
      </w:r>
    </w:p>
    <w:p w:rsidR="003B6B5E" w:rsidRPr="00272201" w:rsidRDefault="00D15652" w:rsidP="00CF26A6">
      <w:pPr>
        <w:spacing w:afterLines="30" w:after="108"/>
        <w:ind w:leftChars="50" w:left="120"/>
        <w:rPr>
          <w:rFonts w:eastAsia="SimSun"/>
        </w:rPr>
      </w:pPr>
      <w:r w:rsidRPr="00272201">
        <w:rPr>
          <w:rFonts w:hint="eastAsia"/>
        </w:rPr>
        <w:t>原始佛教聖典集成的研究，是以經律自身為研究對象。</w:t>
      </w:r>
    </w:p>
    <w:p w:rsidR="003B6B5E" w:rsidRPr="00272201" w:rsidRDefault="00D15652" w:rsidP="00CF26A6">
      <w:pPr>
        <w:spacing w:afterLines="30" w:after="108"/>
        <w:ind w:leftChars="50" w:left="120"/>
        <w:rPr>
          <w:rFonts w:eastAsia="SimSun"/>
        </w:rPr>
      </w:pPr>
      <w:r w:rsidRPr="00272201">
        <w:rPr>
          <w:rFonts w:hint="eastAsia"/>
        </w:rPr>
        <w:t>從經律自身，作比較、分析、研究，去發現結集的真實情況，集成的次第過程──結集，再結集而逐漸完成，成為各部派（及大乘學者）公認的聖典。</w:t>
      </w:r>
    </w:p>
    <w:p w:rsidR="003B6B5E" w:rsidRPr="00272201" w:rsidRDefault="003B6B5E" w:rsidP="00CF26A6">
      <w:pPr>
        <w:ind w:leftChars="50" w:left="12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）經律之聖典具有部派之色釆，因此有說明其所屬部派之必要</w:t>
      </w:r>
    </w:p>
    <w:p w:rsidR="003B6B5E" w:rsidRPr="00272201" w:rsidRDefault="00D15652" w:rsidP="00CF26A6">
      <w:pPr>
        <w:spacing w:afterLines="30" w:after="108"/>
        <w:ind w:leftChars="50" w:left="120"/>
        <w:rPr>
          <w:rFonts w:eastAsia="SimSun"/>
        </w:rPr>
      </w:pPr>
      <w:r w:rsidRPr="00272201">
        <w:rPr>
          <w:rFonts w:hint="eastAsia"/>
        </w:rPr>
        <w:t>然據以為研究的現存經律，無論為梵文</w:t>
      </w:r>
      <w:r w:rsidR="000F1380" w:rsidRPr="00272201">
        <w:rPr>
          <w:rFonts w:hint="eastAsia"/>
        </w:rPr>
        <w:t>（</w:t>
      </w:r>
      <w:r w:rsidRPr="00272201">
        <w:rPr>
          <w:rFonts w:ascii="Times Ext Roman" w:hAnsi="Times Ext Roman" w:cs="Times Ext Roman"/>
        </w:rPr>
        <w:t>saṃskṛta</w:t>
      </w:r>
      <w:r w:rsidR="000F1380" w:rsidRPr="00272201">
        <w:rPr>
          <w:rFonts w:hint="eastAsia"/>
        </w:rPr>
        <w:t>）</w:t>
      </w:r>
      <w:r w:rsidRPr="00272201">
        <w:rPr>
          <w:rFonts w:hint="eastAsia"/>
        </w:rPr>
        <w:t>的，巴利文</w:t>
      </w:r>
      <w:r w:rsidR="000F1380" w:rsidRPr="00272201">
        <w:rPr>
          <w:rFonts w:hint="eastAsia"/>
        </w:rPr>
        <w:t>（</w:t>
      </w:r>
      <w:r w:rsidRPr="00272201">
        <w:rPr>
          <w:rFonts w:ascii="Times Ext Roman" w:hAnsi="Times Ext Roman" w:cs="Times Ext Roman"/>
        </w:rPr>
        <w:t>Pāli</w:t>
      </w:r>
      <w:r w:rsidR="000F1380" w:rsidRPr="00272201">
        <w:rPr>
          <w:rFonts w:hint="eastAsia"/>
        </w:rPr>
        <w:t>）</w:t>
      </w:r>
      <w:r w:rsidRPr="00272201">
        <w:rPr>
          <w:rFonts w:hint="eastAsia"/>
        </w:rPr>
        <w:t>的，西藏譯的，漢譯的，這些代表初期「佛法」的聖典，都已經過部派的傳宏，具有部派的色釆。所以對現存經律──研究的資料，有先為一一敘述，並說明其所屬部派的必要。</w:t>
      </w:r>
    </w:p>
    <w:p w:rsidR="003B6B5E" w:rsidRPr="00272201" w:rsidRDefault="00CF328F" w:rsidP="00CF26A6">
      <w:pPr>
        <w:ind w:leftChars="50" w:left="12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）對於研究資料所</w:t>
      </w:r>
      <w:r w:rsidR="004013C7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該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注意之事項</w:t>
      </w:r>
    </w:p>
    <w:p w:rsidR="00D15652" w:rsidRPr="00272201" w:rsidRDefault="00D15652" w:rsidP="00CF26A6">
      <w:pPr>
        <w:spacing w:afterLines="30" w:after="108"/>
        <w:ind w:leftChars="50" w:left="120"/>
      </w:pPr>
      <w:r w:rsidRPr="00272201">
        <w:rPr>
          <w:rFonts w:hint="eastAsia"/>
        </w:rPr>
        <w:t>明了其部派的性質，在進行結集研究中，才會有比較客觀的確當處理，而不致為傳說的，權威的各種成見所蒙蔽。對於現存經律的敘述，著眼於作為研究的重要資料，以能對聖典部類集成的研究，提貢參考價值的為限。</w:t>
      </w:r>
    </w:p>
    <w:p w:rsidR="00D15652" w:rsidRPr="00272201" w:rsidRDefault="00E0288B" w:rsidP="00CF26A6">
      <w:pPr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="004013C7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、概說原始聖典之分類</w:t>
      </w:r>
    </w:p>
    <w:p w:rsidR="004013C7" w:rsidRPr="00272201" w:rsidRDefault="004013C7" w:rsidP="00CF26A6">
      <w:pPr>
        <w:ind w:leftChars="50" w:left="120"/>
        <w:rPr>
          <w:rFonts w:asciiTheme="minorEastAsia" w:hAnsiTheme="minorEastAsia"/>
          <w:b/>
          <w:sz w:val="20"/>
          <w:szCs w:val="20"/>
        </w:rPr>
      </w:pP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）總說</w:t>
      </w:r>
    </w:p>
    <w:p w:rsidR="004013C7" w:rsidRPr="00272201" w:rsidRDefault="00D15652" w:rsidP="00CF26A6">
      <w:pPr>
        <w:spacing w:afterLines="30" w:after="108"/>
        <w:ind w:leftChars="50" w:left="120"/>
        <w:rPr>
          <w:rFonts w:eastAsia="SimSun"/>
        </w:rPr>
      </w:pPr>
      <w:r w:rsidRPr="00272201">
        <w:rPr>
          <w:rFonts w:hint="eastAsia"/>
        </w:rPr>
        <w:t>代表原始佛教的聖典，分為三大類：一、「經藏」，二、「律藏」，三、「雜藏」。</w:t>
      </w:r>
    </w:p>
    <w:p w:rsidR="004013C7" w:rsidRPr="00272201" w:rsidRDefault="004013C7" w:rsidP="00CF26A6">
      <w:pPr>
        <w:ind w:leftChars="50" w:left="12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）別述</w:t>
      </w:r>
    </w:p>
    <w:p w:rsidR="004013C7" w:rsidRPr="00272201" w:rsidRDefault="00E0288B" w:rsidP="00CF26A6">
      <w:pPr>
        <w:ind w:leftChars="100" w:left="24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="004013C7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、經藏</w:t>
      </w:r>
    </w:p>
    <w:p w:rsidR="004013C7" w:rsidRPr="00272201" w:rsidRDefault="00D15652" w:rsidP="00CF26A6">
      <w:pPr>
        <w:spacing w:afterLines="30" w:after="108"/>
        <w:ind w:leftChars="100" w:left="240"/>
        <w:rPr>
          <w:rFonts w:eastAsia="SimSun"/>
        </w:rPr>
      </w:pPr>
      <w:r w:rsidRPr="00272201">
        <w:rPr>
          <w:rFonts w:hint="eastAsia"/>
        </w:rPr>
        <w:t>「經藏」</w:t>
      </w:r>
      <w:r w:rsidR="000F1380" w:rsidRPr="00272201">
        <w:rPr>
          <w:rFonts w:hint="eastAsia"/>
        </w:rPr>
        <w:t>（</w:t>
      </w:r>
      <w:r w:rsidRPr="00272201">
        <w:rPr>
          <w:rFonts w:ascii="Times Ext Roman" w:hAnsi="Times Ext Roman" w:cs="Times Ext Roman"/>
        </w:rPr>
        <w:t>Sūtra-piṭaka</w:t>
      </w:r>
      <w:r w:rsidR="000F1380" w:rsidRPr="00272201">
        <w:rPr>
          <w:rFonts w:hint="eastAsia"/>
        </w:rPr>
        <w:t>）</w:t>
      </w:r>
      <w:r w:rsidRPr="00272201">
        <w:rPr>
          <w:rFonts w:hint="eastAsia"/>
        </w:rPr>
        <w:t>，就是「四阿含」，或「四部」</w:t>
      </w:r>
      <w:r w:rsidR="00D25059" w:rsidRPr="00272201">
        <w:rPr>
          <w:rStyle w:val="a5"/>
          <w:rFonts w:ascii="Times New Roman" w:hAnsi="Times New Roman" w:cs="Times New Roman"/>
        </w:rPr>
        <w:footnoteReference w:id="1"/>
      </w:r>
      <w:r w:rsidRPr="00272201">
        <w:rPr>
          <w:rFonts w:hint="eastAsia"/>
        </w:rPr>
        <w:t>，這是包藏眾多契經的四部叢書。除現存</w:t>
      </w:r>
      <w:r w:rsidR="007F7C94" w:rsidRPr="00E321FD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E321FD" w:rsidRPr="00E321FD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7F7C94" w:rsidRPr="00E321FD">
        <w:rPr>
          <w:rFonts w:ascii="Times New Roman" w:eastAsia="SimSun" w:hAnsi="Times New Roman" w:cs="Times New Roman"/>
          <w:sz w:val="20"/>
          <w:shd w:val="pct15" w:color="auto" w:fill="FFFFFF"/>
        </w:rPr>
        <w:t>65</w:t>
      </w:r>
      <w:r w:rsidR="007F7C94" w:rsidRPr="00E321FD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hint="eastAsia"/>
        </w:rPr>
        <w:t>的四部外，漢譯還有部分的別譯本；別譯本的一部分，也可為參考。</w:t>
      </w:r>
    </w:p>
    <w:p w:rsidR="004013C7" w:rsidRPr="00272201" w:rsidRDefault="00E0288B" w:rsidP="00CF26A6">
      <w:pPr>
        <w:ind w:leftChars="100" w:left="24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4013C7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、律藏</w:t>
      </w:r>
    </w:p>
    <w:p w:rsidR="004013C7" w:rsidRPr="00272201" w:rsidRDefault="004013C7" w:rsidP="00CF26A6">
      <w:pPr>
        <w:ind w:leftChars="150" w:left="36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）律藏的分類</w:t>
      </w:r>
    </w:p>
    <w:p w:rsidR="004013C7" w:rsidRPr="00272201" w:rsidRDefault="00D15652" w:rsidP="00CF26A6">
      <w:pPr>
        <w:spacing w:afterLines="30" w:after="108"/>
        <w:ind w:leftChars="150" w:left="360"/>
        <w:rPr>
          <w:rFonts w:eastAsia="SimSun"/>
        </w:rPr>
      </w:pPr>
      <w:r w:rsidRPr="00272201">
        <w:rPr>
          <w:rFonts w:hint="eastAsia"/>
          <w:b/>
        </w:rPr>
        <w:t>「律藏」</w:t>
      </w:r>
      <w:r w:rsidR="000F1380" w:rsidRPr="00272201">
        <w:rPr>
          <w:rFonts w:hint="eastAsia"/>
        </w:rPr>
        <w:t>（</w:t>
      </w:r>
      <w:r w:rsidRPr="00272201">
        <w:rPr>
          <w:rFonts w:ascii="Times Ext Roman" w:hAnsi="Times Ext Roman" w:cs="Times Ext Roman"/>
        </w:rPr>
        <w:t>vinaya piṭaka</w:t>
      </w:r>
      <w:r w:rsidR="000F1380" w:rsidRPr="00272201">
        <w:rPr>
          <w:rFonts w:hint="eastAsia"/>
        </w:rPr>
        <w:t>）</w:t>
      </w:r>
      <w:r w:rsidRPr="00272201">
        <w:rPr>
          <w:rFonts w:hint="eastAsia"/>
        </w:rPr>
        <w:t>，就是被稱為「廣毘奈耶」的「廣律」。</w:t>
      </w:r>
    </w:p>
    <w:p w:rsidR="004013C7" w:rsidRPr="00272201" w:rsidRDefault="00D15652" w:rsidP="00CF26A6">
      <w:pPr>
        <w:spacing w:afterLines="30" w:after="108"/>
        <w:ind w:leftChars="150" w:left="360"/>
        <w:rPr>
          <w:rFonts w:eastAsia="SimSun"/>
        </w:rPr>
      </w:pPr>
      <w:r w:rsidRPr="00272201">
        <w:rPr>
          <w:rFonts w:hint="eastAsia"/>
          <w:b/>
        </w:rPr>
        <w:t>「廣律」</w:t>
      </w:r>
      <w:r w:rsidRPr="00272201">
        <w:rPr>
          <w:rFonts w:hint="eastAsia"/>
        </w:rPr>
        <w:t>以外，有「戒經」，這是構成「律藏」的基石，一向結集別行，為僧團中半月半月誦說的要典。</w:t>
      </w:r>
    </w:p>
    <w:p w:rsidR="004013C7" w:rsidRPr="00272201" w:rsidRDefault="00D15652" w:rsidP="00CF26A6">
      <w:pPr>
        <w:spacing w:afterLines="30" w:after="108"/>
        <w:ind w:leftChars="150" w:left="360"/>
        <w:rPr>
          <w:rFonts w:eastAsia="SimSun"/>
        </w:rPr>
      </w:pPr>
      <w:r w:rsidRPr="00272201">
        <w:rPr>
          <w:rFonts w:hint="eastAsia"/>
        </w:rPr>
        <w:t>有</w:t>
      </w:r>
      <w:r w:rsidRPr="00272201">
        <w:rPr>
          <w:rFonts w:hint="eastAsia"/>
          <w:b/>
        </w:rPr>
        <w:t>「羯磨法」</w:t>
      </w:r>
      <w:r w:rsidRPr="00272201">
        <w:rPr>
          <w:rFonts w:hint="eastAsia"/>
        </w:rPr>
        <w:t>，是僧團中處理僧事的各項辦法，從「律藏」中集出而成。</w:t>
      </w:r>
    </w:p>
    <w:p w:rsidR="004013C7" w:rsidRPr="00272201" w:rsidRDefault="00D15652" w:rsidP="00CF26A6">
      <w:pPr>
        <w:spacing w:afterLines="30" w:after="108"/>
        <w:ind w:leftChars="150" w:left="360"/>
        <w:rPr>
          <w:rFonts w:eastAsia="SimSun"/>
        </w:rPr>
      </w:pPr>
      <w:r w:rsidRPr="00272201">
        <w:rPr>
          <w:rFonts w:hint="eastAsia"/>
        </w:rPr>
        <w:t>還有</w:t>
      </w:r>
      <w:r w:rsidRPr="00272201">
        <w:rPr>
          <w:rFonts w:hint="eastAsia"/>
          <w:b/>
        </w:rPr>
        <w:t>「律論」</w:t>
      </w:r>
      <w:r w:rsidRPr="00272201">
        <w:rPr>
          <w:rFonts w:hint="eastAsia"/>
        </w:rPr>
        <w:t>，是後代的律師們，對「廣律」及「戒經」等所作的論釋。</w:t>
      </w:r>
    </w:p>
    <w:p w:rsidR="003F1C65" w:rsidRPr="00272201" w:rsidRDefault="003F1C65" w:rsidP="00CF26A6">
      <w:pPr>
        <w:ind w:leftChars="150" w:left="36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）律藏之研究</w:t>
      </w:r>
      <w:r w:rsidR="004A038E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，以</w:t>
      </w:r>
      <w:r w:rsidR="004A038E" w:rsidRPr="00272201">
        <w:rPr>
          <w:rFonts w:hint="eastAsia"/>
          <w:b/>
          <w:sz w:val="20"/>
          <w:szCs w:val="20"/>
          <w:bdr w:val="single" w:sz="4" w:space="0" w:color="auto"/>
        </w:rPr>
        <w:t>「戒經」及「律論」為主</w:t>
      </w:r>
    </w:p>
    <w:p w:rsidR="003F1C65" w:rsidRPr="00272201" w:rsidRDefault="00D15652" w:rsidP="00CF26A6">
      <w:pPr>
        <w:spacing w:afterLines="30" w:after="108"/>
        <w:ind w:leftChars="150" w:left="360"/>
        <w:rPr>
          <w:rFonts w:eastAsia="SimSun"/>
        </w:rPr>
      </w:pPr>
      <w:r w:rsidRPr="00272201">
        <w:rPr>
          <w:rFonts w:hint="eastAsia"/>
        </w:rPr>
        <w:lastRenderedPageBreak/>
        <w:t>「戒經」與「律論」，對於律部集成的研究，有極其重要的參考價值。</w:t>
      </w:r>
    </w:p>
    <w:p w:rsidR="003F1C65" w:rsidRPr="00272201" w:rsidRDefault="00D15652" w:rsidP="00CF26A6">
      <w:pPr>
        <w:spacing w:afterLines="30" w:after="108"/>
        <w:ind w:leftChars="150" w:left="360"/>
        <w:rPr>
          <w:rFonts w:eastAsia="SimSun"/>
        </w:rPr>
      </w:pPr>
      <w:r w:rsidRPr="00272201">
        <w:rPr>
          <w:rFonts w:hint="eastAsia"/>
        </w:rPr>
        <w:t>關於「律藏」的研究資料，平川彰</w:t>
      </w:r>
      <w:r w:rsidR="002B69F6" w:rsidRPr="00272201">
        <w:rPr>
          <w:rFonts w:asciiTheme="minorEastAsia" w:hAnsiTheme="minorEastAsia" w:hint="eastAsia"/>
        </w:rPr>
        <w:t>《律藏之研究》</w:t>
      </w:r>
      <w:r w:rsidRPr="00272201">
        <w:rPr>
          <w:rFonts w:hint="eastAsia"/>
        </w:rPr>
        <w:t>，有精密的論證</w:t>
      </w:r>
      <w:r w:rsidR="00D25059" w:rsidRPr="00272201">
        <w:rPr>
          <w:rStyle w:val="a5"/>
        </w:rPr>
        <w:footnoteReference w:id="2"/>
      </w:r>
      <w:r w:rsidRPr="00272201">
        <w:rPr>
          <w:rFonts w:hint="eastAsia"/>
        </w:rPr>
        <w:t>。除部分有所修正外，多分引用他的研究成果。</w:t>
      </w:r>
    </w:p>
    <w:p w:rsidR="004013C7" w:rsidRPr="00272201" w:rsidRDefault="00D15652" w:rsidP="00CF26A6">
      <w:pPr>
        <w:spacing w:afterLines="30" w:after="108"/>
        <w:ind w:leftChars="150" w:left="360"/>
        <w:rPr>
          <w:rFonts w:eastAsia="SimSun"/>
        </w:rPr>
      </w:pPr>
      <w:r w:rsidRPr="00272201">
        <w:rPr>
          <w:rFonts w:hint="eastAsia"/>
        </w:rPr>
        <w:t>「羯磨法」，對律部集成的研究，不能給以有力的參考，所以下文也就從略了。</w:t>
      </w:r>
    </w:p>
    <w:p w:rsidR="004013C7" w:rsidRPr="00272201" w:rsidRDefault="00E0288B" w:rsidP="00CF26A6">
      <w:pPr>
        <w:ind w:leftChars="100" w:left="240"/>
        <w:rPr>
          <w:rFonts w:asciiTheme="minorEastAsia" w:hAnsiTheme="minorEastAsia"/>
          <w:b/>
          <w:sz w:val="20"/>
          <w:szCs w:val="20"/>
          <w:bdr w:val="single" w:sz="4" w:space="0" w:color="auto"/>
          <w:lang w:eastAsia="zh-CN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  <w:lang w:eastAsia="zh-CN"/>
        </w:rPr>
        <w:t>3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="004013C7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  <w:lang w:eastAsia="zh-CN"/>
        </w:rPr>
        <w:t>雜藏</w:t>
      </w:r>
    </w:p>
    <w:p w:rsidR="003F1C65" w:rsidRPr="00272201" w:rsidRDefault="00D15652" w:rsidP="00CF26A6">
      <w:pPr>
        <w:spacing w:afterLines="30" w:after="108"/>
        <w:ind w:leftChars="100" w:left="240"/>
        <w:rPr>
          <w:rFonts w:eastAsia="SimSun"/>
          <w:lang w:eastAsia="zh-CN"/>
        </w:rPr>
      </w:pPr>
      <w:r w:rsidRPr="00272201">
        <w:rPr>
          <w:rFonts w:hint="eastAsia"/>
        </w:rPr>
        <w:t>「雜藏」</w:t>
      </w:r>
      <w:r w:rsidR="000F1380" w:rsidRPr="00272201">
        <w:rPr>
          <w:rFonts w:hint="eastAsia"/>
        </w:rPr>
        <w:t>（</w:t>
      </w:r>
      <w:r w:rsidRPr="00272201">
        <w:rPr>
          <w:rFonts w:ascii="Times Ext Roman" w:hAnsi="Times Ext Roman" w:cs="Times Ext Roman"/>
        </w:rPr>
        <w:t>Khuddaka-piṭ</w:t>
      </w:r>
      <w:r w:rsidR="00D25059" w:rsidRPr="00272201">
        <w:rPr>
          <w:rFonts w:ascii="Times Ext Roman" w:hAnsi="Times Ext Roman" w:cs="Times Ext Roman"/>
        </w:rPr>
        <w:t>aka</w:t>
      </w:r>
      <w:r w:rsidR="000F1380" w:rsidRPr="00272201">
        <w:rPr>
          <w:rFonts w:hint="eastAsia"/>
        </w:rPr>
        <w:t>）</w:t>
      </w:r>
      <w:r w:rsidRPr="00272201">
        <w:rPr>
          <w:rFonts w:hint="eastAsia"/>
        </w:rPr>
        <w:t>，就是巴利聖典的「小部」</w:t>
      </w:r>
      <w:r w:rsidR="000F1380" w:rsidRPr="00272201">
        <w:rPr>
          <w:rFonts w:hint="eastAsia"/>
        </w:rPr>
        <w:t>（</w:t>
      </w:r>
      <w:r w:rsidRPr="00272201">
        <w:rPr>
          <w:rFonts w:ascii="Times Ext Roman" w:hAnsi="Times Ext Roman" w:cs="Times Ext Roman"/>
        </w:rPr>
        <w:t>Khuddaka-nikāya</w:t>
      </w:r>
      <w:r w:rsidR="000F1380" w:rsidRPr="00272201">
        <w:rPr>
          <w:rFonts w:hint="eastAsia"/>
        </w:rPr>
        <w:t>）</w:t>
      </w:r>
      <w:r w:rsidRPr="00272201">
        <w:rPr>
          <w:rFonts w:hint="eastAsia"/>
        </w:rPr>
        <w:t>。</w:t>
      </w:r>
    </w:p>
    <w:p w:rsidR="003F1C65" w:rsidRPr="00272201" w:rsidRDefault="00D15652" w:rsidP="00CF26A6">
      <w:pPr>
        <w:spacing w:afterLines="30" w:after="108"/>
        <w:ind w:leftChars="100" w:left="240"/>
        <w:rPr>
          <w:rFonts w:eastAsia="SimSun"/>
        </w:rPr>
      </w:pPr>
      <w:r w:rsidRPr="00272201">
        <w:rPr>
          <w:rFonts w:hint="eastAsia"/>
        </w:rPr>
        <w:t>漢譯也有部分的譯出，但有些是部派佛教的作品，是不能稱為原始佛教聖典的。</w:t>
      </w:r>
    </w:p>
    <w:p w:rsidR="00815047" w:rsidRPr="00272201" w:rsidRDefault="00815047" w:rsidP="00CF26A6">
      <w:pPr>
        <w:ind w:leftChars="50" w:left="120"/>
      </w:pP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（三）其他</w:t>
      </w:r>
    </w:p>
    <w:p w:rsidR="00B3248E" w:rsidRDefault="00D15652" w:rsidP="00CF26A6">
      <w:pPr>
        <w:spacing w:afterLines="30" w:after="108"/>
        <w:ind w:leftChars="50" w:left="120"/>
        <w:rPr>
          <w:rFonts w:eastAsia="SimSun"/>
          <w:sz w:val="22"/>
        </w:rPr>
        <w:sectPr w:rsidR="00B3248E" w:rsidSect="001B52A1">
          <w:headerReference w:type="even" r:id="rId13"/>
          <w:headerReference w:type="default" r:id="rId14"/>
          <w:footerReference w:type="default" r:id="rId15"/>
          <w:pgSz w:w="11906" w:h="16838" w:code="9"/>
          <w:pgMar w:top="1418" w:right="1418" w:bottom="1418" w:left="1418" w:header="851" w:footer="992" w:gutter="0"/>
          <w:pgNumType w:start="1"/>
          <w:cols w:space="425"/>
          <w:docGrid w:type="lines" w:linePitch="360"/>
        </w:sectPr>
      </w:pPr>
      <w:r w:rsidRPr="00272201">
        <w:rPr>
          <w:rFonts w:hint="eastAsia"/>
        </w:rPr>
        <w:t>此外，近代作品而為作者所參考的，也一併敘列出來。</w:t>
      </w:r>
    </w:p>
    <w:p w:rsidR="00D15652" w:rsidRPr="00272201" w:rsidRDefault="00D15652" w:rsidP="00CF26A6">
      <w:pPr>
        <w:snapToGrid w:val="0"/>
        <w:jc w:val="center"/>
        <w:outlineLvl w:val="1"/>
        <w:rPr>
          <w:rFonts w:ascii="標楷體" w:eastAsia="標楷體" w:hAnsi="標楷體"/>
          <w:b/>
          <w:sz w:val="32"/>
          <w:szCs w:val="32"/>
        </w:rPr>
      </w:pPr>
      <w:bookmarkStart w:id="2" w:name="_Toc389079145"/>
      <w:r w:rsidRPr="00272201">
        <w:rPr>
          <w:rFonts w:ascii="標楷體" w:eastAsia="標楷體" w:hAnsi="標楷體" w:hint="eastAsia"/>
          <w:b/>
          <w:sz w:val="32"/>
          <w:szCs w:val="32"/>
        </w:rPr>
        <w:lastRenderedPageBreak/>
        <w:t>第二節</w:t>
      </w:r>
      <w:r w:rsidR="00067521" w:rsidRPr="00272201">
        <w:rPr>
          <w:rFonts w:ascii="標楷體" w:eastAsia="標楷體" w:hAnsi="標楷體" w:hint="eastAsia"/>
          <w:b/>
          <w:sz w:val="32"/>
          <w:szCs w:val="32"/>
        </w:rPr>
        <w:t>、</w:t>
      </w:r>
      <w:r w:rsidRPr="00272201">
        <w:rPr>
          <w:rFonts w:ascii="標楷體" w:eastAsia="標楷體" w:hAnsi="標楷體" w:hint="eastAsia"/>
          <w:b/>
          <w:sz w:val="32"/>
          <w:szCs w:val="32"/>
        </w:rPr>
        <w:t>律部</w:t>
      </w:r>
      <w:bookmarkEnd w:id="2"/>
    </w:p>
    <w:p w:rsidR="00D15652" w:rsidRPr="00272201" w:rsidRDefault="00D15652" w:rsidP="00CF26A6">
      <w:pPr>
        <w:snapToGrid w:val="0"/>
        <w:jc w:val="center"/>
        <w:outlineLvl w:val="2"/>
        <w:rPr>
          <w:rFonts w:ascii="標楷體" w:eastAsia="SimSun" w:hAnsi="標楷體"/>
          <w:b/>
          <w:sz w:val="28"/>
          <w:szCs w:val="28"/>
        </w:rPr>
      </w:pPr>
      <w:bookmarkStart w:id="3" w:name="_Toc389079146"/>
      <w:r w:rsidRPr="00272201">
        <w:rPr>
          <w:rFonts w:ascii="標楷體" w:eastAsia="標楷體" w:hAnsi="標楷體" w:hint="eastAsia"/>
          <w:b/>
          <w:sz w:val="28"/>
          <w:szCs w:val="28"/>
        </w:rPr>
        <w:t>第一項</w:t>
      </w:r>
      <w:r w:rsidR="00067521" w:rsidRPr="00272201">
        <w:rPr>
          <w:rFonts w:ascii="標楷體" w:eastAsia="標楷體" w:hAnsi="標楷體" w:hint="eastAsia"/>
          <w:b/>
          <w:sz w:val="28"/>
          <w:szCs w:val="28"/>
        </w:rPr>
        <w:t>、</w:t>
      </w:r>
      <w:r w:rsidRPr="00272201">
        <w:rPr>
          <w:rFonts w:ascii="標楷體" w:eastAsia="標楷體" w:hAnsi="標楷體" w:hint="eastAsia"/>
          <w:b/>
          <w:sz w:val="28"/>
          <w:szCs w:val="28"/>
        </w:rPr>
        <w:t>廣律</w:t>
      </w:r>
      <w:bookmarkEnd w:id="3"/>
    </w:p>
    <w:p w:rsidR="003476E6" w:rsidRPr="00272201" w:rsidRDefault="003476E6" w:rsidP="00CF26A6">
      <w:pPr>
        <w:jc w:val="center"/>
        <w:rPr>
          <w:rFonts w:eastAsia="SimSun"/>
        </w:rPr>
      </w:pPr>
      <w:r w:rsidRPr="00272201">
        <w:rPr>
          <w:rFonts w:asciiTheme="minorEastAsia" w:hAnsiTheme="minorEastAsia" w:hint="eastAsia"/>
        </w:rPr>
        <w:t>（</w:t>
      </w:r>
      <w:r w:rsidRPr="00272201">
        <w:rPr>
          <w:rFonts w:ascii="Times New Roman" w:eastAsia="SimSun" w:hAnsi="Times New Roman" w:cs="Times New Roman"/>
        </w:rPr>
        <w:t>p.6</w:t>
      </w:r>
      <w:r w:rsidRPr="00272201">
        <w:rPr>
          <w:rFonts w:ascii="Times New Roman" w:eastAsia="SimSun" w:hAnsi="Times New Roman" w:cs="Times New Roman" w:hint="eastAsia"/>
        </w:rPr>
        <w:t>7</w:t>
      </w:r>
      <w:r w:rsidRPr="00272201">
        <w:rPr>
          <w:rFonts w:ascii="Times New Roman" w:eastAsia="細明體" w:hAnsi="Times New Roman" w:cs="Times New Roman"/>
        </w:rPr>
        <w:t>-</w:t>
      </w:r>
      <w:r w:rsidRPr="00272201">
        <w:rPr>
          <w:rFonts w:ascii="Times New Roman" w:eastAsia="SimSun" w:hAnsi="Times New Roman" w:cs="Times New Roman"/>
        </w:rPr>
        <w:t>p.</w:t>
      </w:r>
      <w:r w:rsidRPr="00272201">
        <w:rPr>
          <w:rFonts w:ascii="Times New Roman" w:eastAsia="SimSun" w:hAnsi="Times New Roman" w:cs="Times New Roman" w:hint="eastAsia"/>
        </w:rPr>
        <w:t>78</w:t>
      </w:r>
      <w:r w:rsidRPr="00272201">
        <w:rPr>
          <w:rFonts w:asciiTheme="minorEastAsia" w:hAnsiTheme="minorEastAsia" w:hint="eastAsia"/>
        </w:rPr>
        <w:t>）</w:t>
      </w:r>
    </w:p>
    <w:p w:rsidR="003476E6" w:rsidRPr="00272201" w:rsidRDefault="003476E6" w:rsidP="00CF26A6">
      <w:pPr>
        <w:jc w:val="center"/>
        <w:rPr>
          <w:rFonts w:ascii="標楷體" w:eastAsia="SimSun" w:hAnsi="標楷體"/>
        </w:rPr>
      </w:pPr>
    </w:p>
    <w:p w:rsidR="00D15652" w:rsidRPr="00272201" w:rsidRDefault="00E0288B" w:rsidP="00CF26A6">
      <w:pPr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="003F1C6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、</w:t>
      </w:r>
      <w:r w:rsidR="002B69F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律部</w:t>
      </w:r>
      <w:r w:rsidR="004F2DD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的分類</w:t>
      </w:r>
    </w:p>
    <w:p w:rsidR="00D15652" w:rsidRPr="00272201" w:rsidRDefault="00D15652" w:rsidP="00CF26A6">
      <w:pPr>
        <w:spacing w:afterLines="30" w:after="108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律部，分「廣律」、「戒經」、「律論」</w:t>
      </w:r>
      <w:r w:rsidRPr="00E1243C">
        <w:rPr>
          <w:rFonts w:asciiTheme="minorEastAsia" w:hAnsiTheme="minorEastAsia" w:cs="Times New Roman"/>
        </w:rPr>
        <w:t>──</w:t>
      </w:r>
      <w:r w:rsidRPr="00272201">
        <w:rPr>
          <w:rFonts w:ascii="Times New Roman" w:hAnsi="Times New Roman" w:cs="Times New Roman"/>
        </w:rPr>
        <w:t>三類。先敘「廣律」：</w:t>
      </w:r>
    </w:p>
    <w:p w:rsidR="00D15652" w:rsidRPr="00272201" w:rsidRDefault="00E0288B" w:rsidP="00CF26A6">
      <w:pPr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="008B440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、六種廣律</w:t>
      </w:r>
    </w:p>
    <w:p w:rsidR="004F2DD5" w:rsidRPr="00272201" w:rsidRDefault="008B440D" w:rsidP="00CF26A6">
      <w:pPr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B3500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4F2DD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銅鍱律</w:t>
      </w:r>
      <w:r w:rsidR="00B3500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B35002" w:rsidRPr="00272201" w:rsidRDefault="00E0288B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="008B440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B3500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簡介《</w:t>
      </w:r>
      <w:r w:rsidR="00B35002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銅鍱律</w:t>
      </w:r>
      <w:r w:rsidR="00B3500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815047" w:rsidRPr="00272201" w:rsidRDefault="00D15652" w:rsidP="00CF26A6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Ａ</w:t>
      </w:r>
      <w:r w:rsidR="002B69F6" w:rsidRPr="00272201">
        <w:rPr>
          <w:rFonts w:ascii="Times New Roman" w:hAnsi="Times New Roman" w:cs="Times New Roman"/>
        </w:rPr>
        <w:t>、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銅鍱律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：從印度傳入錫蘭，現在為緬甸、泰、柬、寮</w:t>
      </w:r>
      <w:r w:rsidRPr="00E1243C">
        <w:rPr>
          <w:rFonts w:asciiTheme="minorEastAsia" w:hAnsiTheme="minorEastAsia" w:cs="Times New Roman"/>
        </w:rPr>
        <w:t>──</w:t>
      </w:r>
      <w:r w:rsidRPr="00272201">
        <w:rPr>
          <w:rFonts w:ascii="Times New Roman" w:hAnsi="Times New Roman" w:cs="Times New Roman"/>
        </w:rPr>
        <w:t>南方五國佛教所傳承的廣律，以巴利語</w:t>
      </w:r>
      <w:r w:rsidR="000F1380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Pāli</w:t>
      </w:r>
      <w:r w:rsidR="000F1380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書寫；這是赤銅鍱部</w:t>
      </w:r>
      <w:r w:rsidR="000F1380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Tāmra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="新細明體" w:hAnsi="Times New Roman" w:cs="Times New Roman"/>
        </w:rPr>
        <w:t>ā</w:t>
      </w:r>
      <w:r w:rsidRPr="00272201">
        <w:rPr>
          <w:rFonts w:ascii="Times New Roman" w:hAnsi="Times New Roman" w:cs="Times New Roman"/>
        </w:rPr>
        <w:t>ṭīya</w:t>
      </w:r>
      <w:r w:rsidR="000F1380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的廣律（簡稱</w:t>
      </w:r>
      <w:r w:rsidR="0011140A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銅鍱律</w:t>
      </w:r>
      <w:r w:rsidR="0011140A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）。銅鍱部自稱上座部</w:t>
      </w:r>
      <w:r w:rsidR="000F1380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Sthavira</w:t>
      </w:r>
      <w:r w:rsidR="000F1380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，又稱分別說部</w:t>
      </w:r>
      <w:r w:rsidR="000F1380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Vibhajyavādin</w:t>
      </w:r>
      <w:r w:rsidR="000F1380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。</w:t>
      </w:r>
    </w:p>
    <w:p w:rsidR="00815047" w:rsidRPr="00272201" w:rsidRDefault="00D15652" w:rsidP="00CF26A6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在部派統系中，這是屬於上座部中的分別說部，從分別說部流出的赤銅鍱部。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這部廣律，起初由口誦傳入錫蘭；到西元前一世紀，</w:t>
      </w:r>
      <w:r w:rsidRPr="00272201">
        <w:rPr>
          <w:rFonts w:ascii="Times New Roman" w:hAnsi="Times New Roman" w:cs="Times New Roman"/>
        </w:rPr>
        <w:t>Vaṭṭagāmaṇi</w:t>
      </w:r>
      <w:r w:rsidRPr="00272201">
        <w:rPr>
          <w:rFonts w:ascii="Times New Roman" w:hAnsi="Times New Roman" w:cs="Times New Roman"/>
        </w:rPr>
        <w:t>王的時代，才以筆墨記錄出來。現有羅馬字本、泰文本、緬文本</w:t>
      </w:r>
      <w:r w:rsidR="00D25059" w:rsidRPr="00272201">
        <w:rPr>
          <w:rStyle w:val="a5"/>
          <w:rFonts w:ascii="Times New Roman" w:hAnsi="Times New Roman" w:cs="Times New Roman"/>
        </w:rPr>
        <w:footnoteReference w:id="3"/>
      </w:r>
      <w:r w:rsidRPr="00272201">
        <w:rPr>
          <w:rFonts w:ascii="Times New Roman" w:hAnsi="Times New Roman" w:cs="Times New Roman"/>
        </w:rPr>
        <w:t>。日譯的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南傳大藏經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的律藏</w:t>
      </w:r>
      <w:r w:rsidRPr="00E1243C">
        <w:rPr>
          <w:rFonts w:asciiTheme="minorEastAsia" w:hAnsiTheme="minorEastAsia" w:cs="Times New Roman"/>
        </w:rPr>
        <w:t>──</w:t>
      </w:r>
      <w:r w:rsidRPr="00272201">
        <w:rPr>
          <w:rFonts w:ascii="Times New Roman" w:hAnsi="Times New Roman" w:cs="Times New Roman"/>
        </w:rPr>
        <w:t>第</w:t>
      </w:r>
      <w:r w:rsidR="00E1243C">
        <w:rPr>
          <w:rFonts w:ascii="Times New Roman" w:hAnsi="Times New Roman" w:cs="Times New Roman" w:hint="eastAsia"/>
        </w:rPr>
        <w:t>1</w:t>
      </w:r>
      <w:r w:rsidRPr="00272201">
        <w:rPr>
          <w:rFonts w:ascii="Times New Roman" w:hAnsi="Times New Roman" w:cs="Times New Roman"/>
        </w:rPr>
        <w:t>卷到第</w:t>
      </w:r>
      <w:r w:rsidR="00E1243C">
        <w:rPr>
          <w:rFonts w:ascii="Times New Roman" w:hAnsi="Times New Roman" w:cs="Times New Roman" w:hint="eastAsia"/>
        </w:rPr>
        <w:t>5</w:t>
      </w:r>
      <w:r w:rsidRPr="00272201">
        <w:rPr>
          <w:rFonts w:ascii="Times New Roman" w:hAnsi="Times New Roman" w:cs="Times New Roman"/>
        </w:rPr>
        <w:t>卷，就是依據</w:t>
      </w:r>
      <w:r w:rsidRPr="00272201">
        <w:rPr>
          <w:rFonts w:ascii="Times New Roman" w:hAnsi="Times New Roman" w:cs="Times New Roman"/>
        </w:rPr>
        <w:t>H.Oldenberg</w:t>
      </w:r>
      <w:r w:rsidRPr="00272201">
        <w:rPr>
          <w:rFonts w:ascii="Times New Roman" w:hAnsi="Times New Roman" w:cs="Times New Roman"/>
        </w:rPr>
        <w:t>氏刊行的羅馬字本，參照泰文本而譯成。</w:t>
      </w:r>
    </w:p>
    <w:p w:rsidR="00D15652" w:rsidRPr="00272201" w:rsidRDefault="00E0288B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8B440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B3500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B35002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銅鍱律</w:t>
      </w:r>
      <w:r w:rsidR="00B3500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》內容之分類</w:t>
      </w:r>
      <w:r w:rsidR="00E82DC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r w:rsidR="00E82DC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「經分別」、「犍度」、「附隨」</w:t>
      </w:r>
    </w:p>
    <w:p w:rsidR="00B35002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南傳巴利語的律藏（廣律），內容分</w:t>
      </w:r>
      <w:r w:rsidR="00E1243C">
        <w:rPr>
          <w:rFonts w:ascii="Times New Roman" w:hAnsi="Times New Roman" w:cs="Times New Roman" w:hint="eastAsia"/>
        </w:rPr>
        <w:t>3</w:t>
      </w:r>
      <w:r w:rsidRPr="00272201">
        <w:rPr>
          <w:rFonts w:ascii="Times New Roman" w:hAnsi="Times New Roman" w:cs="Times New Roman"/>
        </w:rPr>
        <w:t>大部：</w:t>
      </w:r>
    </w:p>
    <w:p w:rsidR="00B35002" w:rsidRPr="00272201" w:rsidRDefault="00D15652" w:rsidP="00CF26A6">
      <w:pPr>
        <w:spacing w:afterLines="30" w:after="108"/>
        <w:ind w:leftChars="100" w:left="720" w:hangingChars="200" w:hanging="480"/>
        <w:rPr>
          <w:rFonts w:ascii="Times New Roman" w:eastAsia="SimSun" w:hAnsi="Times New Roman" w:cs="Times New Roman"/>
          <w:lang w:eastAsia="zh-CN"/>
        </w:rPr>
      </w:pPr>
      <w:r w:rsidRPr="00272201">
        <w:rPr>
          <w:rFonts w:ascii="Times New Roman" w:hAnsi="Times New Roman" w:cs="Times New Roman"/>
        </w:rPr>
        <w:t>一、「經分別」</w:t>
      </w:r>
      <w:r w:rsidR="000F1380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Suttavibhaṅga</w:t>
      </w:r>
      <w:r w:rsidR="000F1380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，是戒經的廣釋；內分「大分別」</w:t>
      </w:r>
      <w:r w:rsidR="000F1380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Mahāvibhaṅga</w:t>
      </w:r>
      <w:r w:rsidR="000F1380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、「比丘尼分別」</w:t>
      </w:r>
      <w:r w:rsidR="000F1380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Bhikkhunī-vibhaṅga</w:t>
      </w:r>
      <w:r w:rsidR="000F1380" w:rsidRPr="00272201">
        <w:rPr>
          <w:rFonts w:hint="eastAsia"/>
        </w:rPr>
        <w:t>）</w:t>
      </w:r>
      <w:r w:rsidR="00E1243C">
        <w:rPr>
          <w:rFonts w:ascii="Times New Roman" w:hAnsi="Times New Roman" w:cs="Times New Roman" w:hint="eastAsia"/>
        </w:rPr>
        <w:t>2</w:t>
      </w:r>
      <w:r w:rsidRPr="00272201">
        <w:rPr>
          <w:rFonts w:ascii="Times New Roman" w:hAnsi="Times New Roman" w:cs="Times New Roman"/>
        </w:rPr>
        <w:t>部。</w:t>
      </w:r>
    </w:p>
    <w:p w:rsidR="00B35002" w:rsidRPr="00272201" w:rsidRDefault="00D15652" w:rsidP="00CF26A6">
      <w:pPr>
        <w:spacing w:afterLines="30" w:after="108"/>
        <w:ind w:leftChars="100" w:left="720" w:hangingChars="200" w:hanging="480"/>
        <w:rPr>
          <w:rFonts w:ascii="Times New Roman" w:eastAsia="SimSun" w:hAnsi="Times New Roman" w:cs="Times New Roman"/>
          <w:lang w:eastAsia="zh-CN"/>
        </w:rPr>
      </w:pPr>
      <w:r w:rsidRPr="00272201">
        <w:rPr>
          <w:rFonts w:ascii="Times New Roman" w:hAnsi="Times New Roman" w:cs="Times New Roman"/>
        </w:rPr>
        <w:t>二、「犍度」</w:t>
      </w:r>
      <w:r w:rsidR="000F1380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khandhaka</w:t>
      </w:r>
      <w:r w:rsidR="000F1380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，是有關僧團的規章制度；內分「大品」</w:t>
      </w:r>
      <w:r w:rsidR="000F1380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Mahāvagga</w:t>
      </w:r>
      <w:r w:rsidR="000F1380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、「小品」</w:t>
      </w:r>
      <w:r w:rsidR="000F1380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Cullavagga</w:t>
      </w:r>
      <w:r w:rsidR="000F1380" w:rsidRPr="00272201">
        <w:rPr>
          <w:rFonts w:hint="eastAsia"/>
        </w:rPr>
        <w:t>）</w:t>
      </w:r>
      <w:r w:rsidR="00E1243C">
        <w:rPr>
          <w:rFonts w:ascii="Times New Roman" w:hAnsi="Times New Roman" w:cs="Times New Roman" w:hint="eastAsia"/>
        </w:rPr>
        <w:t>2</w:t>
      </w:r>
      <w:r w:rsidRPr="00272201">
        <w:rPr>
          <w:rFonts w:ascii="Times New Roman" w:hAnsi="Times New Roman" w:cs="Times New Roman"/>
        </w:rPr>
        <w:t>部，共</w:t>
      </w:r>
      <w:r w:rsidR="00E1243C">
        <w:rPr>
          <w:rFonts w:ascii="Times New Roman" w:hAnsi="Times New Roman" w:cs="Times New Roman" w:hint="eastAsia"/>
        </w:rPr>
        <w:t>22</w:t>
      </w:r>
      <w:r w:rsidRPr="00272201">
        <w:rPr>
          <w:rFonts w:ascii="Times New Roman" w:hAnsi="Times New Roman" w:cs="Times New Roman"/>
        </w:rPr>
        <w:t>犍度。</w:t>
      </w:r>
    </w:p>
    <w:p w:rsidR="00D15652" w:rsidRPr="00E1243C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  <w:sz w:val="22"/>
          <w:shd w:val="pct15" w:color="auto" w:fill="FFFFFF"/>
        </w:rPr>
      </w:pPr>
      <w:r w:rsidRPr="00272201">
        <w:rPr>
          <w:rFonts w:ascii="Times New Roman" w:hAnsi="Times New Roman" w:cs="Times New Roman"/>
        </w:rPr>
        <w:t>三、「附隨」</w:t>
      </w:r>
      <w:r w:rsidR="000F1380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Parivāra</w:t>
      </w:r>
      <w:r w:rsidR="000F1380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，附錄部分，凡</w:t>
      </w:r>
      <w:r w:rsidR="00E1243C">
        <w:rPr>
          <w:rFonts w:ascii="Times New Roman" w:hAnsi="Times New Roman" w:cs="Times New Roman" w:hint="eastAsia"/>
        </w:rPr>
        <w:t>19</w:t>
      </w:r>
      <w:r w:rsidRPr="00272201">
        <w:rPr>
          <w:rFonts w:ascii="Times New Roman" w:hAnsi="Times New Roman" w:cs="Times New Roman"/>
        </w:rPr>
        <w:t>章。</w:t>
      </w:r>
      <w:r w:rsidR="007F7C94" w:rsidRPr="00E1243C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E1243C" w:rsidRPr="00E1243C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7F7C94" w:rsidRPr="00E1243C">
        <w:rPr>
          <w:rFonts w:ascii="Times New Roman" w:eastAsia="SimSun" w:hAnsi="Times New Roman" w:cs="Times New Roman"/>
          <w:sz w:val="20"/>
          <w:shd w:val="pct15" w:color="auto" w:fill="FFFFFF"/>
        </w:rPr>
        <w:t>6</w:t>
      </w:r>
      <w:r w:rsidR="00E1243C">
        <w:rPr>
          <w:rFonts w:ascii="Times New Roman" w:hAnsi="Times New Roman" w:cs="Times New Roman" w:hint="eastAsia"/>
          <w:sz w:val="20"/>
          <w:shd w:val="pct15" w:color="auto" w:fill="FFFFFF"/>
        </w:rPr>
        <w:t>8</w:t>
      </w:r>
      <w:r w:rsidR="007F7C94" w:rsidRPr="00E1243C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</w:p>
    <w:p w:rsidR="004F2DD5" w:rsidRPr="00272201" w:rsidRDefault="008B440D" w:rsidP="00CF26A6">
      <w:pPr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2B69F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4F2DD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十誦律</w:t>
      </w:r>
      <w:r w:rsidR="002B69F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5A200E" w:rsidRPr="00272201" w:rsidRDefault="00E0288B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="008B440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5A200E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簡介《</w:t>
      </w:r>
      <w:r w:rsidR="005A200E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十誦律</w:t>
      </w:r>
      <w:r w:rsidR="005A200E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E1243C">
        <w:rPr>
          <w:rFonts w:ascii="Times New Roman" w:hAnsi="Times New Roman" w:cs="Times New Roman"/>
        </w:rPr>
        <w:t>Ｂ</w:t>
      </w:r>
      <w:r w:rsidR="002B69F6" w:rsidRPr="00272201">
        <w:rPr>
          <w:rFonts w:ascii="Times New Roman" w:hAnsi="Times New Roman" w:cs="Times New Roman"/>
        </w:rPr>
        <w:t>、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：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為我國最初譯出的廣律，屬於流行罽賓</w:t>
      </w:r>
      <w:r w:rsidR="000F1380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Ka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hAnsi="Times New Roman" w:cs="Times New Roman"/>
        </w:rPr>
        <w:t>m</w:t>
      </w:r>
      <w:r w:rsidRPr="00272201">
        <w:rPr>
          <w:rFonts w:ascii="Times New Roman" w:eastAsia="新細明體" w:hAnsi="Times New Roman" w:cs="Times New Roman"/>
        </w:rPr>
        <w:t>ī</w:t>
      </w:r>
      <w:r w:rsidRPr="00272201">
        <w:rPr>
          <w:rFonts w:ascii="Times New Roman" w:hAnsi="Times New Roman" w:cs="Times New Roman"/>
        </w:rPr>
        <w:t>ra</w:t>
      </w:r>
      <w:r w:rsidR="000F1380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的薩婆多部</w:t>
      </w:r>
      <w:r w:rsidR="000F1380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Sarvāsti</w:t>
      </w:r>
      <w:r w:rsidR="000F1380" w:rsidRPr="00272201">
        <w:rPr>
          <w:rFonts w:ascii="Times Ext Roman" w:eastAsia="SimSun" w:hAnsi="Times Ext Roman" w:cs="Times Ext Roman"/>
        </w:rPr>
        <w:t>-</w:t>
      </w:r>
      <w:r w:rsidRPr="00272201">
        <w:rPr>
          <w:rFonts w:ascii="Times New Roman" w:hAnsi="Times New Roman" w:cs="Times New Roman"/>
        </w:rPr>
        <w:t>vādin</w:t>
      </w:r>
      <w:r w:rsidR="000F1380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，譯為說一切有部，如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大智度論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卷</w:t>
      </w:r>
      <w:r w:rsidR="00273E70" w:rsidRPr="00272201">
        <w:rPr>
          <w:rFonts w:ascii="Times New Roman" w:eastAsia="SimSun" w:hAnsi="Times New Roman" w:cs="Times New Roman" w:hint="eastAsia"/>
        </w:rPr>
        <w:t>100</w:t>
      </w:r>
      <w:r w:rsidRPr="00272201">
        <w:rPr>
          <w:rFonts w:ascii="Times New Roman" w:hAnsi="Times New Roman" w:cs="Times New Roman"/>
        </w:rPr>
        <w:t>（大正</w:t>
      </w:r>
      <w:r w:rsidR="00273E70" w:rsidRPr="00272201">
        <w:rPr>
          <w:rFonts w:ascii="Times New Roman" w:eastAsia="SimSun" w:hAnsi="Times New Roman" w:cs="Times New Roman" w:hint="eastAsia"/>
        </w:rPr>
        <w:t>25</w:t>
      </w:r>
      <w:r w:rsidR="00273E70" w:rsidRPr="00272201">
        <w:rPr>
          <w:rFonts w:asciiTheme="minorEastAsia" w:hAnsiTheme="minorEastAsia" w:cs="新細明體" w:hint="eastAsia"/>
        </w:rPr>
        <w:t>，</w:t>
      </w:r>
      <w:r w:rsidR="00273E70" w:rsidRPr="00272201">
        <w:rPr>
          <w:rFonts w:ascii="Times New Roman" w:eastAsia="SimSun" w:hAnsi="Times New Roman" w:cs="Times New Roman" w:hint="eastAsia"/>
        </w:rPr>
        <w:t>756c</w:t>
      </w:r>
      <w:r w:rsidRPr="00272201">
        <w:rPr>
          <w:rFonts w:ascii="Times New Roman" w:hAnsi="Times New Roman" w:cs="Times New Roman"/>
        </w:rPr>
        <w:t>）說：</w:t>
      </w:r>
    </w:p>
    <w:p w:rsidR="00D15652" w:rsidRPr="00272201" w:rsidRDefault="00D15652" w:rsidP="00CF26A6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「</w:t>
      </w:r>
      <w:r w:rsidRPr="00272201">
        <w:rPr>
          <w:rFonts w:ascii="標楷體" w:eastAsia="標楷體" w:hAnsi="標楷體" w:cs="Times New Roman"/>
        </w:rPr>
        <w:t>罽賓國毘尼，除卻本生，阿波陀那，但取要用作十部</w:t>
      </w:r>
      <w:r w:rsidRPr="00272201">
        <w:rPr>
          <w:rFonts w:ascii="Times New Roman" w:hAnsi="Times New Roman" w:cs="Times New Roman"/>
        </w:rPr>
        <w:t>」。</w:t>
      </w:r>
    </w:p>
    <w:p w:rsidR="003E2D2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現存漢譯的</w:t>
      </w:r>
      <w:r w:rsidR="00342976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="00342976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，依</w:t>
      </w:r>
      <w:r w:rsidR="00342976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大正藏</w:t>
      </w:r>
      <w:r w:rsidR="00342976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所載，分為</w:t>
      </w:r>
      <w:r w:rsidR="00E1243C">
        <w:rPr>
          <w:rFonts w:ascii="Times New Roman" w:hAnsi="Times New Roman" w:cs="Times New Roman" w:hint="eastAsia"/>
        </w:rPr>
        <w:t>61</w:t>
      </w:r>
      <w:r w:rsidRPr="00272201">
        <w:rPr>
          <w:rFonts w:ascii="Times New Roman" w:hAnsi="Times New Roman" w:cs="Times New Roman"/>
        </w:rPr>
        <w:t>卷。</w:t>
      </w:r>
      <w:r w:rsidR="003E2D20" w:rsidRPr="00272201">
        <w:rPr>
          <w:rStyle w:val="a5"/>
          <w:rFonts w:ascii="Times New Roman" w:hAnsi="Times New Roman" w:cs="Times New Roman"/>
        </w:rPr>
        <w:footnoteReference w:id="4"/>
      </w:r>
    </w:p>
    <w:p w:rsidR="003E2D20" w:rsidRPr="00272201" w:rsidRDefault="00E0288B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8B440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5A200E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5A200E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十誦律</w:t>
      </w:r>
      <w:r w:rsidR="005A200E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》之翻譯過</w:t>
      </w:r>
      <w:r w:rsidR="00830EE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程</w:t>
      </w:r>
    </w:p>
    <w:p w:rsidR="003E2D2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這部律，經四位大師的傳譯與整理而成的。據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出三藏記集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與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高僧傳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所說：</w:t>
      </w:r>
    </w:p>
    <w:p w:rsidR="003E2D2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初於姚秦弘始</w:t>
      </w:r>
      <w:r w:rsidR="00E1243C">
        <w:rPr>
          <w:rFonts w:ascii="Times New Roman" w:hAnsi="Times New Roman" w:cs="Times New Roman" w:hint="eastAsia"/>
        </w:rPr>
        <w:t>6</w:t>
      </w:r>
      <w:r w:rsidRPr="00272201">
        <w:rPr>
          <w:rFonts w:ascii="Times New Roman" w:hAnsi="Times New Roman" w:cs="Times New Roman"/>
        </w:rPr>
        <w:t>年（西元</w:t>
      </w:r>
      <w:r w:rsidR="00E1243C">
        <w:rPr>
          <w:rFonts w:ascii="Times New Roman" w:hAnsi="Times New Roman" w:cs="Times New Roman" w:hint="eastAsia"/>
        </w:rPr>
        <w:t>404</w:t>
      </w:r>
      <w:r w:rsidRPr="00272201">
        <w:rPr>
          <w:rFonts w:ascii="Times New Roman" w:hAnsi="Times New Roman" w:cs="Times New Roman"/>
        </w:rPr>
        <w:t>）十月起，由罽賓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Ka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hAnsi="Times New Roman" w:cs="Times New Roman"/>
        </w:rPr>
        <w:t>m</w:t>
      </w:r>
      <w:r w:rsidRPr="00272201">
        <w:rPr>
          <w:rFonts w:ascii="Times New Roman" w:eastAsia="新細明體" w:hAnsi="Times New Roman" w:cs="Times New Roman"/>
        </w:rPr>
        <w:t>ī</w:t>
      </w:r>
      <w:r w:rsidRPr="00272201">
        <w:rPr>
          <w:rFonts w:ascii="Times New Roman" w:hAnsi="Times New Roman" w:cs="Times New Roman"/>
        </w:rPr>
        <w:t>ra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  <w:b/>
        </w:rPr>
        <w:t>三藏弗若多羅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Puṇyatāra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lastRenderedPageBreak/>
        <w:t>誦出，</w:t>
      </w:r>
      <w:r w:rsidRPr="00272201">
        <w:rPr>
          <w:rFonts w:ascii="Times New Roman" w:hAnsi="Times New Roman" w:cs="Times New Roman"/>
          <w:b/>
        </w:rPr>
        <w:t>鳩摩羅什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Kumārajīva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譯文；僅完成三分之二，弗若多羅就去世了。</w:t>
      </w:r>
    </w:p>
    <w:p w:rsidR="003E2D2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到</w:t>
      </w:r>
      <w:r w:rsidR="00335410">
        <w:rPr>
          <w:rFonts w:ascii="Times New Roman" w:hAnsi="Times New Roman" w:cs="Times New Roman" w:hint="eastAsia"/>
        </w:rPr>
        <w:t>7</w:t>
      </w:r>
      <w:r w:rsidRPr="00272201">
        <w:rPr>
          <w:rFonts w:ascii="Times New Roman" w:hAnsi="Times New Roman" w:cs="Times New Roman"/>
        </w:rPr>
        <w:t>年（西元</w:t>
      </w:r>
      <w:r w:rsidR="00335410">
        <w:rPr>
          <w:rFonts w:ascii="Times New Roman" w:hAnsi="Times New Roman" w:cs="Times New Roman" w:hint="eastAsia"/>
        </w:rPr>
        <w:t>405</w:t>
      </w:r>
      <w:r w:rsidRPr="00272201">
        <w:rPr>
          <w:rFonts w:ascii="Times New Roman" w:hAnsi="Times New Roman" w:cs="Times New Roman"/>
        </w:rPr>
        <w:t>）秋，因盧山慧遠的勸請，西域的</w:t>
      </w:r>
      <w:r w:rsidRPr="00272201">
        <w:rPr>
          <w:rFonts w:ascii="Times New Roman" w:hAnsi="Times New Roman" w:cs="Times New Roman"/>
          <w:b/>
        </w:rPr>
        <w:t>曇摩流支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Dharmaruci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，依據梵本，與鳩摩羅什繼續譯出。但僅成初稿，還沒有整治</w:t>
      </w:r>
      <w:r w:rsidR="00DC4566" w:rsidRPr="00272201">
        <w:rPr>
          <w:rStyle w:val="a5"/>
          <w:rFonts w:ascii="Times New Roman" w:hAnsi="Times New Roman" w:cs="Times New Roman"/>
        </w:rPr>
        <w:footnoteReference w:id="5"/>
      </w:r>
      <w:r w:rsidRPr="00272201">
        <w:rPr>
          <w:rFonts w:ascii="Times New Roman" w:hAnsi="Times New Roman" w:cs="Times New Roman"/>
        </w:rPr>
        <w:t>，鳩摩羅什又示寂了。</w:t>
      </w:r>
    </w:p>
    <w:p w:rsidR="00815047" w:rsidRPr="00272201" w:rsidRDefault="00D15652" w:rsidP="00CF26A6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後來有罽賓的</w:t>
      </w:r>
      <w:r w:rsidRPr="00272201">
        <w:rPr>
          <w:rFonts w:ascii="Times New Roman" w:hAnsi="Times New Roman" w:cs="Times New Roman"/>
          <w:b/>
        </w:rPr>
        <w:t>卑摩羅叉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Vimalākṣa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，將</w:t>
      </w:r>
      <w:r w:rsidR="002B69F6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="002B69F6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的初稿，帶到壽春的石澗寺。在那裏重為整治，開</w:t>
      </w:r>
      <w:r w:rsidR="00DC4566" w:rsidRPr="00272201">
        <w:rPr>
          <w:rStyle w:val="a5"/>
          <w:rFonts w:ascii="Times New Roman" w:hAnsi="Times New Roman" w:cs="Times New Roman"/>
        </w:rPr>
        <w:footnoteReference w:id="6"/>
      </w:r>
      <w:r w:rsidRPr="00272201">
        <w:rPr>
          <w:rFonts w:ascii="Times New Roman" w:hAnsi="Times New Roman" w:cs="Times New Roman"/>
        </w:rPr>
        <w:t>原譯的</w:t>
      </w:r>
      <w:r w:rsidR="00335410">
        <w:rPr>
          <w:rFonts w:ascii="Times New Roman" w:hAnsi="Times New Roman" w:cs="Times New Roman" w:hint="eastAsia"/>
        </w:rPr>
        <w:t>58</w:t>
      </w:r>
      <w:r w:rsidRPr="00272201">
        <w:rPr>
          <w:rFonts w:ascii="Times New Roman" w:hAnsi="Times New Roman" w:cs="Times New Roman"/>
        </w:rPr>
        <w:t>卷本為</w:t>
      </w:r>
      <w:r w:rsidR="00335410">
        <w:rPr>
          <w:rFonts w:ascii="Times New Roman" w:hAnsi="Times New Roman" w:cs="Times New Roman" w:hint="eastAsia"/>
        </w:rPr>
        <w:t>61</w:t>
      </w:r>
      <w:r w:rsidRPr="00272201">
        <w:rPr>
          <w:rFonts w:ascii="Times New Roman" w:hAnsi="Times New Roman" w:cs="Times New Roman"/>
        </w:rPr>
        <w:t>卷；又將名為「善誦」的末後一誦，改名為「毘尼誦」。</w:t>
      </w:r>
    </w:p>
    <w:p w:rsidR="00B35002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以上是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="00335410">
        <w:rPr>
          <w:rFonts w:ascii="Times New Roman" w:hAnsi="Times New Roman" w:cs="Times New Roman" w:hint="eastAsia"/>
        </w:rPr>
        <w:t>61</w:t>
      </w:r>
      <w:r w:rsidRPr="00272201">
        <w:rPr>
          <w:rFonts w:ascii="Times New Roman" w:hAnsi="Times New Roman" w:cs="Times New Roman"/>
        </w:rPr>
        <w:t>卷本的翻譯經過。</w:t>
      </w:r>
      <w:r w:rsidR="005A200E" w:rsidRPr="00272201">
        <w:rPr>
          <w:rStyle w:val="a5"/>
          <w:rFonts w:ascii="Times New Roman" w:hAnsi="Times New Roman" w:cs="Times New Roman"/>
        </w:rPr>
        <w:footnoteReference w:id="7"/>
      </w:r>
    </w:p>
    <w:p w:rsidR="00B35002" w:rsidRPr="00272201" w:rsidRDefault="00E0288B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="008B440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5A200E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5A200E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十誦律</w:t>
      </w:r>
      <w:r w:rsidR="005A200E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》之內容</w:t>
      </w:r>
    </w:p>
    <w:p w:rsidR="005A200E" w:rsidRPr="00272201" w:rsidRDefault="00253545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hAnsi="Times New Roman" w:cs="Times New Roman"/>
        </w:rPr>
        <w:t>十誦律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的內容是：</w:t>
      </w:r>
    </w:p>
    <w:p w:rsidR="005A200E" w:rsidRPr="00272201" w:rsidRDefault="00D15652" w:rsidP="00CF26A6">
      <w:pPr>
        <w:spacing w:after="30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初誦到三誦，是</w:t>
      </w:r>
      <w:r w:rsidRPr="00272201">
        <w:rPr>
          <w:rFonts w:ascii="Times New Roman" w:hAnsi="Times New Roman" w:cs="Times New Roman"/>
          <w:b/>
        </w:rPr>
        <w:t>「比丘律」</w:t>
      </w:r>
      <w:r w:rsidRPr="00272201">
        <w:rPr>
          <w:rFonts w:ascii="Times New Roman" w:hAnsi="Times New Roman" w:cs="Times New Roman"/>
        </w:rPr>
        <w:t>；</w:t>
      </w:r>
    </w:p>
    <w:p w:rsidR="008B440D" w:rsidRPr="00272201" w:rsidRDefault="00D15652" w:rsidP="00CF26A6">
      <w:pPr>
        <w:spacing w:after="30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四誦名</w:t>
      </w:r>
      <w:r w:rsidRPr="00272201">
        <w:rPr>
          <w:rFonts w:ascii="Times New Roman" w:hAnsi="Times New Roman" w:cs="Times New Roman"/>
          <w:b/>
        </w:rPr>
        <w:t>「七法」</w:t>
      </w:r>
      <w:r w:rsidRPr="00272201">
        <w:rPr>
          <w:rFonts w:ascii="Times New Roman" w:hAnsi="Times New Roman" w:cs="Times New Roman"/>
        </w:rPr>
        <w:t>；</w:t>
      </w:r>
    </w:p>
    <w:p w:rsidR="005A200E" w:rsidRPr="00272201" w:rsidRDefault="00D15652" w:rsidP="00CF26A6">
      <w:pPr>
        <w:spacing w:after="30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五誦名</w:t>
      </w:r>
      <w:r w:rsidRPr="00272201">
        <w:rPr>
          <w:rFonts w:ascii="Times New Roman" w:hAnsi="Times New Roman" w:cs="Times New Roman"/>
          <w:b/>
        </w:rPr>
        <w:t>「八法」</w:t>
      </w:r>
      <w:r w:rsidRPr="00272201">
        <w:rPr>
          <w:rFonts w:ascii="Times New Roman" w:hAnsi="Times New Roman" w:cs="Times New Roman"/>
        </w:rPr>
        <w:t>；</w:t>
      </w:r>
    </w:p>
    <w:p w:rsidR="005A200E" w:rsidRPr="00272201" w:rsidRDefault="00D15652" w:rsidP="00CF26A6">
      <w:pPr>
        <w:spacing w:after="30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六誦名</w:t>
      </w:r>
      <w:r w:rsidRPr="00272201">
        <w:rPr>
          <w:rFonts w:ascii="Times New Roman" w:hAnsi="Times New Roman" w:cs="Times New Roman"/>
          <w:b/>
        </w:rPr>
        <w:t>「雜誦」</w:t>
      </w:r>
      <w:r w:rsidRPr="00272201">
        <w:rPr>
          <w:rFonts w:ascii="Times New Roman" w:hAnsi="Times New Roman" w:cs="Times New Roman"/>
        </w:rPr>
        <w:t>，內分「調達事」與「雜事」；</w:t>
      </w:r>
    </w:p>
    <w:p w:rsidR="005A200E" w:rsidRPr="00272201" w:rsidRDefault="00D15652" w:rsidP="00CF26A6">
      <w:pPr>
        <w:spacing w:after="30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七誦名（比丘）</w:t>
      </w:r>
      <w:r w:rsidRPr="00272201">
        <w:rPr>
          <w:rFonts w:ascii="Times New Roman" w:hAnsi="Times New Roman" w:cs="Times New Roman"/>
          <w:b/>
        </w:rPr>
        <w:t>「尼律」</w:t>
      </w:r>
      <w:r w:rsidRPr="00272201">
        <w:rPr>
          <w:rFonts w:ascii="Times New Roman" w:hAnsi="Times New Roman" w:cs="Times New Roman"/>
        </w:rPr>
        <w:t>；</w:t>
      </w:r>
    </w:p>
    <w:p w:rsidR="005A200E" w:rsidRPr="00272201" w:rsidRDefault="00D15652" w:rsidP="00CF26A6">
      <w:pPr>
        <w:spacing w:after="30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八誦名</w:t>
      </w:r>
      <w:r w:rsidRPr="00272201">
        <w:rPr>
          <w:rFonts w:ascii="Times New Roman" w:hAnsi="Times New Roman" w:cs="Times New Roman"/>
          <w:b/>
        </w:rPr>
        <w:t>「增一法」</w:t>
      </w:r>
      <w:r w:rsidRPr="00272201">
        <w:rPr>
          <w:rFonts w:ascii="Times New Roman" w:hAnsi="Times New Roman" w:cs="Times New Roman"/>
        </w:rPr>
        <w:t>；</w:t>
      </w:r>
    </w:p>
    <w:p w:rsidR="005A200E" w:rsidRPr="00272201" w:rsidRDefault="00D15652" w:rsidP="00CF26A6">
      <w:pPr>
        <w:spacing w:after="30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九誦名</w:t>
      </w:r>
      <w:r w:rsidRPr="00272201">
        <w:rPr>
          <w:rFonts w:ascii="Times New Roman" w:hAnsi="Times New Roman" w:cs="Times New Roman"/>
          <w:b/>
        </w:rPr>
        <w:t>「優波離問法」</w:t>
      </w:r>
      <w:r w:rsidRPr="00272201">
        <w:rPr>
          <w:rFonts w:ascii="Times New Roman" w:hAnsi="Times New Roman" w:cs="Times New Roman"/>
        </w:rPr>
        <w:t>；</w:t>
      </w:r>
    </w:p>
    <w:p w:rsidR="00D15652" w:rsidRPr="00272201" w:rsidRDefault="00D15652" w:rsidP="00CF26A6">
      <w:pPr>
        <w:spacing w:after="30"/>
        <w:ind w:leftChars="100" w:left="240" w:rightChars="30" w:right="72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十誦的內容極複雜，就是本名</w:t>
      </w:r>
      <w:r w:rsidRPr="00272201">
        <w:rPr>
          <w:rFonts w:ascii="Times New Roman" w:hAnsi="Times New Roman" w:cs="Times New Roman"/>
          <w:b/>
        </w:rPr>
        <w:t>「善誦」</w:t>
      </w:r>
      <w:r w:rsidRPr="00272201">
        <w:rPr>
          <w:rFonts w:ascii="Times New Roman" w:hAnsi="Times New Roman" w:cs="Times New Roman"/>
        </w:rPr>
        <w:t>而改為「比尼誦」的部份。</w:t>
      </w:r>
    </w:p>
    <w:p w:rsidR="00D15652" w:rsidRPr="00272201" w:rsidRDefault="00E0288B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4</w:t>
      </w:r>
      <w:r w:rsidR="008B440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5A200E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5A200E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十誦律</w:t>
      </w:r>
      <w:r w:rsidR="005A200E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815047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之部分異譯本</w:t>
      </w:r>
      <w:r w:rsidR="004A038E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</w:t>
      </w:r>
      <w:r w:rsidR="008C20B3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8C20B3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薩婆多部毘尼摩得勒伽</w:t>
      </w:r>
      <w:r w:rsidR="008C20B3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8C20B3" w:rsidRPr="00272201" w:rsidRDefault="008C20B3" w:rsidP="00CF26A6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薩婆多部毘尼摩得勒伽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是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十誦律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「優波離問」及「毘尼誦」的異譯</w:t>
      </w:r>
    </w:p>
    <w:p w:rsidR="003E2D20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漢譯的律部中，有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薩婆多部毘尼摩得勒伽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，凡十卷，為宋元嘉十二年（西元四三五），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335410" w:rsidRPr="00335410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6</w:t>
      </w:r>
      <w:r w:rsidR="00335410">
        <w:rPr>
          <w:rFonts w:ascii="Times New Roman" w:hAnsi="Times New Roman" w:cs="Times New Roman" w:hint="eastAsia"/>
          <w:sz w:val="20"/>
          <w:shd w:val="pct15" w:color="auto" w:fill="FFFFFF"/>
        </w:rPr>
        <w:t>9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Times New Roman" w:hAnsi="Times New Roman" w:cs="Times New Roman"/>
        </w:rPr>
        <w:t>僧伽跋摩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Saṃghavarman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所譯。一向稱為「五論」</w:t>
      </w:r>
      <w:r w:rsidR="00B37341" w:rsidRPr="00272201">
        <w:rPr>
          <w:rStyle w:val="a5"/>
          <w:rFonts w:ascii="Times New Roman" w:hAnsi="Times New Roman" w:cs="Times New Roman"/>
        </w:rPr>
        <w:footnoteReference w:id="8"/>
      </w:r>
      <w:r w:rsidRPr="00272201">
        <w:rPr>
          <w:rFonts w:ascii="Times New Roman" w:hAnsi="Times New Roman" w:cs="Times New Roman"/>
        </w:rPr>
        <w:t>之一，看作律部的論書。但勘對內容，這就是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「優波離問」及「毘尼誦」的異譯（部分不全）。</w:t>
      </w:r>
    </w:p>
    <w:p w:rsidR="00463015" w:rsidRPr="00272201" w:rsidRDefault="00E0288B" w:rsidP="00CF26A6">
      <w:pPr>
        <w:ind w:leftChars="150" w:left="36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46301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）《</w:t>
      </w:r>
      <w:r w:rsidR="0046301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薩婆多部毘尼摩得勒伽</w:t>
      </w:r>
      <w:r w:rsidR="0046301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》自身</w:t>
      </w:r>
      <w:r w:rsidR="002B69F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內容</w:t>
      </w:r>
      <w:r w:rsidR="0046301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之比對</w:t>
      </w:r>
      <w:r w:rsidR="002B69F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，可知有重覆之處</w:t>
      </w:r>
    </w:p>
    <w:p w:rsidR="00992ED5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詳細比對，如後第五章中說。</w:t>
      </w:r>
      <w:r w:rsidR="00B37341" w:rsidRPr="00272201">
        <w:rPr>
          <w:rStyle w:val="a5"/>
          <w:rFonts w:ascii="Times New Roman" w:hAnsi="Times New Roman" w:cs="Times New Roman"/>
        </w:rPr>
        <w:footnoteReference w:id="9"/>
      </w:r>
      <w:r w:rsidR="003432D8" w:rsidRPr="00272201">
        <w:rPr>
          <w:rFonts w:ascii="Times New Roman" w:eastAsia="SimSun" w:hAnsi="Times New Roman" w:cs="Times New Roman" w:hint="eastAsia"/>
        </w:rPr>
        <w:t xml:space="preserve"> </w:t>
      </w:r>
      <w:r w:rsidRPr="00272201">
        <w:rPr>
          <w:rFonts w:ascii="Times New Roman" w:hAnsi="Times New Roman" w:cs="Times New Roman"/>
        </w:rPr>
        <w:t>這部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薩婆多部毘尼摩得勒伽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，現存本已有缺佚。</w:t>
      </w:r>
      <w:r w:rsidRPr="00272201">
        <w:rPr>
          <w:rFonts w:ascii="Times New Roman" w:hAnsi="Times New Roman" w:cs="Times New Roman"/>
        </w:rPr>
        <w:lastRenderedPageBreak/>
        <w:t>因為一卷後半，到三卷上半（大正</w:t>
      </w:r>
      <w:r w:rsidR="00DD786A" w:rsidRPr="00272201">
        <w:rPr>
          <w:rFonts w:ascii="Times New Roman" w:eastAsia="SimSun" w:hAnsi="Times New Roman" w:cs="Times New Roman" w:hint="eastAsia"/>
        </w:rPr>
        <w:t>23</w:t>
      </w:r>
      <w:r w:rsidR="00DD786A" w:rsidRPr="00272201">
        <w:rPr>
          <w:rFonts w:asciiTheme="minorEastAsia" w:hAnsiTheme="minorEastAsia" w:cs="新細明體" w:hint="eastAsia"/>
        </w:rPr>
        <w:t>，</w:t>
      </w:r>
      <w:r w:rsidR="00DD786A" w:rsidRPr="00272201">
        <w:rPr>
          <w:rFonts w:ascii="Times New Roman" w:eastAsia="SimSun" w:hAnsi="Times New Roman" w:cs="Times New Roman" w:hint="eastAsia"/>
        </w:rPr>
        <w:t>569c-579b</w:t>
      </w:r>
      <w:r w:rsidRPr="00272201">
        <w:rPr>
          <w:rFonts w:ascii="Times New Roman" w:hAnsi="Times New Roman" w:cs="Times New Roman"/>
        </w:rPr>
        <w:t>），名「優波離問分別波羅提木叉」，與</w:t>
      </w:r>
      <w:r w:rsidR="00335410">
        <w:rPr>
          <w:rFonts w:ascii="Times New Roman" w:hAnsi="Times New Roman" w:cs="Times New Roman" w:hint="eastAsia"/>
        </w:rPr>
        <w:t>8</w:t>
      </w:r>
      <w:r w:rsidRPr="00272201">
        <w:rPr>
          <w:rFonts w:ascii="Times New Roman" w:hAnsi="Times New Roman" w:cs="Times New Roman"/>
        </w:rPr>
        <w:t>卷到</w:t>
      </w:r>
      <w:r w:rsidR="00335410">
        <w:rPr>
          <w:rFonts w:ascii="Times New Roman" w:hAnsi="Times New Roman" w:cs="Times New Roman" w:hint="eastAsia"/>
        </w:rPr>
        <w:t>10</w:t>
      </w:r>
      <w:r w:rsidRPr="00272201">
        <w:rPr>
          <w:rFonts w:ascii="Times New Roman" w:hAnsi="Times New Roman" w:cs="Times New Roman"/>
        </w:rPr>
        <w:t>卷</w:t>
      </w:r>
      <w:r w:rsidRPr="00272201">
        <w:rPr>
          <w:rFonts w:ascii="Times New Roman" w:hAnsi="Times New Roman" w:cs="Times New Roman"/>
        </w:rPr>
        <w:t>──</w:t>
      </w:r>
      <w:r w:rsidR="00335410">
        <w:rPr>
          <w:rFonts w:ascii="Times New Roman" w:hAnsi="Times New Roman" w:cs="Times New Roman" w:hint="eastAsia"/>
        </w:rPr>
        <w:t>3</w:t>
      </w:r>
      <w:r w:rsidRPr="00272201">
        <w:rPr>
          <w:rFonts w:ascii="Times New Roman" w:hAnsi="Times New Roman" w:cs="Times New Roman"/>
        </w:rPr>
        <w:t>卷，內容完全相同，僅文字上有少少的增減。</w:t>
      </w:r>
    </w:p>
    <w:p w:rsidR="00463015" w:rsidRPr="00272201" w:rsidRDefault="00463015" w:rsidP="00CF26A6">
      <w:pPr>
        <w:ind w:leftChars="150" w:left="36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薩婆多部毘尼摩得勒伽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2B69F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有部分內容已</w:t>
      </w:r>
      <w:r w:rsidR="002B69F6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佚失</w:t>
      </w:r>
      <w:r w:rsidR="002B69F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，卻一直誤傳下去</w:t>
      </w:r>
    </w:p>
    <w:p w:rsidR="00463015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比對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，部分不完全，所以可論斷為：十卷原本，後三卷應為「毘尼誦」中其他部分，但早已佚失。於是將「優波離問分別波羅提木叉」的初稿與治定</w:t>
      </w:r>
      <w:r w:rsidR="00183576" w:rsidRPr="00272201">
        <w:rPr>
          <w:rStyle w:val="a5"/>
          <w:rFonts w:ascii="Times New Roman" w:hAnsi="Times New Roman" w:cs="Times New Roman"/>
        </w:rPr>
        <w:footnoteReference w:id="10"/>
      </w:r>
      <w:r w:rsidRPr="00272201">
        <w:rPr>
          <w:rFonts w:ascii="Times New Roman" w:hAnsi="Times New Roman" w:cs="Times New Roman"/>
        </w:rPr>
        <w:t>本，合成十卷，而一直這樣的誤傳下來。</w:t>
      </w:r>
    </w:p>
    <w:p w:rsidR="000318C5" w:rsidRPr="00272201" w:rsidRDefault="000318C5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、近代作品</w:t>
      </w:r>
    </w:p>
    <w:p w:rsidR="00D15652" w:rsidRPr="00272201" w:rsidRDefault="00253545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hAnsi="Times New Roman" w:cs="Times New Roman"/>
        </w:rPr>
        <w:t>十誦律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的「毘尼誦」與</w:t>
      </w: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hAnsi="Times New Roman" w:cs="Times New Roman"/>
        </w:rPr>
        <w:t>薩婆多部毘尼摩得勒伽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中，名符其實的毘尼摩得勒伽部分，</w:t>
      </w:r>
      <w:r w:rsidR="00D15652" w:rsidRPr="00272201">
        <w:rPr>
          <w:rFonts w:ascii="Times New Roman" w:hAnsi="Times New Roman" w:cs="Times New Roman"/>
        </w:rPr>
        <w:t>G</w:t>
      </w:r>
      <w:r w:rsidR="00D15652" w:rsidRPr="00272201">
        <w:rPr>
          <w:rFonts w:ascii="新細明體" w:eastAsia="新細明體" w:hAnsi="新細明體" w:cs="新細明體" w:hint="eastAsia"/>
        </w:rPr>
        <w:t>‧</w:t>
      </w:r>
      <w:r w:rsidR="00D15652" w:rsidRPr="00272201">
        <w:rPr>
          <w:rFonts w:ascii="Times New Roman" w:hAnsi="Times New Roman" w:cs="Times New Roman"/>
        </w:rPr>
        <w:t>Macartney</w:t>
      </w:r>
      <w:r w:rsidR="00D15652" w:rsidRPr="00272201">
        <w:rPr>
          <w:rFonts w:ascii="Times New Roman" w:hAnsi="Times New Roman" w:cs="Times New Roman"/>
        </w:rPr>
        <w:t>在</w:t>
      </w:r>
      <w:r w:rsidR="00D15652" w:rsidRPr="00272201">
        <w:rPr>
          <w:rFonts w:ascii="Times New Roman" w:hAnsi="Times New Roman" w:cs="Times New Roman"/>
        </w:rPr>
        <w:t>Kashgar</w:t>
      </w:r>
      <w:r w:rsidR="00D15652" w:rsidRPr="00272201">
        <w:rPr>
          <w:rFonts w:ascii="Times New Roman" w:hAnsi="Times New Roman" w:cs="Times New Roman"/>
        </w:rPr>
        <w:t>地方，曾發現有梵文寫本的斷片三葉</w:t>
      </w:r>
      <w:r w:rsidR="00D25059" w:rsidRPr="00272201">
        <w:rPr>
          <w:rStyle w:val="a5"/>
          <w:rFonts w:ascii="Times New Roman" w:hAnsi="Times New Roman" w:cs="Times New Roman"/>
        </w:rPr>
        <w:footnoteReference w:id="11"/>
      </w:r>
      <w:r w:rsidR="00D15652" w:rsidRPr="00272201">
        <w:rPr>
          <w:rFonts w:ascii="Times New Roman" w:hAnsi="Times New Roman" w:cs="Times New Roman"/>
        </w:rPr>
        <w:t>。</w:t>
      </w:r>
    </w:p>
    <w:p w:rsidR="00463015" w:rsidRPr="00272201" w:rsidRDefault="008B440D" w:rsidP="00CF26A6">
      <w:pPr>
        <w:ind w:leftChars="50" w:left="12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三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2B69F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4F2DD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四分律</w:t>
      </w:r>
      <w:r w:rsidR="002B69F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463015" w:rsidRPr="00272201" w:rsidRDefault="00E0288B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="0046301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、簡介《</w:t>
      </w:r>
      <w:r w:rsidR="00463015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四分律</w:t>
      </w:r>
      <w:r w:rsidR="0046301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E82DC5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  <w:lang w:eastAsia="zh-CN"/>
        </w:rPr>
      </w:pPr>
      <w:r w:rsidRPr="00272201">
        <w:rPr>
          <w:rFonts w:ascii="Times New Roman" w:hAnsi="Times New Roman" w:cs="Times New Roman"/>
          <w:lang w:eastAsia="zh-CN"/>
        </w:rPr>
        <w:t>C</w:t>
      </w:r>
      <w:r w:rsidR="002B69F6" w:rsidRPr="00272201">
        <w:rPr>
          <w:rFonts w:ascii="Times New Roman" w:hAnsi="Times New Roman" w:cs="Times New Roman"/>
        </w:rPr>
        <w:t>、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  <w:lang w:eastAsia="zh-CN"/>
        </w:rPr>
        <w:t>四分律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  <w:lang w:eastAsia="zh-CN"/>
        </w:rPr>
        <w:t>：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  <w:lang w:eastAsia="zh-CN"/>
        </w:rPr>
        <w:t>四分律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  <w:lang w:eastAsia="zh-CN"/>
        </w:rPr>
        <w:t>是曇無德部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  <w:lang w:eastAsia="zh-CN"/>
        </w:rPr>
        <w:t>Dharmaguptaka</w:t>
      </w:r>
      <w:r w:rsidRPr="00272201">
        <w:rPr>
          <w:rFonts w:ascii="Times New Roman" w:hAnsi="Times New Roman" w:cs="Times New Roman"/>
          <w:lang w:eastAsia="zh-CN"/>
        </w:rPr>
        <w:t>的廣律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  <w:lang w:eastAsia="zh-CN"/>
        </w:rPr>
        <w:t>。姚秦弘始</w:t>
      </w:r>
      <w:r w:rsidR="00335410">
        <w:rPr>
          <w:rFonts w:ascii="Times New Roman" w:hAnsi="Times New Roman" w:cs="Times New Roman" w:hint="eastAsia"/>
        </w:rPr>
        <w:t>12</w:t>
      </w:r>
      <w:r w:rsidRPr="00272201">
        <w:rPr>
          <w:rFonts w:ascii="Times New Roman" w:hAnsi="Times New Roman" w:cs="Times New Roman"/>
          <w:lang w:eastAsia="zh-CN"/>
        </w:rPr>
        <w:t>到</w:t>
      </w:r>
      <w:r w:rsidR="00335410">
        <w:rPr>
          <w:rFonts w:ascii="Times New Roman" w:hAnsi="Times New Roman" w:cs="Times New Roman" w:hint="eastAsia"/>
        </w:rPr>
        <w:t>15</w:t>
      </w:r>
      <w:r w:rsidRPr="00272201">
        <w:rPr>
          <w:rFonts w:ascii="Times New Roman" w:hAnsi="Times New Roman" w:cs="Times New Roman"/>
          <w:lang w:eastAsia="zh-CN"/>
        </w:rPr>
        <w:t>年（西元</w:t>
      </w:r>
      <w:r w:rsidR="00335410">
        <w:rPr>
          <w:rFonts w:ascii="Times New Roman" w:hAnsi="Times New Roman" w:cs="Times New Roman" w:hint="eastAsia"/>
        </w:rPr>
        <w:t>410</w:t>
      </w:r>
      <w:r w:rsidR="00335410">
        <w:rPr>
          <w:rFonts w:asciiTheme="minorEastAsia" w:hAnsiTheme="minorEastAsia" w:cs="Times New Roman"/>
          <w:lang w:eastAsia="zh-CN"/>
        </w:rPr>
        <w:t>─</w:t>
      </w:r>
      <w:r w:rsidR="00335410">
        <w:rPr>
          <w:rFonts w:ascii="Times New Roman" w:hAnsi="Times New Roman" w:cs="Times New Roman" w:hint="eastAsia"/>
        </w:rPr>
        <w:t>413</w:t>
      </w:r>
      <w:r w:rsidRPr="00272201">
        <w:rPr>
          <w:rFonts w:ascii="Times New Roman" w:hAnsi="Times New Roman" w:cs="Times New Roman"/>
          <w:lang w:eastAsia="zh-CN"/>
        </w:rPr>
        <w:t>），罽賓三藏佛陀耶舍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  <w:lang w:eastAsia="zh-CN"/>
        </w:rPr>
        <w:t>Buddhaya</w:t>
      </w:r>
      <w:r w:rsidRPr="00272201">
        <w:rPr>
          <w:rFonts w:ascii="Times New Roman" w:eastAsia="MS Mincho" w:hAnsi="Times New Roman" w:cs="Times New Roman"/>
          <w:lang w:eastAsia="zh-CN"/>
        </w:rPr>
        <w:t>ś</w:t>
      </w:r>
      <w:r w:rsidRPr="00272201">
        <w:rPr>
          <w:rFonts w:ascii="Times New Roman" w:hAnsi="Times New Roman" w:cs="Times New Roman"/>
          <w:lang w:eastAsia="zh-CN"/>
        </w:rPr>
        <w:t>as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  <w:lang w:eastAsia="zh-CN"/>
        </w:rPr>
        <w:t>所出。</w:t>
      </w:r>
    </w:p>
    <w:p w:rsidR="00E82DC5" w:rsidRPr="00272201" w:rsidRDefault="00E0288B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46301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2B69F6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古記中所載</w:t>
      </w:r>
      <w:r w:rsidR="0046301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463015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四分律</w:t>
      </w:r>
      <w:r w:rsidR="00463015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》之</w:t>
      </w:r>
      <w:r w:rsidR="00463015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出、譯、筆受</w:t>
      </w:r>
    </w:p>
    <w:p w:rsidR="00E82DC5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依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出三藏記集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、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高僧傳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等古記，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四分律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為佛陀耶舍所出，竺佛念所譯，道含所筆受</w:t>
      </w:r>
      <w:r w:rsidR="00D25059" w:rsidRPr="00272201">
        <w:rPr>
          <w:rStyle w:val="a5"/>
          <w:rFonts w:ascii="Times New Roman" w:hAnsi="Times New Roman" w:cs="Times New Roman"/>
        </w:rPr>
        <w:footnoteReference w:id="12"/>
      </w:r>
      <w:r w:rsidRPr="00272201">
        <w:rPr>
          <w:rFonts w:ascii="Times New Roman" w:hAnsi="Times New Roman" w:cs="Times New Roman"/>
        </w:rPr>
        <w:t>。</w:t>
      </w:r>
    </w:p>
    <w:p w:rsidR="00E82DC5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  <w:b/>
        </w:rPr>
        <w:t>出</w:t>
      </w:r>
      <w:r w:rsidRPr="00272201">
        <w:rPr>
          <w:rFonts w:ascii="Times New Roman" w:hAnsi="Times New Roman" w:cs="Times New Roman"/>
        </w:rPr>
        <w:t>，是誦出；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四分律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的譯出，當時並沒有梵本，所以由佛陀耶舍憶誦出來。</w:t>
      </w:r>
    </w:p>
    <w:p w:rsidR="00E82DC5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  <w:b/>
        </w:rPr>
        <w:t>譯</w:t>
      </w:r>
      <w:r w:rsidRPr="00272201">
        <w:rPr>
          <w:rFonts w:ascii="Times New Roman" w:hAnsi="Times New Roman" w:cs="Times New Roman"/>
        </w:rPr>
        <w:t>，是將誦出的梵文，譯為漢語</w:t>
      </w:r>
      <w:r w:rsidR="00D25059" w:rsidRPr="00272201">
        <w:rPr>
          <w:rStyle w:val="a5"/>
          <w:rFonts w:ascii="Times New Roman" w:hAnsi="Times New Roman" w:cs="Times New Roman"/>
        </w:rPr>
        <w:footnoteReference w:id="13"/>
      </w:r>
      <w:r w:rsidRPr="00272201">
        <w:rPr>
          <w:rFonts w:ascii="Times New Roman" w:hAnsi="Times New Roman" w:cs="Times New Roman"/>
        </w:rPr>
        <w:t>。</w:t>
      </w:r>
    </w:p>
    <w:p w:rsidR="00E82DC5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  <w:b/>
        </w:rPr>
        <w:t>筆受</w:t>
      </w:r>
      <w:r w:rsidRPr="00272201">
        <w:rPr>
          <w:rFonts w:ascii="Times New Roman" w:hAnsi="Times New Roman" w:cs="Times New Roman"/>
        </w:rPr>
        <w:t>，是依所譯成的漢語，筆錄成文。</w:t>
      </w:r>
    </w:p>
    <w:p w:rsidR="00E82DC5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出、譯、筆受，是古代傳譯的情形。南北朝以下，都依梵本譯出；譯主每每兼通梵漢，因而出與譯不分。</w:t>
      </w:r>
    </w:p>
    <w:p w:rsidR="00463015" w:rsidRPr="00272201" w:rsidRDefault="00E0288B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="0046301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463015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四分律</w:t>
      </w:r>
      <w:r w:rsidR="0046301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》傳譯之異說</w:t>
      </w:r>
    </w:p>
    <w:p w:rsidR="00E82DC5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關於</w:t>
      </w:r>
      <w:r w:rsidR="00253545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四分律</w:t>
      </w:r>
      <w:r w:rsidR="00253545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的傳譯，也就有「佛陀耶舍與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335410" w:rsidRPr="00335410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69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Times New Roman" w:hAnsi="Times New Roman" w:cs="Times New Roman"/>
        </w:rPr>
        <w:t>佛念共譯」，「道含、竺佛念二人筆受」等異說。</w:t>
      </w:r>
    </w:p>
    <w:p w:rsidR="00463015" w:rsidRPr="00272201" w:rsidRDefault="00E0288B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4</w:t>
      </w:r>
      <w:r w:rsidR="0046301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463015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四分律</w:t>
      </w:r>
      <w:r w:rsidR="0046301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》之</w:t>
      </w:r>
      <w:r w:rsidR="00A01E4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卷數與</w:t>
      </w:r>
      <w:r w:rsidR="0046301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內容</w:t>
      </w:r>
    </w:p>
    <w:p w:rsidR="00463015" w:rsidRPr="00272201" w:rsidRDefault="00253545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hAnsi="Times New Roman" w:cs="Times New Roman"/>
        </w:rPr>
        <w:t>四分律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的卷數，古來開合不定，現作</w:t>
      </w:r>
      <w:r w:rsidR="00335410">
        <w:rPr>
          <w:rFonts w:ascii="Times New Roman" w:hAnsi="Times New Roman" w:cs="Times New Roman" w:hint="eastAsia"/>
        </w:rPr>
        <w:t>60</w:t>
      </w:r>
      <w:r w:rsidR="00D15652" w:rsidRPr="00272201">
        <w:rPr>
          <w:rFonts w:ascii="Times New Roman" w:hAnsi="Times New Roman" w:cs="Times New Roman"/>
        </w:rPr>
        <w:t>卷。</w:t>
      </w:r>
    </w:p>
    <w:p w:rsidR="00D15652" w:rsidRPr="00272201" w:rsidRDefault="00253545" w:rsidP="00CF26A6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hAnsi="Times New Roman" w:cs="Times New Roman"/>
        </w:rPr>
        <w:t>四分律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的內容，略分「比丘律」、「比丘尼律」、「二十犍度」、「集法毘尼」、「調部」、「毘尼增一」。</w:t>
      </w:r>
    </w:p>
    <w:p w:rsidR="00D15652" w:rsidRPr="00272201" w:rsidRDefault="008B440D" w:rsidP="00CF26A6">
      <w:pPr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四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A01E4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4F2DD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摩訶僧祇律</w:t>
      </w:r>
      <w:r w:rsidR="00A01E4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830EE0" w:rsidRPr="00272201" w:rsidRDefault="00E0288B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="00830EE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、簡介《</w:t>
      </w:r>
      <w:r w:rsidR="00830EE0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摩訶僧祇律</w:t>
      </w:r>
      <w:r w:rsidR="00830EE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830EE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lastRenderedPageBreak/>
        <w:t>Ｄ</w:t>
      </w:r>
      <w:r w:rsidR="002B69F6" w:rsidRPr="00272201">
        <w:rPr>
          <w:rFonts w:ascii="Times New Roman" w:hAnsi="Times New Roman" w:cs="Times New Roman"/>
        </w:rPr>
        <w:t>、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摩訶僧祇律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：</w:t>
      </w:r>
      <w:r w:rsidRPr="00272201">
        <w:rPr>
          <w:rFonts w:ascii="Times New Roman" w:hAnsi="Times New Roman" w:cs="Times New Roman"/>
        </w:rPr>
        <w:t>Mahāsaṅghi</w:t>
      </w:r>
      <w:r w:rsidRPr="00272201">
        <w:rPr>
          <w:rFonts w:ascii="Times New Roman" w:hAnsi="Times New Roman" w:cs="Times New Roman"/>
        </w:rPr>
        <w:t>，譯義為大眾，所以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摩訶僧祇律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也稱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大眾律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。</w:t>
      </w:r>
    </w:p>
    <w:p w:rsidR="00830EE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這是大眾部的廣律，漢譯凡</w:t>
      </w:r>
      <w:r w:rsidR="00335410">
        <w:rPr>
          <w:rFonts w:ascii="Times New Roman" w:hAnsi="Times New Roman" w:cs="Times New Roman" w:hint="eastAsia"/>
        </w:rPr>
        <w:t>40</w:t>
      </w:r>
      <w:r w:rsidRPr="00272201">
        <w:rPr>
          <w:rFonts w:ascii="Times New Roman" w:hAnsi="Times New Roman" w:cs="Times New Roman"/>
        </w:rPr>
        <w:t>卷。</w:t>
      </w:r>
    </w:p>
    <w:p w:rsidR="00830EE0" w:rsidRPr="00272201" w:rsidRDefault="00E0288B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830EE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830EE0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摩訶僧祇律</w:t>
      </w:r>
      <w:r w:rsidR="00830EE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》之</w:t>
      </w:r>
      <w:r w:rsidR="00830EE0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翻譯過</w:t>
      </w:r>
      <w:r w:rsidR="00830EE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程</w:t>
      </w:r>
    </w:p>
    <w:p w:rsidR="00A75F18" w:rsidRPr="00272201" w:rsidRDefault="00A75F18" w:rsidP="00CF26A6">
      <w:pPr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摩訶僧祇律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》之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傳說</w:t>
      </w:r>
    </w:p>
    <w:p w:rsidR="006A5ED9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據法顯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摩訶僧祇律私記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所說：律本為法顯西遊天竺時，在</w:t>
      </w:r>
      <w:r w:rsidRPr="00272201">
        <w:rPr>
          <w:rFonts w:ascii="Times New Roman" w:hAnsi="Times New Roman" w:cs="Times New Roman"/>
          <w:b/>
        </w:rPr>
        <w:t>摩竭提國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Magadha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  <w:b/>
        </w:rPr>
        <w:t>巴連弗邑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Pāṭaliputra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  <w:b/>
        </w:rPr>
        <w:t>阿育王塔天王精舍（或作大乘寺）所寫得</w:t>
      </w:r>
      <w:r w:rsidRPr="00272201">
        <w:rPr>
          <w:rFonts w:ascii="Times New Roman" w:hAnsi="Times New Roman" w:cs="Times New Roman"/>
        </w:rPr>
        <w:t>。</w:t>
      </w:r>
    </w:p>
    <w:p w:rsidR="00830EE0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晉義熙</w:t>
      </w:r>
      <w:r w:rsidR="00335410">
        <w:rPr>
          <w:rFonts w:ascii="Times New Roman" w:hAnsi="Times New Roman" w:cs="Times New Roman" w:hint="eastAsia"/>
        </w:rPr>
        <w:t>12</w:t>
      </w:r>
      <w:r w:rsidRPr="00272201">
        <w:rPr>
          <w:rFonts w:ascii="Times New Roman" w:hAnsi="Times New Roman" w:cs="Times New Roman"/>
        </w:rPr>
        <w:t>到</w:t>
      </w:r>
      <w:r w:rsidR="00335410">
        <w:rPr>
          <w:rFonts w:ascii="Times New Roman" w:hAnsi="Times New Roman" w:cs="Times New Roman" w:hint="eastAsia"/>
        </w:rPr>
        <w:t>14</w:t>
      </w:r>
      <w:r w:rsidRPr="00272201">
        <w:rPr>
          <w:rFonts w:ascii="Times New Roman" w:hAnsi="Times New Roman" w:cs="Times New Roman"/>
        </w:rPr>
        <w:t>年（西元</w:t>
      </w:r>
      <w:r w:rsidR="00335410">
        <w:rPr>
          <w:rFonts w:ascii="Times New Roman" w:hAnsi="Times New Roman" w:cs="Times New Roman" w:hint="eastAsia"/>
        </w:rPr>
        <w:t>416</w:t>
      </w:r>
      <w:r w:rsidR="00335410">
        <w:rPr>
          <w:rFonts w:asciiTheme="minorEastAsia" w:hAnsiTheme="minorEastAsia" w:cs="Times New Roman"/>
        </w:rPr>
        <w:t>─</w:t>
      </w:r>
      <w:r w:rsidR="00335410">
        <w:rPr>
          <w:rFonts w:ascii="Times New Roman" w:hAnsi="Times New Roman" w:cs="Times New Roman" w:hint="eastAsia"/>
        </w:rPr>
        <w:t>418</w:t>
      </w:r>
      <w:r w:rsidRPr="00272201">
        <w:rPr>
          <w:rFonts w:ascii="Times New Roman" w:hAnsi="Times New Roman" w:cs="Times New Roman"/>
        </w:rPr>
        <w:t>），</w:t>
      </w:r>
      <w:r w:rsidRPr="00272201">
        <w:rPr>
          <w:rFonts w:ascii="Times New Roman" w:hAnsi="Times New Roman" w:cs="Times New Roman"/>
          <w:b/>
        </w:rPr>
        <w:t>法顯與道場寺禪師</w:t>
      </w:r>
      <w:r w:rsidRPr="00272201">
        <w:rPr>
          <w:rFonts w:ascii="Times New Roman" w:hAnsi="Times New Roman" w:cs="Times New Roman"/>
          <w:b/>
        </w:rPr>
        <w:t>──</w:t>
      </w:r>
      <w:r w:rsidRPr="00272201">
        <w:rPr>
          <w:rFonts w:ascii="Times New Roman" w:hAnsi="Times New Roman" w:cs="Times New Roman"/>
          <w:b/>
        </w:rPr>
        <w:t>佛陀跋陀羅</w:t>
      </w:r>
      <w:r w:rsidR="00CA0CCA" w:rsidRPr="00272201">
        <w:rPr>
          <w:rFonts w:hint="eastAsia"/>
        </w:rPr>
        <w:t>（</w:t>
      </w:r>
      <w:r w:rsidR="00364CF0" w:rsidRPr="00272201">
        <w:rPr>
          <w:rFonts w:ascii="Times New Roman" w:hAnsi="Times New Roman" w:cs="Times New Roman"/>
        </w:rPr>
        <w:t>Buddhabhadra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  <w:b/>
        </w:rPr>
        <w:t>合作譯出。</w:t>
      </w:r>
    </w:p>
    <w:p w:rsidR="00A75F18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這部律的來源，本是從</w:t>
      </w:r>
      <w:r w:rsidRPr="00272201">
        <w:rPr>
          <w:rFonts w:ascii="Times New Roman" w:hAnsi="Times New Roman" w:cs="Times New Roman"/>
          <w:b/>
        </w:rPr>
        <w:t>祇洹精舍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Jetavanânāthapiṇḍadasyârāma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  <w:b/>
        </w:rPr>
        <w:t>傳來</w:t>
      </w:r>
      <w:r w:rsidRPr="00272201">
        <w:rPr>
          <w:rFonts w:ascii="Times New Roman" w:hAnsi="Times New Roman" w:cs="Times New Roman"/>
        </w:rPr>
        <w:t>的。</w:t>
      </w:r>
    </w:p>
    <w:p w:rsidR="00830EE0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在部派分裂中，這部律是根本的，固有的；經大眾行籌表決時，是為大多數所遵用的</w:t>
      </w:r>
      <w:r w:rsidR="00364CF0" w:rsidRPr="00272201">
        <w:rPr>
          <w:rStyle w:val="a5"/>
          <w:rFonts w:ascii="Times New Roman" w:hAnsi="Times New Roman" w:cs="Times New Roman"/>
        </w:rPr>
        <w:footnoteReference w:id="14"/>
      </w:r>
      <w:r w:rsidRPr="00272201">
        <w:rPr>
          <w:rFonts w:ascii="Times New Roman" w:hAnsi="Times New Roman" w:cs="Times New Roman"/>
        </w:rPr>
        <w:t>。</w:t>
      </w:r>
    </w:p>
    <w:p w:rsidR="00830EE0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這是大眾部的傳說，與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舍利弗問經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所說相合</w:t>
      </w:r>
      <w:r w:rsidR="00364CF0" w:rsidRPr="00272201">
        <w:rPr>
          <w:rStyle w:val="a5"/>
          <w:rFonts w:ascii="Times New Roman" w:hAnsi="Times New Roman" w:cs="Times New Roman"/>
        </w:rPr>
        <w:footnoteReference w:id="15"/>
      </w:r>
      <w:r w:rsidRPr="00272201">
        <w:rPr>
          <w:rFonts w:ascii="Times New Roman" w:hAnsi="Times New Roman" w:cs="Times New Roman"/>
        </w:rPr>
        <w:t>。</w:t>
      </w:r>
    </w:p>
    <w:p w:rsidR="00A75F18" w:rsidRPr="00272201" w:rsidRDefault="00871699" w:rsidP="00CF26A6">
      <w:pPr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摩訶僧祇律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B356D5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與上座部系各部廣律</w:t>
      </w:r>
      <w:r w:rsidR="00B356D5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之差別</w:t>
      </w:r>
    </w:p>
    <w:p w:rsidR="00B356D5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這部律的組織，與上座部系各部廣律，非常不同。大致分二：</w:t>
      </w:r>
    </w:p>
    <w:p w:rsidR="00B356D5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一、「比丘毘尼」</w:t>
      </w:r>
      <w:r w:rsidRPr="00335410">
        <w:rPr>
          <w:rFonts w:asciiTheme="minorEastAsia" w:hAnsiTheme="minorEastAsia" w:cs="Times New Roman"/>
        </w:rPr>
        <w:t>──</w:t>
      </w:r>
      <w:r w:rsidRPr="00272201">
        <w:rPr>
          <w:rFonts w:ascii="Times New Roman" w:hAnsi="Times New Roman" w:cs="Times New Roman"/>
        </w:rPr>
        <w:t>「波羅提木叉分別」、「雜跋渠法」</w:t>
      </w:r>
      <w:r w:rsidR="00510B07" w:rsidRPr="00272201">
        <w:rPr>
          <w:rStyle w:val="a5"/>
          <w:rFonts w:ascii="Times New Roman" w:hAnsi="Times New Roman" w:cs="Times New Roman"/>
        </w:rPr>
        <w:footnoteReference w:id="16"/>
      </w:r>
      <w:r w:rsidRPr="00272201">
        <w:rPr>
          <w:rFonts w:ascii="Times New Roman" w:hAnsi="Times New Roman" w:cs="Times New Roman"/>
        </w:rPr>
        <w:t>、「威儀法」。</w:t>
      </w:r>
    </w:p>
    <w:p w:rsidR="00B356D5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二、「比丘尼毘尼」</w:t>
      </w:r>
      <w:r w:rsidRPr="00335410">
        <w:rPr>
          <w:rFonts w:asciiTheme="minorEastAsia" w:hAnsiTheme="minorEastAsia" w:cs="Times New Roman"/>
        </w:rPr>
        <w:t>──</w:t>
      </w:r>
      <w:r w:rsidRPr="00272201">
        <w:rPr>
          <w:rFonts w:ascii="Times New Roman" w:hAnsi="Times New Roman" w:cs="Times New Roman"/>
        </w:rPr>
        <w:t>「波羅提木叉分別」、「雜跋渠法」、「威儀法」。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這是分為二部的，但「比丘毘尼」部分，共</w:t>
      </w:r>
      <w:r w:rsidR="00335410">
        <w:rPr>
          <w:rFonts w:ascii="Times New Roman" w:hAnsi="Times New Roman" w:cs="Times New Roman" w:hint="eastAsia"/>
        </w:rPr>
        <w:t>35</w:t>
      </w:r>
      <w:r w:rsidRPr="00272201">
        <w:rPr>
          <w:rFonts w:ascii="Times New Roman" w:hAnsi="Times New Roman" w:cs="Times New Roman"/>
        </w:rPr>
        <w:t>卷，占全書八分之七，可見「比丘尼毘尼」部分，實只是附屬而已。</w:t>
      </w:r>
    </w:p>
    <w:p w:rsidR="00D15652" w:rsidRPr="00272201" w:rsidRDefault="00E02822" w:rsidP="00CF26A6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僧祐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對於《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摩訶僧祇律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》的誤解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僧祐所作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出三藏記集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、「新集律來漢地四部序錄」（大正</w:t>
      </w:r>
      <w:r w:rsidR="00DD786A" w:rsidRPr="00272201">
        <w:rPr>
          <w:rFonts w:ascii="Times New Roman" w:eastAsia="SimSun" w:hAnsi="Times New Roman" w:cs="Times New Roman" w:hint="eastAsia"/>
        </w:rPr>
        <w:t>55</w:t>
      </w:r>
      <w:r w:rsidR="00DD786A" w:rsidRPr="00272201">
        <w:rPr>
          <w:rFonts w:asciiTheme="minorEastAsia" w:hAnsiTheme="minorEastAsia" w:cs="新細明體" w:hint="eastAsia"/>
        </w:rPr>
        <w:t>，</w:t>
      </w:r>
      <w:r w:rsidR="00DD786A" w:rsidRPr="00272201">
        <w:rPr>
          <w:rFonts w:ascii="Times New Roman" w:eastAsia="SimSun" w:hAnsi="Times New Roman" w:cs="Times New Roman"/>
        </w:rPr>
        <w:t>20c</w:t>
      </w:r>
      <w:r w:rsidR="00DD786A" w:rsidRPr="00272201">
        <w:rPr>
          <w:rFonts w:ascii="Times New Roman" w:eastAsia="SimSun" w:hAnsi="Times New Roman" w:cs="Times New Roman" w:hint="eastAsia"/>
        </w:rPr>
        <w:t>-21a</w:t>
      </w:r>
      <w:r w:rsidRPr="00272201">
        <w:rPr>
          <w:rFonts w:ascii="Times New Roman" w:hAnsi="Times New Roman" w:cs="Times New Roman"/>
        </w:rPr>
        <w:t>）說：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</w:p>
    <w:p w:rsidR="00D15652" w:rsidRPr="00272201" w:rsidRDefault="00D15652" w:rsidP="00CF26A6">
      <w:pPr>
        <w:ind w:leftChars="250" w:left="600"/>
        <w:rPr>
          <w:rFonts w:ascii="Times New Roman" w:hAnsi="Times New Roman" w:cs="Times New Roman"/>
        </w:rPr>
      </w:pPr>
      <w:r w:rsidRPr="00272201">
        <w:rPr>
          <w:rFonts w:ascii="標楷體" w:eastAsia="標楷體" w:hAnsi="標楷體" w:cs="Times New Roman"/>
        </w:rPr>
        <w:t>「婆麤富羅，此一名僧祇律。……婆麤富羅眾籌甚多，以眾多故，改名摩訶僧祇」</w:t>
      </w:r>
      <w:r w:rsidRPr="00272201">
        <w:rPr>
          <w:rFonts w:ascii="Times New Roman" w:hAnsi="Times New Roman" w:cs="Times New Roman"/>
        </w:rPr>
        <w:t>。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335410" w:rsidRPr="00335410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7</w:t>
      </w:r>
      <w:r w:rsidR="00335410" w:rsidRPr="00335410">
        <w:rPr>
          <w:rFonts w:ascii="Times New Roman" w:hAnsi="Times New Roman" w:cs="Times New Roman"/>
          <w:sz w:val="20"/>
          <w:shd w:val="pct15" w:color="auto" w:fill="FFFFFF"/>
        </w:rPr>
        <w:t>1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</w:p>
    <w:p w:rsidR="000318C5" w:rsidRPr="00272201" w:rsidRDefault="00D15652" w:rsidP="00CF26A6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婆麤富羅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Vātsīputrīya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，就是犢子部。在部派傳承中，屬於上座部系；婆麤富羅與</w:t>
      </w:r>
      <w:r w:rsidRPr="00272201">
        <w:rPr>
          <w:rFonts w:ascii="Times New Roman" w:hAnsi="Times New Roman" w:cs="Times New Roman"/>
        </w:rPr>
        <w:lastRenderedPageBreak/>
        <w:t>大眾部，是決非同一的。</w:t>
      </w:r>
    </w:p>
    <w:p w:rsidR="00E02822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僧祐將婆麤富羅部與大眾部，混而為一，當然是誤解的；是由於五部的傳說不同而來。</w:t>
      </w:r>
      <w:r w:rsidR="00E464CF" w:rsidRPr="00272201">
        <w:rPr>
          <w:rStyle w:val="a5"/>
          <w:rFonts w:ascii="Times New Roman" w:hAnsi="Times New Roman" w:cs="Times New Roman"/>
        </w:rPr>
        <w:footnoteReference w:id="17"/>
      </w:r>
    </w:p>
    <w:p w:rsidR="00E02822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但大眾部，為七百結集中，東方跋耆比丘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Vṛji</w:t>
      </w:r>
      <w:r w:rsidR="00A01E40" w:rsidRPr="00272201">
        <w:rPr>
          <w:rFonts w:ascii="Times New Roman" w:hAnsi="Times New Roman" w:cs="Times New Roman"/>
        </w:rPr>
        <w:t>，</w:t>
      </w:r>
      <w:r w:rsidRPr="00272201">
        <w:rPr>
          <w:rFonts w:ascii="Times New Roman" w:hAnsi="Times New Roman" w:cs="Times New Roman"/>
        </w:rPr>
        <w:t>P. Vajji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發展所成，為近代學者所公認。而梵語的犢子部，巴利語作</w:t>
      </w:r>
      <w:r w:rsidRPr="00272201">
        <w:rPr>
          <w:rFonts w:ascii="Times New Roman" w:hAnsi="Times New Roman" w:cs="Times New Roman"/>
        </w:rPr>
        <w:t>Vajjiputtaka</w:t>
      </w:r>
      <w:r w:rsidRPr="00272201">
        <w:rPr>
          <w:rFonts w:ascii="Times New Roman" w:hAnsi="Times New Roman" w:cs="Times New Roman"/>
        </w:rPr>
        <w:t>，恰與跋耆的對音相合。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所以，僧祐的這一傳說，</w:t>
      </w:r>
      <w:r w:rsidRPr="00272201">
        <w:rPr>
          <w:rFonts w:ascii="Times New Roman" w:hAnsi="Times New Roman" w:cs="Times New Roman"/>
          <w:b/>
        </w:rPr>
        <w:t>在部派中，雖顯然是誤解的，而可能與錫蘭的傳說有關</w:t>
      </w:r>
      <w:r w:rsidRPr="00272201">
        <w:rPr>
          <w:rFonts w:ascii="Times New Roman" w:hAnsi="Times New Roman" w:cs="Times New Roman"/>
        </w:rPr>
        <w:t>。</w:t>
      </w:r>
    </w:p>
    <w:p w:rsidR="00D15652" w:rsidRPr="00272201" w:rsidRDefault="008B440D" w:rsidP="00CF26A6">
      <w:pPr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五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A01E4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4F2DD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五分律</w:t>
      </w:r>
      <w:r w:rsidR="00A01E4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E02822" w:rsidRPr="00272201" w:rsidRDefault="00E0288B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="00E0282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、簡介《</w:t>
      </w:r>
      <w:r w:rsidR="00E02822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五分律</w:t>
      </w:r>
      <w:r w:rsidR="00E0282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E02822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Ｅ</w:t>
      </w:r>
      <w:r w:rsidR="002B69F6" w:rsidRPr="00272201">
        <w:rPr>
          <w:rFonts w:ascii="Times New Roman" w:hAnsi="Times New Roman" w:cs="Times New Roman"/>
        </w:rPr>
        <w:t>、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="00581A32" w:rsidRPr="00272201">
        <w:rPr>
          <w:rFonts w:ascii="Times New Roman" w:hAnsi="Times New Roman" w:cs="Times New Roman"/>
        </w:rPr>
        <w:t>五分律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：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五分律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，或作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彌沙塞律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彌沙塞部和醯五分律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，為彌沙塞部</w:t>
      </w:r>
      <w:r w:rsidR="00581A32" w:rsidRPr="00272201">
        <w:rPr>
          <w:rFonts w:asciiTheme="minorEastAsia" w:hAnsiTheme="minorEastAsia" w:cs="Times New Roman" w:hint="eastAsia"/>
        </w:rPr>
        <w:t>（</w:t>
      </w:r>
      <w:r w:rsidR="00364CF0" w:rsidRPr="00272201">
        <w:rPr>
          <w:rFonts w:ascii="Times New Roman" w:hAnsi="Times New Roman" w:cs="Times New Roman"/>
        </w:rPr>
        <w:t>Mahī</w:t>
      </w:r>
      <w:r w:rsidR="00364CF0" w:rsidRPr="00272201">
        <w:rPr>
          <w:rFonts w:ascii="Times New Roman" w:eastAsia="MS Mincho" w:hAnsi="Times New Roman" w:cs="Times New Roman"/>
        </w:rPr>
        <w:t>ś</w:t>
      </w:r>
      <w:r w:rsidR="00364CF0" w:rsidRPr="00272201">
        <w:rPr>
          <w:rFonts w:ascii="Times New Roman" w:eastAsia="新細明體" w:hAnsi="Times New Roman" w:cs="Times New Roman"/>
        </w:rPr>
        <w:t>ā</w:t>
      </w:r>
      <w:r w:rsidR="00364CF0" w:rsidRPr="00272201">
        <w:rPr>
          <w:rFonts w:ascii="Times New Roman" w:hAnsi="Times New Roman" w:cs="Times New Roman"/>
        </w:rPr>
        <w:t>saka</w:t>
      </w:r>
      <w:r w:rsidRPr="00272201">
        <w:rPr>
          <w:rFonts w:ascii="Times New Roman" w:hAnsi="Times New Roman" w:cs="Times New Roman"/>
        </w:rPr>
        <w:t>譯為化地部）的廣律。</w:t>
      </w:r>
    </w:p>
    <w:p w:rsidR="00E02822" w:rsidRPr="00272201" w:rsidRDefault="00E0288B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E0282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E02822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五分律</w:t>
      </w:r>
      <w:r w:rsidR="00E0282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》之翻譯過程</w:t>
      </w:r>
    </w:p>
    <w:p w:rsidR="00E02822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律本為法顯西遊時，在師子國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Siṃhala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，即今錫蘭得來。</w:t>
      </w:r>
    </w:p>
    <w:p w:rsidR="00E02822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直到宋景平元年（西元</w:t>
      </w:r>
      <w:r w:rsidR="00335410">
        <w:rPr>
          <w:rFonts w:ascii="Times New Roman" w:hAnsi="Times New Roman" w:cs="Times New Roman" w:hint="eastAsia"/>
        </w:rPr>
        <w:t>423</w:t>
      </w:r>
      <w:r w:rsidRPr="00272201">
        <w:rPr>
          <w:rFonts w:ascii="Times New Roman" w:hAnsi="Times New Roman" w:cs="Times New Roman"/>
        </w:rPr>
        <w:t>），罽賓化地部的律師佛陀什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Buddhajīva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來中國，才請他誦出；</w:t>
      </w:r>
    </w:p>
    <w:p w:rsidR="00E02822" w:rsidRPr="00272201" w:rsidRDefault="00D15652" w:rsidP="00CF26A6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lastRenderedPageBreak/>
        <w:t>由于闐沙門智勝譯；竺道生與慧嚴，也曾參與譯事</w:t>
      </w:r>
      <w:r w:rsidR="00364CF0" w:rsidRPr="00272201">
        <w:rPr>
          <w:rStyle w:val="a5"/>
          <w:rFonts w:ascii="Times New Roman" w:hAnsi="Times New Roman" w:cs="Times New Roman"/>
        </w:rPr>
        <w:footnoteReference w:id="18"/>
      </w:r>
      <w:r w:rsidRPr="00272201">
        <w:rPr>
          <w:rFonts w:ascii="Times New Roman" w:hAnsi="Times New Roman" w:cs="Times New Roman"/>
        </w:rPr>
        <w:t>。</w:t>
      </w:r>
    </w:p>
    <w:p w:rsidR="00E02822" w:rsidRPr="00272201" w:rsidRDefault="00E0288B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="00E0282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E02822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五分律</w:t>
      </w:r>
      <w:r w:rsidR="00E0282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》之內容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現本作</w:t>
      </w:r>
      <w:r w:rsidR="00335410">
        <w:rPr>
          <w:rFonts w:ascii="Times New Roman" w:hAnsi="Times New Roman" w:cs="Times New Roman" w:hint="eastAsia"/>
        </w:rPr>
        <w:t>30</w:t>
      </w:r>
      <w:r w:rsidRPr="00272201">
        <w:rPr>
          <w:rFonts w:ascii="Times New Roman" w:hAnsi="Times New Roman" w:cs="Times New Roman"/>
        </w:rPr>
        <w:t>卷，分為五分：一、「比丘律」；二、「尼律」；三、「受戒等九法」；四、「滅諍法」與「羯磨法」；五、「破僧法等八法」，又「五百集法」、「七百集法」。</w:t>
      </w:r>
    </w:p>
    <w:p w:rsidR="00D15652" w:rsidRPr="00272201" w:rsidRDefault="00E0288B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4</w:t>
      </w:r>
      <w:r w:rsidR="0053709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53709B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彌沙塞部和醯五分律</w:t>
      </w:r>
      <w:r w:rsidR="0053709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3432D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名稱中</w:t>
      </w:r>
      <w:r w:rsidR="0053709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關於</w:t>
      </w:r>
      <w:r w:rsidR="0053709B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「和醯」</w:t>
      </w:r>
      <w:r w:rsidR="003432D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二字</w:t>
      </w:r>
      <w:r w:rsidR="0053709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之探討</w:t>
      </w:r>
    </w:p>
    <w:p w:rsidR="00E02822" w:rsidRPr="00272201" w:rsidRDefault="00581A3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hAnsi="Times New Roman" w:cs="Times New Roman"/>
        </w:rPr>
        <w:t>彌沙塞部和醯五分律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335410">
        <w:rPr>
          <w:rFonts w:asciiTheme="minorEastAsia" w:hAnsiTheme="minorEastAsia" w:cs="Times New Roman"/>
        </w:rPr>
        <w:t>──</w:t>
      </w:r>
      <w:r w:rsidR="00D15652" w:rsidRPr="00272201">
        <w:rPr>
          <w:rFonts w:ascii="Times New Roman" w:hAnsi="Times New Roman" w:cs="Times New Roman"/>
        </w:rPr>
        <w:t>題目中的「和醯」二字，意義不明；古代經目中，也缺此二字。</w:t>
      </w:r>
    </w:p>
    <w:p w:rsidR="00E02822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彌沙塞部，漢譯或作「彌嬉捨娑柯」</w:t>
      </w:r>
      <w:r w:rsidR="00AB6EAD" w:rsidRPr="00272201">
        <w:rPr>
          <w:rStyle w:val="a5"/>
          <w:rFonts w:ascii="Times New Roman" w:hAnsi="Times New Roman" w:cs="Times New Roman"/>
        </w:rPr>
        <w:footnoteReference w:id="19"/>
      </w:r>
      <w:r w:rsidRPr="00272201">
        <w:rPr>
          <w:rFonts w:ascii="Times New Roman" w:hAnsi="Times New Roman" w:cs="Times New Roman"/>
        </w:rPr>
        <w:t>、「彌嬉捨婆挹」。「婆挹」，雖可能為娑柯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sakāḥ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，或婆拖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vādāḥ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的誤寫，但與「和醯」的音相合。</w:t>
      </w:r>
    </w:p>
    <w:p w:rsidR="00E02822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所以不妨這樣說：化地部的梵音，傳為「彌沙塞和醯」，為古人所知。</w:t>
      </w:r>
    </w:p>
    <w:p w:rsidR="00E02822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但</w:t>
      </w:r>
      <w:r w:rsidR="00A01E40" w:rsidRPr="00272201">
        <w:rPr>
          <w:rFonts w:asciiTheme="minorEastAsia" w:hAnsiTheme="minorEastAsia" w:cs="Times New Roman" w:hint="eastAsia"/>
          <w:b/>
        </w:rPr>
        <w:t>《</w:t>
      </w:r>
      <w:r w:rsidRPr="00272201">
        <w:rPr>
          <w:rFonts w:ascii="Times New Roman" w:hAnsi="Times New Roman" w:cs="Times New Roman"/>
          <w:b/>
        </w:rPr>
        <w:t>彌沙塞</w:t>
      </w:r>
      <w:r w:rsidR="000318C5" w:rsidRPr="00272201">
        <w:rPr>
          <w:rFonts w:ascii="Times New Roman" w:hAnsi="Times New Roman" w:cs="Times New Roman"/>
          <w:b/>
        </w:rPr>
        <w:t>和</w:t>
      </w:r>
      <w:r w:rsidRPr="00272201">
        <w:rPr>
          <w:rFonts w:ascii="Times New Roman" w:hAnsi="Times New Roman" w:cs="Times New Roman"/>
          <w:b/>
        </w:rPr>
        <w:t>醯部五分律</w:t>
      </w:r>
      <w:r w:rsidR="00A01E40" w:rsidRPr="00272201">
        <w:rPr>
          <w:rFonts w:asciiTheme="minorEastAsia" w:hAnsiTheme="minorEastAsia" w:cs="Times New Roman" w:hint="eastAsia"/>
          <w:b/>
        </w:rPr>
        <w:t>》</w:t>
      </w:r>
      <w:r w:rsidRPr="00272201">
        <w:rPr>
          <w:rFonts w:ascii="Times New Roman" w:hAnsi="Times New Roman" w:cs="Times New Roman"/>
          <w:b/>
        </w:rPr>
        <w:t>，被誤寫為</w:t>
      </w:r>
      <w:r w:rsidR="00A01E40" w:rsidRPr="00272201">
        <w:rPr>
          <w:rFonts w:asciiTheme="minorEastAsia" w:hAnsiTheme="minorEastAsia" w:cs="Times New Roman" w:hint="eastAsia"/>
          <w:b/>
        </w:rPr>
        <w:t>《</w:t>
      </w:r>
      <w:r w:rsidRPr="00272201">
        <w:rPr>
          <w:rFonts w:ascii="Times New Roman" w:hAnsi="Times New Roman" w:cs="Times New Roman"/>
          <w:b/>
        </w:rPr>
        <w:t>彌沙塞部和醯五分律</w:t>
      </w:r>
      <w:r w:rsidR="00A01E40" w:rsidRPr="00272201">
        <w:rPr>
          <w:rFonts w:asciiTheme="minorEastAsia" w:hAnsiTheme="minorEastAsia" w:cs="Times New Roman" w:hint="eastAsia"/>
          <w:b/>
        </w:rPr>
        <w:t>》</w:t>
      </w:r>
      <w:r w:rsidRPr="00272201">
        <w:rPr>
          <w:rFonts w:ascii="Times New Roman" w:hAnsi="Times New Roman" w:cs="Times New Roman"/>
          <w:b/>
        </w:rPr>
        <w:t>，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335410" w:rsidRPr="00335410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7</w:t>
      </w:r>
      <w:r w:rsidR="00335410" w:rsidRPr="00335410">
        <w:rPr>
          <w:rFonts w:ascii="Times New Roman" w:hAnsi="Times New Roman" w:cs="Times New Roman"/>
          <w:sz w:val="20"/>
          <w:shd w:val="pct15" w:color="auto" w:fill="FFFFFF"/>
        </w:rPr>
        <w:t>2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Times New Roman" w:hAnsi="Times New Roman" w:cs="Times New Roman"/>
          <w:b/>
        </w:rPr>
        <w:t>「和醯」二字，這才成為不可解說</w:t>
      </w:r>
      <w:r w:rsidRPr="00272201">
        <w:rPr>
          <w:rFonts w:ascii="Times New Roman" w:hAnsi="Times New Roman" w:cs="Times New Roman"/>
        </w:rPr>
        <w:t>了！</w:t>
      </w:r>
    </w:p>
    <w:p w:rsidR="0053709B" w:rsidRPr="00272201" w:rsidRDefault="0053709B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※中國古傳四律</w:t>
      </w:r>
    </w:p>
    <w:p w:rsidR="004F2DD5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上來的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="00581A32" w:rsidRPr="00272201">
        <w:rPr>
          <w:rFonts w:ascii="Times New Roman" w:hAnsi="Times New Roman" w:cs="Times New Roman"/>
        </w:rPr>
        <w:t>十誦律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、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="00581A32" w:rsidRPr="00272201">
        <w:rPr>
          <w:rFonts w:ascii="Times New Roman" w:hAnsi="Times New Roman" w:cs="Times New Roman"/>
        </w:rPr>
        <w:t>四分律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、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="00581A32" w:rsidRPr="00272201">
        <w:rPr>
          <w:rFonts w:ascii="Times New Roman" w:hAnsi="Times New Roman" w:cs="Times New Roman"/>
        </w:rPr>
        <w:t>摩訶僧祇律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、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="00581A32" w:rsidRPr="00272201">
        <w:rPr>
          <w:rFonts w:ascii="Times New Roman" w:hAnsi="Times New Roman" w:cs="Times New Roman"/>
        </w:rPr>
        <w:t>五分律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，就是我國古傳的「四律」。</w:t>
      </w:r>
    </w:p>
    <w:p w:rsidR="004F2DD5" w:rsidRPr="00272201" w:rsidRDefault="008B440D" w:rsidP="00CF26A6">
      <w:pPr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六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A01E4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4F2DD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根本說一切有部毘奈耶</w:t>
      </w:r>
      <w:r w:rsidR="00A01E4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E82DC5" w:rsidRPr="00272201" w:rsidRDefault="00E0288B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="00E82DC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、總說：《</w:t>
      </w:r>
      <w:r w:rsidR="00E82DC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根本說一切有部毘奈耶</w:t>
      </w:r>
      <w:r w:rsidR="00E82DC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E82DC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是有部</w:t>
      </w:r>
      <w:r w:rsidR="00E82DC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</w:t>
      </w:r>
      <w:r w:rsidR="00E82DC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廣律</w:t>
      </w:r>
      <w:r w:rsidR="00E82DC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</w:t>
      </w:r>
      <w:r w:rsidR="00E82DC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現有梵文、漢譯、藏譯三部</w:t>
      </w:r>
    </w:p>
    <w:p w:rsidR="0049725B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Ｆ</w:t>
      </w:r>
      <w:r w:rsidR="002B69F6" w:rsidRPr="00272201">
        <w:rPr>
          <w:rFonts w:ascii="Times New Roman" w:hAnsi="Times New Roman" w:cs="Times New Roman"/>
        </w:rPr>
        <w:t>、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根本說一切有部毘奈耶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：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根本說一切有部毘奈耶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，是根本說一切有部</w:t>
      </w:r>
      <w:r w:rsidR="00CA0CCA" w:rsidRPr="00272201">
        <w:rPr>
          <w:rFonts w:hint="eastAsia"/>
        </w:rPr>
        <w:t>（</w:t>
      </w:r>
      <w:r w:rsidR="00364CF0" w:rsidRPr="00272201">
        <w:rPr>
          <w:rFonts w:ascii="Times New Roman" w:hAnsi="Times New Roman" w:cs="Times New Roman"/>
        </w:rPr>
        <w:t>Mūlasarvāstivādin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的廣律。現有梵文、漢譯、藏譯三部，但都有部分的缺佚。</w:t>
      </w:r>
    </w:p>
    <w:p w:rsidR="0049725B" w:rsidRPr="00272201" w:rsidRDefault="00E0288B" w:rsidP="00CF26A6">
      <w:pPr>
        <w:ind w:leftChars="100" w:left="240"/>
        <w:rPr>
          <w:rFonts w:asciiTheme="majorEastAsia" w:eastAsia="SimSun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FD0CD9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、別說</w:t>
      </w:r>
      <w:r w:rsidR="001C496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三</w:t>
      </w:r>
      <w:r w:rsidR="000318C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種譯本</w:t>
      </w:r>
    </w:p>
    <w:p w:rsidR="00FD0CD9" w:rsidRPr="00272201" w:rsidRDefault="00FD0CD9" w:rsidP="00CF26A6">
      <w:pPr>
        <w:ind w:leftChars="150" w:left="360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）</w:t>
      </w:r>
      <w:r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漢譯</w:t>
      </w:r>
    </w:p>
    <w:p w:rsidR="00891F26" w:rsidRPr="00272201" w:rsidRDefault="00D15652" w:rsidP="00CF26A6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一、漢譯：</w:t>
      </w:r>
    </w:p>
    <w:p w:rsidR="00FF7F0C" w:rsidRPr="00272201" w:rsidRDefault="00FF7F0C" w:rsidP="00CF26A6">
      <w:pPr>
        <w:ind w:leftChars="200" w:left="48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、《開元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釋教錄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FD0CD9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  <w:b/>
        </w:rPr>
        <w:t>唐義淨</w:t>
      </w:r>
      <w:r w:rsidRPr="00272201">
        <w:rPr>
          <w:rFonts w:ascii="Times New Roman" w:hAnsi="Times New Roman" w:cs="Times New Roman"/>
        </w:rPr>
        <w:t>西遊印度，特重視律部的探求。</w:t>
      </w:r>
    </w:p>
    <w:p w:rsidR="00FD0CD9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回國以後，從周證聖元年（西元</w:t>
      </w:r>
      <w:r w:rsidR="00335410">
        <w:rPr>
          <w:rFonts w:ascii="Times New Roman" w:hAnsi="Times New Roman" w:cs="Times New Roman" w:hint="eastAsia"/>
        </w:rPr>
        <w:t>695</w:t>
      </w:r>
      <w:r w:rsidRPr="00272201">
        <w:rPr>
          <w:rFonts w:ascii="Times New Roman" w:hAnsi="Times New Roman" w:cs="Times New Roman"/>
        </w:rPr>
        <w:t>），到唐景雲二年（西元</w:t>
      </w:r>
      <w:r w:rsidR="00335410">
        <w:rPr>
          <w:rFonts w:ascii="Times New Roman" w:hAnsi="Times New Roman" w:cs="Times New Roman" w:hint="eastAsia"/>
        </w:rPr>
        <w:t>711</w:t>
      </w:r>
      <w:r w:rsidRPr="00272201">
        <w:rPr>
          <w:rFonts w:ascii="Times New Roman" w:hAnsi="Times New Roman" w:cs="Times New Roman"/>
        </w:rPr>
        <w:t>），將根本說一切有部的律典，大部譯出。</w:t>
      </w:r>
    </w:p>
    <w:p w:rsidR="00D15652" w:rsidRPr="00272201" w:rsidRDefault="00D15652" w:rsidP="00CF26A6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  <w:b/>
        </w:rPr>
        <w:t>屬於廣律部分</w:t>
      </w:r>
      <w:r w:rsidRPr="00272201">
        <w:rPr>
          <w:rFonts w:ascii="Times New Roman" w:hAnsi="Times New Roman" w:cs="Times New Roman"/>
        </w:rPr>
        <w:t>的，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開元釋教錄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卷</w:t>
      </w:r>
      <w:r w:rsidR="00A01E40" w:rsidRPr="00272201">
        <w:rPr>
          <w:rFonts w:ascii="Times New Roman" w:eastAsia="SimSun" w:hAnsi="Times New Roman" w:cs="Times New Roman" w:hint="eastAsia"/>
        </w:rPr>
        <w:t>9</w:t>
      </w:r>
      <w:r w:rsidRPr="00272201">
        <w:rPr>
          <w:rFonts w:ascii="Times New Roman" w:hAnsi="Times New Roman" w:cs="Times New Roman"/>
        </w:rPr>
        <w:t>，僅出四部，並且說（大正</w:t>
      </w:r>
      <w:r w:rsidR="00DD786A" w:rsidRPr="00272201">
        <w:rPr>
          <w:rFonts w:ascii="Times New Roman" w:eastAsia="SimSun" w:hAnsi="Times New Roman" w:cs="Times New Roman" w:hint="eastAsia"/>
        </w:rPr>
        <w:t>55</w:t>
      </w:r>
      <w:r w:rsidR="00DD786A" w:rsidRPr="00272201">
        <w:rPr>
          <w:rFonts w:asciiTheme="minorEastAsia" w:hAnsiTheme="minorEastAsia" w:cs="新細明體" w:hint="eastAsia"/>
        </w:rPr>
        <w:t>，</w:t>
      </w:r>
      <w:r w:rsidR="00DD786A" w:rsidRPr="00272201">
        <w:rPr>
          <w:rFonts w:ascii="Times New Roman" w:eastAsia="SimSun" w:hAnsi="Times New Roman" w:cs="Times New Roman"/>
        </w:rPr>
        <w:t>569a</w:t>
      </w:r>
      <w:r w:rsidRPr="00272201">
        <w:rPr>
          <w:rFonts w:ascii="Times New Roman" w:hAnsi="Times New Roman" w:cs="Times New Roman"/>
        </w:rPr>
        <w:t>）：</w:t>
      </w:r>
    </w:p>
    <w:p w:rsidR="00D15652" w:rsidRPr="00335410" w:rsidRDefault="00D15652" w:rsidP="00CF26A6">
      <w:pPr>
        <w:spacing w:beforeLines="30" w:before="108" w:afterLines="30" w:after="108"/>
        <w:ind w:leftChars="300" w:left="720"/>
        <w:rPr>
          <w:rFonts w:ascii="Times New Roman" w:eastAsia="標楷體" w:hAnsi="Times New Roman" w:cs="Times New Roman"/>
        </w:rPr>
      </w:pPr>
      <w:r w:rsidRPr="00272201">
        <w:rPr>
          <w:rFonts w:ascii="Times New Roman" w:eastAsia="標楷體" w:hAnsi="Times New Roman" w:cs="Times New Roman"/>
        </w:rPr>
        <w:t>「又出說一切有部跋</w:t>
      </w:r>
      <w:r w:rsidRPr="00272201">
        <w:rPr>
          <w:rFonts w:ascii="新細明體-ExtB" w:eastAsia="新細明體-ExtB" w:hAnsi="新細明體-ExtB" w:cs="新細明體-ExtB" w:hint="eastAsia"/>
        </w:rPr>
        <w:t>𡨧</w:t>
      </w:r>
      <w:r w:rsidRPr="00272201">
        <w:rPr>
          <w:rFonts w:ascii="Times New Roman" w:eastAsia="標楷體" w:hAnsi="Times New Roman" w:cs="Times New Roman"/>
        </w:rPr>
        <w:t>堵</w:t>
      </w:r>
      <w:r w:rsidRPr="00272201">
        <w:rPr>
          <w:rFonts w:ascii="Times New Roman" w:eastAsia="標楷體" w:hAnsi="Times New Roman" w:cs="Times New Roman"/>
        </w:rPr>
        <w:t>[</w:t>
      </w:r>
      <w:r w:rsidRPr="00272201">
        <w:rPr>
          <w:rFonts w:ascii="Times New Roman" w:eastAsia="標楷體" w:hAnsi="Times New Roman" w:cs="Times New Roman"/>
        </w:rPr>
        <w:t>即諸律中犍度跋渠之類也</w:t>
      </w:r>
      <w:r w:rsidR="0059231A" w:rsidRPr="00272201">
        <w:rPr>
          <w:rFonts w:ascii="Times New Roman" w:eastAsia="標楷體" w:hAnsi="Times New Roman" w:cs="Times New Roman" w:hint="eastAsia"/>
        </w:rPr>
        <w:t>，</w:t>
      </w:r>
      <w:r w:rsidRPr="00272201">
        <w:rPr>
          <w:rFonts w:ascii="Times New Roman" w:eastAsia="標楷體" w:hAnsi="Times New Roman" w:cs="Times New Roman"/>
        </w:rPr>
        <w:t>梵音有楚夏耳</w:t>
      </w:r>
      <w:r w:rsidRPr="00272201">
        <w:rPr>
          <w:rFonts w:ascii="Times New Roman" w:eastAsia="標楷體" w:hAnsi="Times New Roman" w:cs="Times New Roman"/>
        </w:rPr>
        <w:t>]</w:t>
      </w:r>
      <w:r w:rsidR="00FD0CD9" w:rsidRPr="00272201">
        <w:rPr>
          <w:rFonts w:ascii="Times New Roman" w:eastAsia="標楷體" w:hAnsi="Times New Roman" w:cs="Times New Roman"/>
        </w:rPr>
        <w:t>，約七八十卷。但出其本，未遑</w:t>
      </w:r>
      <w:r w:rsidR="00891F26" w:rsidRPr="00272201">
        <w:rPr>
          <w:rStyle w:val="a5"/>
          <w:rFonts w:ascii="Times New Roman" w:eastAsia="標楷體" w:hAnsi="Times New Roman" w:cs="Times New Roman"/>
        </w:rPr>
        <w:footnoteReference w:id="20"/>
      </w:r>
      <w:r w:rsidR="00FD0CD9" w:rsidRPr="00272201">
        <w:rPr>
          <w:rFonts w:ascii="Times New Roman" w:eastAsia="標楷體" w:hAnsi="Times New Roman" w:cs="Times New Roman"/>
        </w:rPr>
        <w:t>刪綴</w:t>
      </w:r>
      <w:r w:rsidR="001D5CA3" w:rsidRPr="00272201">
        <w:rPr>
          <w:rStyle w:val="a5"/>
          <w:rFonts w:ascii="Times New Roman" w:eastAsia="標楷體" w:hAnsi="Times New Roman" w:cs="Times New Roman"/>
        </w:rPr>
        <w:footnoteReference w:id="21"/>
      </w:r>
      <w:r w:rsidR="00FD0CD9" w:rsidRPr="00272201">
        <w:rPr>
          <w:rFonts w:ascii="Times New Roman" w:eastAsia="標楷體" w:hAnsi="Times New Roman" w:cs="Times New Roman"/>
        </w:rPr>
        <w:t>，遽入泥洹，其文遂寢</w:t>
      </w:r>
      <w:r w:rsidR="007A3922" w:rsidRPr="00272201">
        <w:rPr>
          <w:rStyle w:val="a5"/>
          <w:rFonts w:ascii="Times New Roman" w:eastAsia="標楷體" w:hAnsi="Times New Roman" w:cs="Times New Roman"/>
        </w:rPr>
        <w:footnoteReference w:id="22"/>
      </w:r>
      <w:r w:rsidR="00FD0CD9" w:rsidRPr="00272201">
        <w:rPr>
          <w:rFonts w:ascii="Times New Roman" w:eastAsia="標楷體" w:hAnsi="Times New Roman" w:cs="Times New Roman"/>
        </w:rPr>
        <w:t>。」</w:t>
      </w:r>
    </w:p>
    <w:p w:rsidR="00FF7F0C" w:rsidRPr="00272201" w:rsidRDefault="00FF7F0C" w:rsidP="00CF26A6">
      <w:pPr>
        <w:ind w:leftChars="200" w:left="48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貞元新定釋教目錄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0318C5" w:rsidRPr="00272201" w:rsidRDefault="00D15652" w:rsidP="00CF26A6">
      <w:pPr>
        <w:spacing w:afterLines="30" w:after="108"/>
        <w:ind w:leftChars="200" w:left="480"/>
        <w:rPr>
          <w:rFonts w:asciiTheme="minorEastAsia" w:hAnsiTheme="minorEastAsia" w:cs="Times New Roman"/>
        </w:rPr>
      </w:pPr>
      <w:r w:rsidRPr="00272201">
        <w:rPr>
          <w:rFonts w:asciiTheme="minorEastAsia" w:hAnsiTheme="minorEastAsia" w:cs="Times New Roman"/>
        </w:rPr>
        <w:lastRenderedPageBreak/>
        <w:t>其後，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Theme="minorEastAsia" w:hAnsiTheme="minorEastAsia" w:cs="Times New Roman"/>
        </w:rPr>
        <w:t>貞元新定釋教目錄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="00364CF0" w:rsidRPr="00272201">
        <w:rPr>
          <w:rStyle w:val="a5"/>
          <w:rFonts w:ascii="Times New Roman" w:hAnsi="Times New Roman" w:cs="Times New Roman"/>
        </w:rPr>
        <w:footnoteReference w:id="23"/>
      </w:r>
      <w:r w:rsidRPr="00272201">
        <w:rPr>
          <w:rFonts w:asciiTheme="minorEastAsia" w:hAnsiTheme="minorEastAsia" w:cs="Times New Roman"/>
        </w:rPr>
        <w:t>，又搜輯遺文，得</w:t>
      </w:r>
      <w:r w:rsidR="00335410">
        <w:rPr>
          <w:rFonts w:asciiTheme="minorEastAsia" w:hAnsiTheme="minorEastAsia" w:cs="Times New Roman" w:hint="eastAsia"/>
        </w:rPr>
        <w:t>7</w:t>
      </w:r>
      <w:r w:rsidRPr="00272201">
        <w:rPr>
          <w:rFonts w:asciiTheme="minorEastAsia" w:hAnsiTheme="minorEastAsia" w:cs="Times New Roman"/>
        </w:rPr>
        <w:t>部</w:t>
      </w:r>
      <w:r w:rsidR="00335410">
        <w:rPr>
          <w:rFonts w:asciiTheme="minorEastAsia" w:hAnsiTheme="minorEastAsia" w:cs="Times New Roman" w:hint="eastAsia"/>
        </w:rPr>
        <w:t>50</w:t>
      </w:r>
      <w:r w:rsidRPr="00272201">
        <w:rPr>
          <w:rFonts w:asciiTheme="minorEastAsia" w:hAnsiTheme="minorEastAsia" w:cs="Times New Roman"/>
        </w:rPr>
        <w:t>卷（內缺</w:t>
      </w:r>
      <w:r w:rsidR="00335410">
        <w:rPr>
          <w:rFonts w:asciiTheme="minorEastAsia" w:hAnsiTheme="minorEastAsia" w:cs="Times New Roman" w:hint="eastAsia"/>
        </w:rPr>
        <w:t>3</w:t>
      </w:r>
      <w:r w:rsidRPr="00272201">
        <w:rPr>
          <w:rFonts w:asciiTheme="minorEastAsia" w:hAnsiTheme="minorEastAsia" w:cs="Times New Roman"/>
        </w:rPr>
        <w:t>卷）。</w:t>
      </w:r>
    </w:p>
    <w:p w:rsidR="00FF7F0C" w:rsidRPr="00272201" w:rsidRDefault="00FF7F0C" w:rsidP="00CF26A6">
      <w:pPr>
        <w:ind w:leftChars="200" w:left="48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、導師</w:t>
      </w:r>
    </w:p>
    <w:p w:rsidR="00D15652" w:rsidRPr="00272201" w:rsidRDefault="00D15652" w:rsidP="00CF26A6">
      <w:pPr>
        <w:spacing w:afterLines="30" w:after="108"/>
        <w:ind w:leftChars="200" w:left="480"/>
        <w:rPr>
          <w:rFonts w:asciiTheme="minorEastAsia" w:hAnsiTheme="minorEastAsia" w:cs="Times New Roman"/>
        </w:rPr>
      </w:pPr>
      <w:r w:rsidRPr="00272201">
        <w:rPr>
          <w:rFonts w:asciiTheme="minorEastAsia" w:hAnsiTheme="minorEastAsia" w:cs="Times New Roman"/>
        </w:rPr>
        <w:t>但對於說一切有部的「跋</w:t>
      </w:r>
      <w:r w:rsidRPr="00272201">
        <w:rPr>
          <w:rFonts w:ascii="新細明體-ExtB" w:eastAsia="新細明體-ExtB" w:hAnsi="新細明體-ExtB" w:cs="新細明體-ExtB" w:hint="eastAsia"/>
        </w:rPr>
        <w:t>𡨧</w:t>
      </w:r>
      <w:r w:rsidRPr="00272201">
        <w:rPr>
          <w:rFonts w:asciiTheme="minorEastAsia" w:hAnsiTheme="minorEastAsia" w:cs="Times New Roman"/>
        </w:rPr>
        <w:t>堵」</w:t>
      </w:r>
      <w:r w:rsidRPr="00272201">
        <w:rPr>
          <w:rFonts w:ascii="Times New Roman" w:hAnsi="Times New Roman" w:cs="Times New Roman"/>
        </w:rPr>
        <w:t>（事），還是有所遺失的，今總列如下：</w:t>
      </w:r>
    </w:p>
    <w:p w:rsidR="00D15652" w:rsidRPr="00272201" w:rsidRDefault="00581A32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根本說一切有部（苾芻）毘奈耶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（律分別之一）</w:t>
      </w:r>
      <w:r w:rsidR="00640228" w:rsidRPr="00272201">
        <w:rPr>
          <w:rFonts w:ascii="Times New Roman" w:hAnsi="Times New Roman" w:cs="Times New Roman" w:hint="eastAsia"/>
        </w:rPr>
        <w:t xml:space="preserve"> </w:t>
      </w:r>
      <w:r w:rsidR="00335410">
        <w:rPr>
          <w:rFonts w:ascii="Times New Roman" w:hAnsi="Times New Roman" w:cs="Times New Roman" w:hint="eastAsia"/>
        </w:rPr>
        <w:t>50</w:t>
      </w:r>
      <w:r w:rsidR="00D15652" w:rsidRPr="00272201">
        <w:rPr>
          <w:rFonts w:ascii="Times New Roman" w:hAnsi="Times New Roman" w:cs="Times New Roman"/>
        </w:rPr>
        <w:t>卷</w:t>
      </w:r>
    </w:p>
    <w:p w:rsidR="00D15652" w:rsidRPr="00272201" w:rsidRDefault="00581A32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根本說一切有部苾芻尼毘奈耶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 xml:space="preserve">（律分別之二）　</w:t>
      </w:r>
      <w:r w:rsidR="00640228" w:rsidRPr="00272201">
        <w:rPr>
          <w:rFonts w:ascii="Times New Roman" w:hAnsi="Times New Roman" w:cs="Times New Roman" w:hint="eastAsia"/>
        </w:rPr>
        <w:t xml:space="preserve"> </w:t>
      </w:r>
      <w:r w:rsidR="00335410">
        <w:rPr>
          <w:rFonts w:ascii="Times New Roman" w:hAnsi="Times New Roman" w:cs="Times New Roman" w:hint="eastAsia"/>
        </w:rPr>
        <w:t>20</w:t>
      </w:r>
      <w:r w:rsidR="00D15652" w:rsidRPr="00272201">
        <w:rPr>
          <w:rFonts w:ascii="Times New Roman" w:hAnsi="Times New Roman" w:cs="Times New Roman"/>
        </w:rPr>
        <w:t>卷</w:t>
      </w:r>
    </w:p>
    <w:p w:rsidR="00D15652" w:rsidRPr="00272201" w:rsidRDefault="00581A32" w:rsidP="00CF26A6">
      <w:pPr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根本說一切有部毘奈耶藥事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 xml:space="preserve">（律事之六）　　　</w:t>
      </w:r>
      <w:r w:rsidR="00640228" w:rsidRPr="00272201">
        <w:rPr>
          <w:rFonts w:ascii="Times New Roman" w:hAnsi="Times New Roman" w:cs="Times New Roman" w:hint="eastAsia"/>
        </w:rPr>
        <w:t xml:space="preserve"> </w:t>
      </w:r>
      <w:r w:rsidR="00335410">
        <w:rPr>
          <w:rFonts w:ascii="Times New Roman" w:hAnsi="Times New Roman" w:cs="Times New Roman" w:hint="eastAsia"/>
        </w:rPr>
        <w:t>18</w:t>
      </w:r>
      <w:r w:rsidR="00D15652" w:rsidRPr="00272201">
        <w:rPr>
          <w:rFonts w:ascii="Times New Roman" w:hAnsi="Times New Roman" w:cs="Times New Roman"/>
        </w:rPr>
        <w:t>卷</w:t>
      </w:r>
      <w:r w:rsidR="007F7C94" w:rsidRPr="00272201">
        <w:rPr>
          <w:rFonts w:eastAsia="SimSun" w:hint="eastAsia"/>
          <w:sz w:val="22"/>
        </w:rPr>
        <w:t>（</w:t>
      </w:r>
      <w:r w:rsidR="007F7C94" w:rsidRPr="00272201">
        <w:rPr>
          <w:rFonts w:ascii="Times New Roman" w:eastAsia="SimSun" w:hAnsi="Times New Roman" w:cs="Times New Roman" w:hint="eastAsia"/>
          <w:sz w:val="22"/>
          <w:shd w:val="pct15" w:color="auto" w:fill="FFFFFF"/>
        </w:rPr>
        <w:t>72</w:t>
      </w:r>
      <w:r w:rsidR="007F7C94" w:rsidRPr="00272201">
        <w:rPr>
          <w:rFonts w:eastAsia="SimSun" w:hint="eastAsia"/>
          <w:sz w:val="22"/>
        </w:rPr>
        <w:t>）</w:t>
      </w:r>
    </w:p>
    <w:p w:rsidR="00D15652" w:rsidRPr="00272201" w:rsidRDefault="00581A32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根本說一切有部毘奈耶破僧事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 xml:space="preserve">（律事之十七）　</w:t>
      </w:r>
      <w:r w:rsidR="00640228" w:rsidRPr="00272201">
        <w:rPr>
          <w:rFonts w:ascii="Times New Roman" w:hAnsi="Times New Roman" w:cs="Times New Roman" w:hint="eastAsia"/>
        </w:rPr>
        <w:t xml:space="preserve"> </w:t>
      </w:r>
      <w:r w:rsidR="00335410">
        <w:rPr>
          <w:rFonts w:ascii="Times New Roman" w:hAnsi="Times New Roman" w:cs="Times New Roman" w:hint="eastAsia"/>
        </w:rPr>
        <w:t>20</w:t>
      </w:r>
      <w:r w:rsidR="00D15652" w:rsidRPr="00272201">
        <w:rPr>
          <w:rFonts w:ascii="Times New Roman" w:hAnsi="Times New Roman" w:cs="Times New Roman"/>
        </w:rPr>
        <w:t>卷</w:t>
      </w:r>
    </w:p>
    <w:p w:rsidR="00D15652" w:rsidRPr="00272201" w:rsidRDefault="00581A32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根本說一切有部毘奈耶出家事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 xml:space="preserve">（律事之一）　　</w:t>
      </w:r>
      <w:r w:rsidR="00640228" w:rsidRPr="00272201">
        <w:rPr>
          <w:rFonts w:ascii="Times New Roman" w:hAnsi="Times New Roman" w:cs="Times New Roman" w:hint="eastAsia"/>
        </w:rPr>
        <w:t xml:space="preserve"> </w:t>
      </w:r>
      <w:r w:rsidR="00335410">
        <w:rPr>
          <w:rFonts w:ascii="Times New Roman" w:hAnsi="Times New Roman" w:cs="Times New Roman" w:hint="eastAsia"/>
        </w:rPr>
        <w:t xml:space="preserve"> 4</w:t>
      </w:r>
      <w:r w:rsidR="00D15652" w:rsidRPr="00272201">
        <w:rPr>
          <w:rFonts w:ascii="Times New Roman" w:hAnsi="Times New Roman" w:cs="Times New Roman"/>
        </w:rPr>
        <w:t>卷</w:t>
      </w:r>
    </w:p>
    <w:p w:rsidR="00D15652" w:rsidRPr="00272201" w:rsidRDefault="00581A32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根本說一切有部毘奈耶安居事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 xml:space="preserve">（律事之四）　　</w:t>
      </w:r>
      <w:r w:rsidR="00640228" w:rsidRPr="00272201">
        <w:rPr>
          <w:rFonts w:ascii="Times New Roman" w:hAnsi="Times New Roman" w:cs="Times New Roman" w:hint="eastAsia"/>
        </w:rPr>
        <w:t xml:space="preserve"> </w:t>
      </w:r>
      <w:r w:rsidR="00335410">
        <w:rPr>
          <w:rFonts w:ascii="Times New Roman" w:hAnsi="Times New Roman" w:cs="Times New Roman" w:hint="eastAsia"/>
        </w:rPr>
        <w:t xml:space="preserve"> 1</w:t>
      </w:r>
      <w:r w:rsidR="00D15652" w:rsidRPr="00272201">
        <w:rPr>
          <w:rFonts w:ascii="Times New Roman" w:hAnsi="Times New Roman" w:cs="Times New Roman"/>
        </w:rPr>
        <w:t>卷</w:t>
      </w:r>
    </w:p>
    <w:p w:rsidR="00D15652" w:rsidRPr="00272201" w:rsidRDefault="00581A32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根本說一切有部毘奈耶隨意事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 xml:space="preserve">（律事之三）　　</w:t>
      </w:r>
      <w:r w:rsidR="00640228" w:rsidRPr="00272201">
        <w:rPr>
          <w:rFonts w:ascii="Times New Roman" w:hAnsi="Times New Roman" w:cs="Times New Roman" w:hint="eastAsia"/>
        </w:rPr>
        <w:t xml:space="preserve"> </w:t>
      </w:r>
      <w:r w:rsidR="00335410">
        <w:rPr>
          <w:rFonts w:ascii="Times New Roman" w:hAnsi="Times New Roman" w:cs="Times New Roman" w:hint="eastAsia"/>
        </w:rPr>
        <w:t xml:space="preserve"> 1</w:t>
      </w:r>
      <w:r w:rsidR="00D15652" w:rsidRPr="00272201">
        <w:rPr>
          <w:rFonts w:ascii="Times New Roman" w:hAnsi="Times New Roman" w:cs="Times New Roman"/>
        </w:rPr>
        <w:t>卷</w:t>
      </w:r>
    </w:p>
    <w:p w:rsidR="00D15652" w:rsidRPr="00272201" w:rsidRDefault="00581A32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hAnsi="Times New Roman" w:cs="Times New Roman"/>
        </w:rPr>
        <w:t>根本說一切有部</w:t>
      </w:r>
      <w:r w:rsidRPr="00272201">
        <w:rPr>
          <w:rFonts w:ascii="Times New Roman" w:hAnsi="Times New Roman" w:cs="Times New Roman"/>
        </w:rPr>
        <w:t>毘奈耶皮革事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 xml:space="preserve">（律事之五）　　</w:t>
      </w:r>
      <w:r w:rsidR="00640228" w:rsidRPr="00272201">
        <w:rPr>
          <w:rFonts w:ascii="Times New Roman" w:hAnsi="Times New Roman" w:cs="Times New Roman" w:hint="eastAsia"/>
        </w:rPr>
        <w:t xml:space="preserve"> </w:t>
      </w:r>
      <w:r w:rsidR="00335410">
        <w:rPr>
          <w:rFonts w:ascii="Times New Roman" w:hAnsi="Times New Roman" w:cs="Times New Roman" w:hint="eastAsia"/>
        </w:rPr>
        <w:t xml:space="preserve"> 2</w:t>
      </w:r>
      <w:r w:rsidR="00D15652" w:rsidRPr="00272201">
        <w:rPr>
          <w:rFonts w:ascii="Times New Roman" w:hAnsi="Times New Roman" w:cs="Times New Roman"/>
        </w:rPr>
        <w:t>卷</w:t>
      </w:r>
    </w:p>
    <w:p w:rsidR="00D15652" w:rsidRPr="00272201" w:rsidRDefault="00581A32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根本說一切有部毘奈耶羯恥那事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 xml:space="preserve">（律事之八）　</w:t>
      </w:r>
      <w:r w:rsidR="00640228" w:rsidRPr="00272201">
        <w:rPr>
          <w:rFonts w:ascii="Times New Roman" w:hAnsi="Times New Roman" w:cs="Times New Roman" w:hint="eastAsia"/>
        </w:rPr>
        <w:t xml:space="preserve"> </w:t>
      </w:r>
      <w:r w:rsidR="00335410">
        <w:rPr>
          <w:rFonts w:ascii="Times New Roman" w:hAnsi="Times New Roman" w:cs="Times New Roman" w:hint="eastAsia"/>
        </w:rPr>
        <w:t xml:space="preserve"> 1</w:t>
      </w:r>
      <w:r w:rsidR="00D15652" w:rsidRPr="00272201">
        <w:rPr>
          <w:rFonts w:ascii="Times New Roman" w:hAnsi="Times New Roman" w:cs="Times New Roman"/>
        </w:rPr>
        <w:t>卷</w:t>
      </w:r>
    </w:p>
    <w:p w:rsidR="00D15652" w:rsidRPr="00272201" w:rsidRDefault="00581A32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根本說一切有部毘奈耶雜事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 xml:space="preserve">　　　　　　　　　</w:t>
      </w:r>
      <w:r w:rsidR="00335410">
        <w:rPr>
          <w:rFonts w:ascii="Times New Roman" w:hAnsi="Times New Roman" w:cs="Times New Roman" w:hint="eastAsia"/>
        </w:rPr>
        <w:t>40</w:t>
      </w:r>
      <w:r w:rsidR="00D15652" w:rsidRPr="00272201">
        <w:rPr>
          <w:rFonts w:ascii="Times New Roman" w:hAnsi="Times New Roman" w:cs="Times New Roman"/>
        </w:rPr>
        <w:t>卷</w:t>
      </w:r>
    </w:p>
    <w:p w:rsidR="00D15652" w:rsidRPr="00272201" w:rsidRDefault="00581A32" w:rsidP="00CF26A6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根本說一切有部尼陀那目得迦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 xml:space="preserve">　　　　　　　　</w:t>
      </w:r>
      <w:r w:rsidR="00335410">
        <w:rPr>
          <w:rFonts w:ascii="Times New Roman" w:hAnsi="Times New Roman" w:cs="Times New Roman" w:hint="eastAsia"/>
        </w:rPr>
        <w:t>10</w:t>
      </w:r>
      <w:r w:rsidR="00D15652" w:rsidRPr="00272201">
        <w:rPr>
          <w:rFonts w:ascii="Times New Roman" w:hAnsi="Times New Roman" w:cs="Times New Roman"/>
        </w:rPr>
        <w:t>卷</w:t>
      </w:r>
    </w:p>
    <w:p w:rsidR="00D15652" w:rsidRPr="00272201" w:rsidRDefault="00FD0CD9" w:rsidP="00CF26A6">
      <w:pPr>
        <w:ind w:leftChars="150" w:left="360"/>
        <w:rPr>
          <w:rFonts w:asciiTheme="majorEastAsia" w:eastAsia="SimSun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）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西藏</w:t>
      </w:r>
      <w:r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譯</w:t>
      </w:r>
    </w:p>
    <w:p w:rsidR="00DA669D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二、西藏譯而屬於廣律的，「十七事」完全不缺。</w:t>
      </w:r>
    </w:p>
    <w:p w:rsidR="00DA669D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比對漢譯，缺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尼陀那目得迦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="001C496A" w:rsidRPr="00272201">
        <w:rPr>
          <w:rStyle w:val="a5"/>
          <w:rFonts w:ascii="Times New Roman" w:hAnsi="Times New Roman" w:cs="Times New Roman"/>
        </w:rPr>
        <w:footnoteReference w:id="24"/>
      </w:r>
      <w:r w:rsidRPr="00272201">
        <w:rPr>
          <w:rFonts w:ascii="Times New Roman" w:hAnsi="Times New Roman" w:cs="Times New Roman"/>
        </w:rPr>
        <w:t>（這在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中，屬「比尼誦」末後部分）。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藏譯「毘奈耶藏」的次第組織，與其他的律部都不同，現在次第列出，並注明漢譯的缺失如下</w:t>
      </w:r>
      <w:r w:rsidR="00364CF0" w:rsidRPr="00272201">
        <w:rPr>
          <w:rStyle w:val="a5"/>
          <w:rFonts w:ascii="Times New Roman" w:hAnsi="Times New Roman" w:cs="Times New Roman"/>
        </w:rPr>
        <w:footnoteReference w:id="25"/>
      </w:r>
      <w:r w:rsidRPr="00272201">
        <w:rPr>
          <w:rFonts w:ascii="Times New Roman" w:hAnsi="Times New Roman" w:cs="Times New Roman"/>
        </w:rPr>
        <w:t>：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</w:t>
      </w:r>
      <w:r w:rsidRPr="00272201">
        <w:rPr>
          <w:rFonts w:ascii="Times New Roman" w:hAnsi="Times New Roman" w:cs="Times New Roman"/>
        </w:rPr>
        <w:t xml:space="preserve"> </w:t>
      </w:r>
      <w:r w:rsidRPr="00272201">
        <w:rPr>
          <w:rFonts w:ascii="Times New Roman" w:hAnsi="Times New Roman" w:cs="Times New Roman"/>
        </w:rPr>
        <w:t>一、「毘奈耶事」</w:t>
      </w:r>
      <w:r w:rsidRPr="0099634A">
        <w:rPr>
          <w:rFonts w:asciiTheme="minorEastAsia" w:hAnsiTheme="minorEastAsia" w:cs="Times New Roman"/>
        </w:rPr>
        <w:t>──</w:t>
      </w:r>
      <w:r w:rsidR="00DA669D" w:rsidRPr="00272201">
        <w:rPr>
          <w:rFonts w:ascii="Times New Roman" w:eastAsia="SimSun" w:hAnsi="Times New Roman" w:cs="Times New Roman" w:hint="eastAsia"/>
        </w:rPr>
        <w:t xml:space="preserve">  </w:t>
      </w:r>
      <w:r w:rsidRPr="00272201">
        <w:rPr>
          <w:rFonts w:ascii="Times New Roman" w:hAnsi="Times New Roman" w:cs="Times New Roman"/>
        </w:rPr>
        <w:t>1.</w:t>
      </w:r>
      <w:r w:rsidR="00A01E40" w:rsidRPr="00272201">
        <w:rPr>
          <w:rFonts w:ascii="Times New Roman" w:hAnsi="Times New Roman" w:cs="Times New Roman"/>
        </w:rPr>
        <w:t>「</w:t>
      </w:r>
      <w:r w:rsidRPr="00272201">
        <w:rPr>
          <w:rFonts w:ascii="Times New Roman" w:hAnsi="Times New Roman" w:cs="Times New Roman"/>
        </w:rPr>
        <w:t>出家事</w:t>
      </w:r>
      <w:r w:rsidR="00A01E40" w:rsidRPr="00272201">
        <w:rPr>
          <w:rFonts w:ascii="Times New Roman" w:hAnsi="Times New Roman" w:cs="Times New Roman"/>
        </w:rPr>
        <w:t>」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2.</w:t>
      </w:r>
      <w:r w:rsidR="00A01E40" w:rsidRPr="00272201">
        <w:rPr>
          <w:rFonts w:ascii="Times New Roman" w:hAnsi="Times New Roman" w:cs="Times New Roman"/>
        </w:rPr>
        <w:t>「布薩事」</w:t>
      </w:r>
      <w:r w:rsidRPr="00272201">
        <w:rPr>
          <w:rFonts w:ascii="Times New Roman" w:hAnsi="Times New Roman" w:cs="Times New Roman"/>
        </w:rPr>
        <w:t>（漢譯缺）</w:t>
      </w:r>
    </w:p>
    <w:p w:rsidR="00D15652" w:rsidRPr="00272201" w:rsidRDefault="00D15652" w:rsidP="00CF26A6">
      <w:pPr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3.</w:t>
      </w:r>
      <w:r w:rsidR="00A01E40" w:rsidRPr="00272201">
        <w:rPr>
          <w:rFonts w:ascii="Times New Roman" w:hAnsi="Times New Roman" w:cs="Times New Roman"/>
        </w:rPr>
        <w:t>「隨意事」</w:t>
      </w:r>
    </w:p>
    <w:p w:rsidR="00D15652" w:rsidRPr="00335410" w:rsidRDefault="00D15652" w:rsidP="00CF26A6">
      <w:pPr>
        <w:ind w:leftChars="150" w:left="360"/>
        <w:rPr>
          <w:rFonts w:ascii="Times New Roman" w:eastAsia="SimSun" w:hAnsi="Times New Roman" w:cs="Times New Roman"/>
          <w:sz w:val="22"/>
          <w:shd w:val="pct15" w:color="auto" w:fill="FFFFFF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4.</w:t>
      </w:r>
      <w:r w:rsidR="00A01E40" w:rsidRPr="00272201">
        <w:rPr>
          <w:rFonts w:ascii="Times New Roman" w:hAnsi="Times New Roman" w:cs="Times New Roman"/>
        </w:rPr>
        <w:t>「安居事」</w:t>
      </w:r>
      <w:r w:rsidR="007F7C94" w:rsidRPr="00272201">
        <w:rPr>
          <w:rFonts w:eastAsia="SimSun" w:hint="eastAsia"/>
          <w:sz w:val="22"/>
        </w:rPr>
        <w:t>（</w:t>
      </w:r>
      <w:r w:rsidR="00335410" w:rsidRPr="00335410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7</w:t>
      </w:r>
      <w:r w:rsidR="00335410" w:rsidRPr="00335410">
        <w:rPr>
          <w:rFonts w:ascii="Times New Roman" w:hAnsi="Times New Roman" w:cs="Times New Roman"/>
          <w:sz w:val="20"/>
          <w:shd w:val="pct15" w:color="auto" w:fill="FFFFFF"/>
        </w:rPr>
        <w:t>4</w:t>
      </w:r>
      <w:r w:rsidR="007F7C94" w:rsidRPr="00335410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</w:p>
    <w:p w:rsidR="00D15652" w:rsidRPr="00272201" w:rsidRDefault="00D15652" w:rsidP="00CF26A6">
      <w:pPr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5.</w:t>
      </w:r>
      <w:r w:rsidR="00A01E40" w:rsidRPr="00272201">
        <w:rPr>
          <w:rFonts w:ascii="Times New Roman" w:hAnsi="Times New Roman" w:cs="Times New Roman"/>
        </w:rPr>
        <w:t>「皮革事」</w:t>
      </w:r>
    </w:p>
    <w:p w:rsidR="00D15652" w:rsidRPr="00272201" w:rsidRDefault="00D15652" w:rsidP="00CF26A6">
      <w:pPr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6.</w:t>
      </w:r>
      <w:r w:rsidR="00A01E40" w:rsidRPr="00272201">
        <w:rPr>
          <w:rFonts w:ascii="Times New Roman" w:hAnsi="Times New Roman" w:cs="Times New Roman"/>
        </w:rPr>
        <w:t>「藥事」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7.</w:t>
      </w:r>
      <w:r w:rsidR="00A01E40" w:rsidRPr="00272201">
        <w:rPr>
          <w:rFonts w:ascii="Times New Roman" w:hAnsi="Times New Roman" w:cs="Times New Roman"/>
        </w:rPr>
        <w:t>「衣事」</w:t>
      </w:r>
      <w:r w:rsidRPr="00272201">
        <w:rPr>
          <w:rFonts w:ascii="Times New Roman" w:hAnsi="Times New Roman" w:cs="Times New Roman"/>
        </w:rPr>
        <w:t>（缺）</w:t>
      </w:r>
    </w:p>
    <w:p w:rsidR="00D15652" w:rsidRPr="00272201" w:rsidRDefault="00D15652" w:rsidP="00CF26A6">
      <w:pPr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8.</w:t>
      </w:r>
      <w:r w:rsidR="00A01E40" w:rsidRPr="00272201">
        <w:rPr>
          <w:rFonts w:ascii="Times New Roman" w:hAnsi="Times New Roman" w:cs="Times New Roman"/>
        </w:rPr>
        <w:t>「羯恥那事」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9.</w:t>
      </w:r>
      <w:r w:rsidR="00A01E40" w:rsidRPr="00272201">
        <w:rPr>
          <w:rFonts w:ascii="Times New Roman" w:hAnsi="Times New Roman" w:cs="Times New Roman"/>
        </w:rPr>
        <w:t>「拘閃毘事」</w:t>
      </w:r>
      <w:r w:rsidRPr="00272201">
        <w:rPr>
          <w:rFonts w:ascii="Times New Roman" w:hAnsi="Times New Roman" w:cs="Times New Roman"/>
        </w:rPr>
        <w:t>（缺）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10.</w:t>
      </w:r>
      <w:r w:rsidR="00A01E40" w:rsidRPr="00272201">
        <w:rPr>
          <w:rFonts w:ascii="Times New Roman" w:hAnsi="Times New Roman" w:cs="Times New Roman"/>
        </w:rPr>
        <w:t>「羯磨事」</w:t>
      </w:r>
      <w:r w:rsidRPr="00272201">
        <w:rPr>
          <w:rFonts w:ascii="Times New Roman" w:hAnsi="Times New Roman" w:cs="Times New Roman"/>
        </w:rPr>
        <w:t>（缺）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lastRenderedPageBreak/>
        <w:t xml:space="preserve">　　　　　　　　　　　　　　</w:t>
      </w:r>
      <w:r w:rsidRPr="00272201">
        <w:rPr>
          <w:rFonts w:ascii="Times New Roman" w:hAnsi="Times New Roman" w:cs="Times New Roman"/>
        </w:rPr>
        <w:t>11.</w:t>
      </w:r>
      <w:r w:rsidR="00A01E40" w:rsidRPr="00272201">
        <w:rPr>
          <w:rFonts w:ascii="Times New Roman" w:hAnsi="Times New Roman" w:cs="Times New Roman"/>
        </w:rPr>
        <w:t>「黃赤苾芻事」</w:t>
      </w:r>
      <w:r w:rsidRPr="00272201">
        <w:rPr>
          <w:rFonts w:ascii="Times New Roman" w:hAnsi="Times New Roman" w:cs="Times New Roman"/>
        </w:rPr>
        <w:t>（缺）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12.</w:t>
      </w:r>
      <w:r w:rsidR="00A01E40" w:rsidRPr="00272201">
        <w:rPr>
          <w:rFonts w:ascii="Times New Roman" w:hAnsi="Times New Roman" w:cs="Times New Roman"/>
        </w:rPr>
        <w:t>「補特伽羅事」</w:t>
      </w:r>
      <w:r w:rsidRPr="00272201">
        <w:rPr>
          <w:rFonts w:ascii="Times New Roman" w:hAnsi="Times New Roman" w:cs="Times New Roman"/>
        </w:rPr>
        <w:t>（缺）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13.</w:t>
      </w:r>
      <w:r w:rsidR="00A01E40" w:rsidRPr="00272201">
        <w:rPr>
          <w:rFonts w:ascii="Times New Roman" w:hAnsi="Times New Roman" w:cs="Times New Roman"/>
        </w:rPr>
        <w:t>「別住事」</w:t>
      </w:r>
      <w:r w:rsidRPr="00272201">
        <w:rPr>
          <w:rFonts w:ascii="Times New Roman" w:hAnsi="Times New Roman" w:cs="Times New Roman"/>
        </w:rPr>
        <w:t>（缺）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14.</w:t>
      </w:r>
      <w:r w:rsidR="00A01E40" w:rsidRPr="00272201">
        <w:rPr>
          <w:rFonts w:ascii="Times New Roman" w:hAnsi="Times New Roman" w:cs="Times New Roman"/>
        </w:rPr>
        <w:t>「遮布薩事」</w:t>
      </w:r>
      <w:r w:rsidRPr="00272201">
        <w:rPr>
          <w:rFonts w:ascii="Times New Roman" w:hAnsi="Times New Roman" w:cs="Times New Roman"/>
        </w:rPr>
        <w:t>（缺）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15.</w:t>
      </w:r>
      <w:r w:rsidR="00A01E40" w:rsidRPr="00272201">
        <w:rPr>
          <w:rFonts w:ascii="Times New Roman" w:hAnsi="Times New Roman" w:cs="Times New Roman"/>
        </w:rPr>
        <w:t>「臥具事」</w:t>
      </w:r>
      <w:r w:rsidRPr="00272201">
        <w:rPr>
          <w:rFonts w:ascii="Times New Roman" w:hAnsi="Times New Roman" w:cs="Times New Roman"/>
        </w:rPr>
        <w:t>（缺）</w:t>
      </w:r>
    </w:p>
    <w:p w:rsidR="00D15652" w:rsidRPr="00272201" w:rsidRDefault="00D15652" w:rsidP="00CF26A6">
      <w:pPr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16.</w:t>
      </w:r>
      <w:r w:rsidR="00A01E40" w:rsidRPr="00272201">
        <w:rPr>
          <w:rFonts w:ascii="Times New Roman" w:hAnsi="Times New Roman" w:cs="Times New Roman"/>
        </w:rPr>
        <w:t>「諍事」</w:t>
      </w:r>
      <w:r w:rsidRPr="00272201">
        <w:rPr>
          <w:rFonts w:ascii="Times New Roman" w:hAnsi="Times New Roman" w:cs="Times New Roman"/>
        </w:rPr>
        <w:t>（缺）</w:t>
      </w:r>
    </w:p>
    <w:p w:rsidR="00D15652" w:rsidRPr="00272201" w:rsidRDefault="00D15652" w:rsidP="00CF26A6">
      <w:pPr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>17.</w:t>
      </w:r>
      <w:r w:rsidR="00A01E40" w:rsidRPr="00272201">
        <w:rPr>
          <w:rFonts w:ascii="Times New Roman" w:hAnsi="Times New Roman" w:cs="Times New Roman"/>
        </w:rPr>
        <w:t>「破僧事」</w:t>
      </w:r>
    </w:p>
    <w:p w:rsidR="00D15652" w:rsidRPr="00272201" w:rsidRDefault="00D15652" w:rsidP="00CF26A6">
      <w:pPr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</w:t>
      </w:r>
      <w:r w:rsidRPr="00272201">
        <w:rPr>
          <w:rFonts w:ascii="Times New Roman" w:hAnsi="Times New Roman" w:cs="Times New Roman"/>
        </w:rPr>
        <w:t xml:space="preserve"> </w:t>
      </w:r>
      <w:r w:rsidRPr="00272201">
        <w:rPr>
          <w:rFonts w:ascii="Times New Roman" w:hAnsi="Times New Roman" w:cs="Times New Roman"/>
        </w:rPr>
        <w:t>二、「毘奈耶分別」</w:t>
      </w:r>
      <w:r w:rsidRPr="0099634A">
        <w:rPr>
          <w:rFonts w:asciiTheme="minorEastAsia" w:hAnsiTheme="minorEastAsia" w:cs="Times New Roman"/>
        </w:rPr>
        <w:t>──</w:t>
      </w:r>
      <w:r w:rsidR="0099634A">
        <w:rPr>
          <w:rFonts w:ascii="Times New Roman" w:eastAsia="SimSun" w:hAnsi="Times New Roman" w:cs="Times New Roman" w:hint="eastAsia"/>
        </w:rPr>
        <w:t xml:space="preserve"> </w:t>
      </w:r>
      <w:r w:rsidRPr="00272201">
        <w:rPr>
          <w:rFonts w:ascii="Times New Roman" w:hAnsi="Times New Roman" w:cs="Times New Roman"/>
        </w:rPr>
        <w:t>1.</w:t>
      </w:r>
      <w:r w:rsidR="00A01E40" w:rsidRPr="00272201">
        <w:rPr>
          <w:rFonts w:ascii="Times New Roman" w:hAnsi="Times New Roman" w:cs="Times New Roman"/>
        </w:rPr>
        <w:t>「（苾芻）毘奈耶分別」</w:t>
      </w:r>
    </w:p>
    <w:p w:rsidR="00D15652" w:rsidRPr="00272201" w:rsidRDefault="00D15652" w:rsidP="00CF26A6">
      <w:pPr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　　　　　　　　　　　</w:t>
      </w:r>
      <w:r w:rsidRPr="00272201">
        <w:rPr>
          <w:rFonts w:ascii="Times New Roman" w:hAnsi="Times New Roman" w:cs="Times New Roman"/>
        </w:rPr>
        <w:t xml:space="preserve"> 2.</w:t>
      </w:r>
      <w:r w:rsidR="00A01E40" w:rsidRPr="00272201">
        <w:rPr>
          <w:rFonts w:ascii="Times New Roman" w:hAnsi="Times New Roman" w:cs="Times New Roman"/>
        </w:rPr>
        <w:t>「苾芻尼毘奈耶分別」</w:t>
      </w:r>
      <w:r w:rsidR="007F7C94" w:rsidRPr="00272201">
        <w:rPr>
          <w:rFonts w:eastAsia="SimSun" w:hint="eastAsia"/>
          <w:sz w:val="22"/>
        </w:rPr>
        <w:t>（</w:t>
      </w:r>
      <w:r w:rsidR="007F7C94" w:rsidRPr="00272201">
        <w:rPr>
          <w:rFonts w:ascii="Times New Roman" w:eastAsia="SimSun" w:hAnsi="Times New Roman" w:cs="Times New Roman" w:hint="eastAsia"/>
          <w:sz w:val="22"/>
          <w:shd w:val="pct15" w:color="auto" w:fill="FFFFFF"/>
        </w:rPr>
        <w:t>74</w:t>
      </w:r>
      <w:r w:rsidR="007F7C94" w:rsidRPr="00272201">
        <w:rPr>
          <w:rFonts w:eastAsia="SimSun" w:hint="eastAsia"/>
          <w:sz w:val="22"/>
        </w:rPr>
        <w:t>）</w:t>
      </w:r>
    </w:p>
    <w:p w:rsidR="00D15652" w:rsidRPr="00272201" w:rsidRDefault="00D15652" w:rsidP="00CF26A6">
      <w:pPr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</w:t>
      </w:r>
      <w:r w:rsidRPr="00272201">
        <w:rPr>
          <w:rFonts w:ascii="Times New Roman" w:hAnsi="Times New Roman" w:cs="Times New Roman"/>
        </w:rPr>
        <w:t xml:space="preserve"> </w:t>
      </w:r>
      <w:r w:rsidR="00A01E40" w:rsidRPr="00272201">
        <w:rPr>
          <w:rFonts w:ascii="Times New Roman" w:hAnsi="Times New Roman" w:cs="Times New Roman"/>
        </w:rPr>
        <w:t>三、「毘奈耶雜事」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 xml:space="preserve">　　　</w:t>
      </w:r>
      <w:r w:rsidRPr="00272201">
        <w:rPr>
          <w:rFonts w:ascii="Times New Roman" w:hAnsi="Times New Roman" w:cs="Times New Roman"/>
        </w:rPr>
        <w:t xml:space="preserve"> </w:t>
      </w:r>
      <w:r w:rsidR="00A01E40" w:rsidRPr="00272201">
        <w:rPr>
          <w:rFonts w:ascii="Times New Roman" w:hAnsi="Times New Roman" w:cs="Times New Roman"/>
        </w:rPr>
        <w:t>四、「毘奈耶上分」</w:t>
      </w:r>
      <w:r w:rsidRPr="00272201">
        <w:rPr>
          <w:rFonts w:ascii="Times New Roman" w:hAnsi="Times New Roman" w:cs="Times New Roman"/>
        </w:rPr>
        <w:t>（缺）</w:t>
      </w:r>
    </w:p>
    <w:p w:rsidR="00D15652" w:rsidRPr="00272201" w:rsidRDefault="00FD0CD9" w:rsidP="00CF26A6">
      <w:pPr>
        <w:ind w:leftChars="150" w:left="360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）</w:t>
      </w:r>
      <w:r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梵文</w:t>
      </w:r>
    </w:p>
    <w:p w:rsidR="001C496A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三、梵文：屬於說一切有部廣律的梵文斷片，在</w:t>
      </w:r>
      <w:r w:rsidRPr="00272201">
        <w:rPr>
          <w:rFonts w:ascii="Times New Roman" w:hAnsi="Times New Roman" w:cs="Times New Roman"/>
        </w:rPr>
        <w:t>Gilgit, Bāmiyān</w:t>
      </w:r>
      <w:r w:rsidRPr="00272201">
        <w:rPr>
          <w:rFonts w:ascii="Times New Roman" w:hAnsi="Times New Roman" w:cs="Times New Roman"/>
        </w:rPr>
        <w:t>（古稱梵衍那）等處不斷發現。而</w:t>
      </w:r>
      <w:r w:rsidRPr="00272201">
        <w:rPr>
          <w:rFonts w:ascii="Times New Roman" w:hAnsi="Times New Roman" w:cs="Times New Roman"/>
        </w:rPr>
        <w:t>Gilgit</w:t>
      </w:r>
      <w:r w:rsidRPr="00272201">
        <w:rPr>
          <w:rFonts w:ascii="Times New Roman" w:hAnsi="Times New Roman" w:cs="Times New Roman"/>
        </w:rPr>
        <w:t>發現的根本說一切有部律，數量最大。</w:t>
      </w:r>
    </w:p>
    <w:p w:rsidR="001C496A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  <w:lang w:eastAsia="zh-CN"/>
        </w:rPr>
      </w:pPr>
      <w:r w:rsidRPr="00272201">
        <w:rPr>
          <w:rFonts w:ascii="Times New Roman" w:hAnsi="Times New Roman" w:cs="Times New Roman"/>
        </w:rPr>
        <w:t>經</w:t>
      </w:r>
      <w:r w:rsidRPr="00272201">
        <w:rPr>
          <w:rFonts w:ascii="Times New Roman" w:hAnsi="Times New Roman" w:cs="Times New Roman"/>
        </w:rPr>
        <w:t>N Dutt</w:t>
      </w:r>
      <w:r w:rsidRPr="00272201">
        <w:rPr>
          <w:rFonts w:ascii="Times New Roman" w:hAnsi="Times New Roman" w:cs="Times New Roman"/>
        </w:rPr>
        <w:t>於西元</w:t>
      </w:r>
      <w:r w:rsidR="0099634A">
        <w:rPr>
          <w:rFonts w:ascii="Times New Roman" w:hAnsi="Times New Roman" w:cs="Times New Roman" w:hint="eastAsia"/>
        </w:rPr>
        <w:t>1938</w:t>
      </w:r>
      <w:r w:rsidRPr="00272201">
        <w:rPr>
          <w:rFonts w:ascii="Times New Roman" w:hAnsi="Times New Roman" w:cs="Times New Roman"/>
        </w:rPr>
        <w:t>年，在</w:t>
      </w:r>
      <w:r w:rsidR="00D9311E" w:rsidRPr="00272201">
        <w:rPr>
          <w:rFonts w:ascii="Times New Roman" w:hAnsi="Times New Roman" w:cs="Times New Roman"/>
        </w:rPr>
        <w:t>Gil-</w:t>
      </w:r>
      <w:r w:rsidRPr="00272201">
        <w:rPr>
          <w:rFonts w:ascii="Times New Roman" w:hAnsi="Times New Roman" w:cs="Times New Roman"/>
        </w:rPr>
        <w:t>git Manuscripts, Vol, 111</w:t>
      </w:r>
      <w:r w:rsidRPr="00272201">
        <w:rPr>
          <w:rFonts w:ascii="Times New Roman" w:hAnsi="Times New Roman" w:cs="Times New Roman"/>
        </w:rPr>
        <w:t>，刊出關於「毘奈耶（十七）事」部分。</w:t>
      </w:r>
    </w:p>
    <w:p w:rsidR="001C496A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其中完整無缺的，有「衣事」、「羯恥那事」、「拘閃毘事」、「羯磨事」、「黃、赤苾芻事」、「補特伽羅事」、「別住事」、「遮布薩事」</w:t>
      </w:r>
      <w:r w:rsidRPr="0099634A">
        <w:rPr>
          <w:rFonts w:asciiTheme="minorEastAsia" w:hAnsiTheme="minorEastAsia" w:cs="Times New Roman"/>
        </w:rPr>
        <w:t>──</w:t>
      </w:r>
      <w:r w:rsidRPr="00272201">
        <w:rPr>
          <w:rFonts w:ascii="Times New Roman" w:hAnsi="Times New Roman" w:cs="Times New Roman"/>
        </w:rPr>
        <w:t>八事。</w:t>
      </w:r>
    </w:p>
    <w:p w:rsidR="001C496A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首尾或中間略有脫落的，有「出家事」、「布薩事」、「隨意事」、「安居事」、「皮革事」、「藥事」</w:t>
      </w:r>
      <w:r w:rsidRPr="0099634A">
        <w:rPr>
          <w:rFonts w:asciiTheme="minorEastAsia" w:hAnsiTheme="minorEastAsia" w:cs="Times New Roman"/>
        </w:rPr>
        <w:t>──</w:t>
      </w:r>
      <w:r w:rsidRPr="00272201">
        <w:rPr>
          <w:rFonts w:ascii="Times New Roman" w:hAnsi="Times New Roman" w:cs="Times New Roman"/>
        </w:rPr>
        <w:t>六事。</w:t>
      </w:r>
    </w:p>
    <w:p w:rsidR="001C496A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「臥具事」與「破僧事」，沒有刊出。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「滅諍事」缺佚</w:t>
      </w:r>
      <w:r w:rsidR="00D9311E" w:rsidRPr="00272201">
        <w:rPr>
          <w:rStyle w:val="a5"/>
          <w:rFonts w:ascii="Times New Roman" w:hAnsi="Times New Roman" w:cs="Times New Roman"/>
        </w:rPr>
        <w:footnoteReference w:id="26"/>
      </w:r>
      <w:r w:rsidRPr="00272201">
        <w:rPr>
          <w:rFonts w:ascii="Times New Roman" w:hAnsi="Times New Roman" w:cs="Times New Roman"/>
        </w:rPr>
        <w:t>。</w:t>
      </w:r>
    </w:p>
    <w:p w:rsidR="00D15652" w:rsidRPr="00272201" w:rsidRDefault="00E0288B" w:rsidP="00CF26A6">
      <w:pPr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="00626407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</w:t>
      </w:r>
      <w:r w:rsidR="001C496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1C496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根本說一切有部毘奈耶</w:t>
      </w:r>
      <w:r w:rsidR="001C496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626407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與《</w:t>
      </w:r>
      <w:r w:rsidR="00626407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十誦律</w:t>
      </w:r>
      <w:r w:rsidR="00626407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626407" w:rsidRPr="00272201" w:rsidRDefault="00626407" w:rsidP="00CF26A6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）同為有部廣律，兩部的傳譯年代</w:t>
      </w:r>
    </w:p>
    <w:p w:rsidR="00626407" w:rsidRPr="00272201" w:rsidRDefault="00581A3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hAnsi="Times New Roman" w:cs="Times New Roman"/>
        </w:rPr>
        <w:t>根本說一切有部毘奈耶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，與</w:t>
      </w: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hAnsi="Times New Roman" w:cs="Times New Roman"/>
        </w:rPr>
        <w:t>十誦律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  <w:b/>
        </w:rPr>
        <w:t>同為說一切有部的廣律</w:t>
      </w:r>
      <w:r w:rsidR="00D15652" w:rsidRPr="00272201">
        <w:rPr>
          <w:rFonts w:ascii="Times New Roman" w:hAnsi="Times New Roman" w:cs="Times New Roman"/>
        </w:rPr>
        <w:t>，但組織與內容，都多少不同。</w:t>
      </w:r>
    </w:p>
    <w:p w:rsidR="00626407" w:rsidRPr="00272201" w:rsidRDefault="00581A3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hAnsi="Times New Roman" w:cs="Times New Roman"/>
        </w:rPr>
        <w:t>十誦律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的傳譯，在西元</w:t>
      </w:r>
      <w:r w:rsidR="00D15652" w:rsidRPr="00272201">
        <w:rPr>
          <w:rFonts w:ascii="Times New Roman" w:hAnsi="Times New Roman" w:cs="Times New Roman"/>
          <w:b/>
        </w:rPr>
        <w:t>五世紀</w:t>
      </w:r>
      <w:r w:rsidR="00D15652" w:rsidRPr="00272201">
        <w:rPr>
          <w:rFonts w:ascii="Times New Roman" w:hAnsi="Times New Roman" w:cs="Times New Roman"/>
        </w:rPr>
        <w:t>初；</w:t>
      </w:r>
    </w:p>
    <w:p w:rsidR="00626407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而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根本說一切有部毘奈耶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</w:t>
      </w:r>
      <w:r w:rsidRPr="00272201">
        <w:rPr>
          <w:rFonts w:ascii="Times New Roman" w:hAnsi="Times New Roman" w:cs="Times New Roman"/>
          <w:b/>
        </w:rPr>
        <w:t>漢譯</w:t>
      </w:r>
      <w:r w:rsidRPr="00272201">
        <w:rPr>
          <w:rFonts w:ascii="Times New Roman" w:hAnsi="Times New Roman" w:cs="Times New Roman"/>
        </w:rPr>
        <w:t>為西元</w:t>
      </w:r>
      <w:r w:rsidRPr="00272201">
        <w:rPr>
          <w:rFonts w:ascii="Times New Roman" w:hAnsi="Times New Roman" w:cs="Times New Roman"/>
          <w:b/>
        </w:rPr>
        <w:t>八世紀初</w:t>
      </w:r>
      <w:r w:rsidRPr="00272201">
        <w:rPr>
          <w:rFonts w:ascii="Times New Roman" w:hAnsi="Times New Roman" w:cs="Times New Roman"/>
        </w:rPr>
        <w:t>，</w:t>
      </w:r>
      <w:r w:rsidRPr="00272201">
        <w:rPr>
          <w:rFonts w:ascii="Times New Roman" w:hAnsi="Times New Roman" w:cs="Times New Roman"/>
          <w:b/>
        </w:rPr>
        <w:t>藏譯</w:t>
      </w:r>
      <w:r w:rsidRPr="00272201">
        <w:rPr>
          <w:rFonts w:ascii="Times New Roman" w:hAnsi="Times New Roman" w:cs="Times New Roman"/>
        </w:rPr>
        <w:t>在</w:t>
      </w:r>
      <w:r w:rsidRPr="00272201">
        <w:rPr>
          <w:rFonts w:ascii="Times New Roman" w:hAnsi="Times New Roman" w:cs="Times New Roman"/>
          <w:b/>
        </w:rPr>
        <w:t>九世紀中</w:t>
      </w:r>
      <w:r w:rsidRPr="00272201">
        <w:rPr>
          <w:rFonts w:ascii="Times New Roman" w:hAnsi="Times New Roman" w:cs="Times New Roman"/>
        </w:rPr>
        <w:t>。</w:t>
      </w:r>
    </w:p>
    <w:p w:rsidR="00626407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所以稱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="00581A32" w:rsidRPr="00272201">
        <w:rPr>
          <w:rFonts w:ascii="Times New Roman" w:hAnsi="Times New Roman" w:cs="Times New Roman"/>
        </w:rPr>
        <w:t>十誦律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為有部律，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="00581A32" w:rsidRPr="00272201">
        <w:rPr>
          <w:rFonts w:ascii="Times New Roman" w:hAnsi="Times New Roman" w:cs="Times New Roman"/>
        </w:rPr>
        <w:t>根本說一切有部毘奈耶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為新有部律</w:t>
      </w:r>
      <w:r w:rsidR="00D9311E" w:rsidRPr="00272201">
        <w:rPr>
          <w:rStyle w:val="a5"/>
          <w:rFonts w:ascii="Times New Roman" w:hAnsi="Times New Roman" w:cs="Times New Roman"/>
        </w:rPr>
        <w:footnoteReference w:id="27"/>
      </w:r>
      <w:r w:rsidRPr="00272201">
        <w:rPr>
          <w:rFonts w:ascii="Times New Roman" w:hAnsi="Times New Roman" w:cs="Times New Roman"/>
        </w:rPr>
        <w:t>，是不妨這樣說的（但新與舊的分判，極易引起誤會）。</w:t>
      </w:r>
    </w:p>
    <w:p w:rsidR="00EB7BB4" w:rsidRPr="00272201" w:rsidRDefault="00EB7BB4" w:rsidP="00CF26A6">
      <w:pPr>
        <w:ind w:leftChars="150" w:left="360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）印順法師對《</w:t>
      </w:r>
      <w:r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根本說一切有部毘奈耶</w:t>
      </w:r>
      <w:r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》</w:t>
      </w:r>
      <w:r w:rsidR="00FD6B2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十誦律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FD6B2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與《</w:t>
      </w:r>
      <w:r w:rsidR="00FD6B24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八十部律</w:t>
      </w:r>
      <w:r w:rsidR="00FD6B2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之考</w:t>
      </w:r>
    </w:p>
    <w:p w:rsidR="00EB7BB4" w:rsidRPr="00272201" w:rsidRDefault="00E0288B" w:rsidP="00CF26A6">
      <w:pPr>
        <w:ind w:leftChars="200" w:left="480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EB7BB4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、舉龍樹之說</w:t>
      </w:r>
    </w:p>
    <w:p w:rsidR="0099634A" w:rsidRDefault="00D15652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龍樹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Nāgārjuna</w:t>
      </w:r>
      <w:r w:rsidR="00CA0CCA" w:rsidRPr="00272201">
        <w:rPr>
          <w:rFonts w:hint="eastAsia"/>
        </w:rPr>
        <w:t>）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="00581A32" w:rsidRPr="00272201">
        <w:rPr>
          <w:rFonts w:ascii="Times New Roman" w:hAnsi="Times New Roman" w:cs="Times New Roman"/>
        </w:rPr>
        <w:t>大智度論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卷</w:t>
      </w:r>
      <w:r w:rsidR="00DD786A" w:rsidRPr="00272201">
        <w:rPr>
          <w:rFonts w:ascii="Times New Roman" w:eastAsia="SimSun" w:hAnsi="Times New Roman" w:cs="Times New Roman" w:hint="eastAsia"/>
        </w:rPr>
        <w:t>100</w:t>
      </w:r>
      <w:r w:rsidRPr="00272201">
        <w:rPr>
          <w:rFonts w:ascii="Times New Roman" w:hAnsi="Times New Roman" w:cs="Times New Roman"/>
        </w:rPr>
        <w:t>（大正</w:t>
      </w:r>
      <w:r w:rsidR="00DD786A" w:rsidRPr="00272201">
        <w:rPr>
          <w:rFonts w:ascii="Times New Roman" w:eastAsia="SimSun" w:hAnsi="Times New Roman" w:cs="Times New Roman" w:hint="eastAsia"/>
        </w:rPr>
        <w:t>25</w:t>
      </w:r>
      <w:r w:rsidR="00DD786A" w:rsidRPr="00272201">
        <w:rPr>
          <w:rFonts w:asciiTheme="minorEastAsia" w:hAnsiTheme="minorEastAsia" w:cs="新細明體" w:hint="eastAsia"/>
        </w:rPr>
        <w:t>，</w:t>
      </w:r>
      <w:r w:rsidR="00DD786A" w:rsidRPr="00272201">
        <w:rPr>
          <w:rFonts w:ascii="Times New Roman" w:eastAsia="SimSun" w:hAnsi="Times New Roman" w:cs="Times New Roman" w:hint="eastAsia"/>
        </w:rPr>
        <w:t>756c</w:t>
      </w:r>
      <w:r w:rsidRPr="00272201">
        <w:rPr>
          <w:rFonts w:ascii="Times New Roman" w:hAnsi="Times New Roman" w:cs="Times New Roman"/>
        </w:rPr>
        <w:t>）說：</w:t>
      </w:r>
    </w:p>
    <w:p w:rsidR="00D15652" w:rsidRPr="0099634A" w:rsidRDefault="00D15652" w:rsidP="00CF26A6">
      <w:pPr>
        <w:spacing w:beforeLines="30" w:before="108" w:afterLines="30" w:after="108"/>
        <w:ind w:leftChars="300" w:left="720"/>
        <w:rPr>
          <w:rFonts w:ascii="標楷體" w:eastAsia="標楷體" w:hAnsi="標楷體" w:cs="Times New Roman"/>
        </w:rPr>
      </w:pPr>
      <w:r w:rsidRPr="00272201">
        <w:rPr>
          <w:rFonts w:ascii="標楷體" w:eastAsia="標楷體" w:hAnsi="標楷體" w:cs="Times New Roman"/>
        </w:rPr>
        <w:lastRenderedPageBreak/>
        <w:t>「毘尼……有二分：一者，摩偷羅國毘尼，含阿波陀那、本生，有八十部。二者，罽賓國</w:t>
      </w:r>
      <w:r w:rsidR="007F7C94" w:rsidRPr="0099634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99634A" w:rsidRPr="0099634A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7F7C94" w:rsidRPr="0099634A">
        <w:rPr>
          <w:rFonts w:ascii="Times New Roman" w:hAnsi="Times New Roman" w:cs="Times New Roman"/>
          <w:sz w:val="20"/>
          <w:shd w:val="pct15" w:color="auto" w:fill="FFFFFF"/>
        </w:rPr>
        <w:t>7</w:t>
      </w:r>
      <w:r w:rsidR="0099634A" w:rsidRPr="0099634A">
        <w:rPr>
          <w:rFonts w:ascii="Times New Roman" w:hAnsi="Times New Roman" w:cs="Times New Roman"/>
          <w:sz w:val="20"/>
          <w:shd w:val="pct15" w:color="auto" w:fill="FFFFFF"/>
        </w:rPr>
        <w:t>6</w:t>
      </w:r>
      <w:r w:rsidR="007F7C94" w:rsidRPr="0099634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272201">
        <w:rPr>
          <w:rFonts w:ascii="標楷體" w:eastAsia="標楷體" w:hAnsi="標楷體" w:cs="Times New Roman"/>
        </w:rPr>
        <w:t>毘尼，除卻本生、阿波陀那，但取要用作十部</w:t>
      </w:r>
      <w:r w:rsidR="00626407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</w:p>
    <w:p w:rsidR="00D15652" w:rsidRPr="00272201" w:rsidRDefault="00D15652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龍樹所見的二種毘尼，是否就是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根本說一切有部毘奈耶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與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="00581A32" w:rsidRPr="00272201">
        <w:rPr>
          <w:rFonts w:ascii="Times New Roman" w:hAnsi="Times New Roman" w:cs="Times New Roman"/>
        </w:rPr>
        <w:t>十誦律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？據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="00581A32" w:rsidRPr="00272201">
        <w:rPr>
          <w:rFonts w:ascii="Times New Roman" w:hAnsi="Times New Roman" w:cs="Times New Roman"/>
        </w:rPr>
        <w:t>大智度論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卷</w:t>
      </w:r>
      <w:r w:rsidR="00DD786A" w:rsidRPr="00272201">
        <w:rPr>
          <w:rFonts w:ascii="Times New Roman" w:eastAsia="SimSun" w:hAnsi="Times New Roman" w:cs="Times New Roman" w:hint="eastAsia"/>
        </w:rPr>
        <w:t>2</w:t>
      </w:r>
      <w:r w:rsidRPr="00272201">
        <w:rPr>
          <w:rFonts w:ascii="Times New Roman" w:hAnsi="Times New Roman" w:cs="Times New Roman"/>
        </w:rPr>
        <w:t>（大正</w:t>
      </w:r>
      <w:r w:rsidR="00DD786A" w:rsidRPr="00272201">
        <w:rPr>
          <w:rFonts w:ascii="Times New Roman" w:eastAsia="SimSun" w:hAnsi="Times New Roman" w:cs="Times New Roman" w:hint="eastAsia"/>
        </w:rPr>
        <w:t>25</w:t>
      </w:r>
      <w:r w:rsidR="00DD786A" w:rsidRPr="00272201">
        <w:rPr>
          <w:rFonts w:asciiTheme="minorEastAsia" w:hAnsiTheme="minorEastAsia" w:cs="新細明體" w:hint="eastAsia"/>
        </w:rPr>
        <w:t>，</w:t>
      </w:r>
      <w:r w:rsidR="00DD786A" w:rsidRPr="00272201">
        <w:rPr>
          <w:rFonts w:ascii="Times New Roman" w:eastAsia="SimSun" w:hAnsi="Times New Roman" w:cs="Times New Roman" w:hint="eastAsia"/>
        </w:rPr>
        <w:t>69c</w:t>
      </w:r>
      <w:r w:rsidRPr="00272201">
        <w:rPr>
          <w:rFonts w:ascii="Times New Roman" w:hAnsi="Times New Roman" w:cs="Times New Roman"/>
        </w:rPr>
        <w:t>）說：</w:t>
      </w:r>
    </w:p>
    <w:p w:rsidR="00D15652" w:rsidRPr="0099634A" w:rsidRDefault="00D15652" w:rsidP="00CF26A6">
      <w:pPr>
        <w:spacing w:beforeLines="30" w:before="108" w:afterLines="30" w:after="108"/>
        <w:ind w:leftChars="300" w:left="720"/>
        <w:rPr>
          <w:rFonts w:ascii="標楷體" w:eastAsia="標楷體" w:hAnsi="標楷體" w:cs="Times New Roman"/>
        </w:rPr>
      </w:pPr>
      <w:r w:rsidRPr="00272201">
        <w:rPr>
          <w:rFonts w:ascii="標楷體" w:eastAsia="標楷體" w:hAnsi="標楷體" w:cs="Times New Roman"/>
        </w:rPr>
        <w:t>「二百五十戒義，作三部、七法、八法、比丘尼毘尼</w:t>
      </w:r>
      <w:r w:rsidR="005D0DFD" w:rsidRPr="00272201">
        <w:rPr>
          <w:rFonts w:ascii="標楷體" w:eastAsia="標楷體" w:hAnsi="標楷體" w:cs="Times New Roman"/>
        </w:rPr>
        <w:t>、</w:t>
      </w:r>
      <w:r w:rsidRPr="00272201">
        <w:rPr>
          <w:rFonts w:ascii="標楷體" w:eastAsia="標楷體" w:hAnsi="標楷體" w:cs="Times New Roman"/>
        </w:rPr>
        <w:t>增一、憂波利問、雜部、善部，如是等八十部，作毘尼藏</w:t>
      </w:r>
      <w:r w:rsidR="00626407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</w:p>
    <w:p w:rsidR="00EB7BB4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龍樹所說的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八十部律</w:t>
      </w:r>
      <w:r w:rsidR="00581A3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，次第與</w:t>
      </w:r>
      <w:r w:rsidR="00581A3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相合，而與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根本說一切有部毘奈耶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（簡稱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根有律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）的次第不合。</w:t>
      </w:r>
    </w:p>
    <w:p w:rsidR="00680EC4" w:rsidRPr="00272201" w:rsidRDefault="00E0288B" w:rsidP="00CF26A6">
      <w:pPr>
        <w:ind w:leftChars="200" w:left="480"/>
        <w:rPr>
          <w:rFonts w:asciiTheme="majorEastAsia" w:eastAsia="SimSun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680EC4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</w:t>
      </w:r>
      <w:r w:rsidR="001A237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1A2370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根本說一切有部毘奈耶</w:t>
      </w:r>
      <w:r w:rsidR="001A237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》即是《</w:t>
      </w:r>
      <w:r w:rsidR="001A2370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八十部律</w:t>
      </w:r>
      <w:r w:rsidR="001A237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》，與《</w:t>
      </w:r>
      <w:r w:rsidR="001A2370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十誦律</w:t>
      </w:r>
      <w:r w:rsidR="001A237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FD6B2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是同一原本，因流傳不同而有差異</w:t>
      </w:r>
    </w:p>
    <w:p w:rsidR="00D20AC2" w:rsidRPr="00272201" w:rsidRDefault="00D20AC2" w:rsidP="00CF26A6">
      <w:pPr>
        <w:ind w:leftChars="250" w:left="60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）從組織上辨</w:t>
      </w:r>
    </w:p>
    <w:p w:rsidR="00EB7BB4" w:rsidRPr="00272201" w:rsidRDefault="00273E70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根有律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是否就是</w:t>
      </w: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八十部律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呢？現存的</w:t>
      </w: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根有律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，漢譯的不完全，西藏譯本也是不完全的。</w:t>
      </w:r>
    </w:p>
    <w:p w:rsidR="00EB7BB4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而西藏所傳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根有律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的組織，是晚期的新組織；</w:t>
      </w:r>
    </w:p>
    <w:p w:rsidR="00EB7BB4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在漢譯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根有律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的論書中，可以明白的看出，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根有律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的組織，是近於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十誦律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的（如本書第六章說）</w:t>
      </w:r>
      <w:r w:rsidR="00514434" w:rsidRPr="00272201">
        <w:rPr>
          <w:rStyle w:val="a5"/>
          <w:rFonts w:ascii="Times New Roman" w:hAnsi="Times New Roman" w:cs="Times New Roman"/>
        </w:rPr>
        <w:footnoteReference w:id="28"/>
      </w:r>
      <w:r w:rsidRPr="00272201">
        <w:rPr>
          <w:rFonts w:ascii="Times New Roman" w:hAnsi="Times New Roman" w:cs="Times New Roman"/>
        </w:rPr>
        <w:t>。</w:t>
      </w:r>
    </w:p>
    <w:p w:rsidR="00D20AC2" w:rsidRPr="00272201" w:rsidRDefault="00D20AC2" w:rsidP="00CF26A6">
      <w:pPr>
        <w:ind w:leftChars="250" w:left="60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）從化區上辨</w:t>
      </w:r>
    </w:p>
    <w:p w:rsidR="005D0DFD" w:rsidRPr="00272201" w:rsidRDefault="00273E70" w:rsidP="00CF26A6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根有律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就是</w:t>
      </w: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八十部律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，與</w:t>
      </w: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為同一原本，只是流傳不同而有所變化。</w:t>
      </w:r>
    </w:p>
    <w:p w:rsidR="005D0DFD" w:rsidRPr="00272201" w:rsidRDefault="005D0DFD" w:rsidP="00CF26A6">
      <w:pPr>
        <w:ind w:leftChars="300" w:left="7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十誦律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》（西方）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罽賓</w:t>
      </w:r>
    </w:p>
    <w:p w:rsidR="00FD6B24" w:rsidRPr="00272201" w:rsidRDefault="00D15652" w:rsidP="00CF26A6">
      <w:pPr>
        <w:spacing w:afterLines="30" w:after="108"/>
        <w:ind w:leftChars="300" w:left="72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起初，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十誦律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從摩偷羅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Madhurā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而傳入罽賓</w:t>
      </w:r>
      <w:r w:rsidRPr="0099634A">
        <w:rPr>
          <w:rFonts w:asciiTheme="minorEastAsia" w:hAnsiTheme="minorEastAsia" w:cs="Times New Roman"/>
        </w:rPr>
        <w:t>──</w:t>
      </w:r>
      <w:r w:rsidRPr="00272201">
        <w:rPr>
          <w:rFonts w:ascii="Times New Roman" w:hAnsi="Times New Roman" w:cs="Times New Roman"/>
        </w:rPr>
        <w:t>健陀羅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Gandhāra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、烏仗那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Udyāna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一帶，為舊阿毘達磨論師所承用。如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十誦律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說的結集論藏，為：</w:t>
      </w:r>
      <w:r w:rsidRPr="00272201">
        <w:rPr>
          <w:rFonts w:ascii="標楷體" w:eastAsia="標楷體" w:hAnsi="標楷體" w:cs="Times New Roman"/>
        </w:rPr>
        <w:t>「若人五怖、五罪、五怨、五滅……</w:t>
      </w:r>
      <w:r w:rsidRPr="00272201">
        <w:rPr>
          <w:rFonts w:ascii="Times New Roman" w:hAnsi="Times New Roman" w:cs="Times New Roman"/>
        </w:rPr>
        <w:t>」，與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阿毘達磨法蘊足論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「學處品」相合</w:t>
      </w:r>
      <w:r w:rsidR="00D9311E" w:rsidRPr="00272201">
        <w:rPr>
          <w:rStyle w:val="a5"/>
          <w:rFonts w:ascii="Times New Roman" w:hAnsi="Times New Roman" w:cs="Times New Roman"/>
        </w:rPr>
        <w:footnoteReference w:id="29"/>
      </w:r>
      <w:r w:rsidRPr="00272201">
        <w:rPr>
          <w:rFonts w:ascii="Times New Roman" w:hAnsi="Times New Roman" w:cs="Times New Roman"/>
        </w:rPr>
        <w:t>。</w:t>
      </w:r>
    </w:p>
    <w:p w:rsidR="005D0DFD" w:rsidRPr="00272201" w:rsidRDefault="005D0DFD" w:rsidP="00CF26A6">
      <w:pPr>
        <w:ind w:leftChars="300" w:left="7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根有律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》（北方）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迦濕彌羅</w:t>
      </w:r>
    </w:p>
    <w:p w:rsidR="00EB7BB4" w:rsidRPr="00272201" w:rsidRDefault="00D15652" w:rsidP="00CF26A6">
      <w:pPr>
        <w:spacing w:afterLines="30" w:after="108"/>
        <w:ind w:leftChars="300" w:left="72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其後，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根有律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又從摩偷羅傳到北方，為迦濕彌羅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Ka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hAnsi="Times New Roman" w:cs="Times New Roman"/>
        </w:rPr>
        <w:t>m</w:t>
      </w:r>
      <w:r w:rsidRPr="00272201">
        <w:rPr>
          <w:rFonts w:ascii="Times New Roman" w:eastAsia="新細明體" w:hAnsi="Times New Roman" w:cs="Times New Roman"/>
        </w:rPr>
        <w:t>ī</w:t>
      </w:r>
      <w:r w:rsidRPr="00272201">
        <w:rPr>
          <w:rFonts w:ascii="Times New Roman" w:hAnsi="Times New Roman" w:cs="Times New Roman"/>
        </w:rPr>
        <w:t>ra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阿毘達磨「毘婆沙師」所承用。例如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大毘婆沙論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解說「譬喻」為：「</w:t>
      </w:r>
      <w:r w:rsidRPr="00272201">
        <w:rPr>
          <w:rFonts w:ascii="標楷體" w:eastAsia="標楷體" w:hAnsi="標楷體" w:cs="Times New Roman"/>
        </w:rPr>
        <w:t>如大涅槃持律者說</w:t>
      </w:r>
      <w:r w:rsidRPr="00272201">
        <w:rPr>
          <w:rFonts w:ascii="Times New Roman" w:hAnsi="Times New Roman" w:cs="Times New Roman"/>
        </w:rPr>
        <w:t>」</w:t>
      </w:r>
      <w:r w:rsidR="00D9311E" w:rsidRPr="00272201">
        <w:rPr>
          <w:rStyle w:val="a5"/>
          <w:rFonts w:ascii="Times New Roman" w:hAnsi="Times New Roman" w:cs="Times New Roman"/>
        </w:rPr>
        <w:footnoteReference w:id="30"/>
      </w:r>
      <w:r w:rsidRPr="00272201">
        <w:rPr>
          <w:rFonts w:ascii="Times New Roman" w:hAnsi="Times New Roman" w:cs="Times New Roman"/>
        </w:rPr>
        <w:t>。所說大涅槃譬喻，出於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根有律雜事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="00D9311E" w:rsidRPr="00272201">
        <w:rPr>
          <w:rStyle w:val="a5"/>
          <w:rFonts w:ascii="Times New Roman" w:hAnsi="Times New Roman" w:cs="Times New Roman"/>
        </w:rPr>
        <w:footnoteReference w:id="31"/>
      </w:r>
      <w:r w:rsidRPr="00272201">
        <w:rPr>
          <w:rFonts w:ascii="Times New Roman" w:hAnsi="Times New Roman" w:cs="Times New Roman"/>
        </w:rPr>
        <w:t>。</w:t>
      </w:r>
    </w:p>
    <w:p w:rsidR="00EB7BB4" w:rsidRPr="00272201" w:rsidRDefault="00D15652" w:rsidP="00CF26A6">
      <w:pPr>
        <w:spacing w:afterLines="30" w:after="108"/>
        <w:ind w:leftChars="300" w:left="72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又如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順正理論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，說</w:t>
      </w:r>
      <w:r w:rsidR="007F7C94" w:rsidRPr="0099634A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99634A" w:rsidRPr="0099634A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7F7C94" w:rsidRPr="0099634A">
        <w:rPr>
          <w:rFonts w:ascii="Times New Roman" w:eastAsia="SimSun" w:hAnsi="Times New Roman" w:cs="Times New Roman"/>
          <w:sz w:val="20"/>
          <w:shd w:val="pct15" w:color="auto" w:fill="FFFFFF"/>
        </w:rPr>
        <w:t>7</w:t>
      </w:r>
      <w:r w:rsidR="0099634A" w:rsidRPr="0099634A">
        <w:rPr>
          <w:rFonts w:ascii="Times New Roman" w:hAnsi="Times New Roman" w:cs="Times New Roman"/>
          <w:sz w:val="20"/>
          <w:shd w:val="pct15" w:color="auto" w:fill="FFFFFF"/>
        </w:rPr>
        <w:t>7</w:t>
      </w:r>
      <w:r w:rsidR="007F7C94" w:rsidRPr="0099634A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Times New Roman" w:hAnsi="Times New Roman" w:cs="Times New Roman"/>
        </w:rPr>
        <w:t>結集論藏為「摩呾理迦」</w:t>
      </w:r>
      <w:r w:rsidR="00D9311E" w:rsidRPr="00272201">
        <w:rPr>
          <w:rStyle w:val="a5"/>
          <w:rFonts w:ascii="Times New Roman" w:hAnsi="Times New Roman" w:cs="Times New Roman"/>
        </w:rPr>
        <w:footnoteReference w:id="32"/>
      </w:r>
      <w:r w:rsidRPr="00272201">
        <w:rPr>
          <w:rFonts w:ascii="Times New Roman" w:hAnsi="Times New Roman" w:cs="Times New Roman"/>
        </w:rPr>
        <w:t>；也與</w:t>
      </w:r>
      <w:r w:rsidR="00273E70" w:rsidRPr="00272201">
        <w:rPr>
          <w:rFonts w:asciiTheme="minorEastAsia" w:hAnsiTheme="minorEastAsia" w:cs="Times New Roman" w:hint="eastAsia"/>
        </w:rPr>
        <w:t>《</w:t>
      </w:r>
      <w:r w:rsidR="00273E70" w:rsidRPr="00272201">
        <w:rPr>
          <w:rFonts w:ascii="Times New Roman" w:hAnsi="Times New Roman" w:cs="Times New Roman"/>
        </w:rPr>
        <w:t>根有律雜事</w:t>
      </w:r>
      <w:r w:rsidR="00273E7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相合。</w:t>
      </w:r>
      <w:r w:rsidR="00273E70" w:rsidRPr="00272201">
        <w:rPr>
          <w:rStyle w:val="a5"/>
          <w:rFonts w:ascii="Times New Roman" w:hAnsi="Times New Roman" w:cs="Times New Roman"/>
        </w:rPr>
        <w:footnoteReference w:id="33"/>
      </w:r>
    </w:p>
    <w:p w:rsidR="005D0DFD" w:rsidRPr="00272201" w:rsidRDefault="005D0DFD" w:rsidP="00CF26A6">
      <w:pPr>
        <w:ind w:leftChars="300" w:left="7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EB7BB4" w:rsidRPr="00272201" w:rsidRDefault="00D15652" w:rsidP="00CF26A6">
      <w:pPr>
        <w:spacing w:afterLines="30" w:after="108"/>
        <w:ind w:leftChars="300" w:left="72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lastRenderedPageBreak/>
        <w:t>流行於北方的說一切有部，源遠流長，化區極廣，隨時隨地而有多少不同。</w:t>
      </w:r>
    </w:p>
    <w:p w:rsidR="00D20AC2" w:rsidRPr="00272201" w:rsidRDefault="00D20AC2" w:rsidP="00CF26A6">
      <w:pPr>
        <w:ind w:leftChars="250" w:left="60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D15652" w:rsidRPr="00272201" w:rsidRDefault="00D15652" w:rsidP="00CF26A6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這二部廣律，不全為廣略的差別，實為同一原典而流傳不同。</w:t>
      </w:r>
    </w:p>
    <w:p w:rsidR="009A07C0" w:rsidRDefault="009A07C0" w:rsidP="00CF26A6"/>
    <w:p w:rsidR="008F181B" w:rsidRPr="0099634A" w:rsidRDefault="008F181B" w:rsidP="00CF26A6"/>
    <w:p w:rsidR="00D15652" w:rsidRPr="00272201" w:rsidRDefault="00D15652" w:rsidP="00CF26A6">
      <w:pPr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8"/>
        </w:rPr>
      </w:pPr>
      <w:bookmarkStart w:id="4" w:name="_Toc389079147"/>
      <w:r w:rsidRPr="00272201">
        <w:rPr>
          <w:rFonts w:ascii="標楷體" w:eastAsia="標楷體" w:hAnsi="標楷體" w:hint="eastAsia"/>
          <w:b/>
          <w:sz w:val="28"/>
          <w:szCs w:val="28"/>
        </w:rPr>
        <w:t>第二項</w:t>
      </w:r>
      <w:r w:rsidR="00067521" w:rsidRPr="00272201">
        <w:rPr>
          <w:rFonts w:ascii="標楷體" w:eastAsia="標楷體" w:hAnsi="標楷體" w:hint="eastAsia"/>
          <w:b/>
          <w:sz w:val="28"/>
          <w:szCs w:val="28"/>
        </w:rPr>
        <w:t>、</w:t>
      </w:r>
      <w:r w:rsidRPr="00272201">
        <w:rPr>
          <w:rFonts w:ascii="標楷體" w:eastAsia="標楷體" w:hAnsi="標楷體" w:hint="eastAsia"/>
          <w:b/>
          <w:sz w:val="28"/>
          <w:szCs w:val="28"/>
        </w:rPr>
        <w:t>戒經</w:t>
      </w:r>
      <w:bookmarkEnd w:id="4"/>
    </w:p>
    <w:p w:rsidR="00D15652" w:rsidRPr="00272201" w:rsidRDefault="003476E6" w:rsidP="00CF26A6">
      <w:pPr>
        <w:spacing w:line="400" w:lineRule="exact"/>
        <w:jc w:val="center"/>
        <w:rPr>
          <w:rFonts w:asciiTheme="minorEastAsia" w:hAnsiTheme="minorEastAsia"/>
        </w:rPr>
      </w:pPr>
      <w:r w:rsidRPr="00272201">
        <w:rPr>
          <w:rFonts w:asciiTheme="minorEastAsia" w:hAnsiTheme="minorEastAsia" w:hint="eastAsia"/>
        </w:rPr>
        <w:t>（</w:t>
      </w:r>
      <w:r w:rsidRPr="00272201">
        <w:rPr>
          <w:rFonts w:ascii="Times New Roman" w:eastAsia="SimSun" w:hAnsi="Times New Roman" w:cs="Times New Roman"/>
        </w:rPr>
        <w:t>p.</w:t>
      </w:r>
      <w:r w:rsidRPr="00272201">
        <w:rPr>
          <w:rFonts w:ascii="Times New Roman" w:eastAsia="SimSun" w:hAnsi="Times New Roman" w:cs="Times New Roman" w:hint="eastAsia"/>
        </w:rPr>
        <w:t>78</w:t>
      </w:r>
      <w:r w:rsidRPr="00272201">
        <w:rPr>
          <w:rFonts w:ascii="Times New Roman" w:eastAsia="細明體" w:hAnsi="Times New Roman" w:cs="Times New Roman"/>
        </w:rPr>
        <w:t>-</w:t>
      </w:r>
      <w:r w:rsidRPr="00272201">
        <w:rPr>
          <w:rFonts w:ascii="Times New Roman" w:eastAsia="SimSun" w:hAnsi="Times New Roman" w:cs="Times New Roman"/>
        </w:rPr>
        <w:t>p.</w:t>
      </w:r>
      <w:r w:rsidRPr="00272201">
        <w:rPr>
          <w:rFonts w:ascii="Times New Roman" w:eastAsia="SimSun" w:hAnsi="Times New Roman" w:cs="Times New Roman" w:hint="eastAsia"/>
        </w:rPr>
        <w:t>82</w:t>
      </w:r>
      <w:r w:rsidRPr="00272201">
        <w:rPr>
          <w:rFonts w:asciiTheme="minorEastAsia" w:hAnsiTheme="minorEastAsia" w:hint="eastAsia"/>
        </w:rPr>
        <w:t>）</w:t>
      </w:r>
    </w:p>
    <w:p w:rsidR="005C0293" w:rsidRPr="00272201" w:rsidRDefault="005C0293" w:rsidP="00CF26A6">
      <w:pPr>
        <w:jc w:val="center"/>
        <w:rPr>
          <w:rFonts w:eastAsia="SimSun"/>
        </w:rPr>
      </w:pPr>
    </w:p>
    <w:p w:rsidR="00BB450A" w:rsidRPr="00272201" w:rsidRDefault="00E0288B" w:rsidP="00CF26A6">
      <w:pPr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="00BB450A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、簡介戒經</w:t>
      </w:r>
    </w:p>
    <w:p w:rsidR="00D15652" w:rsidRPr="00272201" w:rsidRDefault="00D15652" w:rsidP="00CF26A6">
      <w:pPr>
        <w:spacing w:afterLines="30" w:after="108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「戒經」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Prātimokṣa-sūtra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，即「波羅提木叉經」，為僧團中半月半月所誦的。漢譯每稱之為「戒本」，也稱「戒心」。有直從梵本譯出的，也有從廣律中錄出的。「戒經」因二部僧而不同，有「比丘戒本」，有「比丘尼戒本」。除古譯而已佚失的以外，現存的戒本不少，今分別敘述如下：</w:t>
      </w:r>
    </w:p>
    <w:p w:rsidR="00BB450A" w:rsidRPr="00272201" w:rsidRDefault="00E0288B" w:rsidP="00CF26A6">
      <w:pPr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="00BB450A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、戒經的分類</w:t>
      </w:r>
    </w:p>
    <w:p w:rsidR="00BB450A" w:rsidRPr="00272201" w:rsidRDefault="00BB450A" w:rsidP="00CF26A6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）比丘戒本</w:t>
      </w:r>
    </w:p>
    <w:p w:rsidR="00911E63" w:rsidRPr="00272201" w:rsidRDefault="00E0288B" w:rsidP="00CF26A6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="00911E63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、略述比丘戒本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一、「比丘戒本」：作為戒經的比對研究，雖有</w:t>
      </w:r>
      <w:r w:rsidR="00AE345F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="00AE345F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、</w:t>
      </w:r>
      <w:r w:rsidR="00AE345F" w:rsidRPr="00272201">
        <w:rPr>
          <w:rFonts w:asciiTheme="minorEastAsia" w:hAnsiTheme="minorEastAsia" w:cs="Times New Roman" w:hint="eastAsia"/>
        </w:rPr>
        <w:t>《</w:t>
      </w:r>
      <w:r w:rsidR="00AE345F" w:rsidRPr="00272201">
        <w:rPr>
          <w:rFonts w:ascii="Times New Roman" w:hAnsi="Times New Roman" w:cs="Times New Roman"/>
        </w:rPr>
        <w:t>優波離問佛經</w:t>
      </w:r>
      <w:r w:rsidR="00AE345F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、</w:t>
      </w:r>
      <w:r w:rsidR="00AE345F" w:rsidRPr="00272201">
        <w:rPr>
          <w:rFonts w:asciiTheme="minorEastAsia" w:hAnsiTheme="minorEastAsia" w:cs="Times New Roman" w:hint="eastAsia"/>
        </w:rPr>
        <w:t>《</w:t>
      </w:r>
      <w:r w:rsidR="00AE345F" w:rsidRPr="00272201">
        <w:rPr>
          <w:rFonts w:ascii="Times New Roman" w:hAnsi="Times New Roman" w:cs="Times New Roman"/>
        </w:rPr>
        <w:t>鼻奈耶</w:t>
      </w:r>
      <w:r w:rsidR="00AE345F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、</w:t>
      </w:r>
      <w:r w:rsidR="00AE345F" w:rsidRPr="00272201">
        <w:rPr>
          <w:rFonts w:asciiTheme="minorEastAsia" w:hAnsiTheme="minorEastAsia" w:cs="Times New Roman" w:hint="eastAsia"/>
        </w:rPr>
        <w:t>《</w:t>
      </w:r>
      <w:r w:rsidR="00AE345F" w:rsidRPr="00272201">
        <w:rPr>
          <w:rFonts w:ascii="Times New Roman" w:hAnsi="Times New Roman" w:cs="Times New Roman"/>
        </w:rPr>
        <w:t>薩婆多毘尼毘婆沙</w:t>
      </w:r>
      <w:r w:rsidR="00AE345F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等；但現存「戒經」，作為半月半月誦戒用的，共六類一三部。</w:t>
      </w:r>
    </w:p>
    <w:p w:rsidR="00D15652" w:rsidRPr="00272201" w:rsidRDefault="00E0288B" w:rsidP="00CF26A6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911E63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4B6216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六類</w:t>
      </w:r>
      <w:r w:rsidR="00911E63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比丘戒本</w:t>
      </w:r>
    </w:p>
    <w:p w:rsidR="00911E63" w:rsidRPr="00272201" w:rsidRDefault="00911E63" w:rsidP="00CF26A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）銅鍱部：《比丘波羅提木叉》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Ａ</w:t>
      </w:r>
      <w:r w:rsidR="002B69F6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hAnsi="Times New Roman" w:cs="Times New Roman"/>
        </w:rPr>
        <w:t>銅鍱部</w:t>
      </w:r>
      <w:r w:rsidRPr="00272201">
        <w:rPr>
          <w:rFonts w:ascii="Times New Roman" w:hAnsi="Times New Roman" w:cs="Times New Roman"/>
        </w:rPr>
        <w:t>(Tāmra-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="新細明體" w:hAnsi="Times New Roman" w:cs="Times New Roman"/>
        </w:rPr>
        <w:t>ā</w:t>
      </w:r>
      <w:r w:rsidRPr="00272201">
        <w:rPr>
          <w:rFonts w:ascii="Times New Roman" w:hAnsi="Times New Roman" w:cs="Times New Roman"/>
        </w:rPr>
        <w:t>ṭīyaḥ) Bhikkhū-pātimokkha</w:t>
      </w:r>
      <w:r w:rsidRPr="0099634A">
        <w:rPr>
          <w:rFonts w:asciiTheme="minorEastAsia" w:hAnsiTheme="minorEastAsia" w:cs="Times New Roman"/>
        </w:rPr>
        <w:t>──</w:t>
      </w:r>
      <w:r w:rsidR="00AE345F" w:rsidRPr="00272201">
        <w:rPr>
          <w:rFonts w:asciiTheme="minorEastAsia" w:hAnsiTheme="minorEastAsia" w:cs="Times New Roman" w:hint="eastAsia"/>
        </w:rPr>
        <w:t>《</w:t>
      </w:r>
      <w:r w:rsidR="00AE345F" w:rsidRPr="00272201">
        <w:rPr>
          <w:rFonts w:ascii="Times New Roman" w:hAnsi="Times New Roman" w:cs="Times New Roman"/>
        </w:rPr>
        <w:t>比丘波羅提木叉</w:t>
      </w:r>
      <w:r w:rsidR="00AE345F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：巴利語戒</w:t>
      </w:r>
      <w:r w:rsidR="007F7C94" w:rsidRPr="0099634A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99634A" w:rsidRPr="0099634A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7F7C94" w:rsidRPr="0099634A">
        <w:rPr>
          <w:rFonts w:ascii="Times New Roman" w:eastAsia="SimSun" w:hAnsi="Times New Roman" w:cs="Times New Roman"/>
          <w:sz w:val="20"/>
          <w:shd w:val="pct15" w:color="auto" w:fill="FFFFFF"/>
        </w:rPr>
        <w:t>7</w:t>
      </w:r>
      <w:r w:rsidR="0099634A" w:rsidRPr="0099634A">
        <w:rPr>
          <w:rFonts w:ascii="Times New Roman" w:hAnsi="Times New Roman" w:cs="Times New Roman"/>
          <w:sz w:val="20"/>
          <w:shd w:val="pct15" w:color="auto" w:fill="FFFFFF"/>
        </w:rPr>
        <w:t>9</w:t>
      </w:r>
      <w:r w:rsidR="007F7C94" w:rsidRPr="0099634A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Times New Roman" w:hAnsi="Times New Roman" w:cs="Times New Roman"/>
        </w:rPr>
        <w:t>本，凡</w:t>
      </w:r>
      <w:r w:rsidR="0099634A">
        <w:rPr>
          <w:rFonts w:ascii="Times New Roman" w:hAnsi="Times New Roman" w:cs="Times New Roman" w:hint="eastAsia"/>
        </w:rPr>
        <w:t>227</w:t>
      </w:r>
      <w:r w:rsidRPr="00272201">
        <w:rPr>
          <w:rFonts w:ascii="Times New Roman" w:hAnsi="Times New Roman" w:cs="Times New Roman"/>
        </w:rPr>
        <w:t>「學處」（漢譯舊譯作「戒」）。錫、緬、泰等國，都有譯本，為各國僧團所應用。日譯本的</w:t>
      </w:r>
      <w:r w:rsidR="00AE345F" w:rsidRPr="00272201">
        <w:rPr>
          <w:rFonts w:asciiTheme="minorEastAsia" w:hAnsiTheme="minorEastAsia" w:cs="Times New Roman" w:hint="eastAsia"/>
        </w:rPr>
        <w:t>《</w:t>
      </w:r>
      <w:r w:rsidR="00AE345F" w:rsidRPr="00272201">
        <w:rPr>
          <w:rFonts w:ascii="Times New Roman" w:hAnsi="Times New Roman" w:cs="Times New Roman"/>
        </w:rPr>
        <w:t>比丘波羅提木叉</w:t>
      </w:r>
      <w:r w:rsidR="00AE345F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，見</w:t>
      </w:r>
      <w:r w:rsidR="00AE345F" w:rsidRPr="00272201">
        <w:rPr>
          <w:rFonts w:asciiTheme="minorEastAsia" w:hAnsiTheme="minorEastAsia" w:cs="Times New Roman" w:hint="eastAsia"/>
        </w:rPr>
        <w:t>《</w:t>
      </w:r>
      <w:r w:rsidR="00AE345F" w:rsidRPr="00272201">
        <w:rPr>
          <w:rFonts w:ascii="Times New Roman" w:hAnsi="Times New Roman" w:cs="Times New Roman"/>
        </w:rPr>
        <w:t>南傳大藏經</w:t>
      </w:r>
      <w:r w:rsidR="00AE345F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卷五。</w:t>
      </w:r>
    </w:p>
    <w:p w:rsidR="00D15652" w:rsidRPr="00272201" w:rsidRDefault="00911E63" w:rsidP="00CF26A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D20AC2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大眾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部：《</w:t>
      </w:r>
      <w:r w:rsidR="00D20AC2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摩訶僧祇大比丘戒本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》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Ｂ</w:t>
      </w:r>
      <w:r w:rsidR="002B69F6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hAnsi="Times New Roman" w:cs="Times New Roman"/>
        </w:rPr>
        <w:t>大眾部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Mahāsāṃghika</w:t>
      </w:r>
      <w:r w:rsidR="00CA0CCA" w:rsidRPr="00272201">
        <w:rPr>
          <w:rFonts w:hint="eastAsia"/>
        </w:rPr>
        <w:t>）</w:t>
      </w:r>
      <w:r w:rsidR="00AE345F" w:rsidRPr="00272201">
        <w:rPr>
          <w:rFonts w:asciiTheme="minorEastAsia" w:hAnsiTheme="minorEastAsia" w:cs="Times New Roman" w:hint="eastAsia"/>
        </w:rPr>
        <w:t>《</w:t>
      </w:r>
      <w:r w:rsidR="00AE345F" w:rsidRPr="00272201">
        <w:rPr>
          <w:rFonts w:ascii="Times New Roman" w:hAnsi="Times New Roman" w:cs="Times New Roman"/>
        </w:rPr>
        <w:t>摩訶僧祇大比丘戒本</w:t>
      </w:r>
      <w:r w:rsidR="00AE345F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：「東晉天竺三藏佛陀跋陀羅</w:t>
      </w:r>
      <w:r w:rsidR="00CA0CCA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Buddhabhadra</w:t>
      </w:r>
      <w:r w:rsidR="00CA0CCA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譯」，凡</w:t>
      </w:r>
      <w:r w:rsidR="0099634A">
        <w:rPr>
          <w:rFonts w:ascii="Times New Roman" w:hAnsi="Times New Roman" w:cs="Times New Roman" w:hint="eastAsia"/>
        </w:rPr>
        <w:t>218</w:t>
      </w:r>
      <w:r w:rsidRPr="00272201">
        <w:rPr>
          <w:rFonts w:ascii="Times New Roman" w:hAnsi="Times New Roman" w:cs="Times New Roman"/>
        </w:rPr>
        <w:t>戒。</w:t>
      </w:r>
    </w:p>
    <w:p w:rsidR="00D15652" w:rsidRPr="00272201" w:rsidRDefault="009560ED" w:rsidP="00CF26A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）化地部：《彌沙塞五分戒本》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hAnsi="Times New Roman" w:cs="Times New Roman"/>
          <w:lang w:eastAsia="zh-CN"/>
        </w:rPr>
      </w:pPr>
      <w:r w:rsidRPr="00272201">
        <w:rPr>
          <w:rFonts w:ascii="Times New Roman" w:hAnsi="Times New Roman" w:cs="Times New Roman"/>
          <w:lang w:eastAsia="zh-CN"/>
        </w:rPr>
        <w:t>Ｃ</w:t>
      </w:r>
      <w:r w:rsidR="002B69F6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hAnsi="Times New Roman" w:cs="Times New Roman"/>
          <w:lang w:eastAsia="zh-CN"/>
        </w:rPr>
        <w:t>化地部</w:t>
      </w:r>
      <w:r w:rsidR="00EB3BEB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  <w:lang w:eastAsia="zh-CN"/>
        </w:rPr>
        <w:t>Mahī</w:t>
      </w:r>
      <w:r w:rsidRPr="00272201">
        <w:rPr>
          <w:rFonts w:ascii="Times New Roman" w:eastAsia="MS Mincho" w:hAnsi="Times New Roman" w:cs="Times New Roman"/>
          <w:lang w:eastAsia="zh-CN"/>
        </w:rPr>
        <w:t>ś</w:t>
      </w:r>
      <w:r w:rsidRPr="00272201">
        <w:rPr>
          <w:rFonts w:ascii="Times New Roman" w:eastAsia="新細明體" w:hAnsi="Times New Roman" w:cs="Times New Roman"/>
          <w:lang w:eastAsia="zh-CN"/>
        </w:rPr>
        <w:t>ā</w:t>
      </w:r>
      <w:r w:rsidRPr="00272201">
        <w:rPr>
          <w:rFonts w:ascii="Times New Roman" w:hAnsi="Times New Roman" w:cs="Times New Roman"/>
          <w:lang w:eastAsia="zh-CN"/>
        </w:rPr>
        <w:t>saka</w:t>
      </w:r>
      <w:r w:rsidR="00EB3BEB" w:rsidRPr="00272201">
        <w:rPr>
          <w:rFonts w:hint="eastAsia"/>
        </w:rPr>
        <w:t>）</w:t>
      </w:r>
      <w:r w:rsidR="00AE345F" w:rsidRPr="00272201">
        <w:rPr>
          <w:rFonts w:asciiTheme="minorEastAsia" w:hAnsiTheme="minorEastAsia" w:cs="Times New Roman" w:hint="eastAsia"/>
        </w:rPr>
        <w:t>《</w:t>
      </w:r>
      <w:r w:rsidR="00AE345F" w:rsidRPr="00272201">
        <w:rPr>
          <w:rFonts w:ascii="Times New Roman" w:hAnsi="Times New Roman" w:cs="Times New Roman"/>
          <w:lang w:eastAsia="zh-CN"/>
        </w:rPr>
        <w:t>彌沙塞五分戒本</w:t>
      </w:r>
      <w:r w:rsidR="00AE345F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  <w:lang w:eastAsia="zh-CN"/>
        </w:rPr>
        <w:t>：佛陀什</w:t>
      </w:r>
      <w:r w:rsidR="00EB3BEB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  <w:lang w:eastAsia="zh-CN"/>
        </w:rPr>
        <w:t>Buddhajīva</w:t>
      </w:r>
      <w:r w:rsidR="00EB3BEB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  <w:lang w:eastAsia="zh-CN"/>
        </w:rPr>
        <w:t>等譯，凡</w:t>
      </w:r>
      <w:r w:rsidR="0099634A">
        <w:rPr>
          <w:rFonts w:ascii="Times New Roman" w:hAnsi="Times New Roman" w:cs="Times New Roman" w:hint="eastAsia"/>
        </w:rPr>
        <w:t>251</w:t>
      </w:r>
      <w:r w:rsidRPr="00272201">
        <w:rPr>
          <w:rFonts w:ascii="Times New Roman" w:hAnsi="Times New Roman" w:cs="Times New Roman"/>
          <w:lang w:eastAsia="zh-CN"/>
        </w:rPr>
        <w:t>戒。</w:t>
      </w:r>
    </w:p>
    <w:p w:rsidR="00D15652" w:rsidRPr="00272201" w:rsidRDefault="009560ED" w:rsidP="00CF26A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  <w:lang w:eastAsia="zh-CN"/>
        </w:rPr>
        <w:t>4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）法藏部：《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eastAsia="zh-CN"/>
        </w:rPr>
        <w:t>四分戒本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》</w:t>
      </w:r>
    </w:p>
    <w:p w:rsidR="00A74541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  <w:lang w:eastAsia="zh-CN"/>
        </w:rPr>
      </w:pPr>
      <w:r w:rsidRPr="00272201">
        <w:rPr>
          <w:rFonts w:ascii="Times New Roman" w:hAnsi="Times New Roman" w:cs="Times New Roman"/>
          <w:lang w:eastAsia="zh-CN"/>
        </w:rPr>
        <w:t>Ｄ</w:t>
      </w:r>
      <w:r w:rsidR="002B69F6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hAnsi="Times New Roman" w:cs="Times New Roman"/>
          <w:lang w:eastAsia="zh-CN"/>
        </w:rPr>
        <w:t>法藏部</w:t>
      </w:r>
      <w:r w:rsidR="00EB3BEB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  <w:lang w:eastAsia="zh-CN"/>
        </w:rPr>
        <w:t>Dharmaguptaka</w:t>
      </w:r>
      <w:r w:rsidR="00EB3BEB" w:rsidRPr="00272201">
        <w:rPr>
          <w:rFonts w:hint="eastAsia"/>
        </w:rPr>
        <w:t>）</w:t>
      </w:r>
      <w:r w:rsidR="003559FB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  <w:lang w:eastAsia="zh-CN"/>
        </w:rPr>
        <w:t>四分戒本</w:t>
      </w:r>
      <w:r w:rsidR="003559FB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  <w:lang w:eastAsia="zh-CN"/>
        </w:rPr>
        <w:t>：漢譯的現有二本：</w:t>
      </w:r>
    </w:p>
    <w:p w:rsidR="00A74541" w:rsidRPr="00272201" w:rsidRDefault="00D15652" w:rsidP="00CF26A6">
      <w:pPr>
        <w:spacing w:afterLines="30" w:after="108"/>
        <w:ind w:leftChars="250" w:left="840" w:hangingChars="100" w:hanging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1.</w:t>
      </w:r>
      <w:r w:rsidR="00AE345F" w:rsidRPr="00272201">
        <w:rPr>
          <w:rFonts w:asciiTheme="minorEastAsia" w:hAnsiTheme="minorEastAsia" w:cs="Times New Roman" w:hint="eastAsia"/>
        </w:rPr>
        <w:t xml:space="preserve"> 《</w:t>
      </w:r>
      <w:r w:rsidRPr="00272201">
        <w:rPr>
          <w:rFonts w:ascii="Times New Roman" w:hAnsi="Times New Roman" w:cs="Times New Roman"/>
        </w:rPr>
        <w:t>四分（比丘律）戒本</w:t>
      </w:r>
      <w:r w:rsidR="00AE345F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，題為「後秦三藏佛陀耶舍</w:t>
      </w:r>
      <w:proofErr w:type="gramStart"/>
      <w:r w:rsidR="00EF3C19">
        <w:rPr>
          <w:rFonts w:ascii="Times New Roman" w:hAnsi="Times New Roman" w:cs="Times New Roman" w:hint="eastAsia"/>
        </w:rPr>
        <w:t>（</w:t>
      </w:r>
      <w:proofErr w:type="gramEnd"/>
      <w:r w:rsidRPr="00272201">
        <w:rPr>
          <w:rFonts w:ascii="Times New Roman" w:hAnsi="Times New Roman" w:cs="Times New Roman"/>
        </w:rPr>
        <w:t>Buddhaya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hAnsi="Times New Roman" w:cs="Times New Roman"/>
        </w:rPr>
        <w:t>as</w:t>
      </w:r>
      <w:r w:rsidR="00EF3C19">
        <w:rPr>
          <w:rFonts w:ascii="Times New Roman" w:hAnsi="Times New Roman" w:cs="Times New Roman" w:hint="eastAsia"/>
        </w:rPr>
        <w:t>）</w:t>
      </w:r>
      <w:r w:rsidRPr="00272201">
        <w:rPr>
          <w:rFonts w:ascii="Times New Roman" w:hAnsi="Times New Roman" w:cs="Times New Roman"/>
        </w:rPr>
        <w:t>譯」。及唐「西太原寺沙門懷素集」並「序」；</w:t>
      </w:r>
      <w:r w:rsidRPr="00272201">
        <w:rPr>
          <w:rFonts w:ascii="Times New Roman" w:hAnsi="Times New Roman" w:cs="Times New Roman"/>
          <w:b/>
        </w:rPr>
        <w:t>內容與廣律相合，實為懷素從廣律抄出來的。</w:t>
      </w:r>
    </w:p>
    <w:p w:rsidR="001858EF" w:rsidRPr="00272201" w:rsidRDefault="00D15652" w:rsidP="00CF26A6">
      <w:pPr>
        <w:spacing w:afterLines="30" w:after="108"/>
        <w:ind w:leftChars="250" w:left="840" w:hangingChars="100" w:hanging="24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2.</w:t>
      </w:r>
      <w:r w:rsidR="00AE345F" w:rsidRPr="00272201">
        <w:rPr>
          <w:rFonts w:asciiTheme="minorEastAsia" w:hAnsiTheme="minorEastAsia" w:cs="Times New Roman" w:hint="eastAsia"/>
        </w:rPr>
        <w:t xml:space="preserve"> 《</w:t>
      </w:r>
      <w:r w:rsidRPr="00272201">
        <w:rPr>
          <w:rFonts w:ascii="Times New Roman" w:hAnsi="Times New Roman" w:cs="Times New Roman"/>
        </w:rPr>
        <w:t>四分僧戒本</w:t>
      </w:r>
      <w:r w:rsidR="00AE345F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，題為「後秦世罽賓三藏佛陀耶舍譯」。</w:t>
      </w:r>
      <w:r w:rsidRPr="00272201">
        <w:rPr>
          <w:rFonts w:ascii="Times New Roman" w:hAnsi="Times New Roman" w:cs="Times New Roman"/>
          <w:b/>
        </w:rPr>
        <w:t>譯文與四分廣律，大有</w:t>
      </w:r>
      <w:r w:rsidRPr="00272201">
        <w:rPr>
          <w:rFonts w:ascii="Times New Roman" w:hAnsi="Times New Roman" w:cs="Times New Roman"/>
          <w:b/>
        </w:rPr>
        <w:lastRenderedPageBreak/>
        <w:t>出入。</w:t>
      </w:r>
      <w:r w:rsidRPr="00272201">
        <w:rPr>
          <w:rFonts w:ascii="Times New Roman" w:hAnsi="Times New Roman" w:cs="Times New Roman"/>
        </w:rPr>
        <w:t>據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出三藏記集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，佛陀耶舍曾譯出四分的比丘戒本</w:t>
      </w:r>
      <w:r w:rsidR="00D9311E" w:rsidRPr="00272201">
        <w:rPr>
          <w:rStyle w:val="a5"/>
          <w:rFonts w:ascii="Times New Roman" w:hAnsi="Times New Roman" w:cs="Times New Roman"/>
        </w:rPr>
        <w:footnoteReference w:id="34"/>
      </w:r>
      <w:r w:rsidRPr="00272201">
        <w:rPr>
          <w:rFonts w:ascii="Times New Roman" w:hAnsi="Times New Roman" w:cs="Times New Roman"/>
        </w:rPr>
        <w:t>。所以，這部</w:t>
      </w:r>
      <w:r w:rsidRPr="00272201">
        <w:rPr>
          <w:rFonts w:ascii="Times New Roman" w:hAnsi="Times New Roman" w:cs="Times New Roman"/>
          <w:b/>
        </w:rPr>
        <w:t>應為在譯出廣律以前，佛陀耶舍先為譯出的。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這二部，都是</w:t>
      </w:r>
      <w:r w:rsidR="0099634A">
        <w:rPr>
          <w:rFonts w:ascii="Times New Roman" w:hAnsi="Times New Roman" w:cs="Times New Roman" w:hint="eastAsia"/>
        </w:rPr>
        <w:t>250</w:t>
      </w:r>
      <w:r w:rsidRPr="00272201">
        <w:rPr>
          <w:rFonts w:ascii="Times New Roman" w:hAnsi="Times New Roman" w:cs="Times New Roman"/>
        </w:rPr>
        <w:t>戒。</w:t>
      </w:r>
    </w:p>
    <w:p w:rsidR="00D15652" w:rsidRPr="00272201" w:rsidRDefault="009560ED" w:rsidP="00CF26A6">
      <w:pPr>
        <w:ind w:leftChars="150" w:left="36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）說一切有部：《十誦律》與《根本說一切有部毘奈耶》</w:t>
      </w:r>
      <w:r w:rsidR="000D357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之戒本</w:t>
      </w:r>
    </w:p>
    <w:p w:rsidR="000D3572" w:rsidRPr="00272201" w:rsidRDefault="00E0288B" w:rsidP="00CF26A6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0D357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、總說：</w:t>
      </w:r>
      <w:r w:rsidR="00D20AC2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廣律</w:t>
      </w:r>
      <w:r w:rsidR="000D3572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現有七本</w:t>
      </w:r>
      <w:r w:rsidR="000D357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戒本</w:t>
      </w:r>
    </w:p>
    <w:p w:rsidR="00424686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Ｅ</w:t>
      </w:r>
      <w:r w:rsidR="002B69F6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hAnsi="Times New Roman" w:cs="Times New Roman"/>
        </w:rPr>
        <w:t>說一切有部</w:t>
      </w:r>
      <w:r w:rsidR="00EB3BEB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Sarvāstivādin</w:t>
      </w:r>
      <w:r w:rsidR="00EB3BEB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戒本：上面曾說到，說一切有部的廣律，有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十誦律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及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根本說一切有部毘奈耶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二部。廣律有別部，戒本也隨時隨處而多少差別，現有七本。</w:t>
      </w:r>
    </w:p>
    <w:p w:rsidR="000D3572" w:rsidRPr="00272201" w:rsidRDefault="00E0288B" w:rsidP="00CF26A6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0D357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、別說：七本戒本</w:t>
      </w:r>
    </w:p>
    <w:p w:rsidR="000D3572" w:rsidRPr="00272201" w:rsidRDefault="000D3572" w:rsidP="00CF26A6">
      <w:pPr>
        <w:ind w:leftChars="250" w:left="60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漢譯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十誦（波羅提木叉）戒本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355F59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1.</w:t>
      </w:r>
      <w:r w:rsidRPr="00272201">
        <w:rPr>
          <w:rFonts w:ascii="Times New Roman" w:hAnsi="Times New Roman" w:cs="Times New Roman"/>
        </w:rPr>
        <w:t>漢譯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十誦（波羅提木叉）戒本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：題作「姚秦三藏鳩摩羅什</w:t>
      </w:r>
      <w:r w:rsidR="00EB3BEB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Kumārajīva</w:t>
      </w:r>
      <w:r w:rsidR="00EB3BEB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譯」。</w:t>
      </w:r>
    </w:p>
    <w:p w:rsidR="00355F59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譯筆與鳩摩羅什誦大同，但「眾學法」</w:t>
      </w:r>
      <w:r w:rsidR="0099634A">
        <w:rPr>
          <w:rFonts w:ascii="Times New Roman" w:hAnsi="Times New Roman" w:cs="Times New Roman" w:hint="eastAsia"/>
        </w:rPr>
        <w:t>113</w:t>
      </w:r>
      <w:r w:rsidRPr="00272201">
        <w:rPr>
          <w:rFonts w:ascii="Times New Roman" w:hAnsi="Times New Roman" w:cs="Times New Roman"/>
        </w:rPr>
        <w:t>戒，共</w:t>
      </w:r>
      <w:r w:rsidR="0099634A">
        <w:rPr>
          <w:rFonts w:ascii="Times New Roman" w:hAnsi="Times New Roman" w:cs="Times New Roman" w:hint="eastAsia"/>
        </w:rPr>
        <w:t>263</w:t>
      </w:r>
      <w:r w:rsidRPr="00272201">
        <w:rPr>
          <w:rFonts w:ascii="Times New Roman" w:hAnsi="Times New Roman" w:cs="Times New Roman"/>
        </w:rPr>
        <w:t>戒，與鳩摩羅什所譯，現存的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十誦律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不同。</w:t>
      </w:r>
    </w:p>
    <w:p w:rsidR="00355F59" w:rsidRPr="00272201" w:rsidRDefault="00355F59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</w:t>
      </w:r>
      <w:r w:rsidR="007F7C94" w:rsidRPr="00272201">
        <w:rPr>
          <w:rFonts w:eastAsia="SimSun" w:hint="eastAsia"/>
          <w:sz w:val="22"/>
        </w:rPr>
        <w:t>（</w:t>
      </w:r>
      <w:r w:rsidR="007F7C94" w:rsidRPr="00272201">
        <w:rPr>
          <w:rFonts w:ascii="Times New Roman" w:eastAsia="SimSun" w:hAnsi="Times New Roman" w:cs="Times New Roman" w:hint="eastAsia"/>
          <w:sz w:val="22"/>
          <w:shd w:val="pct15" w:color="auto" w:fill="FFFFFF"/>
        </w:rPr>
        <w:t>79</w:t>
      </w:r>
      <w:r w:rsidR="007F7C94" w:rsidRPr="00272201">
        <w:rPr>
          <w:rFonts w:eastAsia="SimSun" w:hint="eastAsia"/>
          <w:sz w:val="22"/>
        </w:rPr>
        <w:t>）</w:t>
      </w:r>
      <w:r w:rsidRPr="00272201">
        <w:rPr>
          <w:rFonts w:ascii="Times New Roman" w:hAnsi="Times New Roman" w:cs="Times New Roman"/>
        </w:rPr>
        <w:t>誦律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傳譯，曾經四位大師的譯治而完成。弗若多羅</w:t>
      </w:r>
      <w:r w:rsidR="00EB3BEB" w:rsidRPr="00272201">
        <w:rPr>
          <w:rFonts w:hint="eastAsia"/>
        </w:rPr>
        <w:t>（</w:t>
      </w:r>
      <w:r w:rsidR="00D15652" w:rsidRPr="00272201">
        <w:rPr>
          <w:rFonts w:ascii="Times New Roman" w:hAnsi="Times New Roman" w:cs="Times New Roman"/>
        </w:rPr>
        <w:t>Puṇyatāra</w:t>
      </w:r>
      <w:r w:rsidR="00EB3BEB" w:rsidRPr="00272201">
        <w:rPr>
          <w:rFonts w:hint="eastAsia"/>
        </w:rPr>
        <w:t>）</w:t>
      </w:r>
      <w:r w:rsidR="00D15652" w:rsidRPr="00272201">
        <w:rPr>
          <w:rFonts w:ascii="Times New Roman" w:hAnsi="Times New Roman" w:cs="Times New Roman"/>
        </w:rPr>
        <w:t>口誦本，與曇摩流支</w:t>
      </w:r>
      <w:r w:rsidR="00EB3BEB" w:rsidRPr="00272201">
        <w:rPr>
          <w:rFonts w:hint="eastAsia"/>
        </w:rPr>
        <w:t>（</w:t>
      </w:r>
      <w:r w:rsidR="00D9311E" w:rsidRPr="00272201">
        <w:rPr>
          <w:rFonts w:ascii="Times New Roman" w:hAnsi="Times New Roman" w:cs="Times New Roman"/>
        </w:rPr>
        <w:t>Dharmaruci</w:t>
      </w:r>
      <w:r w:rsidR="00EB3BEB" w:rsidRPr="00272201">
        <w:rPr>
          <w:rFonts w:hint="eastAsia"/>
        </w:rPr>
        <w:t>）</w:t>
      </w:r>
      <w:r w:rsidR="00D15652" w:rsidRPr="00272201">
        <w:rPr>
          <w:rFonts w:ascii="Times New Roman" w:hAnsi="Times New Roman" w:cs="Times New Roman"/>
        </w:rPr>
        <w:t>的梵本，可能不同。這也許是鳩摩羅什最初所譯出的口誦本；而現存的</w:t>
      </w: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hAnsi="Times New Roman" w:cs="Times New Roman"/>
        </w:rPr>
        <w:t>，是依梵本而定的。</w:t>
      </w:r>
    </w:p>
    <w:p w:rsidR="00424686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「眾學法」</w:t>
      </w:r>
      <w:r w:rsidR="0099634A">
        <w:rPr>
          <w:rFonts w:ascii="Times New Roman" w:hAnsi="Times New Roman" w:cs="Times New Roman" w:hint="eastAsia"/>
        </w:rPr>
        <w:t>113</w:t>
      </w:r>
      <w:r w:rsidRPr="00272201">
        <w:rPr>
          <w:rFonts w:ascii="Times New Roman" w:hAnsi="Times New Roman" w:cs="Times New Roman"/>
        </w:rPr>
        <w:t>，雖與</w:t>
      </w:r>
      <w:r w:rsidR="002D6BB6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="00F848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不同，但與同屬說一切有部系的</w:t>
      </w:r>
      <w:r w:rsidR="00F848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鼻奈耶</w:t>
      </w:r>
      <w:r w:rsidR="00F848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，卻完全相合。</w:t>
      </w:r>
    </w:p>
    <w:p w:rsidR="000D3572" w:rsidRPr="00272201" w:rsidRDefault="000D3572" w:rsidP="00CF26A6">
      <w:pPr>
        <w:ind w:leftChars="250" w:left="60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燉煌新出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漢譯</w:t>
      </w:r>
    </w:p>
    <w:p w:rsidR="00424686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2.</w:t>
      </w:r>
      <w:r w:rsidRPr="00272201">
        <w:rPr>
          <w:rFonts w:ascii="Times New Roman" w:hAnsi="Times New Roman" w:cs="Times New Roman"/>
        </w:rPr>
        <w:t>燉煌新出的漢譯本，矢吹慶輝</w:t>
      </w:r>
      <w:r w:rsidR="00D20AC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鳴沙餘韻</w:t>
      </w:r>
      <w:r w:rsidR="00D20AC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所收錄</w:t>
      </w:r>
      <w:r w:rsidR="00D9311E" w:rsidRPr="00272201">
        <w:rPr>
          <w:rStyle w:val="a5"/>
          <w:rFonts w:ascii="Times New Roman" w:hAnsi="Times New Roman" w:cs="Times New Roman"/>
        </w:rPr>
        <w:footnoteReference w:id="35"/>
      </w:r>
      <w:r w:rsidRPr="00272201">
        <w:rPr>
          <w:rFonts w:ascii="Times New Roman" w:hAnsi="Times New Roman" w:cs="Times New Roman"/>
        </w:rPr>
        <w:t>。卷首殘缺，題目與譯者都不明。譯文古拙，經推定為道安當時所見的古本，屬</w:t>
      </w:r>
      <w:r w:rsidR="00D20AC2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="00D20AC2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系</w:t>
      </w:r>
      <w:r w:rsidR="00D9311E" w:rsidRPr="00272201">
        <w:rPr>
          <w:rStyle w:val="a5"/>
          <w:rFonts w:ascii="Times New Roman" w:hAnsi="Times New Roman" w:cs="Times New Roman"/>
        </w:rPr>
        <w:footnoteReference w:id="36"/>
      </w:r>
      <w:r w:rsidRPr="00272201">
        <w:rPr>
          <w:rFonts w:ascii="Times New Roman" w:hAnsi="Times New Roman" w:cs="Times New Roman"/>
        </w:rPr>
        <w:t>。</w:t>
      </w:r>
    </w:p>
    <w:p w:rsidR="000D3572" w:rsidRPr="00272201" w:rsidRDefault="000D3572" w:rsidP="00CF26A6">
      <w:pPr>
        <w:ind w:leftChars="250" w:left="60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  <w:lang w:eastAsia="zh-CN"/>
        </w:rPr>
        <w:t>C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）梵本《</w:t>
      </w:r>
      <w:r w:rsidRPr="00272201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Prātimokṣasūtra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DB412A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3.</w:t>
      </w:r>
      <w:r w:rsidRPr="00272201">
        <w:rPr>
          <w:rFonts w:ascii="Times New Roman" w:hAnsi="Times New Roman" w:cs="Times New Roman"/>
        </w:rPr>
        <w:t>梵文本</w:t>
      </w:r>
      <w:r w:rsidRPr="00272201">
        <w:rPr>
          <w:rFonts w:ascii="Times New Roman" w:hAnsi="Times New Roman" w:cs="Times New Roman"/>
        </w:rPr>
        <w:t>Prātimokṣ</w:t>
      </w:r>
      <w:r w:rsidR="00D9311E" w:rsidRPr="00272201">
        <w:rPr>
          <w:rFonts w:ascii="Times New Roman" w:hAnsi="Times New Roman" w:cs="Times New Roman"/>
        </w:rPr>
        <w:t>asūtra</w:t>
      </w:r>
      <w:r w:rsidRPr="00272201">
        <w:rPr>
          <w:rFonts w:ascii="Times New Roman" w:hAnsi="Times New Roman" w:cs="Times New Roman"/>
        </w:rPr>
        <w:t>，是在龜茲</w:t>
      </w:r>
      <w:r w:rsidR="00EB3BEB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Kucīna</w:t>
      </w:r>
      <w:r w:rsidR="00EB3BEB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發現的。首尾及中間，略有殘脫。經比對為與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十誦律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一致，僅次第小出入</w:t>
      </w:r>
      <w:r w:rsidR="00D9311E" w:rsidRPr="00272201">
        <w:rPr>
          <w:rStyle w:val="a5"/>
          <w:rFonts w:ascii="Times New Roman" w:hAnsi="Times New Roman" w:cs="Times New Roman"/>
        </w:rPr>
        <w:footnoteReference w:id="37"/>
      </w:r>
      <w:r w:rsidRPr="00272201">
        <w:rPr>
          <w:rFonts w:ascii="Times New Roman" w:hAnsi="Times New Roman" w:cs="Times New Roman"/>
        </w:rPr>
        <w:t>。</w:t>
      </w:r>
    </w:p>
    <w:p w:rsidR="00DB412A" w:rsidRPr="00272201" w:rsidRDefault="00DB412A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※</w:t>
      </w:r>
      <w:r w:rsidR="0039452F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燉煌新出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</w:t>
      </w:r>
      <w:r w:rsidR="0039452F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漢譯</w:t>
      </w:r>
      <w:r w:rsidR="00C276C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及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梵本《</w:t>
      </w:r>
      <w:r w:rsidR="0039452F" w:rsidRPr="00272201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Prātimokṣasūtra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C276C4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</w:t>
      </w:r>
      <w:r w:rsidR="0039452F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與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39452F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十誦律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39452F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相合</w:t>
      </w:r>
    </w:p>
    <w:p w:rsidR="00424686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上來二部，都是「眾學法」</w:t>
      </w:r>
      <w:r w:rsidR="0099634A">
        <w:rPr>
          <w:rFonts w:ascii="Times New Roman" w:hAnsi="Times New Roman" w:cs="Times New Roman" w:hint="eastAsia"/>
        </w:rPr>
        <w:t>107</w:t>
      </w:r>
      <w:r w:rsidRPr="00272201">
        <w:rPr>
          <w:rFonts w:ascii="Times New Roman" w:hAnsi="Times New Roman" w:cs="Times New Roman"/>
        </w:rPr>
        <w:t>，共</w:t>
      </w:r>
      <w:r w:rsidR="0099634A">
        <w:rPr>
          <w:rFonts w:ascii="Times New Roman" w:hAnsi="Times New Roman" w:cs="Times New Roman" w:hint="eastAsia"/>
        </w:rPr>
        <w:t>257</w:t>
      </w:r>
      <w:r w:rsidRPr="00272201">
        <w:rPr>
          <w:rFonts w:ascii="Times New Roman" w:hAnsi="Times New Roman" w:cs="Times New Roman"/>
        </w:rPr>
        <w:t>戒，與</w:t>
      </w:r>
      <w:r w:rsidR="00DB412A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十誦律</w:t>
      </w:r>
      <w:r w:rsidR="00DB412A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相合。</w:t>
      </w:r>
    </w:p>
    <w:p w:rsidR="000D3572" w:rsidRPr="00272201" w:rsidRDefault="000D3572" w:rsidP="00CF26A6">
      <w:pPr>
        <w:ind w:leftChars="250" w:left="60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）《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五分戒本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3559F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（實應稱《</w:t>
      </w:r>
      <w:r w:rsidR="003559FB" w:rsidRPr="0027220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十誦比丘戒本</w:t>
      </w:r>
      <w:r w:rsidR="003559F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》）</w:t>
      </w:r>
    </w:p>
    <w:p w:rsidR="00424686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lastRenderedPageBreak/>
        <w:t>4.</w:t>
      </w:r>
      <w:r w:rsidRPr="00272201">
        <w:rPr>
          <w:rFonts w:ascii="Times New Roman" w:hAnsi="Times New Roman" w:cs="Times New Roman"/>
        </w:rPr>
        <w:t>題為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五分戒本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，「宋罽賓三藏佛陀什等譯」。據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彌沙塞五分戒本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末附記</w:t>
      </w:r>
      <w:r w:rsidR="00D9311E" w:rsidRPr="00272201">
        <w:rPr>
          <w:rStyle w:val="a5"/>
          <w:rFonts w:ascii="Times New Roman" w:hAnsi="Times New Roman" w:cs="Times New Roman"/>
        </w:rPr>
        <w:footnoteReference w:id="38"/>
      </w:r>
      <w:r w:rsidRPr="00272201">
        <w:rPr>
          <w:rFonts w:ascii="Times New Roman" w:hAnsi="Times New Roman" w:cs="Times New Roman"/>
        </w:rPr>
        <w:t>，知道這是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十誦比丘戒本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，而錯寫為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五分戒本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的。這部錯題「五分」而實為「十誦」的戒本，「眾學」法</w:t>
      </w:r>
      <w:r w:rsidR="0099634A">
        <w:rPr>
          <w:rFonts w:ascii="Times New Roman" w:hAnsi="Times New Roman" w:cs="Times New Roman" w:hint="eastAsia"/>
        </w:rPr>
        <w:t>108</w:t>
      </w:r>
      <w:r w:rsidRPr="00272201">
        <w:rPr>
          <w:rFonts w:ascii="Times New Roman" w:hAnsi="Times New Roman" w:cs="Times New Roman"/>
        </w:rPr>
        <w:t>。</w:t>
      </w:r>
    </w:p>
    <w:p w:rsidR="000D3572" w:rsidRPr="00272201" w:rsidRDefault="000D3572" w:rsidP="00CF26A6">
      <w:pPr>
        <w:ind w:leftChars="250" w:left="60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E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漢譯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根本說一切有部戒經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424686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hAnsi="Times New Roman" w:cs="Times New Roman"/>
        </w:rPr>
        <w:t>5.</w:t>
      </w:r>
      <w:r w:rsidRPr="00272201">
        <w:rPr>
          <w:rFonts w:ascii="Times New Roman" w:hAnsi="Times New Roman" w:cs="Times New Roman"/>
        </w:rPr>
        <w:t>漢譯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根本說一切有部戒經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，唐義淨譯。「眾學法」</w:t>
      </w:r>
      <w:r w:rsidR="0099634A">
        <w:rPr>
          <w:rFonts w:ascii="Times New Roman" w:hAnsi="Times New Roman" w:cs="Times New Roman" w:hint="eastAsia"/>
        </w:rPr>
        <w:t>99</w:t>
      </w:r>
      <w:r w:rsidRPr="00272201">
        <w:rPr>
          <w:rFonts w:ascii="Times New Roman" w:hAnsi="Times New Roman" w:cs="Times New Roman"/>
        </w:rPr>
        <w:t>，共為</w:t>
      </w:r>
      <w:r w:rsidR="0099634A">
        <w:rPr>
          <w:rFonts w:ascii="Times New Roman" w:hAnsi="Times New Roman" w:cs="Times New Roman" w:hint="eastAsia"/>
        </w:rPr>
        <w:t>249</w:t>
      </w:r>
      <w:r w:rsidRPr="00272201">
        <w:rPr>
          <w:rFonts w:ascii="Times New Roman" w:hAnsi="Times New Roman" w:cs="Times New Roman"/>
        </w:rPr>
        <w:t>戒。</w:t>
      </w:r>
    </w:p>
    <w:p w:rsidR="000D3572" w:rsidRPr="00272201" w:rsidRDefault="000D3572" w:rsidP="00CF26A6">
      <w:pPr>
        <w:ind w:leftChars="250" w:left="60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F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藏</w:t>
      </w:r>
      <w:r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譯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波羅提木叉經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424686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  <w:lang w:eastAsia="zh-CN"/>
        </w:rPr>
      </w:pPr>
      <w:r w:rsidRPr="00272201">
        <w:rPr>
          <w:rFonts w:ascii="Times New Roman" w:hAnsi="Times New Roman" w:cs="Times New Roman"/>
        </w:rPr>
        <w:t>6.</w:t>
      </w:r>
      <w:r w:rsidRPr="00272201">
        <w:rPr>
          <w:rFonts w:ascii="Times New Roman" w:hAnsi="Times New Roman" w:cs="Times New Roman"/>
        </w:rPr>
        <w:t>藏譯的</w:t>
      </w:r>
      <w:r w:rsidRPr="00272201">
        <w:rPr>
          <w:rFonts w:ascii="Times New Roman" w:hAnsi="Times New Roman" w:cs="Times New Roman"/>
        </w:rPr>
        <w:t>So-sor-thar-paḥi Mdo</w:t>
      </w:r>
      <w:r w:rsidRPr="0099634A">
        <w:rPr>
          <w:rFonts w:asciiTheme="minorEastAsia" w:hAnsiTheme="minorEastAsia" w:cs="Times New Roman"/>
        </w:rPr>
        <w:t>──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波羅提木叉經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。</w:t>
      </w:r>
    </w:p>
    <w:p w:rsidR="000D3572" w:rsidRPr="00272201" w:rsidRDefault="000D3572" w:rsidP="00CF26A6">
      <w:pPr>
        <w:ind w:leftChars="250" w:left="60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  <w:lang w:eastAsia="zh-CN"/>
        </w:rPr>
        <w:t>G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）梵本《</w:t>
      </w:r>
      <w:r w:rsidRPr="00272201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Mūlasarvāstivāda Prātimokṣasūtra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DB412A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  <w:lang w:eastAsia="zh-CN"/>
        </w:rPr>
      </w:pPr>
      <w:r w:rsidRPr="00272201">
        <w:rPr>
          <w:rFonts w:ascii="Times New Roman" w:hAnsi="Times New Roman" w:cs="Times New Roman"/>
        </w:rPr>
        <w:t>7.</w:t>
      </w:r>
      <w:r w:rsidRPr="00272201">
        <w:rPr>
          <w:rFonts w:ascii="Times New Roman" w:hAnsi="Times New Roman" w:cs="Times New Roman"/>
        </w:rPr>
        <w:t>梵文的</w:t>
      </w:r>
      <w:r w:rsidRPr="00272201">
        <w:rPr>
          <w:rFonts w:ascii="Times New Roman" w:hAnsi="Times New Roman" w:cs="Times New Roman"/>
        </w:rPr>
        <w:t>Mūlasarvāstivāda Prātimokṣ</w:t>
      </w:r>
      <w:r w:rsidR="00D9311E" w:rsidRPr="00272201">
        <w:rPr>
          <w:rFonts w:ascii="Times New Roman" w:hAnsi="Times New Roman" w:cs="Times New Roman"/>
        </w:rPr>
        <w:t>asūtra</w:t>
      </w:r>
      <w:r w:rsidRPr="0099634A">
        <w:rPr>
          <w:rFonts w:asciiTheme="minorEastAsia" w:hAnsiTheme="minorEastAsia" w:cs="Times New Roman"/>
        </w:rPr>
        <w:t>──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根本說一切有部波羅提木叉經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，在尼泊爾</w:t>
      </w:r>
      <w:r w:rsidR="00EB3BEB" w:rsidRPr="00272201">
        <w:rPr>
          <w:rFonts w:hint="eastAsia"/>
        </w:rPr>
        <w:t>（</w:t>
      </w:r>
      <w:r w:rsidRPr="00272201">
        <w:rPr>
          <w:rFonts w:ascii="Times New Roman" w:hAnsi="Times New Roman" w:cs="Times New Roman"/>
        </w:rPr>
        <w:t>Nepāla</w:t>
      </w:r>
      <w:r w:rsidR="00EB3BEB" w:rsidRPr="00272201">
        <w:rPr>
          <w:rFonts w:hint="eastAsia"/>
        </w:rPr>
        <w:t>）</w:t>
      </w:r>
      <w:r w:rsidRPr="00272201">
        <w:rPr>
          <w:rFonts w:ascii="Times New Roman" w:hAnsi="Times New Roman" w:cs="Times New Roman"/>
        </w:rPr>
        <w:t>發現</w:t>
      </w:r>
      <w:r w:rsidR="00D9311E" w:rsidRPr="00272201">
        <w:rPr>
          <w:rStyle w:val="a5"/>
          <w:rFonts w:ascii="Times New Roman" w:hAnsi="Times New Roman" w:cs="Times New Roman"/>
        </w:rPr>
        <w:footnoteReference w:id="39"/>
      </w:r>
      <w:r w:rsidRPr="00272201">
        <w:rPr>
          <w:rFonts w:ascii="Times New Roman" w:hAnsi="Times New Roman" w:cs="Times New Roman"/>
        </w:rPr>
        <w:t>。</w:t>
      </w:r>
    </w:p>
    <w:p w:rsidR="00DB412A" w:rsidRPr="00272201" w:rsidRDefault="00DB412A" w:rsidP="00CF26A6">
      <w:pPr>
        <w:spacing w:afterLines="30" w:after="108"/>
        <w:ind w:leftChars="250" w:left="600"/>
        <w:rPr>
          <w:rFonts w:ascii="Times New Roman" w:eastAsia="SimSun" w:hAnsi="Times New Roman" w:cs="Times New Roman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sz w:val="20"/>
          <w:szCs w:val="20"/>
          <w:bdr w:val="single" w:sz="4" w:space="0" w:color="auto"/>
        </w:rPr>
        <w:t>※</w:t>
      </w:r>
      <w:r w:rsidR="0039452F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藏</w:t>
      </w:r>
      <w:r w:rsidR="0039452F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譯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39452F"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波羅提木叉經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》與梵本《</w:t>
      </w:r>
      <w:r w:rsidR="0039452F" w:rsidRPr="00272201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Mūlasarvāstivāda Prātimokṣasūtra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39452F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是有部律系統</w:t>
      </w:r>
    </w:p>
    <w:p w:rsidR="00D15652" w:rsidRPr="00272201" w:rsidRDefault="00D15652" w:rsidP="00CF26A6">
      <w:pPr>
        <w:spacing w:afterLines="30" w:after="108"/>
        <w:ind w:leftChars="250" w:left="60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藏譯本與梵本</w:t>
      </w:r>
      <w:r w:rsidRPr="0099634A">
        <w:rPr>
          <w:rFonts w:asciiTheme="minorEastAsia" w:hAnsiTheme="minorEastAsia" w:cs="Times New Roman"/>
        </w:rPr>
        <w:t>──</w:t>
      </w:r>
      <w:r w:rsidRPr="00272201">
        <w:rPr>
          <w:rFonts w:ascii="Times New Roman" w:hAnsi="Times New Roman" w:cs="Times New Roman"/>
        </w:rPr>
        <w:t>二部，除「眾學法」為</w:t>
      </w:r>
      <w:r w:rsidR="0099634A">
        <w:rPr>
          <w:rFonts w:ascii="Times New Roman" w:hAnsi="Times New Roman" w:cs="Times New Roman" w:hint="eastAsia"/>
        </w:rPr>
        <w:t>108</w:t>
      </w:r>
      <w:r w:rsidRPr="00272201">
        <w:rPr>
          <w:rFonts w:ascii="Times New Roman" w:hAnsi="Times New Roman" w:cs="Times New Roman"/>
        </w:rPr>
        <w:t>（全部為</w:t>
      </w:r>
      <w:r w:rsidR="0099634A">
        <w:rPr>
          <w:rFonts w:ascii="Times New Roman" w:hAnsi="Times New Roman" w:cs="Times New Roman" w:hint="eastAsia"/>
        </w:rPr>
        <w:t>258</w:t>
      </w:r>
      <w:r w:rsidRPr="00272201">
        <w:rPr>
          <w:rFonts w:ascii="Times New Roman" w:hAnsi="Times New Roman" w:cs="Times New Roman"/>
        </w:rPr>
        <w:t>戒）外，次第與內容，都與</w:t>
      </w:r>
      <w:r w:rsidR="00DB412A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根本說一切有部戒經</w:t>
      </w:r>
      <w:r w:rsidR="00DB412A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相合；這都是根本說一切有部律系統。</w:t>
      </w:r>
    </w:p>
    <w:p w:rsidR="009560ED" w:rsidRPr="00272201" w:rsidRDefault="009560ED" w:rsidP="00CF26A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6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）飲光部：《解脫戒經》</w:t>
      </w:r>
    </w:p>
    <w:p w:rsidR="00BB450A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proofErr w:type="gramStart"/>
      <w:r w:rsidRPr="00272201">
        <w:rPr>
          <w:rFonts w:ascii="Times New Roman" w:hAnsi="Times New Roman" w:cs="Times New Roman"/>
        </w:rPr>
        <w:t>Ｆ</w:t>
      </w:r>
      <w:proofErr w:type="gramEnd"/>
      <w:r w:rsidR="002B69F6" w:rsidRPr="00272201">
        <w:rPr>
          <w:rFonts w:ascii="Times New Roman" w:hAnsi="Times New Roman" w:cs="Times New Roman"/>
        </w:rPr>
        <w:t>、</w:t>
      </w:r>
      <w:proofErr w:type="gramStart"/>
      <w:r w:rsidRPr="00272201">
        <w:rPr>
          <w:rFonts w:ascii="Times New Roman" w:hAnsi="Times New Roman" w:cs="Times New Roman"/>
        </w:rPr>
        <w:t>飲光部</w:t>
      </w:r>
      <w:r w:rsidR="00EB3BEB" w:rsidRPr="00272201">
        <w:rPr>
          <w:rFonts w:hint="eastAsia"/>
        </w:rPr>
        <w:t>（</w:t>
      </w:r>
      <w:proofErr w:type="gramEnd"/>
      <w:r w:rsidRPr="00272201">
        <w:rPr>
          <w:rFonts w:ascii="Times New Roman" w:hAnsi="Times New Roman" w:cs="Times New Roman"/>
        </w:rPr>
        <w:t>Kā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hAnsi="Times New Roman" w:cs="Times New Roman"/>
        </w:rPr>
        <w:t>yap</w:t>
      </w:r>
      <w:r w:rsidRPr="00272201">
        <w:rPr>
          <w:rFonts w:ascii="Times New Roman" w:eastAsia="新細明體" w:hAnsi="Times New Roman" w:cs="Times New Roman"/>
        </w:rPr>
        <w:t>ī</w:t>
      </w:r>
      <w:r w:rsidRPr="00272201">
        <w:rPr>
          <w:rFonts w:ascii="Times New Roman" w:hAnsi="Times New Roman" w:cs="Times New Roman"/>
        </w:rPr>
        <w:t>ya</w:t>
      </w:r>
      <w:r w:rsidR="00EB3BEB" w:rsidRPr="00272201">
        <w:rPr>
          <w:rFonts w:hint="eastAsia"/>
        </w:rPr>
        <w:t>）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解脫戒經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：元魏</w:t>
      </w:r>
      <w:proofErr w:type="gramStart"/>
      <w:r w:rsidRPr="00272201">
        <w:rPr>
          <w:rFonts w:ascii="Times New Roman" w:hAnsi="Times New Roman" w:cs="Times New Roman"/>
        </w:rPr>
        <w:t>瞿曇</w:t>
      </w:r>
      <w:proofErr w:type="gramEnd"/>
      <w:r w:rsidRPr="00272201">
        <w:rPr>
          <w:rFonts w:ascii="Times New Roman" w:hAnsi="Times New Roman" w:cs="Times New Roman"/>
        </w:rPr>
        <w:t>般若流支</w:t>
      </w:r>
      <w:proofErr w:type="gramStart"/>
      <w:r w:rsidR="00EF3C19">
        <w:rPr>
          <w:rFonts w:ascii="Times New Roman" w:hAnsi="Times New Roman" w:cs="Times New Roman" w:hint="eastAsia"/>
        </w:rPr>
        <w:t>（</w:t>
      </w:r>
      <w:proofErr w:type="gramEnd"/>
      <w:r w:rsidRPr="00272201">
        <w:rPr>
          <w:rFonts w:ascii="Times New Roman" w:hAnsi="Times New Roman" w:cs="Times New Roman"/>
        </w:rPr>
        <w:t>Prajñāruci</w:t>
      </w:r>
      <w:r w:rsidR="00EF3C19">
        <w:rPr>
          <w:rFonts w:ascii="Times New Roman" w:hAnsi="Times New Roman" w:cs="Times New Roman" w:hint="eastAsia"/>
        </w:rPr>
        <w:t>）</w:t>
      </w:r>
      <w:r w:rsidRPr="00272201">
        <w:rPr>
          <w:rFonts w:ascii="Times New Roman" w:hAnsi="Times New Roman" w:cs="Times New Roman"/>
        </w:rPr>
        <w:t>所譯，凡</w:t>
      </w:r>
      <w:r w:rsidR="007F7C94" w:rsidRPr="0099634A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99634A" w:rsidRPr="0099634A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7F7C94" w:rsidRPr="0099634A">
        <w:rPr>
          <w:rFonts w:ascii="Times New Roman" w:eastAsia="SimSun" w:hAnsi="Times New Roman" w:cs="Times New Roman"/>
          <w:sz w:val="20"/>
          <w:shd w:val="pct15" w:color="auto" w:fill="FFFFFF"/>
        </w:rPr>
        <w:t>8</w:t>
      </w:r>
      <w:r w:rsidR="0099634A" w:rsidRPr="0099634A">
        <w:rPr>
          <w:rFonts w:ascii="Times New Roman" w:hAnsi="Times New Roman" w:cs="Times New Roman"/>
          <w:sz w:val="20"/>
          <w:shd w:val="pct15" w:color="auto" w:fill="FFFFFF"/>
        </w:rPr>
        <w:t>1</w:t>
      </w:r>
      <w:proofErr w:type="gramStart"/>
      <w:r w:rsidR="007F7C94" w:rsidRPr="0099634A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proofErr w:type="gramEnd"/>
      <w:r w:rsidR="0099634A">
        <w:rPr>
          <w:rFonts w:ascii="Times New Roman" w:hAnsi="Times New Roman" w:cs="Times New Roman" w:hint="eastAsia"/>
        </w:rPr>
        <w:t>246</w:t>
      </w:r>
      <w:r w:rsidRPr="00272201">
        <w:rPr>
          <w:rFonts w:ascii="Times New Roman" w:hAnsi="Times New Roman" w:cs="Times New Roman"/>
        </w:rPr>
        <w:t>戒。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hAnsi="Times New Roman" w:cs="Times New Roman"/>
        </w:rPr>
        <w:t>解脫戒經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，並非飲光部律的別名，實就是</w:t>
      </w:r>
      <w:r w:rsidR="0033299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hAnsi="Times New Roman" w:cs="Times New Roman"/>
        </w:rPr>
        <w:t>別解脫（波羅提木叉的義譯）戒經</w:t>
      </w:r>
      <w:r w:rsidR="0033299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hAnsi="Times New Roman" w:cs="Times New Roman"/>
        </w:rPr>
        <w:t>的簡稱。</w:t>
      </w:r>
    </w:p>
    <w:p w:rsidR="00D15652" w:rsidRPr="00272201" w:rsidRDefault="00BB450A" w:rsidP="00CF26A6">
      <w:pPr>
        <w:ind w:leftChars="50" w:left="120"/>
        <w:rPr>
          <w:rFonts w:asciiTheme="majorEastAsia" w:eastAsiaTheme="majorEastAsia" w:hAnsiTheme="majorEastAsia"/>
          <w:b/>
          <w:sz w:val="20"/>
          <w:szCs w:val="20"/>
          <w:bdr w:val="single" w:sz="4" w:space="0" w:color="auto"/>
        </w:rPr>
      </w:pPr>
      <w:r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（</w:t>
      </w:r>
      <w:r w:rsidR="00E0288B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  <w:lang w:eastAsia="zh-CN"/>
        </w:rPr>
        <w:t>二</w:t>
      </w:r>
      <w:r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）比丘尼戒本</w:t>
      </w:r>
    </w:p>
    <w:p w:rsidR="004B6216" w:rsidRPr="00272201" w:rsidRDefault="0039452F" w:rsidP="00CF26A6">
      <w:pPr>
        <w:ind w:leftChars="100" w:left="240"/>
        <w:rPr>
          <w:rFonts w:asciiTheme="majorEastAsia" w:eastAsiaTheme="majorEastAsia" w:hAnsiTheme="majorEastAsia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  <w:lang w:eastAsia="zh-CN"/>
        </w:rPr>
        <w:t>1</w:t>
      </w:r>
      <w:r w:rsidR="004B6216"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、略述比丘尼戒本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Theme="majorEastAsia" w:eastAsiaTheme="majorEastAsia" w:hAnsiTheme="majorEastAsia"/>
        </w:rPr>
      </w:pPr>
      <w:r w:rsidRPr="00272201">
        <w:rPr>
          <w:rFonts w:asciiTheme="majorEastAsia" w:eastAsiaTheme="majorEastAsia" w:hAnsiTheme="majorEastAsia" w:hint="eastAsia"/>
        </w:rPr>
        <w:t>二、比丘尼戒本，現存五類八部。</w:t>
      </w:r>
    </w:p>
    <w:p w:rsidR="004B6216" w:rsidRPr="00272201" w:rsidRDefault="0039452F" w:rsidP="00CF26A6">
      <w:pPr>
        <w:ind w:leftChars="100" w:left="240"/>
        <w:rPr>
          <w:rFonts w:asciiTheme="majorEastAsia" w:eastAsiaTheme="majorEastAsia" w:hAnsiTheme="majorEastAsia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4B6216"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、五類比丘尼戒本</w:t>
      </w:r>
    </w:p>
    <w:p w:rsidR="00D15652" w:rsidRPr="00272201" w:rsidRDefault="004B6216" w:rsidP="00CF26A6">
      <w:pPr>
        <w:ind w:leftChars="150" w:left="360"/>
        <w:rPr>
          <w:rFonts w:asciiTheme="majorEastAsia" w:eastAsiaTheme="majorEastAsia" w:hAnsiTheme="majorEastAsia"/>
          <w:b/>
          <w:sz w:val="20"/>
          <w:szCs w:val="20"/>
          <w:bdr w:val="single" w:sz="4" w:space="0" w:color="auto"/>
        </w:rPr>
      </w:pPr>
      <w:r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）銅鍱部：《比丘尼波羅提木叉》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Ａ</w:t>
      </w:r>
      <w:r w:rsidR="002B69F6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eastAsiaTheme="majorEastAsia" w:hAnsi="Times New Roman" w:cs="Times New Roman"/>
        </w:rPr>
        <w:t>銅鍱部</w:t>
      </w:r>
      <w:r w:rsidRPr="00272201">
        <w:rPr>
          <w:rFonts w:ascii="Times New Roman" w:eastAsiaTheme="majorEastAsia" w:hAnsi="Times New Roman" w:cs="Times New Roman"/>
        </w:rPr>
        <w:t>Bhikkhunī-pātimokkha</w:t>
      </w:r>
      <w:r w:rsidRPr="0099634A">
        <w:rPr>
          <w:rFonts w:asciiTheme="minorEastAsia" w:hAnsiTheme="minorEastAsia" w:cs="Times New Roman"/>
        </w:rPr>
        <w:t>──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比丘尼波</w:t>
      </w:r>
      <w:r w:rsidR="00355F59" w:rsidRPr="00272201">
        <w:rPr>
          <w:rFonts w:ascii="Times New Roman" w:eastAsiaTheme="majorEastAsia" w:hAnsi="Times New Roman" w:cs="Times New Roman"/>
        </w:rPr>
        <w:t>羅提木叉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自廣律中集出。日譯本見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eastAsiaTheme="majorEastAsia" w:hAnsi="Times New Roman" w:cs="Times New Roman"/>
        </w:rPr>
        <w:t>南傳大藏經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卷五。</w:t>
      </w:r>
    </w:p>
    <w:p w:rsidR="00D15652" w:rsidRPr="00272201" w:rsidRDefault="004B6216" w:rsidP="00CF26A6">
      <w:pPr>
        <w:ind w:leftChars="150" w:left="360"/>
        <w:rPr>
          <w:rFonts w:asciiTheme="majorEastAsia" w:eastAsia="SimSun" w:hAnsiTheme="majorEastAsia"/>
          <w:b/>
          <w:sz w:val="20"/>
          <w:szCs w:val="20"/>
          <w:bdr w:val="single" w:sz="4" w:space="0" w:color="auto"/>
        </w:rPr>
      </w:pPr>
      <w:r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）</w:t>
      </w:r>
      <w:r w:rsidRPr="00272201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大眾部</w:t>
      </w:r>
      <w:r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：《</w:t>
      </w:r>
      <w:r w:rsidRPr="00272201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摩訶僧祇比丘尼戒本</w:t>
      </w:r>
      <w:r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》</w:t>
      </w:r>
    </w:p>
    <w:p w:rsidR="006E4088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Ｂ</w:t>
      </w:r>
      <w:r w:rsidR="002B69F6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eastAsiaTheme="majorEastAsia" w:hAnsi="Times New Roman" w:cs="Times New Roman"/>
        </w:rPr>
        <w:t>大眾部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eastAsiaTheme="majorEastAsia" w:hAnsi="Times New Roman" w:cs="Times New Roman"/>
        </w:rPr>
        <w:t>摩訶僧祇比丘尼戒本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，題為「法顯共覺賢譯」。</w:t>
      </w:r>
    </w:p>
    <w:p w:rsidR="000117F9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大眾部比丘戒的眾學法，凡</w:t>
      </w:r>
      <w:r w:rsidR="0099634A">
        <w:rPr>
          <w:rFonts w:ascii="Times New Roman" w:eastAsiaTheme="majorEastAsia" w:hAnsi="Times New Roman" w:cs="Times New Roman" w:hint="eastAsia"/>
        </w:rPr>
        <w:t>66</w:t>
      </w:r>
      <w:r w:rsidRPr="00272201">
        <w:rPr>
          <w:rFonts w:ascii="Times New Roman" w:eastAsiaTheme="majorEastAsia" w:hAnsi="Times New Roman" w:cs="Times New Roman"/>
        </w:rPr>
        <w:t>，而這部尼戒本，卻共</w:t>
      </w:r>
      <w:r w:rsidR="0099634A">
        <w:rPr>
          <w:rFonts w:ascii="Times New Roman" w:eastAsiaTheme="majorEastAsia" w:hAnsi="Times New Roman" w:cs="Times New Roman" w:hint="eastAsia"/>
        </w:rPr>
        <w:t>77</w:t>
      </w:r>
      <w:r w:rsidRPr="00272201">
        <w:rPr>
          <w:rFonts w:ascii="Times New Roman" w:eastAsiaTheme="majorEastAsia" w:hAnsi="Times New Roman" w:cs="Times New Roman"/>
        </w:rPr>
        <w:t>戒。</w:t>
      </w:r>
    </w:p>
    <w:p w:rsidR="00332991" w:rsidRPr="00272201" w:rsidRDefault="00332991" w:rsidP="00CF26A6">
      <w:pPr>
        <w:ind w:leftChars="200" w:left="48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A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13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戒</w:t>
      </w:r>
    </w:p>
    <w:p w:rsidR="000117F9" w:rsidRPr="00272201" w:rsidRDefault="00DB412A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大正藏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本在「不象鼻著內衣」</w:t>
      </w:r>
      <w:r w:rsidR="003C027F" w:rsidRPr="00272201">
        <w:rPr>
          <w:rStyle w:val="a5"/>
          <w:rFonts w:ascii="Times New Roman" w:eastAsiaTheme="majorEastAsia" w:hAnsi="Times New Roman" w:cs="Times New Roman"/>
        </w:rPr>
        <w:footnoteReference w:id="40"/>
      </w:r>
      <w:r w:rsidR="00D15652" w:rsidRPr="00272201">
        <w:rPr>
          <w:rFonts w:ascii="Times New Roman" w:eastAsiaTheme="majorEastAsia" w:hAnsi="Times New Roman" w:cs="Times New Roman"/>
        </w:rPr>
        <w:t>下注云：「此上九戒，丹本及本律大僧戒中並無」。</w:t>
      </w:r>
    </w:p>
    <w:p w:rsidR="000117F9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又「不婆藪天披衣應當學」</w:t>
      </w:r>
      <w:r w:rsidR="003C027F" w:rsidRPr="00272201">
        <w:rPr>
          <w:rStyle w:val="a5"/>
          <w:rFonts w:ascii="Times New Roman" w:eastAsiaTheme="majorEastAsia" w:hAnsi="Times New Roman" w:cs="Times New Roman"/>
        </w:rPr>
        <w:footnoteReference w:id="41"/>
      </w:r>
      <w:r w:rsidRPr="00272201">
        <w:rPr>
          <w:rFonts w:ascii="Times New Roman" w:eastAsiaTheme="majorEastAsia" w:hAnsi="Times New Roman" w:cs="Times New Roman"/>
        </w:rPr>
        <w:t>下注云：「此上四戒，丹本及本律大僧戒中並無」</w:t>
      </w:r>
      <w:r w:rsidR="00EC3F73" w:rsidRPr="00272201">
        <w:rPr>
          <w:rStyle w:val="a5"/>
          <w:rFonts w:ascii="Times New Roman" w:eastAsiaTheme="majorEastAsia" w:hAnsi="Times New Roman" w:cs="Times New Roman"/>
        </w:rPr>
        <w:footnoteReference w:id="42"/>
      </w:r>
      <w:r w:rsidRPr="00272201">
        <w:rPr>
          <w:rFonts w:ascii="Times New Roman" w:eastAsiaTheme="majorEastAsia" w:hAnsi="Times New Roman" w:cs="Times New Roman"/>
        </w:rPr>
        <w:t>。</w:t>
      </w:r>
    </w:p>
    <w:p w:rsidR="000117F9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lastRenderedPageBreak/>
        <w:t>可見這</w:t>
      </w:r>
      <w:r w:rsidR="0099634A">
        <w:rPr>
          <w:rFonts w:ascii="Times New Roman" w:eastAsiaTheme="majorEastAsia" w:hAnsi="Times New Roman" w:cs="Times New Roman" w:hint="eastAsia"/>
        </w:rPr>
        <w:t>13</w:t>
      </w:r>
      <w:r w:rsidRPr="00272201">
        <w:rPr>
          <w:rFonts w:ascii="Times New Roman" w:eastAsiaTheme="majorEastAsia" w:hAnsi="Times New Roman" w:cs="Times New Roman"/>
        </w:rPr>
        <w:t>戒，本來是沒有的，是在流傳中為後人所增入的。</w:t>
      </w:r>
    </w:p>
    <w:p w:rsidR="00332991" w:rsidRPr="00272201" w:rsidRDefault="00332991" w:rsidP="00CF26A6">
      <w:pPr>
        <w:ind w:leftChars="200" w:left="48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  <w:lang w:eastAsia="zh-CN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  <w:lang w:eastAsia="zh-CN"/>
        </w:rPr>
        <w:t>B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  <w:lang w:eastAsia="zh-CN"/>
        </w:rPr>
        <w:t>1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  <w:lang w:eastAsia="zh-CN"/>
        </w:rPr>
        <w:t>戒</w:t>
      </w:r>
    </w:p>
    <w:p w:rsidR="000117F9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  <w:lang w:eastAsia="zh-CN"/>
        </w:rPr>
      </w:pPr>
      <w:r w:rsidRPr="00272201">
        <w:rPr>
          <w:rFonts w:ascii="Times New Roman" w:eastAsiaTheme="majorEastAsia" w:hAnsi="Times New Roman" w:cs="Times New Roman"/>
        </w:rPr>
        <w:t>末後，「比丘戒本」作：「不生草上大小便」、「不水中大小便」、「不立大小便」</w:t>
      </w:r>
      <w:r w:rsidRPr="0099634A">
        <w:rPr>
          <w:rFonts w:asciiTheme="minorEastAsia" w:hAnsiTheme="minorEastAsia" w:cs="Times New Roman"/>
        </w:rPr>
        <w:t>──</w:t>
      </w:r>
      <w:r w:rsidR="0099634A">
        <w:rPr>
          <w:rFonts w:ascii="Times New Roman" w:eastAsiaTheme="majorEastAsia" w:hAnsi="Times New Roman" w:cs="Times New Roman" w:hint="eastAsia"/>
        </w:rPr>
        <w:t>3</w:t>
      </w:r>
      <w:r w:rsidRPr="00272201">
        <w:rPr>
          <w:rFonts w:ascii="Times New Roman" w:eastAsiaTheme="majorEastAsia" w:hAnsi="Times New Roman" w:cs="Times New Roman"/>
        </w:rPr>
        <w:t>戒；</w:t>
      </w:r>
    </w:p>
    <w:p w:rsidR="0099634A" w:rsidRDefault="00D15652" w:rsidP="00CF26A6">
      <w:pPr>
        <w:spacing w:afterLines="30" w:after="108"/>
        <w:ind w:leftChars="200" w:left="48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而「尼戒本」僅有：「不得立大小便，除病，應當學」。</w:t>
      </w:r>
      <w:r w:rsidR="00DB412A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摩詞僧祇律</w:t>
      </w:r>
      <w:r w:rsidR="00DB412A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卷</w:t>
      </w:r>
      <w:r w:rsidR="00F84864" w:rsidRPr="00272201">
        <w:rPr>
          <w:rFonts w:ascii="Times New Roman" w:eastAsia="SimSun" w:hAnsi="Times New Roman" w:cs="Times New Roman" w:hint="eastAsia"/>
        </w:rPr>
        <w:t>40</w:t>
      </w:r>
      <w:r w:rsidRPr="00272201">
        <w:rPr>
          <w:rFonts w:ascii="Times New Roman" w:eastAsiaTheme="majorEastAsia" w:hAnsi="Times New Roman" w:cs="Times New Roman"/>
        </w:rPr>
        <w:t>（大正</w:t>
      </w:r>
      <w:r w:rsidR="00F84864" w:rsidRPr="00272201">
        <w:rPr>
          <w:rFonts w:ascii="Times New Roman" w:eastAsia="SimSun" w:hAnsi="Times New Roman" w:cs="Times New Roman" w:hint="eastAsia"/>
        </w:rPr>
        <w:t>22</w:t>
      </w:r>
      <w:r w:rsidR="00F84864" w:rsidRPr="00272201">
        <w:rPr>
          <w:rFonts w:ascii="Times New Roman" w:eastAsiaTheme="majorEastAsia" w:hAnsi="Times New Roman" w:cs="Times New Roman"/>
        </w:rPr>
        <w:t>，</w:t>
      </w:r>
      <w:r w:rsidR="00F84864" w:rsidRPr="00272201">
        <w:rPr>
          <w:rFonts w:ascii="Times New Roman" w:eastAsia="SimSun" w:hAnsi="Times New Roman" w:cs="Times New Roman" w:hint="eastAsia"/>
        </w:rPr>
        <w:t>544c</w:t>
      </w:r>
      <w:r w:rsidRPr="00272201">
        <w:rPr>
          <w:rFonts w:ascii="Times New Roman" w:eastAsiaTheme="majorEastAsia" w:hAnsi="Times New Roman" w:cs="Times New Roman"/>
        </w:rPr>
        <w:t>）說：</w:t>
      </w:r>
    </w:p>
    <w:p w:rsidR="00D15652" w:rsidRPr="0099634A" w:rsidRDefault="00D15652" w:rsidP="00CF26A6">
      <w:pPr>
        <w:spacing w:beforeLines="30" w:before="108" w:afterLines="30" w:after="108"/>
        <w:ind w:leftChars="300" w:left="720"/>
        <w:rPr>
          <w:rFonts w:ascii="標楷體" w:eastAsia="標楷體" w:hAnsi="標楷體" w:cs="Times New Roman"/>
        </w:rPr>
      </w:pPr>
      <w:r w:rsidRPr="00272201">
        <w:rPr>
          <w:rFonts w:ascii="標楷體" w:eastAsia="標楷體" w:hAnsi="標楷體" w:cs="Times New Roman"/>
        </w:rPr>
        <w:t>「眾學法，廣說如比丘中，唯除六群比丘尼生草上，水中大小便，餘者盡同」。</w:t>
      </w:r>
    </w:p>
    <w:p w:rsidR="000117F9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尼戒應僅此一戒，因為生草上，水中大小便，在僧祇尼律中，已結為「波逸提」</w:t>
      </w:r>
      <w:r w:rsidR="00EC3F73" w:rsidRPr="00272201">
        <w:rPr>
          <w:rStyle w:val="a5"/>
          <w:rFonts w:ascii="Times New Roman" w:eastAsiaTheme="majorEastAsia" w:hAnsi="Times New Roman" w:cs="Times New Roman"/>
        </w:rPr>
        <w:footnoteReference w:id="43"/>
      </w:r>
      <w:r w:rsidRPr="00272201">
        <w:rPr>
          <w:rFonts w:ascii="Times New Roman" w:eastAsiaTheme="majorEastAsia" w:hAnsi="Times New Roman" w:cs="Times New Roman"/>
        </w:rPr>
        <w:t>，不應該重出。</w:t>
      </w:r>
    </w:p>
    <w:p w:rsidR="00332991" w:rsidRPr="00272201" w:rsidRDefault="00332991" w:rsidP="00CF26A6">
      <w:pPr>
        <w:ind w:leftChars="200" w:left="48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、二部之數目</w:t>
      </w:r>
    </w:p>
    <w:p w:rsidR="00D15652" w:rsidRPr="00272201" w:rsidRDefault="00D15652" w:rsidP="00CF26A6">
      <w:pPr>
        <w:spacing w:afterLines="30" w:after="108"/>
        <w:ind w:leftChars="200" w:left="48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這樣，摩訶僧祇部律的「眾學法」，比丘戒為</w:t>
      </w:r>
      <w:r w:rsidR="0099634A">
        <w:rPr>
          <w:rFonts w:ascii="Times New Roman" w:eastAsiaTheme="majorEastAsia" w:hAnsi="Times New Roman" w:cs="Times New Roman" w:hint="eastAsia"/>
        </w:rPr>
        <w:t>66</w:t>
      </w:r>
      <w:r w:rsidRPr="00272201">
        <w:rPr>
          <w:rFonts w:ascii="Times New Roman" w:eastAsiaTheme="majorEastAsia" w:hAnsi="Times New Roman" w:cs="Times New Roman"/>
        </w:rPr>
        <w:t>，比丘尼戒應為</w:t>
      </w:r>
      <w:r w:rsidR="0099634A">
        <w:rPr>
          <w:rFonts w:ascii="Times New Roman" w:eastAsiaTheme="majorEastAsia" w:hAnsi="Times New Roman" w:cs="Times New Roman" w:hint="eastAsia"/>
        </w:rPr>
        <w:t>64</w:t>
      </w:r>
      <w:r w:rsidRPr="00272201">
        <w:rPr>
          <w:rFonts w:ascii="Times New Roman" w:eastAsiaTheme="majorEastAsia" w:hAnsi="Times New Roman" w:cs="Times New Roman"/>
        </w:rPr>
        <w:t>。</w:t>
      </w:r>
    </w:p>
    <w:p w:rsidR="00D15652" w:rsidRPr="00272201" w:rsidRDefault="004B6216" w:rsidP="00CF26A6">
      <w:pPr>
        <w:ind w:leftChars="150" w:left="36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  <w:lang w:eastAsia="zh-CN"/>
        </w:rPr>
        <w:t>3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法藏部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：《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四分比丘尼戒本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》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Ｃ</w:t>
      </w:r>
      <w:r w:rsidR="002B69F6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eastAsiaTheme="majorEastAsia" w:hAnsi="Times New Roman" w:cs="Times New Roman"/>
        </w:rPr>
        <w:t>法藏部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四分比丘尼戒本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，是唐懷素從廣律中集出別行的。</w:t>
      </w:r>
      <w:r w:rsidR="007F7C94" w:rsidRPr="00272201">
        <w:rPr>
          <w:rFonts w:eastAsia="SimSun" w:hint="eastAsia"/>
          <w:sz w:val="22"/>
        </w:rPr>
        <w:t>（</w:t>
      </w:r>
      <w:r w:rsidR="007F7C94" w:rsidRPr="00272201">
        <w:rPr>
          <w:rFonts w:ascii="Times New Roman" w:eastAsia="SimSun" w:hAnsi="Times New Roman" w:cs="Times New Roman" w:hint="eastAsia"/>
          <w:sz w:val="22"/>
          <w:shd w:val="pct15" w:color="auto" w:fill="FFFFFF"/>
        </w:rPr>
        <w:t>81</w:t>
      </w:r>
      <w:r w:rsidR="007F7C94" w:rsidRPr="00272201">
        <w:rPr>
          <w:rFonts w:eastAsia="SimSun" w:hint="eastAsia"/>
          <w:sz w:val="22"/>
        </w:rPr>
        <w:t>）</w:t>
      </w:r>
    </w:p>
    <w:p w:rsidR="00D15652" w:rsidRPr="00272201" w:rsidRDefault="004B6216" w:rsidP="00CF26A6">
      <w:pPr>
        <w:ind w:leftChars="150" w:left="360"/>
        <w:rPr>
          <w:rFonts w:asciiTheme="majorEastAsia" w:eastAsiaTheme="majorEastAsia" w:hAnsiTheme="majorEastAsia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4</w:t>
      </w:r>
      <w:r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）</w:t>
      </w:r>
      <w:r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化地部</w:t>
      </w:r>
      <w:r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：《</w:t>
      </w:r>
      <w:r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五分比丘尼戒本</w:t>
      </w:r>
      <w:r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》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eastAsiaTheme="majorEastAsia" w:hAnsi="Times New Roman" w:cs="Times New Roman"/>
        </w:rPr>
      </w:pPr>
      <w:r w:rsidRPr="008F181B">
        <w:rPr>
          <w:rFonts w:ascii="Times New Roman" w:eastAsiaTheme="majorEastAsia" w:hAnsi="Times New Roman" w:cs="Times New Roman"/>
        </w:rPr>
        <w:t>Ｄ</w:t>
      </w:r>
      <w:r w:rsidR="002B69F6" w:rsidRPr="008F181B">
        <w:rPr>
          <w:rFonts w:ascii="Times New Roman" w:hAnsi="Times New Roman" w:cs="Times New Roman"/>
        </w:rPr>
        <w:t>、</w:t>
      </w:r>
      <w:r w:rsidRPr="00272201">
        <w:rPr>
          <w:rFonts w:ascii="Times New Roman" w:eastAsiaTheme="majorEastAsia" w:hAnsi="Times New Roman" w:cs="Times New Roman"/>
        </w:rPr>
        <w:t>化地部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五分比丘尼戒本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，「梁建初寺沙門明徽集」。</w:t>
      </w:r>
    </w:p>
    <w:p w:rsidR="00D15652" w:rsidRPr="00272201" w:rsidRDefault="004B6216" w:rsidP="00CF26A6">
      <w:pPr>
        <w:ind w:leftChars="150" w:left="36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5</w:t>
      </w:r>
      <w:r w:rsidRPr="00272201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）</w:t>
      </w:r>
      <w:r w:rsidR="00F0368B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說一切有部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：《</w:t>
      </w:r>
      <w:r w:rsidR="006E4088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十誦比丘尼</w:t>
      </w:r>
      <w:r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》</w:t>
      </w:r>
      <w:r w:rsidR="006E4088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與《</w:t>
      </w:r>
      <w:r w:rsidR="006E4088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根本說一切有部苾芻尼戒經</w:t>
      </w:r>
      <w:r w:rsidR="006E4088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》</w:t>
      </w:r>
    </w:p>
    <w:p w:rsidR="00F0368B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Ｅ</w:t>
      </w:r>
      <w:r w:rsidR="002B69F6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eastAsiaTheme="majorEastAsia" w:hAnsi="Times New Roman" w:cs="Times New Roman"/>
        </w:rPr>
        <w:t>說一切有部比丘尼戒本，現存四本：</w:t>
      </w:r>
    </w:p>
    <w:p w:rsidR="006E4088" w:rsidRPr="00272201" w:rsidRDefault="0039452F" w:rsidP="00CF26A6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A</w:t>
      </w:r>
      <w:r w:rsidR="006E408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6E4088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《</w:t>
      </w:r>
      <w:r w:rsidR="006E4088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十誦律</w:t>
      </w:r>
      <w:r w:rsidR="006E4088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》</w:t>
      </w:r>
      <w:r w:rsidR="006E4088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系統</w:t>
      </w:r>
    </w:p>
    <w:p w:rsidR="00F0368B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1.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十誦比丘尼（波羅提木叉）戒本</w:t>
      </w:r>
      <w:r w:rsidR="00DB412A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，「宋長干寺沙門釋法穎集出」。法穎，或誤作法顯。</w:t>
      </w:r>
    </w:p>
    <w:p w:rsidR="006E4088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2.</w:t>
      </w:r>
      <w:r w:rsidRPr="00272201">
        <w:rPr>
          <w:rFonts w:ascii="Times New Roman" w:eastAsiaTheme="majorEastAsia" w:hAnsi="Times New Roman" w:cs="Times New Roman"/>
        </w:rPr>
        <w:t>燉煌寫本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比丘尼戒本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，據斷定為同於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eastAsiaTheme="majorEastAsia" w:hAnsi="Times New Roman" w:cs="Times New Roman"/>
        </w:rPr>
        <w:t>十誦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的比丘尼戒本</w:t>
      </w:r>
      <w:r w:rsidR="00EC3F73" w:rsidRPr="00272201">
        <w:rPr>
          <w:rStyle w:val="a5"/>
          <w:rFonts w:ascii="Times New Roman" w:eastAsiaTheme="majorEastAsia" w:hAnsi="Times New Roman" w:cs="Times New Roman"/>
        </w:rPr>
        <w:footnoteReference w:id="44"/>
      </w:r>
      <w:r w:rsidRPr="00272201">
        <w:rPr>
          <w:rFonts w:ascii="Times New Roman" w:eastAsiaTheme="majorEastAsia" w:hAnsi="Times New Roman" w:cs="Times New Roman"/>
        </w:rPr>
        <w:t>。</w:t>
      </w:r>
    </w:p>
    <w:p w:rsidR="00F0368B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上二部，屬於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eastAsiaTheme="majorEastAsia" w:hAnsi="Times New Roman" w:cs="Times New Roman"/>
        </w:rPr>
        <w:t>十誦律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系統。</w:t>
      </w:r>
    </w:p>
    <w:p w:rsidR="006E4088" w:rsidRPr="00272201" w:rsidRDefault="0039452F" w:rsidP="00CF26A6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B</w:t>
      </w:r>
      <w:r w:rsidR="006E408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6E4088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根本說一切有部律</w:t>
      </w:r>
      <w:r w:rsidR="006E408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6E4088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系統</w:t>
      </w:r>
    </w:p>
    <w:p w:rsidR="00D15652" w:rsidRPr="00272201" w:rsidRDefault="00D15652" w:rsidP="00CF26A6">
      <w:pPr>
        <w:spacing w:afterLines="30" w:after="108"/>
        <w:ind w:leftChars="200" w:left="48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3.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eastAsiaTheme="majorEastAsia" w:hAnsi="Times New Roman" w:cs="Times New Roman"/>
        </w:rPr>
        <w:t>根本說一切有部苾芻尼戒經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，唐義淨譯。</w:t>
      </w:r>
    </w:p>
    <w:p w:rsidR="006E4088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  <w:lang w:eastAsia="zh-CN"/>
        </w:rPr>
      </w:pPr>
      <w:r w:rsidRPr="00272201">
        <w:rPr>
          <w:rFonts w:ascii="Times New Roman" w:eastAsiaTheme="majorEastAsia" w:hAnsi="Times New Roman" w:cs="Times New Roman"/>
          <w:lang w:eastAsia="zh-CN"/>
        </w:rPr>
        <w:lastRenderedPageBreak/>
        <w:t>4.</w:t>
      </w:r>
      <w:r w:rsidRPr="00272201">
        <w:rPr>
          <w:rFonts w:ascii="Times New Roman" w:eastAsiaTheme="majorEastAsia" w:hAnsi="Times New Roman" w:cs="Times New Roman"/>
          <w:lang w:eastAsia="zh-CN"/>
        </w:rPr>
        <w:t>藏譯</w:t>
      </w:r>
      <w:r w:rsidRPr="00272201">
        <w:rPr>
          <w:rFonts w:ascii="Times New Roman" w:eastAsiaTheme="majorEastAsia" w:hAnsi="Times New Roman" w:cs="Times New Roman"/>
          <w:lang w:eastAsia="zh-CN"/>
        </w:rPr>
        <w:t>Pge-sloṅ-maḥi-so-sor-than-paḥi Mdo</w:t>
      </w:r>
      <w:r w:rsidRPr="0099634A">
        <w:rPr>
          <w:rFonts w:asciiTheme="minorEastAsia" w:hAnsiTheme="minorEastAsia" w:cs="Times New Roman"/>
          <w:lang w:eastAsia="zh-CN"/>
        </w:rPr>
        <w:t>──</w:t>
      </w:r>
      <w:r w:rsidR="00DB412A" w:rsidRPr="00272201">
        <w:rPr>
          <w:rFonts w:asciiTheme="minorEastAsia" w:hAnsiTheme="minorEastAsia" w:cs="Times New Roman" w:hint="eastAsia"/>
        </w:rPr>
        <w:t>《</w:t>
      </w:r>
      <w:r w:rsidR="00C276C4" w:rsidRPr="00272201">
        <w:rPr>
          <w:rFonts w:ascii="Times New Roman" w:eastAsiaTheme="majorEastAsia" w:hAnsi="Times New Roman" w:cs="Times New Roman"/>
          <w:lang w:eastAsia="zh-CN"/>
        </w:rPr>
        <w:t>比丘尼波羅提木叉經</w:t>
      </w:r>
      <w:r w:rsidR="00DB412A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  <w:lang w:eastAsia="zh-CN"/>
        </w:rPr>
        <w:t>。</w:t>
      </w:r>
    </w:p>
    <w:p w:rsidR="00D15652" w:rsidRPr="0099634A" w:rsidRDefault="00D15652" w:rsidP="00CF26A6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上二部相同，屬於</w:t>
      </w:r>
      <w:r w:rsidR="00355F59" w:rsidRPr="00272201">
        <w:rPr>
          <w:rFonts w:asciiTheme="minorEastAsia" w:hAnsiTheme="minorEastAsia" w:cs="Times New Roman" w:hint="eastAsia"/>
        </w:rPr>
        <w:t>《</w:t>
      </w:r>
      <w:r w:rsidR="00355F59" w:rsidRPr="00272201">
        <w:rPr>
          <w:rFonts w:ascii="Times New Roman" w:eastAsiaTheme="majorEastAsia" w:hAnsi="Times New Roman" w:cs="Times New Roman"/>
        </w:rPr>
        <w:t>根本說一切有部律</w:t>
      </w:r>
      <w:r w:rsidR="00355F59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的系統。</w:t>
      </w:r>
    </w:p>
    <w:p w:rsidR="009A07C0" w:rsidRDefault="009A07C0" w:rsidP="00CF26A6">
      <w:pPr>
        <w:rPr>
          <w:rFonts w:ascii="Times New Roman" w:hAnsi="Times New Roman" w:cs="Times New Roman"/>
        </w:rPr>
      </w:pPr>
    </w:p>
    <w:p w:rsidR="008F181B" w:rsidRPr="0099634A" w:rsidRDefault="008F181B" w:rsidP="00CF26A6">
      <w:pPr>
        <w:rPr>
          <w:rFonts w:ascii="Times New Roman" w:hAnsi="Times New Roman" w:cs="Times New Roman"/>
        </w:rPr>
      </w:pPr>
    </w:p>
    <w:p w:rsidR="00D15652" w:rsidRPr="00272201" w:rsidRDefault="00D15652" w:rsidP="00CF26A6">
      <w:pPr>
        <w:spacing w:line="400" w:lineRule="exact"/>
        <w:jc w:val="center"/>
        <w:outlineLvl w:val="2"/>
        <w:rPr>
          <w:rFonts w:ascii="標楷體" w:eastAsia="標楷體" w:hAnsi="標楷體" w:cs="Times New Roman"/>
          <w:b/>
          <w:sz w:val="28"/>
          <w:szCs w:val="28"/>
        </w:rPr>
      </w:pPr>
      <w:bookmarkStart w:id="5" w:name="_Toc389079148"/>
      <w:r w:rsidRPr="00272201">
        <w:rPr>
          <w:rFonts w:ascii="標楷體" w:eastAsia="標楷體" w:hAnsi="標楷體" w:cs="Times New Roman"/>
          <w:b/>
          <w:sz w:val="28"/>
          <w:szCs w:val="28"/>
        </w:rPr>
        <w:t>第三項</w:t>
      </w:r>
      <w:r w:rsidR="00067521" w:rsidRPr="00272201">
        <w:rPr>
          <w:rFonts w:ascii="標楷體" w:eastAsia="標楷體" w:hAnsi="標楷體" w:cs="Times New Roman"/>
          <w:b/>
          <w:sz w:val="28"/>
          <w:szCs w:val="28"/>
        </w:rPr>
        <w:t>、</w:t>
      </w:r>
      <w:r w:rsidRPr="00272201">
        <w:rPr>
          <w:rFonts w:ascii="標楷體" w:eastAsia="標楷體" w:hAnsi="標楷體" w:cs="Times New Roman"/>
          <w:b/>
          <w:sz w:val="28"/>
          <w:szCs w:val="28"/>
        </w:rPr>
        <w:t>律論</w:t>
      </w:r>
      <w:bookmarkEnd w:id="5"/>
    </w:p>
    <w:p w:rsidR="00D15652" w:rsidRPr="00272201" w:rsidRDefault="003476E6" w:rsidP="00CF26A6">
      <w:pPr>
        <w:spacing w:line="400" w:lineRule="exact"/>
        <w:jc w:val="center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（</w:t>
      </w:r>
      <w:r w:rsidRPr="00272201">
        <w:rPr>
          <w:rFonts w:ascii="Times New Roman" w:eastAsiaTheme="majorEastAsia" w:hAnsi="Times New Roman" w:cs="Times New Roman"/>
        </w:rPr>
        <w:t>p.82-p.89</w:t>
      </w:r>
      <w:r w:rsidRPr="00272201">
        <w:rPr>
          <w:rFonts w:ascii="Times New Roman" w:eastAsiaTheme="majorEastAsia" w:hAnsi="Times New Roman" w:cs="Times New Roman"/>
        </w:rPr>
        <w:t>）</w:t>
      </w:r>
    </w:p>
    <w:p w:rsidR="00BC4A3D" w:rsidRPr="00272201" w:rsidRDefault="00BC4A3D" w:rsidP="00CF26A6">
      <w:pPr>
        <w:rPr>
          <w:rFonts w:ascii="Times New Roman" w:eastAsia="SimSun" w:hAnsi="Times New Roman" w:cs="Times New Roman"/>
        </w:rPr>
      </w:pPr>
    </w:p>
    <w:p w:rsidR="00355F59" w:rsidRPr="00272201" w:rsidRDefault="0039452F" w:rsidP="00CF26A6">
      <w:pPr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="009458A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E04E1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論之產生</w:t>
      </w:r>
    </w:p>
    <w:p w:rsidR="00E04E12" w:rsidRPr="00272201" w:rsidRDefault="00E04E12" w:rsidP="00CF26A6">
      <w:pPr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81080C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經的論釋</w:t>
      </w:r>
    </w:p>
    <w:p w:rsidR="00E04E12" w:rsidRPr="00272201" w:rsidRDefault="00D15652" w:rsidP="00CF26A6">
      <w:pPr>
        <w:spacing w:afterLines="30" w:after="108"/>
        <w:ind w:leftChars="50" w:left="12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初期的聖典，大概的說：法（經）的論書，有阿毘達磨論、釋經論、觀行論</w:t>
      </w:r>
      <w:r w:rsidR="0039263A" w:rsidRPr="00272201">
        <w:rPr>
          <w:rStyle w:val="a5"/>
          <w:rFonts w:ascii="Times New Roman" w:eastAsiaTheme="majorEastAsia" w:hAnsi="Times New Roman" w:cs="Times New Roman"/>
        </w:rPr>
        <w:footnoteReference w:id="45"/>
      </w:r>
      <w:r w:rsidRPr="00272201">
        <w:rPr>
          <w:rFonts w:ascii="Times New Roman" w:eastAsiaTheme="majorEastAsia" w:hAnsi="Times New Roman" w:cs="Times New Roman"/>
        </w:rPr>
        <w:t>，形成以阿毘達磨論為主的，離經法而獨立的論藏。</w:t>
      </w:r>
    </w:p>
    <w:p w:rsidR="0081080C" w:rsidRPr="00272201" w:rsidRDefault="0081080C" w:rsidP="00CF26A6">
      <w:pPr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律的論釋</w:t>
      </w:r>
    </w:p>
    <w:p w:rsidR="00AB66B9" w:rsidRPr="00272201" w:rsidRDefault="00D15652" w:rsidP="00CF26A6">
      <w:pPr>
        <w:spacing w:afterLines="30" w:after="108"/>
        <w:ind w:leftChars="50" w:left="12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而毘奈耶</w:t>
      </w:r>
      <w:r w:rsidRPr="0099634A">
        <w:rPr>
          <w:rFonts w:asciiTheme="minorEastAsia" w:hAnsiTheme="minorEastAsia" w:cs="Times New Roman"/>
        </w:rPr>
        <w:t>──</w:t>
      </w:r>
      <w:r w:rsidRPr="00272201">
        <w:rPr>
          <w:rFonts w:ascii="Times New Roman" w:eastAsiaTheme="majorEastAsia" w:hAnsi="Times New Roman" w:cs="Times New Roman"/>
        </w:rPr>
        <w:t>律，與阿毘毘奈耶，綜合而組成毘奈耶藏。</w:t>
      </w:r>
    </w:p>
    <w:p w:rsidR="00E04E12" w:rsidRPr="00272201" w:rsidRDefault="00D15652" w:rsidP="00CF26A6">
      <w:pPr>
        <w:spacing w:afterLines="30" w:after="108"/>
        <w:ind w:leftChars="50" w:left="12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論書融合於毘奈耶藏，沒有別的論書。</w:t>
      </w:r>
    </w:p>
    <w:p w:rsidR="00D15652" w:rsidRPr="00272201" w:rsidRDefault="00D15652" w:rsidP="00CF26A6">
      <w:pPr>
        <w:spacing w:afterLines="30" w:after="108"/>
        <w:ind w:leftChars="50" w:left="12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然在各部廣律完成、凝定以後，所有律的論釋，就流傳於律藏以外了。</w:t>
      </w:r>
    </w:p>
    <w:p w:rsidR="00E04E12" w:rsidRPr="00272201" w:rsidRDefault="0039452F" w:rsidP="00CF26A6">
      <w:pPr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="00E04E12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</w:t>
      </w:r>
      <w:r w:rsidR="0081080C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律論</w:t>
      </w:r>
    </w:p>
    <w:p w:rsidR="0081080C" w:rsidRPr="00272201" w:rsidRDefault="0081080C" w:rsidP="00CF26A6">
      <w:pPr>
        <w:ind w:leftChars="50" w:left="12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AB66B9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《</w:t>
      </w:r>
      <w:r w:rsidR="00AB66B9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薩婆多</w:t>
      </w:r>
      <w:r w:rsidR="006A0106" w:rsidRPr="00272201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部毘尼摩得勒伽</w:t>
      </w:r>
      <w:r w:rsidR="00AB66B9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》上面已論究過</w:t>
      </w:r>
      <w:r w:rsidR="006A0106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</w:t>
      </w:r>
      <w:r w:rsidR="00AB66B9" w:rsidRPr="0027220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今不再重敘</w:t>
      </w:r>
    </w:p>
    <w:p w:rsidR="0081080C" w:rsidRPr="00272201" w:rsidRDefault="00D15652" w:rsidP="00CF26A6">
      <w:pPr>
        <w:spacing w:afterLines="30" w:after="108"/>
        <w:ind w:leftChars="50" w:left="12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關於律的論書，我國舊傳「五論」。其中被稱為五論之一的</w:t>
      </w:r>
      <w:r w:rsidR="00DB412A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薩婆多部毘尼摩得勒伽</w:t>
      </w:r>
      <w:r w:rsidR="00DB412A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，如本節第一項中說到，實為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十誦律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中，「優波離問」及「毘尼誦」的異譯，所以在這裏不再敘及。</w:t>
      </w:r>
    </w:p>
    <w:p w:rsidR="0081080C" w:rsidRPr="00272201" w:rsidRDefault="0081080C" w:rsidP="00CF26A6">
      <w:pPr>
        <w:ind w:leftChars="50" w:left="12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="00AB66B9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）其他有助經律結集研究之律論</w:t>
      </w:r>
    </w:p>
    <w:p w:rsidR="00D15652" w:rsidRPr="00272201" w:rsidRDefault="00AB66B9" w:rsidP="00CF26A6">
      <w:pPr>
        <w:spacing w:afterLines="30" w:after="108"/>
        <w:ind w:leftChars="50" w:left="12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律論的性質不一，形式不一，部派也不一；</w:t>
      </w:r>
      <w:r w:rsidR="00D15652" w:rsidRPr="00272201">
        <w:rPr>
          <w:rFonts w:ascii="Times New Roman" w:eastAsiaTheme="majorEastAsia" w:hAnsi="Times New Roman" w:cs="Times New Roman"/>
        </w:rPr>
        <w:t>今取其有助於經律結集研究的論書，略述如下：</w:t>
      </w:r>
    </w:p>
    <w:p w:rsidR="00D15652" w:rsidRPr="00272201" w:rsidRDefault="0039452F" w:rsidP="00CF26A6">
      <w:pPr>
        <w:ind w:leftChars="100" w:left="240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  <w:lang w:eastAsia="zh-CN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  <w:lang w:eastAsia="zh-CN"/>
        </w:rPr>
        <w:t>1</w:t>
      </w:r>
      <w:r w:rsidR="0081080C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  <w:lang w:eastAsia="zh-CN"/>
        </w:rPr>
        <w:t>、</w:t>
      </w:r>
      <w:r w:rsidR="00AB66B9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銅鍱部</w:t>
      </w:r>
      <w:r w:rsidR="0081080C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巴利本</w:t>
      </w:r>
      <w:r w:rsidR="00C276C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81080C" w:rsidRPr="00272201">
        <w:rPr>
          <w:rFonts w:ascii="Times Ext Roman" w:eastAsiaTheme="majorEastAsia" w:hAnsi="Times Ext Roman" w:cs="Times Ext Roman"/>
          <w:b/>
          <w:sz w:val="20"/>
          <w:szCs w:val="20"/>
          <w:bdr w:val="single" w:sz="4" w:space="0" w:color="auto"/>
        </w:rPr>
        <w:t>Samantapāsādikā</w:t>
      </w:r>
      <w:r w:rsidR="00C276C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477AE4" w:rsidRPr="00272201">
        <w:rPr>
          <w:rStyle w:val="a5"/>
          <w:rFonts w:ascii="Times Ext Roman" w:eastAsiaTheme="majorEastAsia" w:hAnsi="Times Ext Roman" w:cs="Times Ext Roman"/>
          <w:b/>
          <w:szCs w:val="24"/>
        </w:rPr>
        <w:footnoteReference w:id="46"/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Ａ</w:t>
      </w:r>
      <w:r w:rsidR="002B69F6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eastAsiaTheme="majorEastAsia" w:hAnsi="Times New Roman" w:cs="Times New Roman"/>
        </w:rPr>
        <w:t>Samantapāsādikā</w:t>
      </w:r>
      <w:r w:rsidRPr="00272201">
        <w:rPr>
          <w:rFonts w:ascii="Times New Roman" w:eastAsiaTheme="majorEastAsia" w:hAnsi="Times New Roman" w:cs="Times New Roman"/>
        </w:rPr>
        <w:t>：巴利本，為西元五世紀初，覺音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Buddhaghoṣa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三藏對銅鍱部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Tāmra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="新細明體" w:hAnsi="Times New Roman" w:cs="Times New Roman"/>
        </w:rPr>
        <w:t>ā</w:t>
      </w:r>
      <w:r w:rsidRPr="00272201">
        <w:rPr>
          <w:rFonts w:ascii="Times New Roman" w:eastAsiaTheme="majorEastAsia" w:hAnsi="Times New Roman" w:cs="Times New Roman"/>
        </w:rPr>
        <w:t>ṭīya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廣律所作的注釋。</w:t>
      </w:r>
    </w:p>
    <w:p w:rsidR="00D15652" w:rsidRPr="00272201" w:rsidRDefault="0039452F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AB66B9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銅鍱部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7912D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善見律毘婆沙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AB66B9" w:rsidRPr="00272201" w:rsidRDefault="00D15652" w:rsidP="00CF26A6">
      <w:pPr>
        <w:spacing w:afterLines="30" w:after="108"/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Ｂ</w:t>
      </w:r>
      <w:r w:rsidR="002B69F6" w:rsidRPr="00272201">
        <w:rPr>
          <w:rFonts w:ascii="Times New Roman" w:hAnsi="Times New Roman" w:cs="Times New Roman"/>
        </w:rPr>
        <w:t>、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善見律毘婆沙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：</w:t>
      </w:r>
      <w:r w:rsidR="001824DC">
        <w:rPr>
          <w:rFonts w:ascii="Times New Roman" w:eastAsiaTheme="majorEastAsia" w:hAnsi="Times New Roman" w:cs="Times New Roman" w:hint="eastAsia"/>
        </w:rPr>
        <w:t>18</w:t>
      </w:r>
      <w:r w:rsidRPr="00272201">
        <w:rPr>
          <w:rFonts w:ascii="Times New Roman" w:eastAsiaTheme="majorEastAsia" w:hAnsi="Times New Roman" w:cs="Times New Roman"/>
        </w:rPr>
        <w:t>卷，「蕭齊外國沙門僧伽跋陀羅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Saṃghabhadra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譯」；這是齊永明</w:t>
      </w:r>
      <w:r w:rsidR="001824DC">
        <w:rPr>
          <w:rFonts w:ascii="Times New Roman" w:eastAsiaTheme="majorEastAsia" w:hAnsi="Times New Roman" w:cs="Times New Roman" w:hint="eastAsia"/>
        </w:rPr>
        <w:t>7</w:t>
      </w:r>
      <w:r w:rsidRPr="00272201">
        <w:rPr>
          <w:rFonts w:ascii="Times New Roman" w:eastAsiaTheme="majorEastAsia" w:hAnsi="Times New Roman" w:cs="Times New Roman"/>
        </w:rPr>
        <w:t>年（西元</w:t>
      </w:r>
      <w:r w:rsidR="001824DC">
        <w:rPr>
          <w:rFonts w:ascii="Times New Roman" w:eastAsiaTheme="majorEastAsia" w:hAnsi="Times New Roman" w:cs="Times New Roman" w:hint="eastAsia"/>
        </w:rPr>
        <w:t>489</w:t>
      </w:r>
      <w:r w:rsidRPr="00272201">
        <w:rPr>
          <w:rFonts w:ascii="Times New Roman" w:eastAsiaTheme="majorEastAsia" w:hAnsi="Times New Roman" w:cs="Times New Roman"/>
        </w:rPr>
        <w:t>）在廣州譯出的。</w:t>
      </w:r>
    </w:p>
    <w:p w:rsidR="009D7ED9" w:rsidRPr="00272201" w:rsidRDefault="009D7ED9" w:rsidP="00CF26A6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）中國古德之誤解</w:t>
      </w:r>
    </w:p>
    <w:p w:rsidR="001824DC" w:rsidRDefault="00D15652" w:rsidP="00CF26A6">
      <w:pPr>
        <w:ind w:leftChars="150" w:left="36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我國古德，以為這是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四分律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論。卷</w:t>
      </w:r>
      <w:r w:rsidR="00F84864" w:rsidRPr="00272201">
        <w:rPr>
          <w:rFonts w:ascii="Times New Roman" w:eastAsia="SimSun" w:hAnsi="Times New Roman" w:cs="Times New Roman" w:hint="eastAsia"/>
        </w:rPr>
        <w:t>16</w:t>
      </w:r>
      <w:r w:rsidRPr="00272201">
        <w:rPr>
          <w:rFonts w:ascii="Times New Roman" w:eastAsiaTheme="majorEastAsia" w:hAnsi="Times New Roman" w:cs="Times New Roman"/>
        </w:rPr>
        <w:t>（大正</w:t>
      </w:r>
      <w:r w:rsidR="00F84864" w:rsidRPr="00272201">
        <w:rPr>
          <w:rFonts w:ascii="Times New Roman" w:eastAsia="SimSun" w:hAnsi="Times New Roman" w:cs="Times New Roman" w:hint="eastAsia"/>
        </w:rPr>
        <w:t>24</w:t>
      </w:r>
      <w:r w:rsidR="00F84864" w:rsidRPr="00272201">
        <w:rPr>
          <w:rFonts w:ascii="Times New Roman" w:eastAsiaTheme="majorEastAsia" w:hAnsi="Times New Roman" w:cs="Times New Roman"/>
        </w:rPr>
        <w:t>，</w:t>
      </w:r>
      <w:r w:rsidR="00F84864" w:rsidRPr="00272201">
        <w:rPr>
          <w:rFonts w:ascii="Times New Roman" w:eastAsia="SimSun" w:hAnsi="Times New Roman" w:cs="Times New Roman" w:hint="eastAsia"/>
        </w:rPr>
        <w:t>787a-b</w:t>
      </w:r>
      <w:r w:rsidRPr="00272201">
        <w:rPr>
          <w:rFonts w:ascii="Times New Roman" w:eastAsiaTheme="majorEastAsia" w:hAnsi="Times New Roman" w:cs="Times New Roman"/>
        </w:rPr>
        <w:t>）曾說到：</w:t>
      </w:r>
    </w:p>
    <w:p w:rsidR="00D15652" w:rsidRPr="00272201" w:rsidRDefault="00D15652" w:rsidP="00CF26A6">
      <w:pPr>
        <w:spacing w:beforeLines="30" w:before="108" w:afterLines="30" w:after="108"/>
        <w:ind w:leftChars="250" w:left="600"/>
        <w:rPr>
          <w:rFonts w:ascii="標楷體" w:eastAsia="標楷體" w:hAnsi="標楷體" w:cs="Times New Roman"/>
        </w:rPr>
      </w:pPr>
      <w:r w:rsidRPr="00272201">
        <w:rPr>
          <w:rFonts w:ascii="標楷體" w:eastAsia="標楷體" w:hAnsi="標楷體" w:cs="Times New Roman"/>
        </w:rPr>
        <w:t>「佛塔中止宿及藏物，此二戒梵本無有。所以無者，如來在世時未有塔。……此上二十戒</w:t>
      </w:r>
      <w:r w:rsidR="007F7C94" w:rsidRPr="001824DC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1824DC" w:rsidRPr="001824DC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7F7C94" w:rsidRPr="001824DC">
        <w:rPr>
          <w:rFonts w:ascii="Times New Roman" w:eastAsia="SimSun" w:hAnsi="Times New Roman" w:cs="Times New Roman"/>
          <w:sz w:val="20"/>
          <w:shd w:val="pct15" w:color="auto" w:fill="FFFFFF"/>
        </w:rPr>
        <w:t>8</w:t>
      </w:r>
      <w:r w:rsidR="001824DC" w:rsidRPr="001824DC">
        <w:rPr>
          <w:rFonts w:ascii="Times New Roman" w:hAnsi="Times New Roman" w:cs="Times New Roman"/>
          <w:sz w:val="20"/>
          <w:shd w:val="pct15" w:color="auto" w:fill="FFFFFF"/>
        </w:rPr>
        <w:t>4</w:t>
      </w:r>
      <w:r w:rsidR="007F7C94" w:rsidRPr="001824DC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標楷體" w:eastAsia="標楷體" w:hAnsi="標楷體" w:cs="Times New Roman"/>
        </w:rPr>
        <w:t>，梵本無有，如來在世塔無佛故」。</w:t>
      </w:r>
    </w:p>
    <w:p w:rsidR="00D15652" w:rsidRPr="00272201" w:rsidRDefault="00D15652" w:rsidP="00CF26A6">
      <w:pPr>
        <w:ind w:leftChars="100" w:left="240"/>
        <w:rPr>
          <w:rFonts w:ascii="Times New Roman" w:eastAsiaTheme="majorEastAsia" w:hAnsi="Times New Roman" w:cs="Times New Roman"/>
        </w:rPr>
      </w:pPr>
    </w:p>
    <w:p w:rsidR="00AB66B9" w:rsidRPr="00272201" w:rsidRDefault="00D15652" w:rsidP="00CF26A6">
      <w:pPr>
        <w:spacing w:afterLines="30" w:after="108"/>
        <w:ind w:leftChars="150" w:left="36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在各部戒本中，惟有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四分律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本，有有關佛塔的眾學法，古人應該是據此而為論斷的。</w:t>
      </w:r>
    </w:p>
    <w:p w:rsidR="009D7ED9" w:rsidRPr="00272201" w:rsidRDefault="009D7ED9" w:rsidP="00CF26A6">
      <w:pPr>
        <w:ind w:leftChars="150" w:left="36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）近代研究之論證</w:t>
      </w:r>
    </w:p>
    <w:p w:rsidR="00DB412A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據近代學者的比對研究，論證本書為覺音</w:t>
      </w:r>
      <w:r w:rsidR="001824DC">
        <w:rPr>
          <w:rFonts w:ascii="Times New Roman" w:eastAsiaTheme="majorEastAsia" w:hAnsi="Times New Roman" w:cs="Times New Roman"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Samantapāsādikā</w:t>
      </w:r>
      <w:r w:rsidR="001824DC">
        <w:rPr>
          <w:rFonts w:ascii="Times New Roman" w:eastAsiaTheme="majorEastAsia" w:hAnsi="Times New Roman" w:cs="Times New Roman"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的略譯本；但譯者曾受到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四分律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的影響</w:t>
      </w:r>
      <w:r w:rsidR="00722A7A" w:rsidRPr="00272201">
        <w:rPr>
          <w:rStyle w:val="a5"/>
          <w:rFonts w:ascii="Times New Roman" w:eastAsiaTheme="majorEastAsia" w:hAnsi="Times New Roman" w:cs="Times New Roman"/>
        </w:rPr>
        <w:footnoteReference w:id="47"/>
      </w:r>
      <w:r w:rsidRPr="00272201">
        <w:rPr>
          <w:rFonts w:ascii="Times New Roman" w:eastAsiaTheme="majorEastAsia" w:hAnsi="Times New Roman" w:cs="Times New Roman"/>
        </w:rPr>
        <w:t>。</w:t>
      </w:r>
    </w:p>
    <w:p w:rsidR="00DB412A" w:rsidRPr="00272201" w:rsidRDefault="00867C60" w:rsidP="00CF26A6">
      <w:pPr>
        <w:ind w:leftChars="100" w:left="240"/>
        <w:rPr>
          <w:rFonts w:asciiTheme="minorEastAsia" w:hAnsiTheme="minorEastAsia" w:cs="Times New Roman"/>
          <w:b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※</w:t>
      </w:r>
      <w:r w:rsidR="006A010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小結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上來兩部，都是屬於銅鍱部的，注釋全律藏的論書。</w:t>
      </w:r>
    </w:p>
    <w:p w:rsidR="00D15652" w:rsidRPr="00272201" w:rsidRDefault="0039452F" w:rsidP="00CF26A6">
      <w:pPr>
        <w:ind w:leftChars="100" w:left="240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="007912DA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7912D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十誦律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7912D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系統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的</w:t>
      </w:r>
      <w:r w:rsidR="007912DA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《</w:t>
      </w:r>
      <w:r w:rsidR="007912DA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鼻奈耶</w:t>
      </w:r>
      <w:r w:rsidR="007912DA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AB66B9" w:rsidRPr="00272201" w:rsidRDefault="00D15652" w:rsidP="00CF26A6">
      <w:pPr>
        <w:spacing w:afterLines="30" w:after="108"/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Ｃ</w:t>
      </w:r>
      <w:r w:rsidR="002B69F6" w:rsidRPr="00272201">
        <w:rPr>
          <w:rFonts w:ascii="Times New Roman" w:hAnsi="Times New Roman" w:cs="Times New Roman"/>
        </w:rPr>
        <w:t>、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鼻奈耶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，也稱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戒因緣經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，現作十卷，「姚秦涼州沙門竺佛念譯」。據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鼻奈耶序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：為晉壬午的來年春天（西元</w:t>
      </w:r>
      <w:r w:rsidR="002F1E19">
        <w:rPr>
          <w:rFonts w:ascii="Times New Roman" w:eastAsiaTheme="majorEastAsia" w:hAnsi="Times New Roman" w:cs="Times New Roman" w:hint="eastAsia"/>
        </w:rPr>
        <w:t>383</w:t>
      </w:r>
      <w:r w:rsidRPr="00272201">
        <w:rPr>
          <w:rFonts w:ascii="Times New Roman" w:eastAsiaTheme="majorEastAsia" w:hAnsi="Times New Roman" w:cs="Times New Roman"/>
        </w:rPr>
        <w:t>），罽賓鼻奈（罽賓律師）耶舍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Ya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Theme="majorEastAsia" w:hAnsi="Times New Roman" w:cs="Times New Roman"/>
        </w:rPr>
        <w:t>a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誦出，鳩摩羅佛提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Kumārabuddhi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寫成梵本，竺佛念譯為漢文，曇景筆受</w:t>
      </w:r>
      <w:r w:rsidR="00722A7A" w:rsidRPr="00272201">
        <w:rPr>
          <w:rStyle w:val="a5"/>
          <w:rFonts w:ascii="Times New Roman" w:eastAsiaTheme="majorEastAsia" w:hAnsi="Times New Roman" w:cs="Times New Roman"/>
        </w:rPr>
        <w:footnoteReference w:id="48"/>
      </w:r>
      <w:r w:rsidRPr="00272201">
        <w:rPr>
          <w:rFonts w:ascii="Times New Roman" w:eastAsiaTheme="majorEastAsia" w:hAnsi="Times New Roman" w:cs="Times New Roman"/>
        </w:rPr>
        <w:t>。</w:t>
      </w:r>
    </w:p>
    <w:p w:rsidR="00CD36F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誦出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鼻奈耶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的耶舍，是隨從前部王使鳩摩羅佛提來中國的，與譯出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四分律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的佛陀耶舍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Buddhaya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Theme="majorEastAsia" w:hAnsi="Times New Roman" w:cs="Times New Roman"/>
        </w:rPr>
        <w:t>as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不同。</w:t>
      </w:r>
    </w:p>
    <w:p w:rsidR="00CD36F0" w:rsidRPr="00272201" w:rsidRDefault="00CD36F0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鼻奈耶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初標三戒（三學），次別釋「波羅提木叉」。先出因緣，次結戒，後解說。這是從廣律的「經分別」（就是戒經的廣釋）中略出來的，為說一切有部</w:t>
      </w:r>
      <w:r w:rsidR="00EB3BEB" w:rsidRPr="00272201">
        <w:rPr>
          <w:rFonts w:hint="eastAsia"/>
        </w:rPr>
        <w:t>（</w:t>
      </w:r>
      <w:r w:rsidR="00D15652" w:rsidRPr="00272201">
        <w:rPr>
          <w:rFonts w:ascii="Times New Roman" w:eastAsiaTheme="majorEastAsia" w:hAnsi="Times New Roman" w:cs="Times New Roman"/>
        </w:rPr>
        <w:t>Sarvāstivādin</w:t>
      </w:r>
      <w:r w:rsidR="00EB3BEB" w:rsidRPr="00272201">
        <w:rPr>
          <w:rFonts w:hint="eastAsia"/>
        </w:rPr>
        <w:t>）</w:t>
      </w:r>
      <w:r w:rsidR="00D15652" w:rsidRPr="00272201">
        <w:rPr>
          <w:rFonts w:ascii="Times New Roman" w:eastAsiaTheme="majorEastAsia" w:hAnsi="Times New Roman" w:cs="Times New Roman"/>
        </w:rPr>
        <w:t>戒經的略釋。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然所說因緣，有些是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十誦律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與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根有律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所沒有的。</w:t>
      </w:r>
    </w:p>
    <w:p w:rsidR="00D15652" w:rsidRPr="00272201" w:rsidRDefault="0039452F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4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7912D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十誦律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7912D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系統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的《</w:t>
      </w:r>
      <w:r w:rsidR="007912D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薩婆多毘尼毘婆沙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CD36F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Ｄ</w:t>
      </w:r>
      <w:r w:rsidR="002B69F6" w:rsidRPr="00272201">
        <w:rPr>
          <w:rFonts w:ascii="Times New Roman" w:hAnsi="Times New Roman" w:cs="Times New Roman"/>
        </w:rPr>
        <w:t>、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薩婆多毘尼毘婆沙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：九卷，「失譯」，「附秦錄」。卷九初，附有「續薩婆多毘尼毘婆沙序」，為隋「西京東禪定沙門智首撰」</w:t>
      </w:r>
      <w:r w:rsidR="00722A7A" w:rsidRPr="00272201">
        <w:rPr>
          <w:rStyle w:val="a5"/>
          <w:rFonts w:ascii="Times New Roman" w:eastAsiaTheme="majorEastAsia" w:hAnsi="Times New Roman" w:cs="Times New Roman"/>
        </w:rPr>
        <w:footnoteReference w:id="49"/>
      </w:r>
      <w:r w:rsidRPr="00272201">
        <w:rPr>
          <w:rFonts w:ascii="Times New Roman" w:eastAsiaTheme="majorEastAsia" w:hAnsi="Times New Roman" w:cs="Times New Roman"/>
        </w:rPr>
        <w:t>。這部律毘婆沙，起初缺失不全，後經智首的搜訪，到大業</w:t>
      </w:r>
      <w:r w:rsidR="002F1E19">
        <w:rPr>
          <w:rFonts w:ascii="Times New Roman" w:eastAsiaTheme="majorEastAsia" w:hAnsi="Times New Roman" w:cs="Times New Roman" w:hint="eastAsia"/>
        </w:rPr>
        <w:t>2</w:t>
      </w:r>
      <w:r w:rsidRPr="00272201">
        <w:rPr>
          <w:rFonts w:ascii="Times New Roman" w:eastAsiaTheme="majorEastAsia" w:hAnsi="Times New Roman" w:cs="Times New Roman"/>
        </w:rPr>
        <w:t>年（西元</w:t>
      </w:r>
      <w:r w:rsidR="002F1E19">
        <w:rPr>
          <w:rFonts w:ascii="Times New Roman" w:eastAsiaTheme="majorEastAsia" w:hAnsi="Times New Roman" w:cs="Times New Roman" w:hint="eastAsia"/>
        </w:rPr>
        <w:t>606</w:t>
      </w:r>
      <w:r w:rsidRPr="00272201">
        <w:rPr>
          <w:rFonts w:ascii="Times New Roman" w:eastAsiaTheme="majorEastAsia" w:hAnsi="Times New Roman" w:cs="Times New Roman"/>
        </w:rPr>
        <w:t>），才從成都方面傳來完本。</w:t>
      </w:r>
    </w:p>
    <w:p w:rsidR="009D7ED9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論中初釋「佛婆佉婆」</w:t>
      </w:r>
      <w:r w:rsidR="00767B50" w:rsidRPr="00272201">
        <w:rPr>
          <w:rStyle w:val="a5"/>
          <w:rFonts w:ascii="Times New Roman" w:eastAsiaTheme="majorEastAsia" w:hAnsi="Times New Roman" w:cs="Times New Roman"/>
        </w:rPr>
        <w:footnoteReference w:id="50"/>
      </w:r>
      <w:r w:rsidRPr="00272201">
        <w:rPr>
          <w:rFonts w:ascii="Times New Roman" w:eastAsiaTheme="majorEastAsia" w:hAnsi="Times New Roman" w:cs="Times New Roman"/>
        </w:rPr>
        <w:t>，次釋「如是我聞」、「佛」、「毘耶離」、「迦蘭陀聚落」、「須提那」、「自歸三寶受三歸法」（此中廣論</w:t>
      </w:r>
      <w:r w:rsidR="00F47743" w:rsidRPr="00272201">
        <w:rPr>
          <w:rFonts w:eastAsia="SimSun" w:hint="eastAsia"/>
          <w:sz w:val="22"/>
        </w:rPr>
        <w:t>（</w:t>
      </w:r>
      <w:r w:rsidR="002F1E19" w:rsidRPr="002F1E19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2F1E19">
        <w:rPr>
          <w:rFonts w:ascii="Times New Roman" w:eastAsia="SimSun" w:hAnsi="Times New Roman" w:cs="Times New Roman"/>
          <w:sz w:val="20"/>
          <w:shd w:val="pct15" w:color="auto" w:fill="FFFFFF"/>
        </w:rPr>
        <w:t>8</w:t>
      </w:r>
      <w:r w:rsidR="002F1E19" w:rsidRPr="002F1E19">
        <w:rPr>
          <w:rFonts w:ascii="Times New Roman" w:hAnsi="Times New Roman" w:cs="Times New Roman"/>
          <w:sz w:val="20"/>
          <w:shd w:val="pct15" w:color="auto" w:fill="FFFFFF"/>
        </w:rPr>
        <w:t>5</w:t>
      </w:r>
      <w:r w:rsidR="00F47743" w:rsidRPr="002F1E19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Times New Roman" w:eastAsiaTheme="majorEastAsia" w:hAnsi="Times New Roman" w:cs="Times New Roman"/>
        </w:rPr>
        <w:t>戒法）、「除卻鬚髮著袈裟」等。可見從卷初以來，就是解釋制淫戒因緣。</w:t>
      </w:r>
    </w:p>
    <w:p w:rsidR="00CD36F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卷五標「十誦律第二誦初三十事中第十一事」</w:t>
      </w:r>
      <w:r w:rsidR="00722A7A" w:rsidRPr="00272201">
        <w:rPr>
          <w:rStyle w:val="a5"/>
          <w:rFonts w:ascii="Times New Roman" w:eastAsiaTheme="majorEastAsia" w:hAnsi="Times New Roman" w:cs="Times New Roman"/>
        </w:rPr>
        <w:footnoteReference w:id="51"/>
      </w:r>
      <w:r w:rsidRPr="00272201">
        <w:rPr>
          <w:rFonts w:ascii="Times New Roman" w:eastAsiaTheme="majorEastAsia" w:hAnsi="Times New Roman" w:cs="Times New Roman"/>
        </w:rPr>
        <w:t>；卷八標「第三誦九十事第四十一」</w:t>
      </w:r>
      <w:r w:rsidR="00722A7A" w:rsidRPr="00272201">
        <w:rPr>
          <w:rStyle w:val="a5"/>
          <w:rFonts w:ascii="Times New Roman" w:eastAsiaTheme="majorEastAsia" w:hAnsi="Times New Roman" w:cs="Times New Roman"/>
        </w:rPr>
        <w:footnoteReference w:id="52"/>
      </w:r>
      <w:r w:rsidRPr="00272201">
        <w:rPr>
          <w:rFonts w:ascii="Times New Roman" w:eastAsiaTheme="majorEastAsia" w:hAnsi="Times New Roman" w:cs="Times New Roman"/>
        </w:rPr>
        <w:t>，這是與</w:t>
      </w:r>
      <w:r w:rsidR="00C276C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十誦律</w:t>
      </w:r>
      <w:r w:rsidR="00C276C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相合的。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所說的戒文次第，也大致與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十誦律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相合。這是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十誦律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戒文的解說，惟明「七</w:t>
      </w:r>
      <w:r w:rsidRPr="00272201">
        <w:rPr>
          <w:rFonts w:ascii="Times New Roman" w:eastAsiaTheme="majorEastAsia" w:hAnsi="Times New Roman" w:cs="Times New Roman"/>
        </w:rPr>
        <w:lastRenderedPageBreak/>
        <w:t>種受戒」，</w:t>
      </w:r>
      <w:r w:rsidR="00AA43B8" w:rsidRPr="00272201">
        <w:rPr>
          <w:rStyle w:val="a5"/>
          <w:rFonts w:ascii="Times New Roman" w:eastAsiaTheme="majorEastAsia" w:hAnsi="Times New Roman" w:cs="Times New Roman"/>
        </w:rPr>
        <w:footnoteReference w:id="53"/>
      </w:r>
      <w:r w:rsidRPr="00272201">
        <w:rPr>
          <w:rFonts w:ascii="Times New Roman" w:eastAsiaTheme="majorEastAsia" w:hAnsi="Times New Roman" w:cs="Times New Roman"/>
        </w:rPr>
        <w:t>與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十誦律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</w:t>
      </w:r>
      <w:r w:rsidR="00C276C4" w:rsidRPr="00272201">
        <w:rPr>
          <w:rFonts w:ascii="Times New Roman" w:eastAsiaTheme="majorEastAsia" w:hAnsi="Times New Roman" w:cs="Times New Roman"/>
        </w:rPr>
        <w:t>「</w:t>
      </w:r>
      <w:r w:rsidRPr="00272201">
        <w:rPr>
          <w:rFonts w:ascii="Times New Roman" w:eastAsiaTheme="majorEastAsia" w:hAnsi="Times New Roman" w:cs="Times New Roman"/>
        </w:rPr>
        <w:t>十種明具足戒</w:t>
      </w:r>
      <w:r w:rsidR="00C276C4" w:rsidRPr="00272201">
        <w:rPr>
          <w:rFonts w:ascii="Times New Roman" w:eastAsiaTheme="majorEastAsia" w:hAnsi="Times New Roman" w:cs="Times New Roman"/>
        </w:rPr>
        <w:t>」</w:t>
      </w:r>
      <w:r w:rsidR="00AA43B8" w:rsidRPr="00272201">
        <w:rPr>
          <w:rStyle w:val="a5"/>
          <w:rFonts w:ascii="Times New Roman" w:eastAsiaTheme="majorEastAsia" w:hAnsi="Times New Roman" w:cs="Times New Roman"/>
        </w:rPr>
        <w:footnoteReference w:id="54"/>
      </w:r>
      <w:r w:rsidRPr="00272201">
        <w:rPr>
          <w:rFonts w:ascii="Times New Roman" w:eastAsiaTheme="majorEastAsia" w:hAnsi="Times New Roman" w:cs="Times New Roman"/>
        </w:rPr>
        <w:t>不同。</w:t>
      </w:r>
    </w:p>
    <w:p w:rsidR="00D15652" w:rsidRPr="00272201" w:rsidRDefault="0039452F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5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7912DA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根本說一切有部</w:t>
      </w:r>
      <w:r w:rsidR="007912DA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的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7912D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根本薩婆多部律攝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Ｅ</w:t>
      </w:r>
      <w:r w:rsidR="002B69F6" w:rsidRPr="00272201">
        <w:rPr>
          <w:rFonts w:ascii="Times New Roman" w:hAnsi="Times New Roman" w:cs="Times New Roman"/>
        </w:rPr>
        <w:t>、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根本薩婆多部律攝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：「尊者勝友集」，義淨於久視元年（西元</w:t>
      </w:r>
      <w:r w:rsidR="002F1E19">
        <w:rPr>
          <w:rFonts w:ascii="Times New Roman" w:eastAsiaTheme="majorEastAsia" w:hAnsi="Times New Roman" w:cs="Times New Roman" w:hint="eastAsia"/>
        </w:rPr>
        <w:t>700</w:t>
      </w:r>
      <w:r w:rsidRPr="00272201">
        <w:rPr>
          <w:rFonts w:ascii="Times New Roman" w:eastAsiaTheme="majorEastAsia" w:hAnsi="Times New Roman" w:cs="Times New Roman"/>
        </w:rPr>
        <w:t>）譯出，作</w:t>
      </w:r>
      <w:r w:rsidR="002F1E19">
        <w:rPr>
          <w:rFonts w:ascii="Times New Roman" w:eastAsiaTheme="majorEastAsia" w:hAnsi="Times New Roman" w:cs="Times New Roman" w:hint="eastAsia"/>
        </w:rPr>
        <w:t>14</w:t>
      </w:r>
      <w:r w:rsidRPr="00272201">
        <w:rPr>
          <w:rFonts w:ascii="Times New Roman" w:eastAsiaTheme="majorEastAsia" w:hAnsi="Times New Roman" w:cs="Times New Roman"/>
        </w:rPr>
        <w:t>卷。勝友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Vi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Theme="majorEastAsia" w:hAnsi="Times New Roman" w:cs="Times New Roman"/>
        </w:rPr>
        <w:t>eṣamitra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為唯識十大論師之一，護法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Dharmapāla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的門人，約西元</w:t>
      </w:r>
      <w:r w:rsidR="002F1E19">
        <w:rPr>
          <w:rFonts w:ascii="Times New Roman" w:eastAsiaTheme="majorEastAsia" w:hAnsi="Times New Roman" w:cs="Times New Roman" w:hint="eastAsia"/>
        </w:rPr>
        <w:t>7</w:t>
      </w:r>
      <w:r w:rsidRPr="00272201">
        <w:rPr>
          <w:rFonts w:ascii="Times New Roman" w:eastAsiaTheme="majorEastAsia" w:hAnsi="Times New Roman" w:cs="Times New Roman"/>
        </w:rPr>
        <w:t>世紀初在世。所作的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律攝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，為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根本說一切有部戒經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的論釋。藏譯的</w:t>
      </w:r>
      <w:r w:rsidRPr="00272201">
        <w:rPr>
          <w:rFonts w:ascii="Times New Roman" w:eastAsiaTheme="majorEastAsia" w:hAnsi="Times New Roman" w:cs="Times New Roman"/>
        </w:rPr>
        <w:t>ḥdul-ba badus-pa</w:t>
      </w:r>
      <w:r w:rsidRPr="00272201">
        <w:rPr>
          <w:rFonts w:ascii="Times New Roman" w:eastAsiaTheme="majorEastAsia" w:hAnsi="Times New Roman" w:cs="Times New Roman"/>
        </w:rPr>
        <w:t>，與此為同本。</w:t>
      </w:r>
    </w:p>
    <w:p w:rsidR="00D15652" w:rsidRPr="00272201" w:rsidRDefault="0039452F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6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7912DA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銅</w:t>
      </w:r>
      <w:proofErr w:type="gramStart"/>
      <w:r w:rsidR="007912DA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鍱部論</w:t>
      </w:r>
      <w:proofErr w:type="gramEnd"/>
      <w:r w:rsidR="007912DA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的</w:t>
      </w:r>
      <w:r w:rsidR="007912D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巴利本</w:t>
      </w:r>
      <w:proofErr w:type="gramStart"/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proofErr w:type="gramEnd"/>
      <w:r w:rsidR="007912DA" w:rsidRPr="00272201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Kaṅkhāvitaraṇī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4A3BB1" w:rsidRPr="00EF3C19">
        <w:rPr>
          <w:rStyle w:val="a5"/>
          <w:rFonts w:ascii="Times New Roman" w:hAnsi="Times New Roman" w:cs="Times New Roman"/>
          <w:szCs w:val="24"/>
        </w:rPr>
        <w:footnoteReference w:id="55"/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Ｆ</w:t>
      </w:r>
      <w:r w:rsidR="002B69F6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eastAsiaTheme="majorEastAsia" w:hAnsi="Times New Roman" w:cs="Times New Roman"/>
        </w:rPr>
        <w:t>Kaṅkhāvitaraṇī</w:t>
      </w:r>
      <w:r w:rsidRPr="00272201">
        <w:rPr>
          <w:rFonts w:ascii="Times New Roman" w:eastAsiaTheme="majorEastAsia" w:hAnsi="Times New Roman" w:cs="Times New Roman"/>
        </w:rPr>
        <w:t>：巴利本，為覺音所作銅鍱部比丘及比丘尼的波羅提木叉（戒）的簡釋。</w:t>
      </w:r>
    </w:p>
    <w:p w:rsidR="00D15652" w:rsidRPr="00272201" w:rsidRDefault="0039452F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7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7912D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不明部系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的《</w:t>
      </w:r>
      <w:r w:rsidR="007912D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優波離問佛經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CD36F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Ｇ</w:t>
      </w:r>
      <w:r w:rsidR="002B69F6" w:rsidRPr="00272201">
        <w:rPr>
          <w:rFonts w:ascii="Times New Roman" w:hAnsi="Times New Roman" w:cs="Times New Roman"/>
        </w:rPr>
        <w:t>、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優波離問佛經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：</w:t>
      </w:r>
      <w:r w:rsidR="002F1E19">
        <w:rPr>
          <w:rFonts w:ascii="Times New Roman" w:eastAsiaTheme="majorEastAsia" w:hAnsi="Times New Roman" w:cs="Times New Roman" w:hint="eastAsia"/>
        </w:rPr>
        <w:t>1</w:t>
      </w:r>
      <w:r w:rsidRPr="00272201">
        <w:rPr>
          <w:rFonts w:ascii="Times New Roman" w:eastAsiaTheme="majorEastAsia" w:hAnsi="Times New Roman" w:cs="Times New Roman"/>
        </w:rPr>
        <w:t>卷，題作「宋元嘉年求那跋摩譯」。譯語留有部分的古譯，如「劍暮」</w:t>
      </w:r>
      <w:r w:rsidR="00246A41" w:rsidRPr="00272201">
        <w:rPr>
          <w:rStyle w:val="a5"/>
          <w:rFonts w:ascii="Times New Roman" w:eastAsiaTheme="majorEastAsia" w:hAnsi="Times New Roman" w:cs="Times New Roman"/>
        </w:rPr>
        <w:footnoteReference w:id="56"/>
      </w:r>
      <w:r w:rsidRPr="00272201">
        <w:rPr>
          <w:rFonts w:ascii="Times New Roman" w:eastAsiaTheme="majorEastAsia" w:hAnsi="Times New Roman" w:cs="Times New Roman"/>
        </w:rPr>
        <w:t>、「捐棄」等。文中引有：「曇摩羅叉云：五種食者，麨、飯、魚、肉、煮麥飯也」</w:t>
      </w:r>
      <w:r w:rsidR="00AA43B8" w:rsidRPr="00272201">
        <w:rPr>
          <w:rStyle w:val="a5"/>
          <w:rFonts w:ascii="Times New Roman" w:eastAsiaTheme="majorEastAsia" w:hAnsi="Times New Roman" w:cs="Times New Roman"/>
        </w:rPr>
        <w:footnoteReference w:id="57"/>
      </w:r>
      <w:r w:rsidRPr="00272201">
        <w:rPr>
          <w:rFonts w:ascii="Times New Roman" w:eastAsiaTheme="majorEastAsia" w:hAnsi="Times New Roman" w:cs="Times New Roman"/>
        </w:rPr>
        <w:t>。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一般論究，推定為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十誦律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前後的失譯本，大致可信</w:t>
      </w:r>
      <w:r w:rsidR="00AA43B8" w:rsidRPr="00272201">
        <w:rPr>
          <w:rStyle w:val="a5"/>
          <w:rFonts w:ascii="Times New Roman" w:eastAsiaTheme="majorEastAsia" w:hAnsi="Times New Roman" w:cs="Times New Roman"/>
        </w:rPr>
        <w:footnoteReference w:id="58"/>
      </w:r>
      <w:r w:rsidRPr="00272201">
        <w:rPr>
          <w:rFonts w:ascii="Times New Roman" w:eastAsiaTheme="majorEastAsia" w:hAnsi="Times New Roman" w:cs="Times New Roman"/>
        </w:rPr>
        <w:t>。這部名為經而實為律論，先明依止與不依止，其次就一一戒而明其犯重與犯輕，有犯與無犯。「波逸提」</w:t>
      </w:r>
      <w:r w:rsidR="002F1E19">
        <w:rPr>
          <w:rFonts w:ascii="Times New Roman" w:eastAsiaTheme="majorEastAsia" w:hAnsi="Times New Roman" w:cs="Times New Roman" w:hint="eastAsia"/>
        </w:rPr>
        <w:t>92</w:t>
      </w:r>
      <w:r w:rsidRPr="00272201">
        <w:rPr>
          <w:rFonts w:ascii="Times New Roman" w:eastAsiaTheme="majorEastAsia" w:hAnsi="Times New Roman" w:cs="Times New Roman"/>
        </w:rPr>
        <w:t>事，「眾多」法</w:t>
      </w:r>
      <w:r w:rsidR="002F1E19">
        <w:rPr>
          <w:rFonts w:ascii="Times New Roman" w:eastAsiaTheme="majorEastAsia" w:hAnsi="Times New Roman" w:cs="Times New Roman" w:hint="eastAsia"/>
        </w:rPr>
        <w:t>72</w:t>
      </w:r>
      <w:r w:rsidRPr="00272201">
        <w:rPr>
          <w:rFonts w:ascii="Times New Roman" w:eastAsiaTheme="majorEastAsia" w:hAnsi="Times New Roman" w:cs="Times New Roman"/>
        </w:rPr>
        <w:t>，與銅鍱本、僧祇本相近。但波逸提的前後次第，順於飲光部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Kā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Theme="majorEastAsia" w:hAnsi="Times New Roman" w:cs="Times New Roman"/>
        </w:rPr>
        <w:t>yap</w:t>
      </w:r>
      <w:r w:rsidRPr="00272201">
        <w:rPr>
          <w:rFonts w:ascii="Times New Roman" w:eastAsia="新細明體" w:hAnsi="Times New Roman" w:cs="Times New Roman"/>
        </w:rPr>
        <w:t>ī</w:t>
      </w:r>
      <w:r w:rsidRPr="00272201">
        <w:rPr>
          <w:rFonts w:ascii="Times New Roman" w:eastAsiaTheme="majorEastAsia" w:hAnsi="Times New Roman" w:cs="Times New Roman"/>
        </w:rPr>
        <w:t>ya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的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解脫戒經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（及</w:t>
      </w:r>
      <w:r w:rsidR="00F47743" w:rsidRPr="002F1E19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2F1E19" w:rsidRPr="002F1E19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2F1E19">
        <w:rPr>
          <w:rFonts w:ascii="Times New Roman" w:eastAsia="SimSun" w:hAnsi="Times New Roman" w:cs="Times New Roman"/>
          <w:sz w:val="20"/>
          <w:shd w:val="pct15" w:color="auto" w:fill="FFFFFF"/>
        </w:rPr>
        <w:t>8</w:t>
      </w:r>
      <w:r w:rsidR="002F1E19" w:rsidRPr="002F1E19">
        <w:rPr>
          <w:rFonts w:ascii="Times New Roman" w:hAnsi="Times New Roman" w:cs="Times New Roman"/>
          <w:sz w:val="20"/>
          <w:shd w:val="pct15" w:color="auto" w:fill="FFFFFF"/>
        </w:rPr>
        <w:t>6</w:t>
      </w:r>
      <w:r w:rsidR="00F47743" w:rsidRPr="002F1E19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十誦律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戒本），部派的系屬不明。</w:t>
      </w:r>
    </w:p>
    <w:p w:rsidR="007912DA" w:rsidRPr="00272201" w:rsidRDefault="007912DA" w:rsidP="00CF26A6">
      <w:pPr>
        <w:ind w:leftChars="100" w:left="240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※C、D、E、F、G</w:t>
      </w:r>
      <w:r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詳略不同，而都是波羅提木叉戒經的釋論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上來五部，Ｃ與Ｄ，屬於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="00CD36F0" w:rsidRPr="00272201">
        <w:rPr>
          <w:rFonts w:ascii="Times New Roman" w:eastAsiaTheme="majorEastAsia" w:hAnsi="Times New Roman" w:cs="Times New Roman"/>
        </w:rPr>
        <w:t>十誦律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系統；Ｅ是根本說一切有部的：這都是說一切有部論。Ｆ是銅鍱部論；Ｇ雖不明部系，而可能為代表古型的律釋。這五部雖部派不同，詳略不同，而都是波羅提木叉戒經的釋論。</w:t>
      </w:r>
    </w:p>
    <w:p w:rsidR="00D15652" w:rsidRPr="00272201" w:rsidRDefault="0039452F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8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7912DA" w:rsidRPr="00272201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佛阿毘曇經（出家相品第一）</w:t>
      </w:r>
      <w:r w:rsidR="007912D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CD36F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Ｈ</w:t>
      </w:r>
      <w:r w:rsidR="002B69F6" w:rsidRPr="00272201">
        <w:rPr>
          <w:rFonts w:ascii="Times New Roman" w:hAnsi="Times New Roman" w:cs="Times New Roman"/>
        </w:rPr>
        <w:t>、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佛阿毘曇經（出家相品第一）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：</w:t>
      </w:r>
      <w:r w:rsidR="002F1E19">
        <w:rPr>
          <w:rFonts w:ascii="Times New Roman" w:eastAsiaTheme="majorEastAsia" w:hAnsi="Times New Roman" w:cs="Times New Roman" w:hint="eastAsia"/>
        </w:rPr>
        <w:t>2</w:t>
      </w:r>
      <w:r w:rsidRPr="00272201">
        <w:rPr>
          <w:rFonts w:ascii="Times New Roman" w:eastAsiaTheme="majorEastAsia" w:hAnsi="Times New Roman" w:cs="Times New Roman"/>
        </w:rPr>
        <w:t>卷，陳真諦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Paramârtha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所譯。</w:t>
      </w:r>
    </w:p>
    <w:p w:rsidR="00CD36F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初明佛、緣生法、四諦、四果，而以「無上正覺教法如是」作結。接著說：「今次論律相」</w:t>
      </w:r>
      <w:r w:rsidR="00AA43B8" w:rsidRPr="00272201">
        <w:rPr>
          <w:rStyle w:val="a5"/>
          <w:rFonts w:ascii="Times New Roman" w:eastAsiaTheme="majorEastAsia" w:hAnsi="Times New Roman" w:cs="Times New Roman"/>
        </w:rPr>
        <w:footnoteReference w:id="59"/>
      </w:r>
      <w:r w:rsidRPr="00272201">
        <w:rPr>
          <w:rFonts w:ascii="Times New Roman" w:eastAsiaTheme="majorEastAsia" w:hAnsi="Times New Roman" w:cs="Times New Roman"/>
        </w:rPr>
        <w:t>，內容與「受具足法」相當，所屬的部派，從來不明。</w:t>
      </w:r>
    </w:p>
    <w:p w:rsidR="002F1E19" w:rsidRDefault="00D15652" w:rsidP="00CF26A6">
      <w:pPr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考真諦三藏所譯的，如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律二十二明了論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、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立世阿毘曇論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，都是犢子部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Vātsīputrīya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與正量部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Saṃmatīya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的論書。在他所譯的論部中，每插入犢子部系的教義。這部律經，可能是犢子部毘奈耶的出家事。因為，體裁與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根本說一切有部毘奈耶出家事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lastRenderedPageBreak/>
        <w:t>相近。中有犢子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Vātsīputra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外道來見佛、聞法、證阿羅漢果，為佛所讚一大段</w:t>
      </w:r>
      <w:r w:rsidR="00AA43B8" w:rsidRPr="00272201">
        <w:rPr>
          <w:rStyle w:val="a5"/>
          <w:rFonts w:ascii="Times New Roman" w:eastAsiaTheme="majorEastAsia" w:hAnsi="Times New Roman" w:cs="Times New Roman"/>
        </w:rPr>
        <w:footnoteReference w:id="60"/>
      </w:r>
      <w:r w:rsidRPr="00272201">
        <w:rPr>
          <w:rFonts w:ascii="Times New Roman" w:eastAsiaTheme="majorEastAsia" w:hAnsi="Times New Roman" w:cs="Times New Roman"/>
        </w:rPr>
        <w:t>，長達全書七分之一，為其他律部所未見的。特別詳述犢子長老因緣，也許正表示犢子部，仰推佛世犢子長老的意思（慈恩</w:t>
      </w:r>
      <w:r w:rsidR="00CD36F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異部宗輪論述記</w:t>
      </w:r>
      <w:r w:rsidR="00CD36F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，就傳有此說）。真諦所譯的，經錄中或作九卷。</w:t>
      </w:r>
      <w:r w:rsidR="00246A41" w:rsidRPr="00272201">
        <w:rPr>
          <w:rStyle w:val="a5"/>
          <w:rFonts w:ascii="Times New Roman" w:eastAsiaTheme="majorEastAsia" w:hAnsi="Times New Roman" w:cs="Times New Roman"/>
        </w:rPr>
        <w:footnoteReference w:id="61"/>
      </w:r>
      <w:r w:rsidRPr="00272201">
        <w:rPr>
          <w:rFonts w:ascii="Times New Roman" w:eastAsiaTheme="majorEastAsia" w:hAnsi="Times New Roman" w:cs="Times New Roman"/>
        </w:rPr>
        <w:t>經初（大正</w:t>
      </w:r>
      <w:r w:rsidR="00F84864" w:rsidRPr="00272201">
        <w:rPr>
          <w:rFonts w:ascii="Times New Roman" w:eastAsia="SimSun" w:hAnsi="Times New Roman" w:cs="Times New Roman" w:hint="eastAsia"/>
        </w:rPr>
        <w:t>24</w:t>
      </w:r>
      <w:r w:rsidR="00F84864" w:rsidRPr="00272201">
        <w:rPr>
          <w:rFonts w:ascii="Times New Roman" w:eastAsiaTheme="majorEastAsia" w:hAnsi="Times New Roman" w:cs="Times New Roman"/>
        </w:rPr>
        <w:t>，</w:t>
      </w:r>
      <w:r w:rsidR="00F84864" w:rsidRPr="00272201">
        <w:rPr>
          <w:rFonts w:ascii="Times New Roman" w:eastAsia="SimSun" w:hAnsi="Times New Roman" w:cs="Times New Roman"/>
        </w:rPr>
        <w:t>958a</w:t>
      </w:r>
      <w:r w:rsidRPr="00272201">
        <w:rPr>
          <w:rFonts w:ascii="Times New Roman" w:eastAsiaTheme="majorEastAsia" w:hAnsi="Times New Roman" w:cs="Times New Roman"/>
        </w:rPr>
        <w:t>）說：</w:t>
      </w:r>
    </w:p>
    <w:p w:rsidR="00D15652" w:rsidRPr="002F1E19" w:rsidRDefault="00D15652" w:rsidP="00CF26A6">
      <w:pPr>
        <w:spacing w:beforeLines="30" w:before="108" w:afterLines="30" w:after="108"/>
        <w:ind w:leftChars="200" w:left="480"/>
        <w:rPr>
          <w:rFonts w:ascii="標楷體" w:eastAsia="標楷體" w:hAnsi="標楷體" w:cs="Times New Roman"/>
        </w:rPr>
      </w:pPr>
      <w:r w:rsidRPr="00272201">
        <w:rPr>
          <w:rFonts w:ascii="標楷體" w:eastAsia="標楷體" w:hAnsi="標楷體" w:cs="Times New Roman"/>
        </w:rPr>
        <w:t>「以一千阿僧祇世界眾生功德，成佛一毛孔。如是成佛一毛孔功德，遍如來身毛孔功德，成佛一好……」。</w:t>
      </w:r>
      <w:r w:rsidR="00F47743" w:rsidRPr="002F1E19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2F1E19" w:rsidRPr="002F1E19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2F1E19">
        <w:rPr>
          <w:rFonts w:ascii="Times New Roman" w:eastAsia="SimSun" w:hAnsi="Times New Roman" w:cs="Times New Roman"/>
          <w:sz w:val="20"/>
          <w:shd w:val="pct15" w:color="auto" w:fill="FFFFFF"/>
        </w:rPr>
        <w:t>8</w:t>
      </w:r>
      <w:r w:rsidR="002F1E19">
        <w:rPr>
          <w:rFonts w:ascii="Times New Roman" w:hAnsi="Times New Roman" w:cs="Times New Roman" w:hint="eastAsia"/>
          <w:sz w:val="20"/>
          <w:shd w:val="pct15" w:color="auto" w:fill="FFFFFF"/>
        </w:rPr>
        <w:t>7</w:t>
      </w:r>
      <w:r w:rsidR="00F47743" w:rsidRPr="002F1E19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在文句上，未免起得突然，顯然的上面已有殘脫。而且，標「出家相品第一」，應更有第二第三品等。所以，</w:t>
      </w:r>
      <w:r w:rsidRPr="00272201">
        <w:rPr>
          <w:rFonts w:ascii="Times New Roman" w:eastAsiaTheme="majorEastAsia" w:hAnsi="Times New Roman" w:cs="Times New Roman"/>
          <w:b/>
        </w:rPr>
        <w:t>真諦所譯的，本為</w:t>
      </w:r>
      <w:r w:rsidR="002F1E19">
        <w:rPr>
          <w:rFonts w:ascii="Times New Roman" w:eastAsiaTheme="majorEastAsia" w:hAnsi="Times New Roman" w:cs="Times New Roman" w:hint="eastAsia"/>
          <w:b/>
        </w:rPr>
        <w:t>9</w:t>
      </w:r>
      <w:r w:rsidRPr="00272201">
        <w:rPr>
          <w:rFonts w:ascii="Times New Roman" w:eastAsiaTheme="majorEastAsia" w:hAnsi="Times New Roman" w:cs="Times New Roman"/>
          <w:b/>
        </w:rPr>
        <w:t>卷，此下應還有布薩等品。只是文字脫落，僅存</w:t>
      </w:r>
      <w:r w:rsidR="002F1E19">
        <w:rPr>
          <w:rFonts w:ascii="Times New Roman" w:eastAsiaTheme="majorEastAsia" w:hAnsi="Times New Roman" w:cs="Times New Roman" w:hint="eastAsia"/>
          <w:b/>
        </w:rPr>
        <w:t>2</w:t>
      </w:r>
      <w:r w:rsidRPr="00272201">
        <w:rPr>
          <w:rFonts w:ascii="Times New Roman" w:eastAsiaTheme="majorEastAsia" w:hAnsi="Times New Roman" w:cs="Times New Roman"/>
          <w:b/>
        </w:rPr>
        <w:t>卷而已。這一部是屬於犍度部的論書。</w:t>
      </w:r>
    </w:p>
    <w:p w:rsidR="00D15652" w:rsidRPr="00272201" w:rsidRDefault="0039452F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9</w:t>
      </w:r>
      <w:r w:rsidR="002D6BB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推測為雪山部之</w:t>
      </w:r>
      <w:r w:rsidR="002D6BB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2D6BB6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毘尼母經</w:t>
      </w:r>
      <w:r w:rsidR="002D6BB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616564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Ｉ</w:t>
      </w:r>
      <w:r w:rsidR="002B69F6" w:rsidRPr="00272201">
        <w:rPr>
          <w:rFonts w:ascii="Times New Roman" w:hAnsi="Times New Roman" w:cs="Times New Roman"/>
        </w:rPr>
        <w:t>、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毘尼母經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（或作論）：</w:t>
      </w:r>
      <w:r w:rsidR="002F1E19">
        <w:rPr>
          <w:rFonts w:ascii="Times New Roman" w:eastAsiaTheme="majorEastAsia" w:hAnsi="Times New Roman" w:cs="Times New Roman" w:hint="eastAsia"/>
        </w:rPr>
        <w:t>8</w:t>
      </w:r>
      <w:r w:rsidRPr="00272201">
        <w:rPr>
          <w:rFonts w:ascii="Times New Roman" w:eastAsiaTheme="majorEastAsia" w:hAnsi="Times New Roman" w:cs="Times New Roman"/>
        </w:rPr>
        <w:t>卷，「失譯人名，今附秦錄」。</w:t>
      </w:r>
    </w:p>
    <w:p w:rsidR="00616564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「毘尼母」，就是毘尼的摩呾理迦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mātṛkā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，所以這是毘奈耶藏中本母的論釋。</w:t>
      </w:r>
    </w:p>
    <w:p w:rsidR="00B94835" w:rsidRPr="00272201" w:rsidRDefault="00B94835" w:rsidP="00CF26A6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）論本身的敘述</w:t>
      </w:r>
    </w:p>
    <w:p w:rsidR="00B94835" w:rsidRPr="00272201" w:rsidRDefault="00D15652" w:rsidP="00CF26A6">
      <w:pPr>
        <w:spacing w:afterLines="30" w:after="108"/>
        <w:ind w:leftChars="150" w:left="36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論中引述各部，有迦葉惟（又「迦葉隨」</w:t>
      </w:r>
      <w:r w:rsidRPr="00272201">
        <w:rPr>
          <w:rFonts w:ascii="Times New Roman" w:eastAsiaTheme="majorEastAsia" w:hAnsi="Times New Roman" w:cs="Times New Roman"/>
        </w:rPr>
        <w:t>Kā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Theme="majorEastAsia" w:hAnsi="Times New Roman" w:cs="Times New Roman"/>
        </w:rPr>
        <w:t>yap</w:t>
      </w:r>
      <w:r w:rsidRPr="00272201">
        <w:rPr>
          <w:rFonts w:ascii="Times New Roman" w:eastAsia="新細明體" w:hAnsi="Times New Roman" w:cs="Times New Roman"/>
        </w:rPr>
        <w:t>ī</w:t>
      </w:r>
      <w:r w:rsidRPr="00272201">
        <w:rPr>
          <w:rFonts w:ascii="Times New Roman" w:eastAsiaTheme="majorEastAsia" w:hAnsi="Times New Roman" w:cs="Times New Roman"/>
        </w:rPr>
        <w:t>ya</w:t>
      </w:r>
      <w:r w:rsidRPr="00272201">
        <w:rPr>
          <w:rFonts w:ascii="Times New Roman" w:eastAsiaTheme="majorEastAsia" w:hAnsi="Times New Roman" w:cs="Times New Roman"/>
        </w:rPr>
        <w:t>、彌沙塞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Mahī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="新細明體" w:hAnsi="Times New Roman" w:cs="Times New Roman"/>
        </w:rPr>
        <w:t>ā</w:t>
      </w:r>
      <w:r w:rsidRPr="00272201">
        <w:rPr>
          <w:rFonts w:ascii="Times New Roman" w:eastAsiaTheme="majorEastAsia" w:hAnsi="Times New Roman" w:cs="Times New Roman"/>
        </w:rPr>
        <w:t>saka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、薩婆多、曇無德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Dharmaguptaka</w:t>
      </w:r>
      <w:r w:rsidR="00EB3BEB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說，本論顯然不屬於以上的諸部。</w:t>
      </w:r>
    </w:p>
    <w:p w:rsidR="00B94835" w:rsidRPr="00272201" w:rsidRDefault="00B94835" w:rsidP="00CF26A6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）有人以為是法藏部</w:t>
      </w:r>
    </w:p>
    <w:p w:rsidR="00616564" w:rsidRPr="00272201" w:rsidRDefault="00D15652" w:rsidP="00CF26A6">
      <w:pPr>
        <w:spacing w:afterLines="30" w:after="108"/>
        <w:ind w:leftChars="150" w:left="36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或以為屬於曇無德部，所說論藏作「五分」，確與</w:t>
      </w:r>
      <w:r w:rsidR="00867C6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四分律</w:t>
      </w:r>
      <w:r w:rsidR="00867C6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相同。</w:t>
      </w:r>
    </w:p>
    <w:p w:rsidR="00B94835" w:rsidRPr="00272201" w:rsidRDefault="00B94835" w:rsidP="00CF26A6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）導師評非法藏部</w:t>
      </w:r>
    </w:p>
    <w:p w:rsidR="00B94835" w:rsidRPr="00272201" w:rsidRDefault="00D15652" w:rsidP="00CF26A6">
      <w:pPr>
        <w:spacing w:afterLines="30" w:after="108"/>
        <w:ind w:leftChars="150" w:left="36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但所說律部，有「母」而沒有「調部」</w:t>
      </w:r>
      <w:r w:rsidR="00812525" w:rsidRPr="00272201">
        <w:rPr>
          <w:rStyle w:val="a5"/>
          <w:rFonts w:ascii="Times New Roman" w:eastAsiaTheme="majorEastAsia" w:hAnsi="Times New Roman" w:cs="Times New Roman"/>
        </w:rPr>
        <w:footnoteReference w:id="62"/>
      </w:r>
      <w:r w:rsidRPr="00272201">
        <w:rPr>
          <w:rFonts w:ascii="Times New Roman" w:eastAsiaTheme="majorEastAsia" w:hAnsi="Times New Roman" w:cs="Times New Roman"/>
        </w:rPr>
        <w:t>，與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四分律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的組織不合。</w:t>
      </w:r>
    </w:p>
    <w:p w:rsidR="00616564" w:rsidRPr="00272201" w:rsidRDefault="00D15652" w:rsidP="00CF26A6">
      <w:pPr>
        <w:spacing w:afterLines="30" w:after="108"/>
        <w:ind w:leftChars="150" w:left="36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不同於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四分律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的，還有如億耳</w:t>
      </w:r>
      <w:r w:rsidR="00EB3BEB" w:rsidRPr="00272201">
        <w:rPr>
          <w:rFonts w:hint="eastAsia"/>
        </w:rPr>
        <w:t>（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Theme="majorEastAsia" w:hAnsi="Times New Roman" w:cs="Times New Roman"/>
        </w:rPr>
        <w:t>roṇa-koṭikarṇa</w:t>
      </w:r>
      <w:r w:rsidR="00EB3BEB" w:rsidRPr="00272201">
        <w:rPr>
          <w:rFonts w:hint="eastAsia"/>
        </w:rPr>
        <w:t>）</w:t>
      </w:r>
      <w:r w:rsidR="002F1E19">
        <w:rPr>
          <w:rFonts w:ascii="Times New Roman" w:eastAsiaTheme="majorEastAsia" w:hAnsi="Times New Roman" w:cs="Times New Roman" w:hint="eastAsia"/>
        </w:rPr>
        <w:t>12</w:t>
      </w:r>
      <w:r w:rsidRPr="00272201">
        <w:rPr>
          <w:rFonts w:ascii="Times New Roman" w:eastAsiaTheme="majorEastAsia" w:hAnsi="Times New Roman" w:cs="Times New Roman"/>
        </w:rPr>
        <w:t>年才受具足，而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四分律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作三年</w:t>
      </w:r>
      <w:r w:rsidR="00812525" w:rsidRPr="00272201">
        <w:rPr>
          <w:rStyle w:val="a5"/>
          <w:rFonts w:ascii="Times New Roman" w:eastAsiaTheme="majorEastAsia" w:hAnsi="Times New Roman" w:cs="Times New Roman"/>
          <w:lang w:eastAsia="zh-CN"/>
        </w:rPr>
        <w:footnoteReference w:id="63"/>
      </w:r>
      <w:r w:rsidRPr="00272201">
        <w:rPr>
          <w:rFonts w:ascii="Times New Roman" w:eastAsiaTheme="majorEastAsia" w:hAnsi="Times New Roman" w:cs="Times New Roman"/>
        </w:rPr>
        <w:t>；五人共分僧物，而</w:t>
      </w:r>
      <w:r w:rsidR="00867C60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四分律</w:t>
      </w:r>
      <w:r w:rsidR="00867C60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作四人等</w:t>
      </w:r>
      <w:r w:rsidR="00812525" w:rsidRPr="00272201">
        <w:rPr>
          <w:rStyle w:val="a5"/>
          <w:rFonts w:ascii="Times New Roman" w:eastAsiaTheme="majorEastAsia" w:hAnsi="Times New Roman" w:cs="Times New Roman"/>
          <w:lang w:eastAsia="zh-CN"/>
        </w:rPr>
        <w:footnoteReference w:id="64"/>
      </w:r>
      <w:r w:rsidRPr="00272201">
        <w:rPr>
          <w:rFonts w:ascii="Times New Roman" w:eastAsiaTheme="majorEastAsia" w:hAnsi="Times New Roman" w:cs="Times New Roman"/>
        </w:rPr>
        <w:t>。</w:t>
      </w:r>
    </w:p>
    <w:p w:rsidR="00B94835" w:rsidRPr="00272201" w:rsidRDefault="00B94835" w:rsidP="00CF26A6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4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）近代研究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金倉圓照博士，以卷</w:t>
      </w:r>
      <w:r w:rsidR="002F1E19">
        <w:rPr>
          <w:rFonts w:ascii="Times New Roman" w:eastAsiaTheme="majorEastAsia" w:hAnsi="Times New Roman" w:cs="Times New Roman" w:hint="eastAsia"/>
        </w:rPr>
        <w:t>4</w:t>
      </w:r>
      <w:r w:rsidRPr="00272201">
        <w:rPr>
          <w:rFonts w:ascii="Times New Roman" w:eastAsiaTheme="majorEastAsia" w:hAnsi="Times New Roman" w:cs="Times New Roman"/>
        </w:rPr>
        <w:t>有「此是雪山中五百比丘所集法藏」，</w:t>
      </w:r>
      <w:r w:rsidR="00520EA3" w:rsidRPr="00272201">
        <w:rPr>
          <w:rStyle w:val="a5"/>
          <w:rFonts w:ascii="Times New Roman" w:eastAsiaTheme="majorEastAsia" w:hAnsi="Times New Roman" w:cs="Times New Roman"/>
        </w:rPr>
        <w:footnoteReference w:id="65"/>
      </w:r>
      <w:r w:rsidRPr="00272201">
        <w:rPr>
          <w:rFonts w:ascii="Times New Roman" w:eastAsiaTheme="majorEastAsia" w:hAnsi="Times New Roman" w:cs="Times New Roman"/>
        </w:rPr>
        <w:t>推論為雪山部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Haimavata</w:t>
      </w:r>
      <w:r w:rsidR="00912051" w:rsidRPr="00272201">
        <w:rPr>
          <w:rFonts w:hint="eastAsia"/>
        </w:rPr>
        <w:t>）</w:t>
      </w:r>
      <w:r w:rsidR="00812525" w:rsidRPr="00272201">
        <w:rPr>
          <w:rStyle w:val="a5"/>
          <w:rFonts w:ascii="Times New Roman" w:eastAsiaTheme="majorEastAsia" w:hAnsi="Times New Roman" w:cs="Times New Roman"/>
        </w:rPr>
        <w:footnoteReference w:id="66"/>
      </w:r>
      <w:r w:rsidRPr="00272201">
        <w:rPr>
          <w:rFonts w:ascii="Times New Roman" w:eastAsiaTheme="majorEastAsia" w:hAnsi="Times New Roman" w:cs="Times New Roman"/>
        </w:rPr>
        <w:t>，可能就是這一部派的律論。</w:t>
      </w:r>
    </w:p>
    <w:p w:rsidR="00D15652" w:rsidRPr="00272201" w:rsidRDefault="0039452F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lastRenderedPageBreak/>
        <w:t>10</w:t>
      </w:r>
      <w:r w:rsidR="002D6BB6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</w:t>
      </w:r>
      <w:r w:rsidR="00867C60" w:rsidRPr="00272201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正量部的</w:t>
      </w:r>
      <w:r w:rsidR="002D6BB6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《</w:t>
      </w:r>
      <w:r w:rsidR="002D6BB6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律二十二明了論</w:t>
      </w:r>
      <w:r w:rsidR="002D6BB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Ｊ</w:t>
      </w:r>
      <w:r w:rsidR="002B69F6" w:rsidRPr="00272201">
        <w:rPr>
          <w:rFonts w:ascii="Times New Roman" w:hAnsi="Times New Roman" w:cs="Times New Roman"/>
        </w:rPr>
        <w:t>、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律二十二明了論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：</w:t>
      </w:r>
      <w:r w:rsidR="002F1E19">
        <w:rPr>
          <w:rFonts w:ascii="Times New Roman" w:eastAsiaTheme="majorEastAsia" w:hAnsi="Times New Roman" w:cs="Times New Roman" w:hint="eastAsia"/>
        </w:rPr>
        <w:t>1</w:t>
      </w:r>
      <w:r w:rsidRPr="00272201">
        <w:rPr>
          <w:rFonts w:ascii="Times New Roman" w:eastAsiaTheme="majorEastAsia" w:hAnsi="Times New Roman" w:cs="Times New Roman"/>
        </w:rPr>
        <w:t>卷，陳真諦譯。「正量部佛陀多羅法師造」，以二十二偈及注釋而成，為正量部的律論。</w:t>
      </w:r>
    </w:p>
    <w:p w:rsidR="00D15652" w:rsidRPr="00272201" w:rsidRDefault="0039452F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11</w:t>
      </w:r>
      <w:r w:rsidR="002D6BB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推測為大眾部之</w:t>
      </w:r>
      <w:r w:rsidR="002D6BB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2D6BB6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舍利弗問經</w:t>
      </w:r>
      <w:r w:rsidR="002D6BB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D15652" w:rsidRPr="00272201" w:rsidRDefault="00D15652" w:rsidP="00CF26A6">
      <w:pPr>
        <w:spacing w:afterLines="30" w:after="108"/>
        <w:ind w:leftChars="100" w:left="240"/>
        <w:jc w:val="both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Ｋ</w:t>
      </w:r>
      <w:r w:rsidR="002B69F6" w:rsidRPr="00272201">
        <w:rPr>
          <w:rFonts w:ascii="Times New Roman" w:hAnsi="Times New Roman" w:cs="Times New Roman"/>
        </w:rPr>
        <w:t>、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舍利弗問經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：「東晉失譯」。經中論到佛滅以後的僧團</w:t>
      </w:r>
      <w:r w:rsidRPr="002F1E19">
        <w:rPr>
          <w:rFonts w:asciiTheme="minorEastAsia" w:hAnsiTheme="minorEastAsia" w:cs="Times New Roman"/>
        </w:rPr>
        <w:t>──</w:t>
      </w:r>
      <w:r w:rsidR="00520EA3" w:rsidRPr="00272201">
        <w:rPr>
          <w:rFonts w:ascii="Times New Roman" w:eastAsiaTheme="majorEastAsia" w:hAnsi="Times New Roman" w:cs="Times New Roman" w:hint="eastAsia"/>
        </w:rPr>
        <w:t xml:space="preserve"> </w:t>
      </w:r>
      <w:r w:rsidRPr="00272201">
        <w:rPr>
          <w:rFonts w:ascii="Times New Roman" w:eastAsiaTheme="majorEastAsia" w:hAnsi="Times New Roman" w:cs="Times New Roman"/>
        </w:rPr>
        <w:t>十八部與五部；佛法經弗沙蜜多羅王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Puṣyamitra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的毀法而後復興的情況。律中傳說的可疑事項，一一的問答解說。</w:t>
      </w:r>
      <w:r w:rsidR="00F47743" w:rsidRPr="002F1E19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2F1E19" w:rsidRPr="002F1E19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2F1E19">
        <w:rPr>
          <w:rFonts w:ascii="Times New Roman" w:eastAsia="SimSun" w:hAnsi="Times New Roman" w:cs="Times New Roman"/>
          <w:sz w:val="20"/>
          <w:shd w:val="pct15" w:color="auto" w:fill="FFFFFF"/>
        </w:rPr>
        <w:t>8</w:t>
      </w:r>
      <w:r w:rsidR="002F1E19" w:rsidRPr="002F1E19">
        <w:rPr>
          <w:rFonts w:ascii="Times New Roman" w:hAnsi="Times New Roman" w:cs="Times New Roman"/>
          <w:sz w:val="20"/>
          <w:shd w:val="pct15" w:color="auto" w:fill="FFFFFF"/>
        </w:rPr>
        <w:t>8</w:t>
      </w:r>
      <w:r w:rsidR="00F47743" w:rsidRPr="002F1E19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Times New Roman" w:eastAsiaTheme="majorEastAsia" w:hAnsi="Times New Roman" w:cs="Times New Roman"/>
        </w:rPr>
        <w:t>這實為律論的一種。新律為上座部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Sthavira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，「舊律」為摩訶僧祇部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Mahāsāṃghika</w:t>
      </w:r>
      <w:r w:rsidR="00912051" w:rsidRPr="00272201">
        <w:rPr>
          <w:rFonts w:hint="eastAsia"/>
        </w:rPr>
        <w:t>）</w:t>
      </w:r>
      <w:r w:rsidR="00812525" w:rsidRPr="00272201">
        <w:rPr>
          <w:rStyle w:val="a5"/>
          <w:rFonts w:ascii="Times New Roman" w:eastAsiaTheme="majorEastAsia" w:hAnsi="Times New Roman" w:cs="Times New Roman"/>
        </w:rPr>
        <w:footnoteReference w:id="67"/>
      </w:r>
      <w:r w:rsidRPr="00272201">
        <w:rPr>
          <w:rFonts w:ascii="Times New Roman" w:eastAsiaTheme="majorEastAsia" w:hAnsi="Times New Roman" w:cs="Times New Roman"/>
        </w:rPr>
        <w:t>。在盛行的五部中：「</w:t>
      </w:r>
      <w:r w:rsidRPr="00272201">
        <w:rPr>
          <w:rFonts w:ascii="標楷體" w:eastAsia="標楷體" w:hAnsi="標楷體" w:cs="Times New Roman"/>
        </w:rPr>
        <w:t>摩訶僧祇，其味純正；其餘部中，如被添甘露</w:t>
      </w:r>
      <w:r w:rsidRPr="00272201">
        <w:rPr>
          <w:rFonts w:ascii="Times New Roman" w:eastAsiaTheme="majorEastAsia" w:hAnsi="Times New Roman" w:cs="Times New Roman"/>
        </w:rPr>
        <w:t>」</w:t>
      </w:r>
      <w:r w:rsidR="00812525" w:rsidRPr="00272201">
        <w:rPr>
          <w:rStyle w:val="a5"/>
          <w:rFonts w:ascii="Times New Roman" w:eastAsiaTheme="majorEastAsia" w:hAnsi="Times New Roman" w:cs="Times New Roman"/>
        </w:rPr>
        <w:footnoteReference w:id="68"/>
      </w:r>
      <w:r w:rsidRPr="00272201">
        <w:rPr>
          <w:rFonts w:ascii="Times New Roman" w:eastAsiaTheme="majorEastAsia" w:hAnsi="Times New Roman" w:cs="Times New Roman"/>
        </w:rPr>
        <w:t>。可推定為：這是大眾部廣律凝定以後所出的律典。經中說到「文殊師利」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Mañju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Theme="majorEastAsia" w:hAnsi="Times New Roman" w:cs="Times New Roman"/>
        </w:rPr>
        <w:t>r</w:t>
      </w:r>
      <w:r w:rsidRPr="00272201">
        <w:rPr>
          <w:rFonts w:ascii="Times New Roman" w:eastAsia="新細明體" w:hAnsi="Times New Roman" w:cs="Times New Roman"/>
        </w:rPr>
        <w:t>ī</w:t>
      </w:r>
      <w:r w:rsidR="00912051" w:rsidRPr="00272201">
        <w:rPr>
          <w:rFonts w:hint="eastAsia"/>
        </w:rPr>
        <w:t>）</w:t>
      </w:r>
      <w:r w:rsidR="00070B7B" w:rsidRPr="00272201">
        <w:rPr>
          <w:rStyle w:val="a5"/>
          <w:rFonts w:ascii="Times New Roman" w:eastAsiaTheme="majorEastAsia" w:hAnsi="Times New Roman" w:cs="Times New Roman"/>
        </w:rPr>
        <w:footnoteReference w:id="69"/>
      </w:r>
      <w:r w:rsidRPr="00272201">
        <w:rPr>
          <w:rFonts w:ascii="Times New Roman" w:eastAsiaTheme="majorEastAsia" w:hAnsi="Times New Roman" w:cs="Times New Roman"/>
        </w:rPr>
        <w:t>，文殊師利確乎是摩訶僧祇部所崇信的聖者。</w:t>
      </w:r>
    </w:p>
    <w:p w:rsidR="00D15652" w:rsidRPr="00272201" w:rsidRDefault="0039452F" w:rsidP="00CF26A6">
      <w:pPr>
        <w:ind w:leftChars="100" w:left="240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12</w:t>
      </w:r>
      <w:r w:rsidR="002D6BB6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2D6BB6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佛說苾芻五法經</w:t>
      </w:r>
      <w:r w:rsidR="002D6BB6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B3248E" w:rsidRPr="002F1E19" w:rsidRDefault="00D15652" w:rsidP="00CF26A6">
      <w:pPr>
        <w:spacing w:afterLines="30" w:after="108"/>
        <w:ind w:leftChars="100" w:left="240"/>
        <w:rPr>
          <w:sz w:val="22"/>
        </w:rPr>
        <w:sectPr w:rsidR="00B3248E" w:rsidRPr="002F1E19" w:rsidSect="001B52A1">
          <w:headerReference w:type="even" r:id="rId16"/>
          <w:headerReference w:type="default" r:id="rId17"/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  <w:r w:rsidRPr="00272201">
        <w:rPr>
          <w:rFonts w:ascii="Times New Roman" w:eastAsiaTheme="majorEastAsia" w:hAnsi="Times New Roman" w:cs="Times New Roman"/>
        </w:rPr>
        <w:t>Ｌ</w:t>
      </w:r>
      <w:r w:rsidR="002B69F6" w:rsidRPr="00272201">
        <w:rPr>
          <w:rFonts w:ascii="Times New Roman" w:hAnsi="Times New Roman" w:cs="Times New Roman"/>
        </w:rPr>
        <w:t>、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佛說苾芻五法經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：</w:t>
      </w:r>
      <w:r w:rsidR="002F1E19">
        <w:rPr>
          <w:rFonts w:ascii="Times New Roman" w:eastAsiaTheme="majorEastAsia" w:hAnsi="Times New Roman" w:cs="Times New Roman" w:hint="eastAsia"/>
        </w:rPr>
        <w:t>1</w:t>
      </w:r>
      <w:r w:rsidRPr="00272201">
        <w:rPr>
          <w:rFonts w:ascii="Times New Roman" w:eastAsiaTheme="majorEastAsia" w:hAnsi="Times New Roman" w:cs="Times New Roman"/>
        </w:rPr>
        <w:t>卷，宋法天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Dharmadeva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譯。所說具足五法得離依止，實與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優波離問經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初段的意趣相合。「九十二波逸提」，「五十戒法」（學法的異法）；雖傳譯很遲，但所傳的戒條數目，卻是極古老的！</w:t>
      </w:r>
    </w:p>
    <w:p w:rsidR="00D15652" w:rsidRPr="00272201" w:rsidRDefault="00D15652" w:rsidP="00CF26A6">
      <w:pPr>
        <w:snapToGrid w:val="0"/>
        <w:spacing w:line="400" w:lineRule="exact"/>
        <w:jc w:val="center"/>
        <w:outlineLvl w:val="1"/>
        <w:rPr>
          <w:rFonts w:ascii="標楷體" w:eastAsia="標楷體" w:hAnsi="標楷體" w:cs="Times New Roman"/>
          <w:b/>
          <w:sz w:val="32"/>
          <w:szCs w:val="32"/>
        </w:rPr>
      </w:pPr>
      <w:bookmarkStart w:id="6" w:name="_Toc389079149"/>
      <w:r w:rsidRPr="00272201">
        <w:rPr>
          <w:rFonts w:ascii="標楷體" w:eastAsia="標楷體" w:hAnsi="標楷體" w:cs="Times New Roman"/>
          <w:b/>
          <w:sz w:val="32"/>
          <w:szCs w:val="32"/>
        </w:rPr>
        <w:lastRenderedPageBreak/>
        <w:t>第三節</w:t>
      </w:r>
      <w:r w:rsidR="00067521" w:rsidRPr="00272201">
        <w:rPr>
          <w:rFonts w:ascii="標楷體" w:eastAsia="標楷體" w:hAnsi="標楷體" w:cs="Times New Roman"/>
          <w:b/>
          <w:sz w:val="32"/>
          <w:szCs w:val="32"/>
        </w:rPr>
        <w:t>、</w:t>
      </w:r>
      <w:r w:rsidRPr="00272201">
        <w:rPr>
          <w:rFonts w:ascii="標楷體" w:eastAsia="標楷體" w:hAnsi="標楷體" w:cs="Times New Roman"/>
          <w:b/>
          <w:sz w:val="32"/>
          <w:szCs w:val="32"/>
        </w:rPr>
        <w:t>經部</w:t>
      </w:r>
      <w:bookmarkEnd w:id="6"/>
    </w:p>
    <w:p w:rsidR="00D15652" w:rsidRPr="00272201" w:rsidRDefault="00D15652" w:rsidP="00CF26A6">
      <w:pPr>
        <w:snapToGrid w:val="0"/>
        <w:spacing w:line="400" w:lineRule="exact"/>
        <w:jc w:val="center"/>
        <w:outlineLvl w:val="2"/>
        <w:rPr>
          <w:rFonts w:ascii="標楷體" w:eastAsia="標楷體" w:hAnsi="標楷體" w:cs="Times New Roman"/>
          <w:b/>
          <w:sz w:val="28"/>
          <w:szCs w:val="28"/>
        </w:rPr>
      </w:pPr>
      <w:bookmarkStart w:id="7" w:name="_Toc389079150"/>
      <w:r w:rsidRPr="00272201">
        <w:rPr>
          <w:rFonts w:ascii="標楷體" w:eastAsia="標楷體" w:hAnsi="標楷體" w:cs="Times New Roman"/>
          <w:b/>
          <w:sz w:val="28"/>
          <w:szCs w:val="28"/>
        </w:rPr>
        <w:t>第一項</w:t>
      </w:r>
      <w:r w:rsidR="00067521" w:rsidRPr="00272201">
        <w:rPr>
          <w:rFonts w:ascii="標楷體" w:eastAsia="標楷體" w:hAnsi="標楷體" w:cs="Times New Roman"/>
          <w:b/>
          <w:sz w:val="28"/>
          <w:szCs w:val="28"/>
        </w:rPr>
        <w:t>、</w:t>
      </w:r>
      <w:r w:rsidRPr="00272201">
        <w:rPr>
          <w:rFonts w:ascii="標楷體" w:eastAsia="標楷體" w:hAnsi="標楷體" w:cs="Times New Roman"/>
          <w:b/>
          <w:sz w:val="28"/>
          <w:szCs w:val="28"/>
        </w:rPr>
        <w:t>銅鍱部所傳的五尼柯耶</w:t>
      </w:r>
      <w:bookmarkEnd w:id="7"/>
    </w:p>
    <w:p w:rsidR="00D15652" w:rsidRPr="00272201" w:rsidRDefault="003476E6" w:rsidP="00CF26A6">
      <w:pPr>
        <w:snapToGrid w:val="0"/>
        <w:jc w:val="center"/>
        <w:rPr>
          <w:rFonts w:ascii="Times New Roman" w:eastAsia="SimSun" w:hAnsi="Times New Roman" w:cs="Times New Roman"/>
          <w:b/>
        </w:rPr>
      </w:pPr>
      <w:r w:rsidRPr="00272201">
        <w:rPr>
          <w:rFonts w:ascii="Times New Roman" w:eastAsiaTheme="majorEastAsia" w:hAnsi="Times New Roman" w:cs="Times New Roman"/>
          <w:b/>
        </w:rPr>
        <w:t>（</w:t>
      </w:r>
      <w:r w:rsidRPr="00272201">
        <w:rPr>
          <w:rFonts w:ascii="Times New Roman" w:eastAsiaTheme="majorEastAsia" w:hAnsi="Times New Roman" w:cs="Times New Roman"/>
          <w:b/>
        </w:rPr>
        <w:t>p.</w:t>
      </w:r>
      <w:r w:rsidR="002D6BB6" w:rsidRPr="00272201">
        <w:rPr>
          <w:rFonts w:ascii="Times New Roman" w:eastAsia="SimSun" w:hAnsi="Times New Roman" w:cs="Times New Roman" w:hint="eastAsia"/>
          <w:b/>
        </w:rPr>
        <w:t>89</w:t>
      </w:r>
      <w:r w:rsidRPr="00272201">
        <w:rPr>
          <w:rFonts w:ascii="Times New Roman" w:eastAsiaTheme="majorEastAsia" w:hAnsi="Times New Roman" w:cs="Times New Roman"/>
          <w:b/>
        </w:rPr>
        <w:t>-p.</w:t>
      </w:r>
      <w:r w:rsidR="002D6BB6" w:rsidRPr="00272201">
        <w:rPr>
          <w:rFonts w:ascii="Times New Roman" w:eastAsia="SimSun" w:hAnsi="Times New Roman" w:cs="Times New Roman" w:hint="eastAsia"/>
          <w:b/>
        </w:rPr>
        <w:t>90</w:t>
      </w:r>
      <w:r w:rsidRPr="00272201">
        <w:rPr>
          <w:rFonts w:ascii="Times New Roman" w:eastAsiaTheme="majorEastAsia" w:hAnsi="Times New Roman" w:cs="Times New Roman"/>
          <w:b/>
        </w:rPr>
        <w:t>）</w:t>
      </w:r>
    </w:p>
    <w:p w:rsidR="002D6BB6" w:rsidRPr="00272201" w:rsidRDefault="002D6BB6" w:rsidP="00CF26A6">
      <w:pPr>
        <w:jc w:val="center"/>
        <w:rPr>
          <w:rFonts w:ascii="Times New Roman" w:eastAsia="SimSun" w:hAnsi="Times New Roman" w:cs="Times New Roman"/>
        </w:rPr>
      </w:pPr>
    </w:p>
    <w:p w:rsidR="002D6BB6" w:rsidRPr="00272201" w:rsidRDefault="0039452F" w:rsidP="00CF26A6">
      <w:pPr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="005E603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5E603D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銅鍱部所傳的五尼柯耶</w:t>
      </w:r>
    </w:p>
    <w:p w:rsidR="00D15652" w:rsidRPr="00272201" w:rsidRDefault="00D15652" w:rsidP="00CF26A6">
      <w:pPr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傳於錫蘭的，以巴利語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Pāli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記錄的，銅鍱部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Tāmra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="新細明體" w:hAnsi="Times New Roman" w:cs="Times New Roman"/>
        </w:rPr>
        <w:t>ā</w:t>
      </w:r>
      <w:r w:rsidRPr="00272201">
        <w:rPr>
          <w:rFonts w:ascii="Times New Roman" w:eastAsiaTheme="majorEastAsia" w:hAnsi="Times New Roman" w:cs="Times New Roman"/>
        </w:rPr>
        <w:t>ṭīya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的「經藏」，錫蘭、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9E0FE0" w:rsidRPr="009E0FE0">
        <w:rPr>
          <w:rFonts w:ascii="Times New Roman" w:hAnsi="Times New Roman" w:cs="Times New Roman"/>
          <w:sz w:val="20"/>
          <w:shd w:val="pct15" w:color="auto" w:fill="FFFFFF"/>
        </w:rPr>
        <w:t>p.90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Times New Roman" w:eastAsiaTheme="majorEastAsia" w:hAnsi="Times New Roman" w:cs="Times New Roman"/>
        </w:rPr>
        <w:t>緬甸、泰，都有寫本；日本也有譯本。共分五尼柯耶（五部）：</w:t>
      </w:r>
    </w:p>
    <w:p w:rsidR="00D15652" w:rsidRPr="00272201" w:rsidRDefault="00D15652" w:rsidP="00CF26A6">
      <w:pPr>
        <w:rPr>
          <w:rFonts w:ascii="Times New Roman" w:eastAsiaTheme="majorEastAsia" w:hAnsi="Times New Roman" w:cs="Times New Roman"/>
        </w:rPr>
      </w:pPr>
      <w:r w:rsidRPr="00272201">
        <w:rPr>
          <w:rFonts w:ascii="新細明體" w:eastAsia="新細明體" w:hAnsi="新細明體" w:cs="新細明體" w:hint="eastAsia"/>
        </w:rPr>
        <w:t>Ⅰ</w:t>
      </w:r>
      <w:r w:rsidR="00867C60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eastAsiaTheme="majorEastAsia" w:hAnsi="Times New Roman" w:cs="Times New Roman"/>
        </w:rPr>
        <w:t>Dīghanikāya</w:t>
      </w:r>
      <w:r w:rsidRPr="00272201">
        <w:rPr>
          <w:rFonts w:ascii="Times New Roman" w:eastAsiaTheme="majorEastAsia" w:hAnsi="Times New Roman" w:cs="Times New Roman"/>
        </w:rPr>
        <w:t>（長部）</w:t>
      </w:r>
    </w:p>
    <w:p w:rsidR="00D15652" w:rsidRPr="00272201" w:rsidRDefault="00D15652" w:rsidP="00CF26A6">
      <w:pPr>
        <w:rPr>
          <w:rFonts w:ascii="Times New Roman" w:eastAsiaTheme="majorEastAsia" w:hAnsi="Times New Roman" w:cs="Times New Roman"/>
        </w:rPr>
      </w:pPr>
      <w:r w:rsidRPr="00272201">
        <w:rPr>
          <w:rFonts w:ascii="新細明體" w:eastAsia="新細明體" w:hAnsi="新細明體" w:cs="新細明體" w:hint="eastAsia"/>
        </w:rPr>
        <w:t>Ⅱ</w:t>
      </w:r>
      <w:r w:rsidR="00867C60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eastAsiaTheme="majorEastAsia" w:hAnsi="Times New Roman" w:cs="Times New Roman"/>
        </w:rPr>
        <w:t>Majjhima-nikāya</w:t>
      </w:r>
      <w:r w:rsidRPr="00272201">
        <w:rPr>
          <w:rFonts w:ascii="Times New Roman" w:eastAsiaTheme="majorEastAsia" w:hAnsi="Times New Roman" w:cs="Times New Roman"/>
        </w:rPr>
        <w:t>（中部）</w:t>
      </w:r>
    </w:p>
    <w:p w:rsidR="00D15652" w:rsidRPr="00272201" w:rsidRDefault="00D15652" w:rsidP="00CF26A6">
      <w:pPr>
        <w:rPr>
          <w:rFonts w:ascii="Times New Roman" w:eastAsiaTheme="majorEastAsia" w:hAnsi="Times New Roman" w:cs="Times New Roman"/>
        </w:rPr>
      </w:pPr>
      <w:r w:rsidRPr="00272201">
        <w:rPr>
          <w:rFonts w:ascii="新細明體" w:eastAsia="新細明體" w:hAnsi="新細明體" w:cs="新細明體" w:hint="eastAsia"/>
        </w:rPr>
        <w:t>Ⅲ</w:t>
      </w:r>
      <w:r w:rsidR="00867C60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eastAsiaTheme="majorEastAsia" w:hAnsi="Times New Roman" w:cs="Times New Roman"/>
        </w:rPr>
        <w:t>saṁyutta Nikāya</w:t>
      </w:r>
      <w:r w:rsidRPr="00272201">
        <w:rPr>
          <w:rFonts w:ascii="Times New Roman" w:eastAsiaTheme="majorEastAsia" w:hAnsi="Times New Roman" w:cs="Times New Roman"/>
        </w:rPr>
        <w:t>（相應部）</w:t>
      </w:r>
    </w:p>
    <w:p w:rsidR="00D15652" w:rsidRPr="00272201" w:rsidRDefault="00D15652" w:rsidP="00CF26A6">
      <w:pPr>
        <w:rPr>
          <w:rFonts w:ascii="Times New Roman" w:eastAsiaTheme="majorEastAsia" w:hAnsi="Times New Roman" w:cs="Times New Roman"/>
          <w:lang w:eastAsia="zh-CN"/>
        </w:rPr>
      </w:pPr>
      <w:r w:rsidRPr="00272201">
        <w:rPr>
          <w:rFonts w:ascii="新細明體" w:eastAsia="新細明體" w:hAnsi="新細明體" w:cs="新細明體" w:hint="eastAsia"/>
          <w:lang w:eastAsia="zh-CN"/>
        </w:rPr>
        <w:t>Ⅳ</w:t>
      </w:r>
      <w:r w:rsidR="00867C60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eastAsiaTheme="majorEastAsia" w:hAnsi="Times New Roman" w:cs="Times New Roman"/>
          <w:lang w:eastAsia="zh-CN"/>
        </w:rPr>
        <w:t>Aṅguttaranikāya</w:t>
      </w:r>
      <w:r w:rsidRPr="00272201">
        <w:rPr>
          <w:rFonts w:ascii="Times New Roman" w:eastAsiaTheme="majorEastAsia" w:hAnsi="Times New Roman" w:cs="Times New Roman"/>
          <w:lang w:eastAsia="zh-CN"/>
        </w:rPr>
        <w:t>（增支部）</w:t>
      </w:r>
    </w:p>
    <w:p w:rsidR="00D15652" w:rsidRPr="00272201" w:rsidRDefault="00D15652" w:rsidP="00CF26A6">
      <w:pPr>
        <w:spacing w:afterLines="30" w:after="108"/>
        <w:rPr>
          <w:rFonts w:ascii="Times New Roman" w:eastAsiaTheme="majorEastAsia" w:hAnsi="Times New Roman" w:cs="Times New Roman"/>
          <w:lang w:eastAsia="zh-CN"/>
        </w:rPr>
      </w:pPr>
      <w:r w:rsidRPr="00272201">
        <w:rPr>
          <w:rFonts w:ascii="新細明體" w:eastAsia="新細明體" w:hAnsi="新細明體" w:cs="新細明體" w:hint="eastAsia"/>
          <w:lang w:eastAsia="zh-CN"/>
        </w:rPr>
        <w:t>Ⅴ</w:t>
      </w:r>
      <w:r w:rsidR="00867C60" w:rsidRPr="00272201">
        <w:rPr>
          <w:rFonts w:ascii="Times New Roman" w:hAnsi="Times New Roman" w:cs="Times New Roman"/>
        </w:rPr>
        <w:t>、</w:t>
      </w:r>
      <w:r w:rsidRPr="00272201">
        <w:rPr>
          <w:rFonts w:ascii="Times New Roman" w:eastAsiaTheme="majorEastAsia" w:hAnsi="Times New Roman" w:cs="Times New Roman"/>
          <w:lang w:eastAsia="zh-CN"/>
        </w:rPr>
        <w:t>Khuddaka-nikāya</w:t>
      </w:r>
      <w:r w:rsidRPr="00272201">
        <w:rPr>
          <w:rFonts w:ascii="Times New Roman" w:eastAsiaTheme="majorEastAsia" w:hAnsi="Times New Roman" w:cs="Times New Roman"/>
          <w:lang w:eastAsia="zh-CN"/>
        </w:rPr>
        <w:t>（小部）</w:t>
      </w:r>
    </w:p>
    <w:p w:rsidR="00D15652" w:rsidRPr="00272201" w:rsidRDefault="0039452F" w:rsidP="00CF26A6">
      <w:pPr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="005E603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5E603D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五尼柯耶</w:t>
      </w:r>
      <w:r w:rsidR="005E603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之篇幅</w:t>
      </w:r>
    </w:p>
    <w:p w:rsidR="005E603D" w:rsidRPr="00272201" w:rsidRDefault="005E603D" w:rsidP="00CF26A6">
      <w:pPr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長部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分三品，</w:t>
      </w:r>
      <w:r w:rsidR="009E0FE0">
        <w:rPr>
          <w:rFonts w:ascii="Times New Roman" w:eastAsiaTheme="majorEastAsia" w:hAnsi="Times New Roman" w:cs="Times New Roman" w:hint="eastAsia"/>
        </w:rPr>
        <w:t>34</w:t>
      </w:r>
      <w:r w:rsidR="00D15652" w:rsidRPr="00272201">
        <w:rPr>
          <w:rFonts w:ascii="Times New Roman" w:eastAsiaTheme="majorEastAsia" w:hAnsi="Times New Roman" w:cs="Times New Roman"/>
        </w:rPr>
        <w:t>經。</w:t>
      </w:r>
    </w:p>
    <w:p w:rsidR="005E603D" w:rsidRPr="00272201" w:rsidRDefault="005E603D" w:rsidP="00CF26A6">
      <w:pPr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中部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分三篇，</w:t>
      </w:r>
      <w:r w:rsidR="009E0FE0">
        <w:rPr>
          <w:rFonts w:ascii="Times New Roman" w:eastAsiaTheme="majorEastAsia" w:hAnsi="Times New Roman" w:cs="Times New Roman" w:hint="eastAsia"/>
        </w:rPr>
        <w:t>152</w:t>
      </w:r>
      <w:r w:rsidR="00D15652" w:rsidRPr="00272201">
        <w:rPr>
          <w:rFonts w:ascii="Times New Roman" w:eastAsiaTheme="majorEastAsia" w:hAnsi="Times New Roman" w:cs="Times New Roman"/>
        </w:rPr>
        <w:t>經。</w:t>
      </w:r>
    </w:p>
    <w:p w:rsidR="005E603D" w:rsidRPr="00272201" w:rsidRDefault="005E603D" w:rsidP="00CF26A6">
      <w:pPr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相應部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分五品，</w:t>
      </w:r>
      <w:r w:rsidR="009E0FE0">
        <w:rPr>
          <w:rFonts w:ascii="Times New Roman" w:eastAsiaTheme="majorEastAsia" w:hAnsi="Times New Roman" w:cs="Times New Roman" w:hint="eastAsia"/>
        </w:rPr>
        <w:t>56</w:t>
      </w:r>
      <w:r w:rsidR="00D15652" w:rsidRPr="00272201">
        <w:rPr>
          <w:rFonts w:ascii="Times New Roman" w:eastAsiaTheme="majorEastAsia" w:hAnsi="Times New Roman" w:cs="Times New Roman"/>
        </w:rPr>
        <w:t>相應，</w:t>
      </w:r>
      <w:r w:rsidR="009E0FE0">
        <w:rPr>
          <w:rFonts w:ascii="Times New Roman" w:eastAsiaTheme="majorEastAsia" w:hAnsi="Times New Roman" w:cs="Times New Roman" w:hint="eastAsia"/>
        </w:rPr>
        <w:t>7762</w:t>
      </w:r>
      <w:r w:rsidR="00D15652" w:rsidRPr="00272201">
        <w:rPr>
          <w:rFonts w:ascii="Times New Roman" w:eastAsiaTheme="majorEastAsia" w:hAnsi="Times New Roman" w:cs="Times New Roman"/>
        </w:rPr>
        <w:t>經。</w:t>
      </w:r>
    </w:p>
    <w:p w:rsidR="0090706D" w:rsidRPr="00272201" w:rsidRDefault="005E603D" w:rsidP="00CF26A6">
      <w:pPr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增支部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分</w:t>
      </w:r>
      <w:r w:rsidR="009E0FE0">
        <w:rPr>
          <w:rFonts w:ascii="Times New Roman" w:eastAsiaTheme="majorEastAsia" w:hAnsi="Times New Roman" w:cs="Times New Roman" w:hint="eastAsia"/>
        </w:rPr>
        <w:t>11</w:t>
      </w:r>
      <w:r w:rsidR="00D15652" w:rsidRPr="00272201">
        <w:rPr>
          <w:rFonts w:ascii="Times New Roman" w:eastAsiaTheme="majorEastAsia" w:hAnsi="Times New Roman" w:cs="Times New Roman"/>
        </w:rPr>
        <w:t>集，</w:t>
      </w:r>
      <w:r w:rsidR="009E0FE0">
        <w:rPr>
          <w:rFonts w:ascii="Times New Roman" w:eastAsiaTheme="majorEastAsia" w:hAnsi="Times New Roman" w:cs="Times New Roman" w:hint="eastAsia"/>
        </w:rPr>
        <w:t>9557</w:t>
      </w:r>
      <w:r w:rsidR="00D15652" w:rsidRPr="00272201">
        <w:rPr>
          <w:rFonts w:ascii="Times New Roman" w:eastAsiaTheme="majorEastAsia" w:hAnsi="Times New Roman" w:cs="Times New Roman"/>
        </w:rPr>
        <w:t>經。</w:t>
      </w:r>
    </w:p>
    <w:p w:rsidR="005E603D" w:rsidRPr="00272201" w:rsidRDefault="00D15652" w:rsidP="00CF26A6">
      <w:pPr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以上四部，與漢譯的「四阿含」相當。</w:t>
      </w:r>
    </w:p>
    <w:p w:rsidR="00D15652" w:rsidRPr="00272201" w:rsidRDefault="005E603D" w:rsidP="00CF26A6">
      <w:pPr>
        <w:spacing w:afterLines="30" w:after="108"/>
        <w:rPr>
          <w:rFonts w:ascii="Times New Roman" w:eastAsiaTheme="majorEastAsia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小部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，下面別為敘說。</w:t>
      </w:r>
      <w:r w:rsidRPr="00272201">
        <w:rPr>
          <w:rStyle w:val="a5"/>
          <w:rFonts w:ascii="Times New Roman" w:eastAsiaTheme="majorEastAsia" w:hAnsi="Times New Roman" w:cs="Times New Roman"/>
        </w:rPr>
        <w:footnoteReference w:id="70"/>
      </w:r>
    </w:p>
    <w:p w:rsidR="00D15652" w:rsidRDefault="00D15652" w:rsidP="00CF26A6">
      <w:pPr>
        <w:rPr>
          <w:rFonts w:ascii="Times New Roman" w:eastAsiaTheme="majorEastAsia" w:hAnsi="Times New Roman" w:cs="Times New Roman"/>
        </w:rPr>
      </w:pPr>
    </w:p>
    <w:p w:rsidR="008F181B" w:rsidRPr="00272201" w:rsidRDefault="008F181B" w:rsidP="00CF26A6">
      <w:pPr>
        <w:rPr>
          <w:rFonts w:ascii="Times New Roman" w:eastAsiaTheme="majorEastAsia" w:hAnsi="Times New Roman" w:cs="Times New Roman"/>
        </w:rPr>
      </w:pPr>
    </w:p>
    <w:p w:rsidR="00D15652" w:rsidRPr="00272201" w:rsidRDefault="00D15652" w:rsidP="00CF26A6">
      <w:pPr>
        <w:jc w:val="center"/>
        <w:outlineLvl w:val="2"/>
        <w:rPr>
          <w:rFonts w:ascii="標楷體" w:eastAsia="標楷體" w:hAnsi="標楷體" w:cs="Times New Roman"/>
          <w:b/>
          <w:sz w:val="28"/>
          <w:szCs w:val="28"/>
        </w:rPr>
      </w:pPr>
      <w:bookmarkStart w:id="8" w:name="_Toc389079151"/>
      <w:r w:rsidRPr="00272201">
        <w:rPr>
          <w:rFonts w:ascii="標楷體" w:eastAsia="標楷體" w:hAnsi="標楷體" w:cs="Times New Roman"/>
          <w:b/>
          <w:sz w:val="28"/>
          <w:szCs w:val="28"/>
        </w:rPr>
        <w:t>第二項</w:t>
      </w:r>
      <w:r w:rsidR="00067521" w:rsidRPr="00272201">
        <w:rPr>
          <w:rFonts w:ascii="標楷體" w:eastAsia="標楷體" w:hAnsi="標楷體" w:cs="Times New Roman"/>
          <w:b/>
          <w:sz w:val="28"/>
          <w:szCs w:val="28"/>
        </w:rPr>
        <w:t>、</w:t>
      </w:r>
      <w:r w:rsidRPr="00272201">
        <w:rPr>
          <w:rFonts w:ascii="標楷體" w:eastAsia="標楷體" w:hAnsi="標楷體" w:cs="Times New Roman"/>
          <w:b/>
          <w:sz w:val="28"/>
          <w:szCs w:val="28"/>
        </w:rPr>
        <w:t>漢譯的四阿含經</w:t>
      </w:r>
      <w:bookmarkEnd w:id="8"/>
    </w:p>
    <w:p w:rsidR="002D6BB6" w:rsidRPr="00272201" w:rsidRDefault="002D6BB6" w:rsidP="00CF26A6">
      <w:pPr>
        <w:snapToGrid w:val="0"/>
        <w:jc w:val="center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（</w:t>
      </w:r>
      <w:r w:rsidRPr="00272201">
        <w:rPr>
          <w:rFonts w:ascii="Times New Roman" w:eastAsiaTheme="majorEastAsia" w:hAnsi="Times New Roman" w:cs="Times New Roman"/>
        </w:rPr>
        <w:t>p.90-p.100</w:t>
      </w:r>
      <w:r w:rsidRPr="00272201">
        <w:rPr>
          <w:rFonts w:ascii="Times New Roman" w:eastAsiaTheme="majorEastAsia" w:hAnsi="Times New Roman" w:cs="Times New Roman"/>
        </w:rPr>
        <w:t>）</w:t>
      </w:r>
    </w:p>
    <w:p w:rsidR="00D15652" w:rsidRPr="00272201" w:rsidRDefault="00D15652" w:rsidP="00CF26A6">
      <w:pPr>
        <w:rPr>
          <w:rFonts w:ascii="Times New Roman" w:eastAsia="SimSun" w:hAnsi="Times New Roman" w:cs="Times New Roman"/>
        </w:rPr>
      </w:pPr>
    </w:p>
    <w:p w:rsidR="005E603D" w:rsidRPr="00272201" w:rsidRDefault="0039452F" w:rsidP="00CF26A6">
      <w:pPr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="00EE72C2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、總說：漢譯的四阿含經</w:t>
      </w:r>
      <w:r w:rsidR="008B2C2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有其獨到之價值</w:t>
      </w:r>
    </w:p>
    <w:p w:rsidR="00EE72C2" w:rsidRPr="00272201" w:rsidRDefault="00D15652" w:rsidP="00CF26A6">
      <w:pPr>
        <w:spacing w:afterLines="30" w:after="108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漢譯的四阿含經，不是一人傳譯的；長、中、增一</w:t>
      </w:r>
      <w:r w:rsidRPr="00272201">
        <w:rPr>
          <w:rFonts w:asciiTheme="majorEastAsia" w:eastAsiaTheme="majorEastAsia" w:hAnsiTheme="majorEastAsia" w:cs="Times New Roman"/>
        </w:rPr>
        <w:t>──</w:t>
      </w:r>
      <w:r w:rsidRPr="00272201">
        <w:rPr>
          <w:rFonts w:ascii="Times New Roman" w:eastAsiaTheme="majorEastAsia" w:hAnsi="Times New Roman" w:cs="Times New Roman"/>
        </w:rPr>
        <w:t>三阿含，屬於古譯，句義也有些晦澀；</w:t>
      </w:r>
    </w:p>
    <w:p w:rsidR="00EE72C2" w:rsidRPr="00272201" w:rsidRDefault="00D15652" w:rsidP="00CF26A6">
      <w:pPr>
        <w:spacing w:afterLines="30" w:after="108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而四阿含又</w:t>
      </w:r>
      <w:r w:rsidRPr="00272201">
        <w:rPr>
          <w:rFonts w:ascii="Times New Roman" w:eastAsiaTheme="majorEastAsia" w:hAnsi="Times New Roman" w:cs="Times New Roman"/>
          <w:b/>
        </w:rPr>
        <w:t>不是同一部派的聖典</w:t>
      </w:r>
      <w:r w:rsidRPr="00272201">
        <w:rPr>
          <w:rFonts w:ascii="Times New Roman" w:eastAsiaTheme="majorEastAsia" w:hAnsi="Times New Roman" w:cs="Times New Roman"/>
        </w:rPr>
        <w:t>：所以研究起來，沒有巴利語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Pāli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本的便利。</w:t>
      </w:r>
    </w:p>
    <w:p w:rsidR="00EE72C2" w:rsidRPr="00272201" w:rsidRDefault="00D15652" w:rsidP="00CF26A6">
      <w:pPr>
        <w:spacing w:afterLines="30" w:after="108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然而也就因為如此，對於組織的次第，經文的具缺，文句的出入，在比較研究上，不同部派的聖典，</w:t>
      </w:r>
      <w:r w:rsidRPr="00272201">
        <w:rPr>
          <w:rFonts w:ascii="Times New Roman" w:eastAsiaTheme="majorEastAsia" w:hAnsi="Times New Roman" w:cs="Times New Roman"/>
          <w:b/>
        </w:rPr>
        <w:t>有他獨到的參考價值</w:t>
      </w:r>
      <w:r w:rsidRPr="00272201">
        <w:rPr>
          <w:rFonts w:ascii="Times New Roman" w:eastAsiaTheme="majorEastAsia" w:hAnsi="Times New Roman" w:cs="Times New Roman"/>
        </w:rPr>
        <w:t>。</w:t>
      </w:r>
    </w:p>
    <w:p w:rsidR="00D15652" w:rsidRPr="00272201" w:rsidRDefault="00D15652" w:rsidP="00CF26A6">
      <w:pPr>
        <w:spacing w:afterLines="30" w:after="108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近代學者，忽略漢譯而偏重巴利語本的研究，我覺得這一傾向，是多少值得考慮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9E0FE0" w:rsidRPr="009E0FE0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9</w:t>
      </w:r>
      <w:r w:rsidR="009E0FE0" w:rsidRPr="009E0FE0">
        <w:rPr>
          <w:rFonts w:ascii="Times New Roman" w:hAnsi="Times New Roman" w:cs="Times New Roman"/>
          <w:sz w:val="20"/>
          <w:shd w:val="pct15" w:color="auto" w:fill="FFFFFF"/>
        </w:rPr>
        <w:t>1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Times New Roman" w:eastAsiaTheme="majorEastAsia" w:hAnsi="Times New Roman" w:cs="Times New Roman"/>
        </w:rPr>
        <w:t>的！</w:t>
      </w:r>
    </w:p>
    <w:p w:rsidR="00D15652" w:rsidRPr="00272201" w:rsidRDefault="0039452F" w:rsidP="00CF26A6">
      <w:pPr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="009D772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、別說：漢譯的四阿含經</w:t>
      </w:r>
    </w:p>
    <w:p w:rsidR="009D7720" w:rsidRPr="00272201" w:rsidRDefault="009D7720" w:rsidP="00CF26A6">
      <w:pPr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增壹阿含經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9D7720" w:rsidRPr="00272201" w:rsidRDefault="0039452F" w:rsidP="00CF26A6">
      <w:pPr>
        <w:ind w:leftChars="100" w:left="240"/>
        <w:rPr>
          <w:rFonts w:asciiTheme="majorEastAsia" w:eastAsiaTheme="majorEastAsia" w:hAnsiTheme="majorEastAsia" w:cs="Times New Roman"/>
          <w:b/>
          <w:sz w:val="20"/>
          <w:szCs w:val="20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lastRenderedPageBreak/>
        <w:t>1</w:t>
      </w:r>
      <w:r w:rsidR="009D7720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、簡介《</w:t>
      </w:r>
      <w:r w:rsidR="009D7720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增壹阿含經</w:t>
      </w:r>
      <w:r w:rsidR="009D7720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9D772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Ａ</w:t>
      </w:r>
      <w:r w:rsidR="002B69F6" w:rsidRPr="00272201">
        <w:rPr>
          <w:rFonts w:ascii="Times New Roman" w:hAnsi="Times New Roman" w:cs="Times New Roman"/>
        </w:rPr>
        <w:t>、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：</w:t>
      </w:r>
      <w:r w:rsidR="009E0FE0">
        <w:rPr>
          <w:rFonts w:ascii="Times New Roman" w:eastAsiaTheme="majorEastAsia" w:hAnsi="Times New Roman" w:cs="Times New Roman" w:hint="eastAsia"/>
        </w:rPr>
        <w:t>51</w:t>
      </w:r>
      <w:r w:rsidRPr="00272201">
        <w:rPr>
          <w:rFonts w:ascii="Times New Roman" w:eastAsiaTheme="majorEastAsia" w:hAnsi="Times New Roman" w:cs="Times New Roman"/>
        </w:rPr>
        <w:t>卷，</w:t>
      </w:r>
      <w:r w:rsidR="009E0FE0">
        <w:rPr>
          <w:rFonts w:ascii="Times New Roman" w:eastAsiaTheme="majorEastAsia" w:hAnsi="Times New Roman" w:cs="Times New Roman" w:hint="eastAsia"/>
        </w:rPr>
        <w:t>52</w:t>
      </w:r>
      <w:r w:rsidRPr="00272201">
        <w:rPr>
          <w:rFonts w:ascii="Times New Roman" w:eastAsiaTheme="majorEastAsia" w:hAnsi="Times New Roman" w:cs="Times New Roman"/>
        </w:rPr>
        <w:t>品，「東晉罽賓三藏瞿曇僧伽提婆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Saṅghadeva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譯」；與巴利本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增支部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相當。</w:t>
      </w:r>
    </w:p>
    <w:p w:rsidR="00502D35" w:rsidRPr="00272201" w:rsidRDefault="0039452F" w:rsidP="00CF26A6">
      <w:pPr>
        <w:ind w:leftChars="100" w:left="240"/>
        <w:rPr>
          <w:rFonts w:asciiTheme="majorEastAsia" w:eastAsia="SimSun" w:hAnsiTheme="majorEastAsia" w:cs="Times New Roman"/>
          <w:b/>
          <w:sz w:val="20"/>
          <w:szCs w:val="20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502D35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502D35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增壹阿含經</w:t>
      </w:r>
      <w:r w:rsidR="00502D35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》之譯者與部派</w:t>
      </w:r>
      <w:r w:rsidR="00502D3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之考</w:t>
      </w:r>
    </w:p>
    <w:p w:rsidR="009D7720" w:rsidRPr="00272201" w:rsidRDefault="00616564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增壹阿含經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的譯者與部派，是有異議的。</w:t>
      </w:r>
    </w:p>
    <w:p w:rsidR="00502D35" w:rsidRPr="00272201" w:rsidRDefault="00502D35" w:rsidP="00CF26A6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）經錄對於《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增壹阿含經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》譯者之說</w:t>
      </w:r>
    </w:p>
    <w:p w:rsidR="00502D35" w:rsidRPr="00272201" w:rsidRDefault="0039452F" w:rsidP="00CF26A6">
      <w:pPr>
        <w:ind w:leftChars="200" w:left="480"/>
        <w:rPr>
          <w:rFonts w:asciiTheme="minorEastAsia" w:hAnsiTheme="minorEastAsia" w:cs="Times New Roman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A</w:t>
      </w:r>
      <w:r w:rsidR="00502D3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502D3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出三藏記集</w:t>
      </w:r>
      <w:r w:rsidR="00502D3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》、諸《</w:t>
      </w:r>
      <w:r w:rsidR="008B2C2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眾經目錄</w:t>
      </w:r>
      <w:r w:rsidR="00502D35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》認為</w:t>
      </w:r>
      <w:r w:rsidR="00502D35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曇摩難提所譯</w:t>
      </w:r>
    </w:p>
    <w:p w:rsidR="009D7720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在經錄中，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出三藏記集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，隋法經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眾經目錄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，隋仁壽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眾經目錄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，唐靜泰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眾經目錄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="00070B7B" w:rsidRPr="00272201">
        <w:rPr>
          <w:rStyle w:val="a5"/>
          <w:rFonts w:ascii="Times New Roman" w:eastAsiaTheme="majorEastAsia" w:hAnsi="Times New Roman" w:cs="Times New Roman"/>
        </w:rPr>
        <w:footnoteReference w:id="71"/>
      </w:r>
      <w:r w:rsidR="00070B7B" w:rsidRPr="00272201">
        <w:rPr>
          <w:rFonts w:ascii="Times New Roman" w:eastAsiaTheme="majorEastAsia" w:hAnsi="Times New Roman" w:cs="Times New Roman"/>
        </w:rPr>
        <w:t xml:space="preserve"> </w:t>
      </w:r>
      <w:r w:rsidRPr="00272201">
        <w:rPr>
          <w:rFonts w:ascii="Times New Roman" w:eastAsiaTheme="majorEastAsia" w:hAnsi="Times New Roman" w:cs="Times New Roman"/>
        </w:rPr>
        <w:t>，都以為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增一阿含經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，僅曇摩難提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Dharmanandi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所譯，作</w:t>
      </w:r>
      <w:r w:rsidR="009E0FE0">
        <w:rPr>
          <w:rFonts w:ascii="Times New Roman" w:eastAsiaTheme="majorEastAsia" w:hAnsi="Times New Roman" w:cs="Times New Roman" w:hint="eastAsia"/>
        </w:rPr>
        <w:t>33</w:t>
      </w:r>
      <w:r w:rsidRPr="00272201">
        <w:rPr>
          <w:rFonts w:ascii="Times New Roman" w:eastAsiaTheme="majorEastAsia" w:hAnsi="Times New Roman" w:cs="Times New Roman"/>
        </w:rPr>
        <w:t>卷，或開為</w:t>
      </w:r>
      <w:r w:rsidR="009E0FE0">
        <w:rPr>
          <w:rFonts w:ascii="Times New Roman" w:eastAsiaTheme="majorEastAsia" w:hAnsi="Times New Roman" w:cs="Times New Roman" w:hint="eastAsia"/>
        </w:rPr>
        <w:t>50</w:t>
      </w:r>
      <w:r w:rsidRPr="00272201">
        <w:rPr>
          <w:rFonts w:ascii="Times New Roman" w:eastAsiaTheme="majorEastAsia" w:hAnsi="Times New Roman" w:cs="Times New Roman"/>
        </w:rPr>
        <w:t>卷、</w:t>
      </w:r>
      <w:r w:rsidR="009E0FE0">
        <w:rPr>
          <w:rFonts w:ascii="Times New Roman" w:eastAsiaTheme="majorEastAsia" w:hAnsi="Times New Roman" w:cs="Times New Roman" w:hint="eastAsia"/>
        </w:rPr>
        <w:t>51</w:t>
      </w:r>
      <w:r w:rsidRPr="00272201">
        <w:rPr>
          <w:rFonts w:ascii="Times New Roman" w:eastAsiaTheme="majorEastAsia" w:hAnsi="Times New Roman" w:cs="Times New Roman"/>
        </w:rPr>
        <w:t>卷。</w:t>
      </w:r>
    </w:p>
    <w:p w:rsidR="00502D35" w:rsidRPr="00272201" w:rsidRDefault="0039452F" w:rsidP="00CF26A6">
      <w:pPr>
        <w:ind w:leftChars="200" w:left="480"/>
        <w:rPr>
          <w:rFonts w:asciiTheme="majorEastAsia" w:eastAsia="SimSun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AA086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AA0864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歷代三寶記</w:t>
      </w:r>
      <w:r w:rsidR="00AA086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502D35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認為</w:t>
      </w:r>
      <w:r w:rsidR="00502D35" w:rsidRPr="00272201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僧伽提婆再譯</w:t>
      </w:r>
    </w:p>
    <w:p w:rsidR="009E0FE0" w:rsidRDefault="00D15652" w:rsidP="00CF26A6">
      <w:pPr>
        <w:spacing w:afterLines="30" w:after="108"/>
        <w:ind w:leftChars="200" w:left="48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隋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歷代三寶記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卷</w:t>
      </w:r>
      <w:r w:rsidR="00430809" w:rsidRPr="00272201">
        <w:rPr>
          <w:rFonts w:ascii="Times New Roman" w:eastAsia="SimSun" w:hAnsi="Times New Roman" w:cs="Times New Roman" w:hint="eastAsia"/>
        </w:rPr>
        <w:t>7</w:t>
      </w:r>
      <w:r w:rsidRPr="00272201">
        <w:rPr>
          <w:rFonts w:ascii="Times New Roman" w:eastAsiaTheme="majorEastAsia" w:hAnsi="Times New Roman" w:cs="Times New Roman"/>
        </w:rPr>
        <w:t>（大正</w:t>
      </w:r>
      <w:r w:rsidR="00430809" w:rsidRPr="00272201">
        <w:rPr>
          <w:rFonts w:ascii="Times New Roman" w:eastAsia="SimSun" w:hAnsi="Times New Roman" w:cs="Times New Roman" w:hint="eastAsia"/>
        </w:rPr>
        <w:t>49</w:t>
      </w:r>
      <w:r w:rsidR="00430809" w:rsidRPr="00272201">
        <w:rPr>
          <w:rFonts w:ascii="Times New Roman" w:eastAsiaTheme="majorEastAsia" w:hAnsi="Times New Roman" w:cs="Times New Roman"/>
        </w:rPr>
        <w:t>，</w:t>
      </w:r>
      <w:r w:rsidR="00430809" w:rsidRPr="00272201">
        <w:rPr>
          <w:rFonts w:ascii="Times New Roman" w:eastAsia="SimSun" w:hAnsi="Times New Roman" w:cs="Times New Roman" w:hint="eastAsia"/>
        </w:rPr>
        <w:t>70c</w:t>
      </w:r>
      <w:r w:rsidRPr="00272201">
        <w:rPr>
          <w:rFonts w:ascii="Times New Roman" w:eastAsiaTheme="majorEastAsia" w:hAnsi="Times New Roman" w:cs="Times New Roman"/>
        </w:rPr>
        <w:t>），說僧伽提婆再譯：</w:t>
      </w:r>
    </w:p>
    <w:p w:rsidR="00D15652" w:rsidRPr="00272201" w:rsidRDefault="00D15652" w:rsidP="00CF26A6">
      <w:pPr>
        <w:spacing w:afterLines="30" w:after="108"/>
        <w:ind w:leftChars="300" w:left="720"/>
        <w:rPr>
          <w:rFonts w:ascii="標楷體" w:eastAsia="SimSun" w:hAnsi="標楷體" w:cs="Times New Roman"/>
        </w:rPr>
      </w:pPr>
      <w:r w:rsidRPr="00272201">
        <w:rPr>
          <w:rFonts w:ascii="標楷體" w:eastAsia="標楷體" w:hAnsi="標楷體" w:cs="Times New Roman"/>
        </w:rPr>
        <w:t>「增壹阿含經五十卷[隆安元年正月出，是第二譯，與難提本小異。竺道祖筆受。或四十二，或三十三，無定。見道祖及寶唱錄。]」。</w:t>
      </w:r>
    </w:p>
    <w:p w:rsidR="00D15652" w:rsidRPr="00272201" w:rsidRDefault="0039452F" w:rsidP="00CF26A6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="00AA086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AA0864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大唐內典錄</w:t>
      </w:r>
      <w:r w:rsidR="00AA086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》、《</w:t>
      </w:r>
      <w:r w:rsidR="00AA0864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大周刊定眾經目錄</w:t>
      </w:r>
      <w:r w:rsidR="00AA086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》認為有二譯，現有存本</w:t>
      </w:r>
      <w:r w:rsidR="00520EA3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仍作</w:t>
      </w:r>
      <w:r w:rsidR="00AA0864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曇摩難提所譯</w:t>
      </w:r>
    </w:p>
    <w:p w:rsidR="00502D35" w:rsidRPr="00272201" w:rsidRDefault="00616564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大唐內典錄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、</w:t>
      </w: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大周刊定眾經目錄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，承襲</w:t>
      </w: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歷代三寶記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，以為</w:t>
      </w: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增壹阿含經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有二譯</w:t>
      </w:r>
      <w:r w:rsidR="00070B7B" w:rsidRPr="00272201">
        <w:rPr>
          <w:rStyle w:val="a5"/>
          <w:rFonts w:ascii="Times New Roman" w:eastAsiaTheme="majorEastAsia" w:hAnsi="Times New Roman" w:cs="Times New Roman"/>
        </w:rPr>
        <w:footnoteReference w:id="72"/>
      </w:r>
      <w:r w:rsidR="00D15652" w:rsidRPr="00272201">
        <w:rPr>
          <w:rFonts w:ascii="Times New Roman" w:eastAsiaTheme="majorEastAsia" w:hAnsi="Times New Roman" w:cs="Times New Roman"/>
        </w:rPr>
        <w:t>。但當時現存本，仍作曇摩難提譯</w:t>
      </w:r>
      <w:r w:rsidR="00070B7B" w:rsidRPr="00272201">
        <w:rPr>
          <w:rStyle w:val="a5"/>
          <w:rFonts w:ascii="Times New Roman" w:eastAsiaTheme="majorEastAsia" w:hAnsi="Times New Roman" w:cs="Times New Roman"/>
        </w:rPr>
        <w:footnoteReference w:id="73"/>
      </w:r>
      <w:r w:rsidR="00D15652" w:rsidRPr="00272201">
        <w:rPr>
          <w:rFonts w:ascii="Times New Roman" w:eastAsiaTheme="majorEastAsia" w:hAnsi="Times New Roman" w:cs="Times New Roman"/>
        </w:rPr>
        <w:t>。</w:t>
      </w:r>
    </w:p>
    <w:p w:rsidR="00502D35" w:rsidRPr="00272201" w:rsidRDefault="0039452F" w:rsidP="00CF26A6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="00AA086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AA0864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開元釋教錄</w:t>
      </w:r>
      <w:r w:rsidR="00AA086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AA0864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將現存</w:t>
      </w:r>
      <w:r w:rsidR="00AA086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AA0864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增壹阿含經</w:t>
      </w:r>
      <w:r w:rsidR="00AA086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》視為</w:t>
      </w:r>
      <w:r w:rsidR="00AA0864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僧伽提婆所譯</w:t>
      </w:r>
    </w:p>
    <w:p w:rsidR="00D15652" w:rsidRPr="00272201" w:rsidRDefault="00D15652" w:rsidP="00CF26A6">
      <w:pPr>
        <w:spacing w:afterLines="30" w:after="108"/>
        <w:ind w:leftChars="200" w:left="48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直到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開元釋教錄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，在「有譯有本錄中聲聞三藏錄」中，才將現存的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，作為僧伽提婆的譯本</w:t>
      </w:r>
      <w:r w:rsidR="00070B7B" w:rsidRPr="00272201">
        <w:rPr>
          <w:rStyle w:val="a5"/>
          <w:rFonts w:ascii="Times New Roman" w:eastAsiaTheme="majorEastAsia" w:hAnsi="Times New Roman" w:cs="Times New Roman"/>
        </w:rPr>
        <w:footnoteReference w:id="74"/>
      </w:r>
      <w:r w:rsidRPr="00272201">
        <w:rPr>
          <w:rFonts w:ascii="Times New Roman" w:eastAsiaTheme="majorEastAsia" w:hAnsi="Times New Roman" w:cs="Times New Roman"/>
        </w:rPr>
        <w:t>。</w:t>
      </w:r>
    </w:p>
    <w:p w:rsidR="00D15652" w:rsidRPr="00272201" w:rsidRDefault="00AA0864" w:rsidP="00CF26A6">
      <w:pPr>
        <w:ind w:leftChars="150" w:left="36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79009D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增壹阿含經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》譯者之說</w:t>
      </w:r>
    </w:p>
    <w:p w:rsidR="008B2C2A" w:rsidRPr="00272201" w:rsidRDefault="0079009D" w:rsidP="00CF26A6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8B2C2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、由道安之</w:t>
      </w:r>
      <w:r w:rsidR="00C276C4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</w:t>
      </w:r>
      <w:r w:rsidR="00C276C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增壹阿含經序</w:t>
      </w:r>
      <w:r w:rsidR="00C276C4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」</w:t>
      </w:r>
      <w:r w:rsidR="008B2C2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來勘檢經錄中之正確性</w:t>
      </w:r>
    </w:p>
    <w:p w:rsidR="009E0FE0" w:rsidRDefault="00D15652" w:rsidP="00CF26A6">
      <w:pPr>
        <w:ind w:leftChars="200" w:left="48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道安作「增壹阿含經序」，如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出三藏記集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卷</w:t>
      </w:r>
      <w:r w:rsidR="00430809" w:rsidRPr="00272201">
        <w:rPr>
          <w:rFonts w:ascii="Times New Roman" w:eastAsia="SimSun" w:hAnsi="Times New Roman" w:cs="Times New Roman" w:hint="eastAsia"/>
        </w:rPr>
        <w:t>9</w:t>
      </w:r>
      <w:r w:rsidRPr="00272201">
        <w:rPr>
          <w:rFonts w:ascii="Times New Roman" w:eastAsiaTheme="majorEastAsia" w:hAnsi="Times New Roman" w:cs="Times New Roman"/>
        </w:rPr>
        <w:t>（大正</w:t>
      </w:r>
      <w:r w:rsidR="00430809" w:rsidRPr="00272201">
        <w:rPr>
          <w:rFonts w:ascii="Times New Roman" w:eastAsia="SimSun" w:hAnsi="Times New Roman" w:cs="Times New Roman" w:hint="eastAsia"/>
        </w:rPr>
        <w:t>55</w:t>
      </w:r>
      <w:r w:rsidR="00430809" w:rsidRPr="00272201">
        <w:rPr>
          <w:rFonts w:ascii="Times New Roman" w:eastAsiaTheme="majorEastAsia" w:hAnsi="Times New Roman" w:cs="Times New Roman"/>
        </w:rPr>
        <w:t>，</w:t>
      </w:r>
      <w:r w:rsidR="00430809" w:rsidRPr="00272201">
        <w:rPr>
          <w:rFonts w:ascii="Times New Roman" w:eastAsia="SimSun" w:hAnsi="Times New Roman" w:cs="Times New Roman" w:hint="eastAsia"/>
        </w:rPr>
        <w:t>64b</w:t>
      </w:r>
      <w:r w:rsidRPr="00272201">
        <w:rPr>
          <w:rFonts w:ascii="Times New Roman" w:eastAsiaTheme="majorEastAsia" w:hAnsi="Times New Roman" w:cs="Times New Roman"/>
        </w:rPr>
        <w:t>）說：</w:t>
      </w:r>
    </w:p>
    <w:p w:rsidR="00D15652" w:rsidRPr="00272201" w:rsidRDefault="00D15652" w:rsidP="00CF26A6">
      <w:pPr>
        <w:spacing w:beforeLines="30" w:before="108" w:afterLines="30" w:after="108"/>
        <w:ind w:leftChars="300" w:left="720"/>
        <w:rPr>
          <w:rFonts w:ascii="Times New Roman" w:eastAsiaTheme="majorEastAsia" w:hAnsi="Times New Roman" w:cs="Times New Roman"/>
        </w:rPr>
      </w:pPr>
      <w:r w:rsidRPr="00272201">
        <w:rPr>
          <w:rFonts w:ascii="標楷體" w:eastAsia="標楷體" w:hAnsi="標楷體" w:cs="Times New Roman"/>
        </w:rPr>
        <w:t>「四阿含義，同中阿含首，以明其旨，不復重序也。……曇摩難提者，兜佉勒國人也。……誦二阿含，溫故日新。……歲在庚申夏出，至來年春乃訖，為四十一卷。分為上下部：上部二十六卷，全無遺忘；下部十五卷，失其錄偈也。……此年……全具二阿含，一百卷。……合上下部，四百七十二經」。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9E0FE0" w:rsidRPr="009E0FE0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9</w:t>
      </w:r>
      <w:r w:rsidR="009E0FE0" w:rsidRPr="009E0FE0">
        <w:rPr>
          <w:rFonts w:ascii="Times New Roman" w:hAnsi="Times New Roman" w:cs="Times New Roman"/>
          <w:sz w:val="20"/>
          <w:shd w:val="pct15" w:color="auto" w:fill="FFFFFF"/>
        </w:rPr>
        <w:t>2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</w:p>
    <w:p w:rsidR="00AA0864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據道安所序，當作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序時，已有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中阿含經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序。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中阿含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（五九卷）及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="009E0FE0">
        <w:rPr>
          <w:rFonts w:ascii="Times New Roman" w:eastAsiaTheme="majorEastAsia" w:hAnsi="Times New Roman" w:cs="Times New Roman" w:hint="eastAsia"/>
        </w:rPr>
        <w:t>41</w:t>
      </w:r>
      <w:r w:rsidRPr="00272201">
        <w:rPr>
          <w:rFonts w:ascii="Times New Roman" w:eastAsiaTheme="majorEastAsia" w:hAnsi="Times New Roman" w:cs="Times New Roman"/>
        </w:rPr>
        <w:t>卷，共</w:t>
      </w:r>
      <w:r w:rsidR="009E0FE0">
        <w:rPr>
          <w:rFonts w:ascii="Times New Roman" w:eastAsiaTheme="majorEastAsia" w:hAnsi="Times New Roman" w:cs="Times New Roman" w:hint="eastAsia"/>
        </w:rPr>
        <w:t>100</w:t>
      </w:r>
      <w:r w:rsidRPr="00272201">
        <w:rPr>
          <w:rFonts w:ascii="Times New Roman" w:eastAsiaTheme="majorEastAsia" w:hAnsi="Times New Roman" w:cs="Times New Roman"/>
        </w:rPr>
        <w:t>卷。這是甲申、乙酉（西元</w:t>
      </w:r>
      <w:r w:rsidR="009E0FE0">
        <w:rPr>
          <w:rFonts w:ascii="Times New Roman" w:eastAsiaTheme="majorEastAsia" w:hAnsi="Times New Roman" w:cs="Times New Roman" w:hint="eastAsia"/>
        </w:rPr>
        <w:t>348</w:t>
      </w:r>
      <w:r w:rsidRPr="00272201">
        <w:rPr>
          <w:rFonts w:ascii="Times New Roman" w:eastAsiaTheme="majorEastAsia" w:hAnsi="Times New Roman" w:cs="Times New Roman"/>
        </w:rPr>
        <w:t>、</w:t>
      </w:r>
      <w:r w:rsidR="009E0FE0">
        <w:rPr>
          <w:rFonts w:ascii="Times New Roman" w:eastAsiaTheme="majorEastAsia" w:hAnsi="Times New Roman" w:cs="Times New Roman" w:hint="eastAsia"/>
        </w:rPr>
        <w:t>385</w:t>
      </w:r>
      <w:r w:rsidRPr="00272201">
        <w:rPr>
          <w:rFonts w:ascii="Times New Roman" w:eastAsiaTheme="majorEastAsia" w:hAnsi="Times New Roman" w:cs="Times New Roman"/>
        </w:rPr>
        <w:t>）年間，由曇</w:t>
      </w:r>
      <w:r w:rsidRPr="00272201">
        <w:rPr>
          <w:rFonts w:ascii="Times New Roman" w:eastAsiaTheme="majorEastAsia" w:hAnsi="Times New Roman" w:cs="Times New Roman"/>
        </w:rPr>
        <w:lastRenderedPageBreak/>
        <w:t>摩難提所誦出，竺佛念傳譯，曇嵩筆受的</w:t>
      </w:r>
      <w:r w:rsidR="00070B7B" w:rsidRPr="00272201">
        <w:rPr>
          <w:rStyle w:val="a5"/>
          <w:rFonts w:ascii="Times New Roman" w:eastAsiaTheme="majorEastAsia" w:hAnsi="Times New Roman" w:cs="Times New Roman"/>
        </w:rPr>
        <w:footnoteReference w:id="75"/>
      </w:r>
      <w:r w:rsidRPr="00272201">
        <w:rPr>
          <w:rFonts w:ascii="Times New Roman" w:eastAsiaTheme="majorEastAsia" w:hAnsi="Times New Roman" w:cs="Times New Roman"/>
        </w:rPr>
        <w:t>。</w:t>
      </w:r>
    </w:p>
    <w:p w:rsidR="008B2C2A" w:rsidRPr="00272201" w:rsidRDefault="0079009D" w:rsidP="00CF26A6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B</w:t>
      </w:r>
      <w:r w:rsidR="00C276C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8B2C2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從道慈作之</w:t>
      </w:r>
      <w:r w:rsidR="008B2C2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</w:t>
      </w:r>
      <w:r w:rsidR="008B2C2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中阿含經序</w:t>
      </w:r>
      <w:r w:rsidR="008B2C2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」</w:t>
      </w:r>
      <w:r w:rsidR="008B2C2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來勘檢經錄中之正確性</w:t>
      </w:r>
    </w:p>
    <w:p w:rsidR="009E0FE0" w:rsidRDefault="00D15652" w:rsidP="00CF26A6">
      <w:pPr>
        <w:ind w:leftChars="200" w:left="48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其後，參與僧伽提婆譯場的道慈，作「中阿含經序」，如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出三藏記集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卷</w:t>
      </w:r>
      <w:r w:rsidR="008B2C2A" w:rsidRPr="00272201">
        <w:rPr>
          <w:rFonts w:ascii="Times New Roman" w:eastAsia="SimSun" w:hAnsi="Times New Roman" w:cs="Times New Roman" w:hint="eastAsia"/>
        </w:rPr>
        <w:t>9</w:t>
      </w:r>
      <w:r w:rsidRPr="00272201">
        <w:rPr>
          <w:rFonts w:ascii="Times New Roman" w:eastAsiaTheme="majorEastAsia" w:hAnsi="Times New Roman" w:cs="Times New Roman"/>
        </w:rPr>
        <w:t>（大正</w:t>
      </w:r>
      <w:r w:rsidR="008B2C2A" w:rsidRPr="00272201">
        <w:rPr>
          <w:rFonts w:ascii="Times New Roman" w:eastAsia="SimSun" w:hAnsi="Times New Roman" w:cs="Times New Roman" w:hint="eastAsia"/>
        </w:rPr>
        <w:t>55</w:t>
      </w:r>
      <w:r w:rsidR="008B2C2A" w:rsidRPr="00272201">
        <w:rPr>
          <w:rFonts w:asciiTheme="minorEastAsia" w:hAnsiTheme="minorEastAsia" w:cs="Times New Roman" w:hint="eastAsia"/>
        </w:rPr>
        <w:t>，</w:t>
      </w:r>
      <w:r w:rsidR="008B2C2A" w:rsidRPr="00272201">
        <w:rPr>
          <w:rFonts w:ascii="Times New Roman" w:eastAsia="SimSun" w:hAnsi="Times New Roman" w:cs="Times New Roman" w:hint="eastAsia"/>
        </w:rPr>
        <w:t>63c-64a</w:t>
      </w:r>
      <w:r w:rsidRPr="00272201">
        <w:rPr>
          <w:rFonts w:ascii="Times New Roman" w:eastAsiaTheme="majorEastAsia" w:hAnsi="Times New Roman" w:cs="Times New Roman"/>
        </w:rPr>
        <w:t>）說：</w:t>
      </w:r>
    </w:p>
    <w:p w:rsidR="009E0FE0" w:rsidRDefault="00D15652" w:rsidP="00CF26A6">
      <w:pPr>
        <w:spacing w:beforeLines="30" w:before="108" w:afterLines="30" w:after="108"/>
        <w:ind w:leftChars="300" w:left="720"/>
        <w:rPr>
          <w:rFonts w:ascii="標楷體" w:eastAsia="標楷體" w:hAnsi="標楷體" w:cs="Times New Roman"/>
        </w:rPr>
      </w:pPr>
      <w:r w:rsidRPr="00272201">
        <w:rPr>
          <w:rFonts w:ascii="標楷體" w:eastAsia="標楷體" w:hAnsi="標楷體" w:cs="Times New Roman"/>
        </w:rPr>
        <w:t>「昔釋法師於長安出中阿含、增一、阿毘曇、廣說、僧伽羅叉、阿毘曇心、婆須蜜、三法度、二眾從解脫緣。此諸經律，凡百餘萬言，並違本失旨，名不當實</w:t>
      </w:r>
      <w:r w:rsidR="00EE72C2" w:rsidRPr="00272201">
        <w:rPr>
          <w:rFonts w:ascii="標楷體" w:eastAsia="標楷體" w:hAnsi="標楷體" w:cs="Times New Roman"/>
        </w:rPr>
        <w:t>！</w:t>
      </w:r>
      <w:r w:rsidRPr="00272201">
        <w:rPr>
          <w:rFonts w:ascii="標楷體" w:eastAsia="標楷體" w:hAnsi="標楷體" w:cs="Times New Roman"/>
        </w:rPr>
        <w:t>」</w:t>
      </w:r>
    </w:p>
    <w:p w:rsidR="009E0FE0" w:rsidRDefault="00D15652" w:rsidP="00CF26A6">
      <w:pPr>
        <w:spacing w:beforeLines="30" w:before="108" w:afterLines="30" w:after="108"/>
        <w:ind w:leftChars="300" w:left="720"/>
        <w:rPr>
          <w:rFonts w:ascii="標楷體" w:eastAsia="標楷體" w:hAnsi="標楷體" w:cs="Times New Roman"/>
        </w:rPr>
      </w:pPr>
      <w:r w:rsidRPr="00272201">
        <w:rPr>
          <w:rFonts w:ascii="標楷體" w:eastAsia="標楷體" w:hAnsi="標楷體" w:cs="Times New Roman"/>
        </w:rPr>
        <w:t>「冀州道人釋法和，罽賓沙門僧伽提和，招集門徒，俱遊洛邑。四五年中，研講遂精。其人漸曉漢語，然後乃知先之失也。於是和乃追恨先失，即從提和更出阿毘曇及廣說也。自是之後，此諸經律，漸皆譯正，惟中阿含、僧伽羅叉、婆須蜜、從解脫緣，未更出耳</w:t>
      </w:r>
      <w:r w:rsidR="00EE72C2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</w:p>
    <w:p w:rsidR="00D15652" w:rsidRPr="009E0FE0" w:rsidRDefault="00D15652" w:rsidP="00CF26A6">
      <w:pPr>
        <w:spacing w:beforeLines="30" w:before="108" w:afterLines="30" w:after="108"/>
        <w:ind w:leftChars="300" w:left="720"/>
        <w:rPr>
          <w:rFonts w:ascii="標楷體" w:eastAsia="標楷體" w:hAnsi="標楷體" w:cs="Times New Roman"/>
        </w:rPr>
      </w:pPr>
      <w:r w:rsidRPr="00272201">
        <w:rPr>
          <w:rFonts w:ascii="標楷體" w:eastAsia="標楷體" w:hAnsi="標楷體" w:cs="Times New Roman"/>
        </w:rPr>
        <w:t>「會僧伽提和進遊京師，……晉隆安元年，丁酉之歲，十一月一日，於揚州丹陽郡建康縣界，在其精舍，更出此中阿含。請罽賓沙門僧伽羅叉令講胡本，請僧伽提和轉胡為晉，豫州沙門道慈筆受，吳國李寶、唐化共書。至來二年戊戌之歲，六月二十五日，草本始訖。……分為六十卷</w:t>
      </w:r>
      <w:r w:rsidR="00EE72C2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</w:p>
    <w:p w:rsidR="00AA0864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據此當時的原始資料，可見曇摩難提所譯的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中阿含經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，是僧伽提婆在江南再譯的，時為丁酉、戊戌（西元</w:t>
      </w:r>
      <w:r w:rsidR="009E0FE0">
        <w:rPr>
          <w:rFonts w:ascii="Times New Roman" w:eastAsiaTheme="majorEastAsia" w:hAnsi="Times New Roman" w:cs="Times New Roman" w:hint="eastAsia"/>
        </w:rPr>
        <w:t>397</w:t>
      </w:r>
      <w:r w:rsidRPr="00272201">
        <w:rPr>
          <w:rFonts w:ascii="Times New Roman" w:eastAsiaTheme="majorEastAsia" w:hAnsi="Times New Roman" w:cs="Times New Roman"/>
        </w:rPr>
        <w:t>、</w:t>
      </w:r>
      <w:r w:rsidR="009E0FE0">
        <w:rPr>
          <w:rFonts w:ascii="Times New Roman" w:eastAsiaTheme="majorEastAsia" w:hAnsi="Times New Roman" w:cs="Times New Roman" w:hint="eastAsia"/>
        </w:rPr>
        <w:t>398</w:t>
      </w:r>
      <w:r w:rsidRPr="00272201">
        <w:rPr>
          <w:rFonts w:ascii="Times New Roman" w:eastAsiaTheme="majorEastAsia" w:hAnsi="Times New Roman" w:cs="Times New Roman"/>
        </w:rPr>
        <w:t>）年。而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，並無再譯的明文。惟在「洛邑」時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9E0FE0" w:rsidRPr="009E0FE0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9</w:t>
      </w:r>
      <w:r w:rsidR="009E0FE0" w:rsidRPr="009E0FE0">
        <w:rPr>
          <w:rFonts w:ascii="Times New Roman" w:hAnsi="Times New Roman" w:cs="Times New Roman"/>
          <w:sz w:val="20"/>
          <w:shd w:val="pct15" w:color="auto" w:fill="FFFFFF"/>
        </w:rPr>
        <w:t>3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Times New Roman" w:eastAsiaTheme="majorEastAsia" w:hAnsi="Times New Roman" w:cs="Times New Roman"/>
        </w:rPr>
        <w:t>，「此諸經律，漸皆譯正」，「經」就是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。</w:t>
      </w:r>
    </w:p>
    <w:p w:rsidR="008B2C2A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當僧伽提婆在洛陽時，「四五年中，研講遂精」，「漸曉漢語」；當時的「譯正」，也只是「改定」而不是重譯</w:t>
      </w:r>
      <w:r w:rsidR="00070B7B" w:rsidRPr="00272201">
        <w:rPr>
          <w:rStyle w:val="a5"/>
          <w:rFonts w:ascii="Times New Roman" w:eastAsiaTheme="majorEastAsia" w:hAnsi="Times New Roman" w:cs="Times New Roman"/>
        </w:rPr>
        <w:footnoteReference w:id="76"/>
      </w:r>
      <w:r w:rsidRPr="00272201">
        <w:rPr>
          <w:rFonts w:ascii="Times New Roman" w:eastAsiaTheme="majorEastAsia" w:hAnsi="Times New Roman" w:cs="Times New Roman"/>
        </w:rPr>
        <w:t>。</w:t>
      </w:r>
    </w:p>
    <w:p w:rsidR="008B2C2A" w:rsidRPr="00272201" w:rsidRDefault="0079009D" w:rsidP="00CF26A6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="008B2C2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D15652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所以，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歷代三寶記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所說，僧伽提婆於隆安元年（西元</w:t>
      </w:r>
      <w:r w:rsidR="009E0FE0">
        <w:rPr>
          <w:rFonts w:ascii="Times New Roman" w:eastAsiaTheme="majorEastAsia" w:hAnsi="Times New Roman" w:cs="Times New Roman" w:hint="eastAsia"/>
        </w:rPr>
        <w:t>397</w:t>
      </w:r>
      <w:r w:rsidRPr="00272201">
        <w:rPr>
          <w:rFonts w:ascii="Times New Roman" w:eastAsiaTheme="majorEastAsia" w:hAnsi="Times New Roman" w:cs="Times New Roman"/>
        </w:rPr>
        <w:t>）正月，再譯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，是值得懷疑的！</w:t>
      </w:r>
    </w:p>
    <w:p w:rsidR="00D15652" w:rsidRPr="00272201" w:rsidRDefault="00D15652" w:rsidP="00CF26A6">
      <w:pPr>
        <w:spacing w:afterLines="30" w:after="108"/>
        <w:ind w:leftChars="200" w:left="48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依據當時的記錄，僧伽提婆</w:t>
      </w:r>
      <w:r w:rsidR="0061656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增壹阿含經</w:t>
      </w:r>
      <w:r w:rsidR="0061656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的改正，在洛陽而不是江南。從來只此一部</w:t>
      </w:r>
      <w:r w:rsidRPr="00272201">
        <w:rPr>
          <w:rFonts w:asciiTheme="minorEastAsia" w:hAnsiTheme="minorEastAsia" w:cs="Times New Roman"/>
        </w:rPr>
        <w:t>──</w:t>
      </w:r>
      <w:r w:rsidRPr="00272201">
        <w:rPr>
          <w:rFonts w:ascii="Times New Roman" w:eastAsiaTheme="majorEastAsia" w:hAnsi="Times New Roman" w:cs="Times New Roman"/>
          <w:b/>
        </w:rPr>
        <w:t>曇摩難提所（譯）出，僧伽提婆重治改定</w:t>
      </w:r>
      <w:r w:rsidRPr="00272201">
        <w:rPr>
          <w:rFonts w:ascii="Times New Roman" w:eastAsiaTheme="majorEastAsia" w:hAnsi="Times New Roman" w:cs="Times New Roman"/>
        </w:rPr>
        <w:t>。</w:t>
      </w:r>
    </w:p>
    <w:p w:rsidR="00D15652" w:rsidRPr="00272201" w:rsidRDefault="00F50046" w:rsidP="00CF26A6">
      <w:pPr>
        <w:ind w:leftChars="150" w:left="36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79009D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25603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印順法師對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近代學者</w:t>
      </w:r>
      <w:r w:rsidR="0025603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考察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增壹阿含經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》譯者之</w:t>
      </w:r>
      <w:r w:rsidR="0025603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駁斥</w:t>
      </w:r>
    </w:p>
    <w:p w:rsidR="0025603D" w:rsidRPr="00272201" w:rsidRDefault="0079009D" w:rsidP="00CF26A6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25603D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、前田惠學</w:t>
      </w:r>
    </w:p>
    <w:p w:rsidR="0025603D" w:rsidRPr="00272201" w:rsidRDefault="0025603D" w:rsidP="00CF26A6">
      <w:pPr>
        <w:ind w:leftChars="250" w:left="60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79009D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）前田惠學之考察</w:t>
      </w:r>
    </w:p>
    <w:p w:rsidR="00430809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近代學者，或以為：</w:t>
      </w:r>
      <w:r w:rsidR="0025603D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增壹阿含經</w:t>
      </w:r>
      <w:r w:rsidR="0025603D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現存本，為僧伽提婆所譯；而曇摩難提本，已經佚失。</w:t>
      </w:r>
    </w:p>
    <w:p w:rsidR="00430809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並進而推論：曇摩難提誦本，為兜佉勒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Tukhāra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傳來的說一切有部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Sarvāstivādin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本；僧伽提婆所譯，為大眾部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Mahāsāṃghika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本</w:t>
      </w:r>
      <w:r w:rsidR="00070B7B" w:rsidRPr="00272201">
        <w:rPr>
          <w:rStyle w:val="a5"/>
          <w:rFonts w:ascii="Times New Roman" w:eastAsiaTheme="majorEastAsia" w:hAnsi="Times New Roman" w:cs="Times New Roman"/>
        </w:rPr>
        <w:footnoteReference w:id="77"/>
      </w:r>
      <w:r w:rsidRPr="00272201">
        <w:rPr>
          <w:rFonts w:ascii="Times New Roman" w:eastAsiaTheme="majorEastAsia" w:hAnsi="Times New Roman" w:cs="Times New Roman"/>
        </w:rPr>
        <w:t>。</w:t>
      </w:r>
    </w:p>
    <w:p w:rsidR="0025603D" w:rsidRPr="00272201" w:rsidRDefault="0025603D" w:rsidP="00CF26A6">
      <w:pPr>
        <w:ind w:leftChars="250" w:left="60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79009D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）印順法師之反駁</w:t>
      </w:r>
    </w:p>
    <w:p w:rsidR="0025603D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lastRenderedPageBreak/>
        <w:t>曇摩難提原譯本，僧伽提婆改正本，可能曾同時流行，但只是初譯本與重治本，而決沒有異部別本的差別。如現經僧伽提婆改正本，共</w:t>
      </w:r>
      <w:r w:rsidR="009E0FE0">
        <w:rPr>
          <w:rFonts w:ascii="Times New Roman" w:eastAsiaTheme="majorEastAsia" w:hAnsi="Times New Roman" w:cs="Times New Roman" w:hint="eastAsia"/>
        </w:rPr>
        <w:t>472</w:t>
      </w:r>
      <w:r w:rsidRPr="00272201">
        <w:rPr>
          <w:rFonts w:ascii="Times New Roman" w:eastAsiaTheme="majorEastAsia" w:hAnsi="Times New Roman" w:cs="Times New Roman"/>
        </w:rPr>
        <w:t>經；而道安序所說，曇摩難提譯本，也是「四百七十二經」。道安說「下部十五卷失其錄偈」，今本的「錄偈」，也是參差不全的。所以即使有兩本流行，也只是「小異」而已。</w:t>
      </w:r>
    </w:p>
    <w:p w:rsidR="0025603D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梁代所集的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經律異相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，引有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一五則，但不足以證明曇摩難提本，更難以證明為說一切有部本。</w:t>
      </w:r>
    </w:p>
    <w:p w:rsidR="0025603D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曇摩難提誦出以前，我國早有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的部分譯本，如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出三藏記集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卷二所說：「雜經四十四篇二卷」，「安公云出增壹阿含」</w:t>
      </w:r>
      <w:r w:rsidR="00070B7B" w:rsidRPr="00272201">
        <w:rPr>
          <w:rStyle w:val="a5"/>
          <w:rFonts w:ascii="Times New Roman" w:eastAsiaTheme="majorEastAsia" w:hAnsi="Times New Roman" w:cs="Times New Roman"/>
        </w:rPr>
        <w:footnoteReference w:id="78"/>
      </w:r>
      <w:r w:rsidRPr="00272201">
        <w:rPr>
          <w:rFonts w:ascii="Times New Roman" w:eastAsiaTheme="majorEastAsia" w:hAnsi="Times New Roman" w:cs="Times New Roman"/>
        </w:rPr>
        <w:t>。「百六十品經一卷」，「舊錄云：增一阿含百六十章」</w:t>
      </w:r>
      <w:r w:rsidR="006720F1" w:rsidRPr="00272201">
        <w:rPr>
          <w:rStyle w:val="a5"/>
          <w:rFonts w:ascii="Times New Roman" w:eastAsiaTheme="majorEastAsia" w:hAnsi="Times New Roman" w:cs="Times New Roman"/>
        </w:rPr>
        <w:footnoteReference w:id="79"/>
      </w:r>
      <w:r w:rsidRPr="00272201">
        <w:rPr>
          <w:rFonts w:ascii="Times New Roman" w:eastAsiaTheme="majorEastAsia" w:hAnsi="Times New Roman" w:cs="Times New Roman"/>
        </w:rPr>
        <w:t>。</w:t>
      </w:r>
    </w:p>
    <w:p w:rsidR="00D15652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凡與現存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不同</w:t>
      </w:r>
      <w:r w:rsidR="0025603D" w:rsidRPr="00272201">
        <w:rPr>
          <w:rFonts w:ascii="Times New Roman" w:eastAsiaTheme="majorEastAsia" w:hAnsi="Times New Roman" w:cs="Times New Roman"/>
        </w:rPr>
        <w:t>的，都不能推定為曇摩難提譯本，及與僧伽提婆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9E0FE0" w:rsidRPr="009E0FE0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9</w:t>
      </w:r>
      <w:r w:rsidR="009E0FE0" w:rsidRPr="009E0FE0">
        <w:rPr>
          <w:rFonts w:ascii="Times New Roman" w:hAnsi="Times New Roman" w:cs="Times New Roman"/>
          <w:sz w:val="20"/>
          <w:shd w:val="pct15" w:color="auto" w:fill="FFFFFF"/>
        </w:rPr>
        <w:t>4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="0025603D" w:rsidRPr="00272201">
        <w:rPr>
          <w:rFonts w:ascii="Times New Roman" w:eastAsiaTheme="majorEastAsia" w:hAnsi="Times New Roman" w:cs="Times New Roman"/>
        </w:rPr>
        <w:t>重治本有部派的差別。</w:t>
      </w:r>
    </w:p>
    <w:p w:rsidR="00F50046" w:rsidRPr="00272201" w:rsidRDefault="0079009D" w:rsidP="00CF26A6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F50046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F50046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福原亮嚴</w:t>
      </w:r>
    </w:p>
    <w:p w:rsidR="0025603D" w:rsidRPr="00272201" w:rsidRDefault="0025603D" w:rsidP="00CF26A6">
      <w:pPr>
        <w:ind w:leftChars="250" w:left="60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79009D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福原亮嚴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之考察</w:t>
      </w:r>
    </w:p>
    <w:p w:rsidR="00A465FB" w:rsidRPr="00272201" w:rsidRDefault="00D15652" w:rsidP="00CF26A6">
      <w:pPr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福原亮嚴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有部阿毘達磨論書之發達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，基於曇摩難提本為有部本，僧伽提婆本為大眾部的假定，進而以為：曇摩難提本為有部本，但沒有譯完；後以大眾部本修補</w:t>
      </w:r>
      <w:r w:rsidR="006720F1" w:rsidRPr="00272201">
        <w:rPr>
          <w:rStyle w:val="a5"/>
          <w:rFonts w:ascii="Times New Roman" w:eastAsiaTheme="majorEastAsia" w:hAnsi="Times New Roman" w:cs="Times New Roman"/>
        </w:rPr>
        <w:footnoteReference w:id="80"/>
      </w:r>
      <w:r w:rsidRPr="00272201">
        <w:rPr>
          <w:rFonts w:ascii="Times New Roman" w:eastAsiaTheme="majorEastAsia" w:hAnsi="Times New Roman" w:cs="Times New Roman"/>
        </w:rPr>
        <w:t>。福原亮嚴的意見，是著眼於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分別功德論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的。</w:t>
      </w:r>
    </w:p>
    <w:p w:rsidR="00A465FB" w:rsidRPr="00272201" w:rsidRDefault="00A465FB" w:rsidP="00CF26A6">
      <w:pPr>
        <w:spacing w:beforeLines="30" w:before="108"/>
        <w:ind w:leftChars="250" w:left="60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79009D"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）印順法師之反駁</w:t>
      </w:r>
    </w:p>
    <w:p w:rsidR="00A465FB" w:rsidRPr="00272201" w:rsidRDefault="0079009D" w:rsidP="00CF26A6">
      <w:pPr>
        <w:ind w:leftChars="300" w:left="7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A465F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A465FB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分別功德論</w:t>
      </w:r>
      <w:r w:rsidR="00A465F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9E0FE0" w:rsidRDefault="00D15652" w:rsidP="00CF26A6">
      <w:pPr>
        <w:spacing w:afterLines="30" w:after="108"/>
        <w:ind w:leftChars="300" w:left="72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其實，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分別功德論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卷</w:t>
      </w:r>
      <w:r w:rsidR="00430809" w:rsidRPr="00272201">
        <w:rPr>
          <w:rFonts w:ascii="Times New Roman" w:eastAsia="SimSun" w:hAnsi="Times New Roman" w:cs="Times New Roman" w:hint="eastAsia"/>
        </w:rPr>
        <w:t>2</w:t>
      </w:r>
      <w:r w:rsidRPr="00272201">
        <w:rPr>
          <w:rFonts w:ascii="Times New Roman" w:eastAsiaTheme="majorEastAsia" w:hAnsi="Times New Roman" w:cs="Times New Roman"/>
        </w:rPr>
        <w:t>（大正</w:t>
      </w:r>
      <w:r w:rsidR="00430809" w:rsidRPr="00272201">
        <w:rPr>
          <w:rFonts w:ascii="Times New Roman" w:eastAsia="SimSun" w:hAnsi="Times New Roman" w:cs="Times New Roman" w:hint="eastAsia"/>
        </w:rPr>
        <w:t>25</w:t>
      </w:r>
      <w:r w:rsidR="00430809" w:rsidRPr="00272201">
        <w:rPr>
          <w:rFonts w:ascii="Times New Roman" w:eastAsiaTheme="majorEastAsia" w:hAnsi="Times New Roman" w:cs="Times New Roman"/>
        </w:rPr>
        <w:t>，</w:t>
      </w:r>
      <w:r w:rsidR="00430809" w:rsidRPr="00272201">
        <w:rPr>
          <w:rFonts w:ascii="Times New Roman" w:eastAsia="SimSun" w:hAnsi="Times New Roman" w:cs="Times New Roman" w:hint="eastAsia"/>
        </w:rPr>
        <w:t>34a-b</w:t>
      </w:r>
      <w:r w:rsidRPr="00272201">
        <w:rPr>
          <w:rFonts w:ascii="Times New Roman" w:eastAsiaTheme="majorEastAsia" w:hAnsi="Times New Roman" w:cs="Times New Roman"/>
        </w:rPr>
        <w:t>）是這樣說的：</w:t>
      </w:r>
    </w:p>
    <w:p w:rsidR="00D15652" w:rsidRPr="00272201" w:rsidRDefault="00D15652" w:rsidP="00CF26A6">
      <w:pPr>
        <w:spacing w:beforeLines="30" w:before="108" w:afterLines="30" w:after="108"/>
        <w:ind w:leftChars="400" w:left="960"/>
        <w:rPr>
          <w:rFonts w:ascii="標楷體" w:eastAsia="標楷體" w:hAnsi="標楷體" w:cs="Times New Roman"/>
        </w:rPr>
      </w:pPr>
      <w:r w:rsidRPr="00272201">
        <w:rPr>
          <w:rFonts w:ascii="標楷體" w:eastAsia="標楷體" w:hAnsi="標楷體" w:cs="Times New Roman"/>
        </w:rPr>
        <w:t>「此經本有百事。……由是此經失九十事，……時所傳者，盡十一事而已。……雖然薩婆多家，無序及後十一事；經浪流經久，所遺轉多</w:t>
      </w:r>
      <w:r w:rsidR="00EE72C2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</w:p>
    <w:p w:rsidR="0090706D" w:rsidRPr="009E0FE0" w:rsidRDefault="00D15652" w:rsidP="00CF26A6">
      <w:pPr>
        <w:ind w:leftChars="300" w:left="720"/>
        <w:rPr>
          <w:rFonts w:ascii="Times New Roma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福原亮嚴誤讀這一段文字，以為餘部僅存</w:t>
      </w:r>
      <w:r w:rsidR="009E0FE0">
        <w:rPr>
          <w:rFonts w:ascii="Times New Roman" w:eastAsiaTheme="majorEastAsia" w:hAnsi="Times New Roman" w:cs="Times New Roman" w:hint="eastAsia"/>
        </w:rPr>
        <w:t>11</w:t>
      </w:r>
      <w:r w:rsidRPr="00272201">
        <w:rPr>
          <w:rFonts w:ascii="Times New Roman" w:eastAsiaTheme="majorEastAsia" w:hAnsi="Times New Roman" w:cs="Times New Roman"/>
        </w:rPr>
        <w:t>篇，唯有部存</w:t>
      </w:r>
      <w:r w:rsidR="009E0FE0">
        <w:rPr>
          <w:rFonts w:ascii="Times New Roman" w:eastAsiaTheme="majorEastAsia" w:hAnsi="Times New Roman" w:cs="Times New Roman" w:hint="eastAsia"/>
        </w:rPr>
        <w:t>90</w:t>
      </w:r>
      <w:r w:rsidRPr="00272201">
        <w:rPr>
          <w:rFonts w:ascii="Times New Roman" w:eastAsiaTheme="majorEastAsia" w:hAnsi="Times New Roman" w:cs="Times New Roman"/>
        </w:rPr>
        <w:t>篇；</w:t>
      </w:r>
      <w:r w:rsidR="00520EA3" w:rsidRPr="00272201">
        <w:rPr>
          <w:rFonts w:ascii="Times New Roman" w:eastAsiaTheme="majorEastAsia" w:hAnsi="Times New Roman" w:cs="Times New Roman"/>
        </w:rPr>
        <w:t>於是而有何以沒有全譯的推論。</w:t>
      </w:r>
    </w:p>
    <w:p w:rsidR="00F50046" w:rsidRPr="00272201" w:rsidRDefault="00D15652" w:rsidP="00CF26A6">
      <w:pPr>
        <w:spacing w:afterLines="30" w:after="108"/>
        <w:ind w:leftChars="300" w:left="72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不知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原有百事而後有遣失，為說一切有部的共同傳說。</w:t>
      </w:r>
    </w:p>
    <w:p w:rsidR="009E0FE0" w:rsidRDefault="00D15652" w:rsidP="00CF26A6">
      <w:pPr>
        <w:ind w:leftChars="300" w:left="72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不同的，餘部存</w:t>
      </w:r>
      <w:r w:rsidR="009E0FE0">
        <w:rPr>
          <w:rFonts w:ascii="Times New Roman" w:eastAsiaTheme="majorEastAsia" w:hAnsi="Times New Roman" w:cs="Times New Roman" w:hint="eastAsia"/>
        </w:rPr>
        <w:t>11</w:t>
      </w:r>
      <w:r w:rsidRPr="00272201">
        <w:rPr>
          <w:rFonts w:ascii="Times New Roman" w:eastAsiaTheme="majorEastAsia" w:hAnsi="Times New Roman" w:cs="Times New Roman"/>
        </w:rPr>
        <w:t>事，說一切有部存十事。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分別功德論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說「無序及後十一事」，是說薩婆多家，經前沒有序，經後沒有第十一事，僅存十事。這如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順正理論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卷</w:t>
      </w:r>
      <w:r w:rsidR="00430809" w:rsidRPr="00272201">
        <w:rPr>
          <w:rFonts w:ascii="Times New Roman" w:eastAsia="SimSun" w:hAnsi="Times New Roman" w:cs="Times New Roman" w:hint="eastAsia"/>
        </w:rPr>
        <w:t>46</w:t>
      </w:r>
      <w:r w:rsidRPr="00272201">
        <w:rPr>
          <w:rFonts w:ascii="Times New Roman" w:eastAsiaTheme="majorEastAsia" w:hAnsi="Times New Roman" w:cs="Times New Roman"/>
        </w:rPr>
        <w:t>（大正</w:t>
      </w:r>
      <w:r w:rsidR="00430809" w:rsidRPr="00272201">
        <w:rPr>
          <w:rFonts w:ascii="Times New Roman" w:eastAsia="SimSun" w:hAnsi="Times New Roman" w:cs="Times New Roman" w:hint="eastAsia"/>
        </w:rPr>
        <w:t>29</w:t>
      </w:r>
      <w:r w:rsidR="00430809" w:rsidRPr="00272201">
        <w:rPr>
          <w:rFonts w:ascii="Times New Roman" w:eastAsiaTheme="majorEastAsia" w:hAnsi="Times New Roman" w:cs="Times New Roman"/>
        </w:rPr>
        <w:t>，</w:t>
      </w:r>
      <w:r w:rsidR="00430809" w:rsidRPr="00272201">
        <w:rPr>
          <w:rFonts w:ascii="Times New Roman" w:eastAsia="SimSun" w:hAnsi="Times New Roman" w:cs="Times New Roman" w:hint="eastAsia"/>
        </w:rPr>
        <w:t>604b-c</w:t>
      </w:r>
      <w:r w:rsidRPr="00272201">
        <w:rPr>
          <w:rFonts w:ascii="Times New Roman" w:eastAsiaTheme="majorEastAsia" w:hAnsi="Times New Roman" w:cs="Times New Roman"/>
        </w:rPr>
        <w:t>）說：</w:t>
      </w:r>
    </w:p>
    <w:p w:rsidR="00D15652" w:rsidRPr="00272201" w:rsidRDefault="00D15652" w:rsidP="00CF26A6">
      <w:pPr>
        <w:spacing w:beforeLines="30" w:before="108" w:afterLines="30" w:after="108"/>
        <w:ind w:leftChars="400" w:left="960"/>
        <w:rPr>
          <w:rFonts w:ascii="標楷體" w:eastAsia="標楷體" w:hAnsi="標楷體" w:cs="Times New Roman"/>
        </w:rPr>
      </w:pPr>
      <w:r w:rsidRPr="00272201">
        <w:rPr>
          <w:rFonts w:ascii="標楷體" w:eastAsia="標楷體" w:hAnsi="標楷體" w:cs="Times New Roman"/>
        </w:rPr>
        <w:t>「傳聞增一阿笈摩中，從一法增乃至百法。……故今增一阿笈摩中，唯從一增至十法在」。</w:t>
      </w:r>
    </w:p>
    <w:p w:rsidR="00A465FB" w:rsidRPr="00272201" w:rsidRDefault="00D15652" w:rsidP="00CF26A6">
      <w:pPr>
        <w:spacing w:afterLines="30" w:after="108"/>
        <w:ind w:leftChars="300" w:left="72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論文非常明白，不知何以會引起誤解？</w:t>
      </w:r>
    </w:p>
    <w:p w:rsidR="00A465FB" w:rsidRPr="00272201" w:rsidRDefault="0079009D" w:rsidP="00CF26A6">
      <w:pPr>
        <w:ind w:leftChars="300" w:left="72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A465F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、道安經序</w:t>
      </w:r>
    </w:p>
    <w:p w:rsidR="00A465FB" w:rsidRPr="00272201" w:rsidRDefault="00D15652" w:rsidP="00CF26A6">
      <w:pPr>
        <w:spacing w:afterLines="30" w:after="108"/>
        <w:ind w:leftChars="300" w:left="72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lastRenderedPageBreak/>
        <w:t>而且道安經序所說：「下部十五卷，失其錄偈」，「錄偈」只是「錄十經為一偈」</w:t>
      </w:r>
      <w:r w:rsidR="006720F1" w:rsidRPr="00272201">
        <w:rPr>
          <w:rStyle w:val="a5"/>
          <w:rFonts w:ascii="Times New Roman" w:eastAsiaTheme="majorEastAsia" w:hAnsi="Times New Roman" w:cs="Times New Roman"/>
        </w:rPr>
        <w:footnoteReference w:id="81"/>
      </w:r>
      <w:r w:rsidRPr="00272201">
        <w:rPr>
          <w:rFonts w:ascii="Times New Roman" w:eastAsiaTheme="majorEastAsia" w:hAnsi="Times New Roman" w:cs="Times New Roman"/>
        </w:rPr>
        <w:t>，絕不能誤解為經「序」；因而論斷曇摩難提本沒有經前「序」，屬於說一切有部。</w:t>
      </w:r>
    </w:p>
    <w:p w:rsidR="00A465FB" w:rsidRPr="00272201" w:rsidRDefault="0079009D" w:rsidP="00CF26A6">
      <w:pPr>
        <w:ind w:leftChars="300" w:left="72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="00A465F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90706D" w:rsidRPr="00272201" w:rsidRDefault="00D15652" w:rsidP="00CF26A6">
      <w:pPr>
        <w:spacing w:afterLines="30" w:after="108"/>
        <w:ind w:leftChars="300" w:left="72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總之，曇摩難提原本，</w:t>
      </w:r>
      <w:r w:rsidR="009E0FE0">
        <w:rPr>
          <w:rFonts w:ascii="Times New Roman" w:eastAsiaTheme="majorEastAsia" w:hAnsi="Times New Roman" w:cs="Times New Roman" w:hint="eastAsia"/>
        </w:rPr>
        <w:t>472</w:t>
      </w:r>
      <w:r w:rsidRPr="00272201">
        <w:rPr>
          <w:rFonts w:ascii="Times New Roman" w:eastAsiaTheme="majorEastAsia" w:hAnsi="Times New Roman" w:cs="Times New Roman"/>
        </w:rPr>
        <w:t>經，經前有序，明十一事，決非說一切有部本。</w:t>
      </w:r>
    </w:p>
    <w:p w:rsidR="0090706D" w:rsidRPr="00272201" w:rsidRDefault="00D15652" w:rsidP="00CF26A6">
      <w:pPr>
        <w:spacing w:afterLines="30" w:after="108"/>
        <w:ind w:leftChars="300" w:left="720"/>
        <w:rPr>
          <w:rFonts w:ascii="Times New Roman" w:eastAsia="SimSun" w:hAnsi="Times New Roman" w:cs="Times New Roman"/>
          <w:lang w:eastAsia="zh-CN"/>
        </w:rPr>
      </w:pPr>
      <w:r w:rsidRPr="00272201">
        <w:rPr>
          <w:rFonts w:ascii="Times New Roman" w:eastAsiaTheme="majorEastAsia" w:hAnsi="Times New Roman" w:cs="Times New Roman"/>
        </w:rPr>
        <w:t>僧伽提婆，只是加以重治改定而已。</w:t>
      </w:r>
    </w:p>
    <w:p w:rsidR="00D15652" w:rsidRPr="00272201" w:rsidRDefault="00D15652" w:rsidP="00CF26A6">
      <w:pPr>
        <w:spacing w:afterLines="30" w:after="108"/>
        <w:ind w:leftChars="300" w:left="72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現存</w:t>
      </w:r>
      <w:r w:rsidR="00A465FB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增壹阿含經</w:t>
      </w:r>
      <w:r w:rsidR="00A465FB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，舊傳</w:t>
      </w:r>
      <w:r w:rsidR="00B26EE8" w:rsidRPr="00272201">
        <w:rPr>
          <w:rStyle w:val="a5"/>
          <w:rFonts w:ascii="Times New Roman" w:eastAsiaTheme="majorEastAsia" w:hAnsi="Times New Roman" w:cs="Times New Roman"/>
        </w:rPr>
        <w:footnoteReference w:id="82"/>
      </w:r>
      <w:r w:rsidRPr="00272201">
        <w:rPr>
          <w:rFonts w:ascii="Times New Roman" w:eastAsiaTheme="majorEastAsia" w:hAnsi="Times New Roman" w:cs="Times New Roman"/>
        </w:rPr>
        <w:t>為大眾部本（未必是大眾本部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9E0FE0" w:rsidRPr="009E0FE0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9</w:t>
      </w:r>
      <w:r w:rsidR="009E0FE0" w:rsidRPr="009E0FE0">
        <w:rPr>
          <w:rFonts w:ascii="Times New Roman" w:hAnsi="Times New Roman" w:cs="Times New Roman"/>
          <w:sz w:val="20"/>
          <w:shd w:val="pct15" w:color="auto" w:fill="FFFFFF"/>
        </w:rPr>
        <w:t>5</w:t>
      </w:r>
      <w:r w:rsidR="00F47743" w:rsidRPr="009E0FE0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Times New Roman" w:eastAsiaTheme="majorEastAsia" w:hAnsi="Times New Roman" w:cs="Times New Roman"/>
        </w:rPr>
        <w:t>）</w:t>
      </w:r>
      <w:r w:rsidR="00B26EE8" w:rsidRPr="00272201">
        <w:rPr>
          <w:rStyle w:val="a5"/>
          <w:rFonts w:ascii="Times New Roman" w:eastAsiaTheme="majorEastAsia" w:hAnsi="Times New Roman" w:cs="Times New Roman"/>
        </w:rPr>
        <w:footnoteReference w:id="83"/>
      </w:r>
      <w:r w:rsidRPr="00272201">
        <w:rPr>
          <w:rFonts w:ascii="Times New Roman" w:eastAsiaTheme="majorEastAsia" w:hAnsi="Times New Roman" w:cs="Times New Roman"/>
        </w:rPr>
        <w:t>，是確而可信的。</w:t>
      </w:r>
    </w:p>
    <w:p w:rsidR="009D7720" w:rsidRPr="00272201" w:rsidRDefault="009D7720" w:rsidP="00CF26A6">
      <w:pPr>
        <w:ind w:leftChars="50" w:left="12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中阿含經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A465FB" w:rsidRPr="00272201" w:rsidRDefault="0079009D" w:rsidP="00CF26A6">
      <w:pPr>
        <w:ind w:leftChars="100" w:left="240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="00A465FB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、簡介《</w:t>
      </w:r>
      <w:r w:rsidR="00A465FB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中阿含經</w:t>
      </w:r>
      <w:r w:rsidR="00A465FB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A465FB" w:rsidRPr="00272201" w:rsidRDefault="00D15652" w:rsidP="00CF26A6">
      <w:pPr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Ｂ</w:t>
      </w:r>
      <w:r w:rsidR="002B69F6" w:rsidRPr="00272201">
        <w:rPr>
          <w:rFonts w:ascii="Times New Roman" w:hAnsi="Times New Roman" w:cs="Times New Roman"/>
        </w:rPr>
        <w:t>、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中阿含經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：「東晉瞿曇僧伽提婆譯」，凡</w:t>
      </w:r>
      <w:r w:rsidR="009E0FE0">
        <w:rPr>
          <w:rFonts w:ascii="Times New Roman" w:eastAsiaTheme="majorEastAsia" w:hAnsi="Times New Roman" w:cs="Times New Roman" w:hint="eastAsia"/>
        </w:rPr>
        <w:t>60</w:t>
      </w:r>
      <w:r w:rsidRPr="00272201">
        <w:rPr>
          <w:rFonts w:ascii="Times New Roman" w:eastAsiaTheme="majorEastAsia" w:hAnsi="Times New Roman" w:cs="Times New Roman"/>
        </w:rPr>
        <w:t>卷，分五誦、</w:t>
      </w:r>
      <w:r w:rsidR="009E0FE0">
        <w:rPr>
          <w:rFonts w:ascii="Times New Roman" w:eastAsiaTheme="majorEastAsia" w:hAnsi="Times New Roman" w:cs="Times New Roman" w:hint="eastAsia"/>
        </w:rPr>
        <w:t>18</w:t>
      </w:r>
      <w:r w:rsidRPr="00272201">
        <w:rPr>
          <w:rFonts w:ascii="Times New Roman" w:eastAsiaTheme="majorEastAsia" w:hAnsi="Times New Roman" w:cs="Times New Roman"/>
        </w:rPr>
        <w:t>品，</w:t>
      </w:r>
      <w:r w:rsidR="009E0FE0">
        <w:rPr>
          <w:rFonts w:ascii="Times New Roman" w:eastAsiaTheme="majorEastAsia" w:hAnsi="Times New Roman" w:cs="Times New Roman" w:hint="eastAsia"/>
        </w:rPr>
        <w:t>222</w:t>
      </w:r>
      <w:r w:rsidRPr="00272201">
        <w:rPr>
          <w:rFonts w:ascii="Times New Roman" w:eastAsiaTheme="majorEastAsia" w:hAnsi="Times New Roman" w:cs="Times New Roman"/>
        </w:rPr>
        <w:t>經，與巴利本的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中部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相當。</w:t>
      </w:r>
    </w:p>
    <w:p w:rsidR="00A465FB" w:rsidRPr="00272201" w:rsidRDefault="0079009D" w:rsidP="00CF26A6">
      <w:pPr>
        <w:spacing w:beforeLines="30" w:before="108"/>
        <w:ind w:leftChars="100" w:left="240"/>
        <w:rPr>
          <w:rFonts w:asciiTheme="majorEastAsia" w:eastAsia="SimSun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A465FB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</w:t>
      </w:r>
      <w:r w:rsidR="00A465FB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經錄所載之</w:t>
      </w:r>
      <w:r w:rsidR="00A465FB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《</w:t>
      </w:r>
      <w:r w:rsidR="00A465FB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中阿含經</w:t>
      </w:r>
      <w:r w:rsidR="00A465FB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9E0FE0" w:rsidRDefault="00D15652" w:rsidP="00CF26A6">
      <w:pPr>
        <w:spacing w:afterLines="30" w:after="108"/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如上所說：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中阿含經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，初由曇摩難提誦出，竺佛念譯語。後在揚州，由僧伽羅剎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Saṃgharakṣa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講（誦）出，僧伽提婆譯語。這先後二譯，如道慈「中阿含經序」</w:t>
      </w:r>
      <w:r w:rsidRPr="009E0FE0">
        <w:rPr>
          <w:rFonts w:asciiTheme="minorEastAsia" w:hAnsiTheme="minorEastAsia" w:cs="Times New Roman"/>
        </w:rPr>
        <w:t>──</w:t>
      </w:r>
      <w:r w:rsidR="00A465FB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出三藏記集</w:t>
      </w:r>
      <w:r w:rsidR="00A465FB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卷</w:t>
      </w:r>
      <w:r w:rsidR="00430809" w:rsidRPr="00272201">
        <w:rPr>
          <w:rFonts w:ascii="Times New Roman" w:eastAsia="SimSun" w:hAnsi="Times New Roman" w:cs="Times New Roman" w:hint="eastAsia"/>
        </w:rPr>
        <w:t>9</w:t>
      </w:r>
      <w:r w:rsidRPr="00272201">
        <w:rPr>
          <w:rFonts w:ascii="Times New Roman" w:eastAsiaTheme="majorEastAsia" w:hAnsi="Times New Roman" w:cs="Times New Roman"/>
        </w:rPr>
        <w:t>（大正</w:t>
      </w:r>
      <w:r w:rsidR="00430809" w:rsidRPr="00272201">
        <w:rPr>
          <w:rFonts w:ascii="Times New Roman" w:eastAsia="SimSun" w:hAnsi="Times New Roman" w:cs="Times New Roman" w:hint="eastAsia"/>
        </w:rPr>
        <w:t>55</w:t>
      </w:r>
      <w:r w:rsidR="00430809" w:rsidRPr="00272201">
        <w:rPr>
          <w:rFonts w:ascii="Times New Roman" w:eastAsiaTheme="majorEastAsia" w:hAnsi="Times New Roman" w:cs="Times New Roman"/>
        </w:rPr>
        <w:t>，</w:t>
      </w:r>
      <w:r w:rsidR="00430809" w:rsidRPr="00272201">
        <w:rPr>
          <w:rFonts w:ascii="Times New Roman" w:eastAsia="SimSun" w:hAnsi="Times New Roman" w:cs="Times New Roman" w:hint="eastAsia"/>
        </w:rPr>
        <w:t>64a</w:t>
      </w:r>
      <w:r w:rsidRPr="00272201">
        <w:rPr>
          <w:rFonts w:ascii="Times New Roman" w:eastAsiaTheme="majorEastAsia" w:hAnsi="Times New Roman" w:cs="Times New Roman"/>
        </w:rPr>
        <w:t>）說：</w:t>
      </w:r>
    </w:p>
    <w:p w:rsidR="00D15652" w:rsidRPr="00272201" w:rsidRDefault="00D15652" w:rsidP="00CF26A6">
      <w:pPr>
        <w:spacing w:afterLines="30" w:after="108"/>
        <w:ind w:leftChars="200" w:left="480"/>
        <w:rPr>
          <w:rFonts w:ascii="標楷體" w:eastAsia="SimSun" w:hAnsi="標楷體" w:cs="Times New Roman"/>
        </w:rPr>
      </w:pPr>
      <w:r w:rsidRPr="00272201">
        <w:rPr>
          <w:rFonts w:ascii="標楷體" w:eastAsia="標楷體" w:hAnsi="標楷體" w:cs="Times New Roman"/>
        </w:rPr>
        <w:t>「其人（指僧伽提婆）傳譯，准之先（指曇摩難提）出，大有不同。於此二百二十二經中，若委靡順從，則懼失聖旨。若從本制名，類多異舊，則忤逆先習，不愜眾情。是以其人不得自專，時有改本從舊名耳」。</w:t>
      </w:r>
    </w:p>
    <w:p w:rsidR="00A465FB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二本的不同，顯然為名義方面的，並非在組織次第上、經文有無上，有什麼太大的不同。</w:t>
      </w:r>
    </w:p>
    <w:p w:rsidR="00A465FB" w:rsidRPr="00272201" w:rsidRDefault="0079009D" w:rsidP="00CF26A6">
      <w:pPr>
        <w:ind w:leftChars="100" w:left="240"/>
        <w:rPr>
          <w:rFonts w:asciiTheme="majorEastAsia" w:eastAsia="SimSun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="00A465FB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</w:t>
      </w:r>
      <w:r w:rsidR="00311A67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所屬部派之</w:t>
      </w:r>
      <w:r w:rsidR="00C276C4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意見</w:t>
      </w:r>
    </w:p>
    <w:p w:rsidR="00311A67" w:rsidRPr="00272201" w:rsidRDefault="00311A67" w:rsidP="00CF26A6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79009D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C276C4" w:rsidRPr="00272201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近代一般學者</w:t>
      </w:r>
      <w:r w:rsidR="00C276C4" w:rsidRPr="00272201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多贊同為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有部之誦本</w:t>
      </w:r>
    </w:p>
    <w:p w:rsidR="00311A67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  <w:b/>
        </w:rPr>
        <w:t>漢譯的</w:t>
      </w:r>
      <w:r w:rsidR="00E87BC1" w:rsidRPr="00272201">
        <w:rPr>
          <w:rFonts w:asciiTheme="minorEastAsia" w:hAnsiTheme="minorEastAsia" w:cs="Times New Roman" w:hint="eastAsia"/>
          <w:b/>
        </w:rPr>
        <w:t>《</w:t>
      </w:r>
      <w:r w:rsidRPr="00272201">
        <w:rPr>
          <w:rFonts w:ascii="Times New Roman" w:eastAsiaTheme="majorEastAsia" w:hAnsi="Times New Roman" w:cs="Times New Roman"/>
          <w:b/>
        </w:rPr>
        <w:t>中阿含經</w:t>
      </w:r>
      <w:r w:rsidR="00E87BC1" w:rsidRPr="00272201">
        <w:rPr>
          <w:rFonts w:asciiTheme="minorEastAsia" w:hAnsiTheme="minorEastAsia" w:cs="Times New Roman" w:hint="eastAsia"/>
          <w:b/>
        </w:rPr>
        <w:t>》</w:t>
      </w:r>
      <w:r w:rsidRPr="00272201">
        <w:rPr>
          <w:rFonts w:ascii="Times New Roman" w:eastAsiaTheme="majorEastAsia" w:hAnsi="Times New Roman" w:cs="Times New Roman"/>
          <w:b/>
        </w:rPr>
        <w:t>，屬於說一切有部的誦本，是近代一般學者所能贊同的</w:t>
      </w:r>
      <w:r w:rsidR="006720F1" w:rsidRPr="00272201">
        <w:rPr>
          <w:rStyle w:val="a5"/>
          <w:rFonts w:ascii="Times New Roman" w:eastAsiaTheme="majorEastAsia" w:hAnsi="Times New Roman" w:cs="Times New Roman"/>
        </w:rPr>
        <w:footnoteReference w:id="84"/>
      </w:r>
      <w:r w:rsidRPr="00272201">
        <w:rPr>
          <w:rFonts w:ascii="Times New Roman" w:eastAsiaTheme="majorEastAsia" w:hAnsi="Times New Roman" w:cs="Times New Roman"/>
        </w:rPr>
        <w:t>。</w:t>
      </w:r>
    </w:p>
    <w:p w:rsidR="00311A67" w:rsidRPr="00272201" w:rsidRDefault="00311A67" w:rsidP="00CF26A6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79009D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C276C4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印順法師駁斥為大眾部誦本之推論</w:t>
      </w:r>
    </w:p>
    <w:p w:rsidR="00B26EE8" w:rsidRPr="00272201" w:rsidRDefault="00E87BC1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郁伽長者經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（</w:t>
      </w:r>
      <w:r w:rsidR="00311A67"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中含</w:t>
      </w:r>
      <w:r w:rsidR="00311A67" w:rsidRPr="00272201">
        <w:rPr>
          <w:rFonts w:asciiTheme="minorEastAsia" w:hAnsiTheme="minorEastAsia" w:cs="Times New Roman" w:hint="eastAsia"/>
        </w:rPr>
        <w:t>》</w:t>
      </w:r>
      <w:r w:rsidR="009E0FE0" w:rsidRPr="009E0FE0">
        <w:rPr>
          <w:rFonts w:ascii="Times New Roman" w:eastAsiaTheme="majorEastAsia" w:hAnsi="Times New Roman" w:cs="Times New Roman" w:hint="eastAsia"/>
        </w:rPr>
        <w:t>38</w:t>
      </w:r>
      <w:r w:rsidR="00D15652" w:rsidRPr="00272201">
        <w:rPr>
          <w:rFonts w:ascii="Times New Roman" w:eastAsiaTheme="majorEastAsia" w:hAnsi="Times New Roman" w:cs="Times New Roman"/>
        </w:rPr>
        <w:t>經）說，</w:t>
      </w:r>
      <w:r w:rsidR="008E1721" w:rsidRPr="00272201">
        <w:rPr>
          <w:rStyle w:val="a5"/>
          <w:rFonts w:ascii="Times New Roman" w:eastAsiaTheme="majorEastAsia" w:hAnsi="Times New Roman" w:cs="Times New Roman"/>
        </w:rPr>
        <w:footnoteReference w:id="85"/>
      </w:r>
      <w:r w:rsidR="00D15652" w:rsidRPr="00272201">
        <w:rPr>
          <w:rFonts w:ascii="Times New Roman" w:eastAsiaTheme="majorEastAsia" w:hAnsi="Times New Roman" w:cs="Times New Roman"/>
        </w:rPr>
        <w:t>向須陀洹應供受施，為大眾部等「第八住中亦得久住」</w:t>
      </w:r>
      <w:r w:rsidR="008E1721" w:rsidRPr="00272201">
        <w:rPr>
          <w:rStyle w:val="a5"/>
          <w:rFonts w:ascii="Times New Roman" w:eastAsiaTheme="majorEastAsia" w:hAnsi="Times New Roman" w:cs="Times New Roman"/>
        </w:rPr>
        <w:footnoteReference w:id="86"/>
      </w:r>
      <w:r w:rsidR="00D15652" w:rsidRPr="00272201">
        <w:rPr>
          <w:rFonts w:ascii="Times New Roman" w:eastAsiaTheme="majorEastAsia" w:hAnsi="Times New Roman" w:cs="Times New Roman"/>
        </w:rPr>
        <w:t>的經證。因此或以漢譯</w:t>
      </w: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中阿含經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為大眾部說；</w:t>
      </w:r>
    </w:p>
    <w:p w:rsidR="00311A67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或以為依大眾部本修治</w:t>
      </w:r>
      <w:r w:rsidR="006720F1" w:rsidRPr="00272201">
        <w:rPr>
          <w:rStyle w:val="a5"/>
          <w:rFonts w:ascii="Times New Roman" w:eastAsiaTheme="majorEastAsia" w:hAnsi="Times New Roman" w:cs="Times New Roman"/>
        </w:rPr>
        <w:footnoteReference w:id="87"/>
      </w:r>
      <w:r w:rsidRPr="00272201">
        <w:rPr>
          <w:rFonts w:ascii="Times New Roman" w:eastAsiaTheme="majorEastAsia" w:hAnsi="Times New Roman" w:cs="Times New Roman"/>
        </w:rPr>
        <w:t>。</w:t>
      </w:r>
    </w:p>
    <w:p w:rsidR="00D15652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不知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郁伽長者經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="008E1721" w:rsidRPr="009E0FE0">
        <w:rPr>
          <w:rFonts w:ascii="Times New Roman" w:eastAsiaTheme="majorEastAsia" w:hAnsi="Times New Roman" w:cs="Times New Roman" w:hint="eastAsia"/>
        </w:rPr>
        <w:t>，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大毘婆沙論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="008E1721" w:rsidRPr="009E0FE0">
        <w:rPr>
          <w:rStyle w:val="a5"/>
          <w:rFonts w:ascii="Times New Roman" w:hAnsi="Times New Roman" w:cs="Times New Roman"/>
        </w:rPr>
        <w:footnoteReference w:id="88"/>
      </w:r>
      <w:r w:rsidRPr="00272201">
        <w:rPr>
          <w:rFonts w:ascii="Times New Roman" w:eastAsiaTheme="majorEastAsia" w:hAnsi="Times New Roman" w:cs="Times New Roman"/>
        </w:rPr>
        <w:t>、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順正理論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都引用而加以解說。這是諸部</w:t>
      </w:r>
      <w:r w:rsidRPr="00272201">
        <w:rPr>
          <w:rFonts w:ascii="Times New Roman" w:eastAsiaTheme="majorEastAsia" w:hAnsi="Times New Roman" w:cs="Times New Roman"/>
        </w:rPr>
        <w:lastRenderedPageBreak/>
        <w:t>通誦的契經，說一切有部與大眾部等，只是解說不同，怎能據此而推論為與大眾部有關呢！</w:t>
      </w:r>
    </w:p>
    <w:p w:rsidR="009D7720" w:rsidRPr="00272201" w:rsidRDefault="009D7720" w:rsidP="00CF26A6">
      <w:pPr>
        <w:ind w:leftChars="50" w:left="12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三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）《長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阿含經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5119F0" w:rsidRPr="00272201" w:rsidRDefault="0079009D" w:rsidP="00CF26A6">
      <w:pPr>
        <w:ind w:leftChars="100" w:left="240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="005119F0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、簡介《</w:t>
      </w:r>
      <w:r w:rsidR="005119F0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長阿含經</w:t>
      </w:r>
      <w:r w:rsidR="005119F0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430809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Ｃ</w:t>
      </w:r>
      <w:r w:rsidR="002B69F6" w:rsidRPr="00272201">
        <w:rPr>
          <w:rFonts w:ascii="Times New Roman" w:hAnsi="Times New Roman" w:cs="Times New Roman"/>
        </w:rPr>
        <w:t>、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長阿含經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：</w:t>
      </w:r>
      <w:r w:rsidR="00B0490F">
        <w:rPr>
          <w:rFonts w:ascii="Times New Roman" w:eastAsiaTheme="majorEastAsia" w:hAnsi="Times New Roman" w:cs="Times New Roman" w:hint="eastAsia"/>
        </w:rPr>
        <w:t>22</w:t>
      </w:r>
      <w:r w:rsidRPr="00272201">
        <w:rPr>
          <w:rFonts w:ascii="Times New Roman" w:eastAsiaTheme="majorEastAsia" w:hAnsi="Times New Roman" w:cs="Times New Roman"/>
        </w:rPr>
        <w:t>卷，分四分，</w:t>
      </w:r>
      <w:r w:rsidR="00B0490F">
        <w:rPr>
          <w:rFonts w:ascii="Times New Roman" w:eastAsiaTheme="majorEastAsia" w:hAnsi="Times New Roman" w:cs="Times New Roman" w:hint="eastAsia"/>
        </w:rPr>
        <w:t>30</w:t>
      </w:r>
      <w:r w:rsidRPr="00272201">
        <w:rPr>
          <w:rFonts w:ascii="Times New Roman" w:eastAsiaTheme="majorEastAsia" w:hAnsi="Times New Roman" w:cs="Times New Roman"/>
        </w:rPr>
        <w:t>經，與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長部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相當。</w:t>
      </w:r>
    </w:p>
    <w:p w:rsidR="005119F0" w:rsidRPr="00272201" w:rsidRDefault="0079009D" w:rsidP="00CF26A6">
      <w:pPr>
        <w:ind w:leftChars="100" w:left="240"/>
        <w:rPr>
          <w:rFonts w:asciiTheme="majorEastAsia" w:eastAsia="SimSun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5119F0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</w:t>
      </w:r>
      <w:r w:rsidR="005119F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經錄所載之</w:t>
      </w:r>
      <w:r w:rsidR="005119F0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《</w:t>
      </w:r>
      <w:r w:rsidR="005119F0" w:rsidRPr="00272201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長阿含經</w:t>
      </w:r>
      <w:r w:rsidR="005119F0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5119F0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依僧肇「長阿含經序」</w:t>
      </w:r>
      <w:r w:rsidR="006720F1" w:rsidRPr="00272201">
        <w:rPr>
          <w:rStyle w:val="a5"/>
          <w:rFonts w:ascii="Times New Roman" w:eastAsiaTheme="majorEastAsia" w:hAnsi="Times New Roman" w:cs="Times New Roman"/>
        </w:rPr>
        <w:footnoteReference w:id="89"/>
      </w:r>
      <w:r w:rsidRPr="00272201">
        <w:rPr>
          <w:rFonts w:ascii="Times New Roman" w:eastAsiaTheme="majorEastAsia" w:hAnsi="Times New Roman" w:cs="Times New Roman"/>
        </w:rPr>
        <w:t>，</w:t>
      </w:r>
      <w:r w:rsidR="00F47743" w:rsidRPr="00272201">
        <w:rPr>
          <w:rFonts w:eastAsia="SimSun" w:hint="eastAsia"/>
          <w:sz w:val="22"/>
        </w:rPr>
        <w:t>（</w:t>
      </w:r>
      <w:r w:rsidR="00F47743" w:rsidRPr="00272201">
        <w:rPr>
          <w:rFonts w:ascii="Times New Roman" w:eastAsia="SimSun" w:hAnsi="Times New Roman" w:cs="Times New Roman" w:hint="eastAsia"/>
          <w:sz w:val="22"/>
          <w:shd w:val="pct15" w:color="auto" w:fill="FFFFFF"/>
        </w:rPr>
        <w:t>95</w:t>
      </w:r>
      <w:r w:rsidR="00F47743" w:rsidRPr="00272201">
        <w:rPr>
          <w:rFonts w:eastAsia="SimSun" w:hint="eastAsia"/>
          <w:sz w:val="22"/>
        </w:rPr>
        <w:t>）</w:t>
      </w:r>
      <w:r w:rsidRPr="00272201">
        <w:rPr>
          <w:rFonts w:ascii="Times New Roman" w:eastAsiaTheme="majorEastAsia" w:hAnsi="Times New Roman" w:cs="Times New Roman"/>
        </w:rPr>
        <w:t>這是姚秦弘始</w:t>
      </w:r>
      <w:r w:rsidR="00B0490F">
        <w:rPr>
          <w:rFonts w:ascii="Times New Roman" w:eastAsiaTheme="majorEastAsia" w:hAnsi="Times New Roman" w:cs="Times New Roman" w:hint="eastAsia"/>
        </w:rPr>
        <w:t>15</w:t>
      </w:r>
      <w:r w:rsidRPr="00272201">
        <w:rPr>
          <w:rFonts w:ascii="Times New Roman" w:eastAsiaTheme="majorEastAsia" w:hAnsi="Times New Roman" w:cs="Times New Roman"/>
        </w:rPr>
        <w:t>年（西元</w:t>
      </w:r>
      <w:r w:rsidR="00B0490F">
        <w:rPr>
          <w:rFonts w:ascii="Times New Roman" w:eastAsiaTheme="majorEastAsia" w:hAnsi="Times New Roman" w:cs="Times New Roman" w:hint="eastAsia"/>
        </w:rPr>
        <w:t>413</w:t>
      </w:r>
      <w:r w:rsidRPr="00272201">
        <w:rPr>
          <w:rFonts w:ascii="Times New Roman" w:eastAsiaTheme="majorEastAsia" w:hAnsi="Times New Roman" w:cs="Times New Roman"/>
        </w:rPr>
        <w:t>），罽賓沙門佛陀耶舍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Buddhaya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Theme="majorEastAsia" w:hAnsi="Times New Roman" w:cs="Times New Roman"/>
        </w:rPr>
        <w:t>as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誦出，竺佛念譯為漢語，道含筆受。</w:t>
      </w:r>
    </w:p>
    <w:p w:rsidR="005119F0" w:rsidRPr="00272201" w:rsidRDefault="0079009D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="005119F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、印順法師</w:t>
      </w:r>
      <w:r w:rsidR="00B26EE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認為</w:t>
      </w:r>
      <w:r w:rsidR="005119F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5119F0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長阿含經</w:t>
      </w:r>
      <w:r w:rsidR="005119F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B26EE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最可能為法藏部之誦本</w:t>
      </w:r>
    </w:p>
    <w:p w:rsidR="005119F0" w:rsidRPr="00272201" w:rsidRDefault="005119F0" w:rsidP="00CF26A6">
      <w:pPr>
        <w:ind w:leftChars="150" w:left="360"/>
        <w:rPr>
          <w:rFonts w:asciiTheme="minorEastAsia" w:eastAsia="SimSun" w:hAnsiTheme="minorEastAsia" w:cs="Times New Roman"/>
          <w:b/>
          <w:sz w:val="20"/>
          <w:szCs w:val="20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79009D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B26EE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誦出</w:t>
      </w:r>
      <w:r w:rsidR="00A40341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A40341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長阿含經</w:t>
      </w:r>
      <w:r w:rsidR="00A40341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B26EE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乃法藏部律師</w:t>
      </w:r>
    </w:p>
    <w:p w:rsidR="00430809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佛陀耶舍為法藏部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Dharmaguptaka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律師，為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四分律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的誦出者。</w:t>
      </w:r>
    </w:p>
    <w:p w:rsidR="001D63F0" w:rsidRPr="00272201" w:rsidRDefault="001D63F0" w:rsidP="00CF26A6">
      <w:pPr>
        <w:ind w:leftChars="150" w:left="360"/>
        <w:rPr>
          <w:rFonts w:asciiTheme="minorEastAsia" w:eastAsia="SimSun" w:hAnsiTheme="minorEastAsia" w:cs="Times New Roman"/>
          <w:b/>
          <w:sz w:val="20"/>
          <w:szCs w:val="20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）法藏部</w:t>
      </w:r>
      <w:r w:rsidR="00A40341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律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說到</w:t>
      </w:r>
      <w:r w:rsidR="00A40341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A40341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長阿含經</w:t>
      </w:r>
      <w:r w:rsidR="00A40341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B0490F" w:rsidRDefault="00E87BC1" w:rsidP="00CF26A6">
      <w:pPr>
        <w:spacing w:afterLines="30" w:after="108"/>
        <w:ind w:leftChars="150" w:left="360"/>
        <w:rPr>
          <w:rFonts w:ascii="Times New Roman" w:eastAsiaTheme="majorEastAsia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長阿含經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的內容，</w:t>
      </w: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四分律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卷</w:t>
      </w:r>
      <w:r w:rsidR="00430809" w:rsidRPr="00272201">
        <w:rPr>
          <w:rFonts w:ascii="Times New Roman" w:eastAsia="SimSun" w:hAnsi="Times New Roman" w:cs="Times New Roman" w:hint="eastAsia"/>
        </w:rPr>
        <w:t>54</w:t>
      </w:r>
      <w:r w:rsidR="00D15652" w:rsidRPr="00272201">
        <w:rPr>
          <w:rFonts w:ascii="Times New Roman" w:eastAsiaTheme="majorEastAsia" w:hAnsi="Times New Roman" w:cs="Times New Roman"/>
        </w:rPr>
        <w:t>（大正</w:t>
      </w:r>
      <w:r w:rsidR="00430809" w:rsidRPr="00272201">
        <w:rPr>
          <w:rFonts w:ascii="Times New Roman" w:eastAsia="SimSun" w:hAnsi="Times New Roman" w:cs="Times New Roman" w:hint="eastAsia"/>
        </w:rPr>
        <w:t>22</w:t>
      </w:r>
      <w:r w:rsidR="00430809" w:rsidRPr="00272201">
        <w:rPr>
          <w:rFonts w:ascii="Times New Roman" w:eastAsiaTheme="majorEastAsia" w:hAnsi="Times New Roman" w:cs="Times New Roman"/>
        </w:rPr>
        <w:t>，</w:t>
      </w:r>
      <w:r w:rsidR="00430809" w:rsidRPr="00272201">
        <w:rPr>
          <w:rFonts w:ascii="Times New Roman" w:eastAsia="SimSun" w:hAnsi="Times New Roman" w:cs="Times New Roman" w:hint="eastAsia"/>
        </w:rPr>
        <w:t>968b</w:t>
      </w:r>
      <w:r w:rsidR="00D15652" w:rsidRPr="00272201">
        <w:rPr>
          <w:rFonts w:ascii="Times New Roman" w:eastAsiaTheme="majorEastAsia" w:hAnsi="Times New Roman" w:cs="Times New Roman"/>
        </w:rPr>
        <w:t>）這樣說：</w:t>
      </w:r>
    </w:p>
    <w:p w:rsidR="00D15652" w:rsidRPr="00272201" w:rsidRDefault="00D15652" w:rsidP="00CF26A6">
      <w:pPr>
        <w:spacing w:afterLines="30" w:after="108"/>
        <w:ind w:leftChars="250" w:left="600"/>
        <w:rPr>
          <w:rFonts w:ascii="標楷體" w:eastAsia="SimSun" w:hAnsi="標楷體" w:cs="Times New Roman"/>
        </w:rPr>
      </w:pPr>
      <w:r w:rsidRPr="00272201">
        <w:rPr>
          <w:rFonts w:ascii="標楷體" w:eastAsia="標楷體" w:hAnsi="標楷體" w:cs="Times New Roman"/>
        </w:rPr>
        <w:t>「大迦葉即問阿難言：梵動經在何處說？增一在何處說？增十在何處說？世界成敗經在何處說？僧祇陀經在何處說？大因緣經在何處說？天帝釋問經在何處說？阿難皆答：如長阿含說</w:t>
      </w:r>
      <w:r w:rsidR="00EE72C2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</w:p>
    <w:p w:rsidR="001D63F0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  <w:b/>
        </w:rPr>
      </w:pPr>
      <w:r w:rsidRPr="00272201">
        <w:rPr>
          <w:rFonts w:ascii="Times New Roman" w:eastAsiaTheme="majorEastAsia" w:hAnsi="Times New Roman" w:cs="Times New Roman"/>
        </w:rPr>
        <w:t>所說的次第，雖與漢譯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長阿含經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不合，而七部經的內容，都見於</w:t>
      </w:r>
      <w:r w:rsidR="00C276C4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長阿含經</w:t>
      </w:r>
      <w:r w:rsidR="00C276C4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。特別是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世界成敗經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，就是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世記經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。這是巴利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長部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所沒有，其他部派所不曾提到的。</w:t>
      </w:r>
      <w:r w:rsidR="00EE016C" w:rsidRPr="00272201">
        <w:rPr>
          <w:rStyle w:val="a5"/>
          <w:rFonts w:ascii="Times New Roman" w:eastAsiaTheme="majorEastAsia" w:hAnsi="Times New Roman" w:cs="Times New Roman"/>
        </w:rPr>
        <w:footnoteReference w:id="90"/>
      </w:r>
      <w:r w:rsidRPr="00272201">
        <w:rPr>
          <w:rFonts w:ascii="Times New Roman" w:eastAsiaTheme="majorEastAsia" w:hAnsi="Times New Roman" w:cs="Times New Roman"/>
          <w:b/>
        </w:rPr>
        <w:t>法藏部律說到這部經；</w:t>
      </w:r>
    </w:p>
    <w:p w:rsidR="001D63F0" w:rsidRPr="00272201" w:rsidRDefault="001D63F0" w:rsidP="00CF26A6">
      <w:pPr>
        <w:ind w:leftChars="150" w:left="360"/>
        <w:rPr>
          <w:rFonts w:asciiTheme="minorEastAsia" w:eastAsia="SimSun" w:hAnsiTheme="minorEastAsia" w:cs="Times New Roman"/>
          <w:b/>
          <w:sz w:val="20"/>
          <w:szCs w:val="20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733398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譯經者又恰好是法藏部律師，所以漢譯的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長阿含經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，屬於法藏部誦本，最為可能！</w:t>
      </w:r>
    </w:p>
    <w:p w:rsidR="00A40341" w:rsidRPr="00272201" w:rsidRDefault="00A40341" w:rsidP="00CF26A6">
      <w:pPr>
        <w:ind w:leftChars="100" w:left="24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、其中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「二佛不並出」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之說不足以論證為有部誦本</w:t>
      </w:r>
    </w:p>
    <w:p w:rsidR="009D7720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至於經中說到「二佛不並出」，</w:t>
      </w:r>
      <w:r w:rsidR="00A40341" w:rsidRPr="00272201">
        <w:rPr>
          <w:rStyle w:val="a5"/>
          <w:rFonts w:ascii="Times New Roman" w:eastAsiaTheme="majorEastAsia" w:hAnsi="Times New Roman" w:cs="Times New Roman"/>
        </w:rPr>
        <w:footnoteReference w:id="91"/>
      </w:r>
      <w:r w:rsidRPr="00272201">
        <w:rPr>
          <w:rFonts w:ascii="Times New Roman" w:eastAsiaTheme="majorEastAsia" w:hAnsi="Times New Roman" w:cs="Times New Roman"/>
        </w:rPr>
        <w:t>也是諸部通誦，而諸部解說不同，不足以論證為說一</w:t>
      </w:r>
      <w:r w:rsidRPr="00272201">
        <w:rPr>
          <w:rFonts w:ascii="Times New Roman" w:eastAsiaTheme="majorEastAsia" w:hAnsi="Times New Roman" w:cs="Times New Roman"/>
        </w:rPr>
        <w:lastRenderedPageBreak/>
        <w:t>切有部的。</w:t>
      </w:r>
    </w:p>
    <w:p w:rsidR="00D15652" w:rsidRPr="00272201" w:rsidRDefault="009D7720" w:rsidP="00CF26A6">
      <w:pPr>
        <w:ind w:leftChars="50" w:left="12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39452F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四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）《雜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阿含經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733398" w:rsidRPr="00272201" w:rsidRDefault="0079009D" w:rsidP="00CF26A6">
      <w:pPr>
        <w:ind w:leftChars="100" w:left="240"/>
        <w:rPr>
          <w:rFonts w:asciiTheme="majorEastAsia" w:eastAsia="SimSun" w:hAnsiTheme="maj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="00733398" w:rsidRPr="00272201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、簡介</w:t>
      </w:r>
      <w:r w:rsidR="0073339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《雜</w:t>
      </w:r>
      <w:r w:rsidR="00733398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阿含經</w:t>
      </w:r>
      <w:r w:rsidR="0073339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733398" w:rsidRPr="00272201" w:rsidRDefault="00D15652" w:rsidP="00CF26A6">
      <w:pPr>
        <w:ind w:leftChars="100" w:left="24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Ｄ</w:t>
      </w:r>
      <w:r w:rsidR="002B69F6" w:rsidRPr="00272201">
        <w:rPr>
          <w:rFonts w:ascii="Times New Roman" w:hAnsi="Times New Roman" w:cs="Times New Roman"/>
        </w:rPr>
        <w:t>、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雜阿含經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：</w:t>
      </w:r>
      <w:r w:rsidR="00B0490F">
        <w:rPr>
          <w:rFonts w:ascii="Times New Roman" w:eastAsiaTheme="majorEastAsia" w:hAnsi="Times New Roman" w:cs="Times New Roman" w:hint="eastAsia"/>
        </w:rPr>
        <w:t>50</w:t>
      </w:r>
      <w:r w:rsidRPr="00272201">
        <w:rPr>
          <w:rFonts w:ascii="Times New Roman" w:eastAsiaTheme="majorEastAsia" w:hAnsi="Times New Roman" w:cs="Times New Roman"/>
        </w:rPr>
        <w:t>卷，宋元嘉年中（西元</w:t>
      </w:r>
      <w:r w:rsidR="00B0490F">
        <w:rPr>
          <w:rFonts w:ascii="Times New Roman" w:eastAsiaTheme="majorEastAsia" w:hAnsi="Times New Roman" w:cs="Times New Roman" w:hint="eastAsia"/>
        </w:rPr>
        <w:t>440</w:t>
      </w:r>
      <w:r w:rsidRPr="00272201">
        <w:rPr>
          <w:rFonts w:ascii="Times New Roman" w:eastAsiaTheme="majorEastAsia" w:hAnsi="Times New Roman" w:cs="Times New Roman"/>
        </w:rPr>
        <w:t>頃），求那跋陀羅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Guṇabhadra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在祇洹寺譯出；與巴利本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相應部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相當。</w:t>
      </w:r>
    </w:p>
    <w:p w:rsidR="00733398" w:rsidRPr="00272201" w:rsidRDefault="0079009D" w:rsidP="00CF26A6">
      <w:pPr>
        <w:spacing w:beforeLines="30" w:before="108"/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="0073339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、現存版本之問題</w:t>
      </w:r>
    </w:p>
    <w:p w:rsidR="00D15652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這部經譯出以來，次第極為紊亂，也有缺文。其中</w:t>
      </w:r>
      <w:r w:rsidR="00B0490F">
        <w:rPr>
          <w:rFonts w:ascii="Times New Roman" w:eastAsiaTheme="majorEastAsia" w:hAnsi="Times New Roman" w:cs="Times New Roman" w:hint="eastAsia"/>
        </w:rPr>
        <w:t>23</w:t>
      </w:r>
      <w:r w:rsidRPr="00272201">
        <w:rPr>
          <w:rFonts w:ascii="Times New Roman" w:eastAsiaTheme="majorEastAsia" w:hAnsi="Times New Roman" w:cs="Times New Roman"/>
        </w:rPr>
        <w:t>、</w:t>
      </w:r>
      <w:r w:rsidR="00B0490F">
        <w:rPr>
          <w:rFonts w:ascii="Times New Roman" w:eastAsiaTheme="majorEastAsia" w:hAnsi="Times New Roman" w:cs="Times New Roman" w:hint="eastAsia"/>
        </w:rPr>
        <w:t>25</w:t>
      </w:r>
      <w:r w:rsidRPr="00272201">
        <w:rPr>
          <w:rFonts w:asciiTheme="minorEastAsia" w:hAnsiTheme="minorEastAsia" w:cs="Times New Roman"/>
        </w:rPr>
        <w:t>──</w:t>
      </w:r>
      <w:r w:rsidRPr="00272201">
        <w:rPr>
          <w:rFonts w:ascii="Times New Roman" w:eastAsiaTheme="majorEastAsia" w:hAnsi="Times New Roman" w:cs="Times New Roman"/>
        </w:rPr>
        <w:t>兩卷，原本已佚，而是以求那跋陀羅的另一譯品</w:t>
      </w:r>
      <w:r w:rsidRPr="00272201">
        <w:rPr>
          <w:rFonts w:asciiTheme="minorEastAsia" w:hAnsiTheme="minorEastAsia" w:cs="Times New Roman"/>
        </w:rPr>
        <w:t>──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無憂王經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編入以足數的</w:t>
      </w:r>
      <w:r w:rsidR="006720F1" w:rsidRPr="00272201">
        <w:rPr>
          <w:rStyle w:val="a5"/>
          <w:rFonts w:ascii="Times New Roman" w:eastAsiaTheme="majorEastAsia" w:hAnsi="Times New Roman" w:cs="Times New Roman"/>
        </w:rPr>
        <w:footnoteReference w:id="92"/>
      </w:r>
      <w:r w:rsidRPr="00272201">
        <w:rPr>
          <w:rFonts w:ascii="Times New Roman" w:eastAsiaTheme="majorEastAsia" w:hAnsi="Times New Roman" w:cs="Times New Roman"/>
        </w:rPr>
        <w:t>。所以現存經本，實只</w:t>
      </w:r>
      <w:r w:rsidR="00B0490F">
        <w:rPr>
          <w:rFonts w:ascii="Times New Roman" w:eastAsiaTheme="majorEastAsia" w:hAnsi="Times New Roman" w:cs="Times New Roman" w:hint="eastAsia"/>
        </w:rPr>
        <w:t>48</w:t>
      </w:r>
      <w:r w:rsidRPr="00272201">
        <w:rPr>
          <w:rFonts w:ascii="Times New Roman" w:eastAsiaTheme="majorEastAsia" w:hAnsi="Times New Roman" w:cs="Times New Roman"/>
        </w:rPr>
        <w:t>卷。依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大正藏經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編目，實共</w:t>
      </w:r>
      <w:r w:rsidR="00B0490F">
        <w:rPr>
          <w:rFonts w:ascii="Times New Roman" w:eastAsiaTheme="majorEastAsia" w:hAnsi="Times New Roman" w:cs="Times New Roman" w:hint="eastAsia"/>
        </w:rPr>
        <w:t>1360</w:t>
      </w:r>
      <w:r w:rsidRPr="00272201">
        <w:rPr>
          <w:rFonts w:ascii="Times New Roman" w:eastAsiaTheme="majorEastAsia" w:hAnsi="Times New Roman" w:cs="Times New Roman"/>
        </w:rPr>
        <w:t>經。</w:t>
      </w:r>
      <w:r w:rsidR="00F47743" w:rsidRPr="00B0490F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B0490F" w:rsidRPr="00B0490F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B0490F">
        <w:rPr>
          <w:rFonts w:ascii="Times New Roman" w:eastAsia="SimSun" w:hAnsi="Times New Roman" w:cs="Times New Roman"/>
          <w:sz w:val="20"/>
          <w:shd w:val="pct15" w:color="auto" w:fill="FFFFFF"/>
        </w:rPr>
        <w:t>9</w:t>
      </w:r>
      <w:r w:rsidR="00B0490F" w:rsidRPr="00B0490F">
        <w:rPr>
          <w:rFonts w:ascii="Times New Roman" w:hAnsi="Times New Roman" w:cs="Times New Roman"/>
          <w:sz w:val="20"/>
          <w:shd w:val="pct15" w:color="auto" w:fill="FFFFFF"/>
        </w:rPr>
        <w:t>7</w:t>
      </w:r>
      <w:r w:rsidR="00F47743" w:rsidRPr="00B0490F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</w:p>
    <w:p w:rsidR="00733398" w:rsidRPr="00272201" w:rsidRDefault="0079009D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="0073339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、經錄所載之《雜</w:t>
      </w:r>
      <w:r w:rsidR="00733398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阿含經</w:t>
      </w:r>
      <w:r w:rsidR="0073339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1D63F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，讓學者推論為化地部之誦本</w:t>
      </w:r>
    </w:p>
    <w:p w:rsidR="001D63F0" w:rsidRPr="00272201" w:rsidRDefault="001D63F0" w:rsidP="00CF26A6">
      <w:pPr>
        <w:ind w:leftChars="150" w:left="36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）經錄</w:t>
      </w:r>
    </w:p>
    <w:p w:rsidR="001D63F0" w:rsidRPr="00272201" w:rsidRDefault="00E87BC1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歷代三寶記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以為：本經梵本，是法顯（從師子國）攜來的</w:t>
      </w:r>
      <w:r w:rsidR="006720F1" w:rsidRPr="00272201">
        <w:rPr>
          <w:rStyle w:val="a5"/>
          <w:rFonts w:ascii="Times New Roman" w:eastAsiaTheme="majorEastAsia" w:hAnsi="Times New Roman" w:cs="Times New Roman"/>
        </w:rPr>
        <w:footnoteReference w:id="93"/>
      </w:r>
      <w:r w:rsidR="00D15652" w:rsidRPr="00272201">
        <w:rPr>
          <w:rFonts w:ascii="Times New Roman" w:eastAsiaTheme="majorEastAsia" w:hAnsi="Times New Roman" w:cs="Times New Roman"/>
        </w:rPr>
        <w:t>。</w:t>
      </w:r>
    </w:p>
    <w:p w:rsidR="001D63F0" w:rsidRPr="00272201" w:rsidRDefault="001D63F0" w:rsidP="00CF26A6">
      <w:pPr>
        <w:ind w:leftChars="150" w:left="36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）福原亮嚴</w:t>
      </w:r>
    </w:p>
    <w:p w:rsidR="00733398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因而或推論為化地部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Mahī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="新細明體" w:hAnsi="Times New Roman" w:cs="Times New Roman"/>
        </w:rPr>
        <w:t>ā</w:t>
      </w:r>
      <w:r w:rsidRPr="00272201">
        <w:rPr>
          <w:rFonts w:ascii="Times New Roman" w:eastAsiaTheme="majorEastAsia" w:hAnsi="Times New Roman" w:cs="Times New Roman"/>
        </w:rPr>
        <w:t>saka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的誦本</w:t>
      </w:r>
      <w:r w:rsidR="006720F1" w:rsidRPr="00272201">
        <w:rPr>
          <w:rStyle w:val="a5"/>
          <w:rFonts w:ascii="Times New Roman" w:eastAsiaTheme="majorEastAsia" w:hAnsi="Times New Roman" w:cs="Times New Roman"/>
        </w:rPr>
        <w:footnoteReference w:id="94"/>
      </w:r>
      <w:r w:rsidRPr="00272201">
        <w:rPr>
          <w:rFonts w:ascii="Times New Roman" w:eastAsiaTheme="majorEastAsia" w:hAnsi="Times New Roman" w:cs="Times New Roman"/>
        </w:rPr>
        <w:t>。</w:t>
      </w:r>
    </w:p>
    <w:p w:rsidR="001D63F0" w:rsidRPr="00272201" w:rsidRDefault="001D63F0" w:rsidP="00CF26A6">
      <w:pPr>
        <w:ind w:leftChars="150" w:left="36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）導師</w:t>
      </w:r>
      <w:r w:rsidR="00191BFC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評</w:t>
      </w:r>
    </w:p>
    <w:p w:rsidR="00733398" w:rsidRPr="00272201" w:rsidRDefault="00E87BC1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歷代三寶記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，為經錄中最蕪雜難信的。即使是法顯攜來，也不足以證明為化地部本。</w:t>
      </w:r>
    </w:p>
    <w:p w:rsidR="00733398" w:rsidRPr="00272201" w:rsidRDefault="0079009D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4</w:t>
      </w:r>
      <w:r w:rsidR="0073339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、印順法師再舉文證以辨明《雜</w:t>
      </w:r>
      <w:r w:rsidR="00733398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阿含經</w:t>
      </w:r>
      <w:r w:rsidR="00733398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》為有部之誦本</w:t>
      </w:r>
    </w:p>
    <w:p w:rsidR="0008769A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漢譯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雜阿含經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，多數信認為說一切有部的。現在再略舉文證，以確定其為說一切有部的誦本。</w:t>
      </w:r>
    </w:p>
    <w:p w:rsidR="0008769A" w:rsidRPr="00272201" w:rsidRDefault="0008769A" w:rsidP="00CF26A6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79009D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順正理論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》所載《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拊掌喻經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與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順別處經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》為有部所誦</w:t>
      </w:r>
    </w:p>
    <w:p w:rsidR="00B0490F" w:rsidRDefault="00D15652" w:rsidP="00CF26A6">
      <w:pPr>
        <w:spacing w:afterLines="30" w:after="108"/>
        <w:ind w:leftChars="150" w:left="36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如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順正理論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說：</w:t>
      </w:r>
    </w:p>
    <w:p w:rsidR="00B0490F" w:rsidRDefault="00D15652" w:rsidP="00CF26A6">
      <w:pPr>
        <w:spacing w:afterLines="30" w:after="108"/>
        <w:ind w:leftChars="250" w:left="600"/>
        <w:rPr>
          <w:rFonts w:ascii="標楷體" w:eastAsia="標楷體" w:hAnsi="標楷體" w:cs="Times New Roman"/>
        </w:rPr>
      </w:pPr>
      <w:r w:rsidRPr="00272201">
        <w:rPr>
          <w:rFonts w:ascii="標楷體" w:eastAsia="標楷體" w:hAnsi="標楷體" w:cs="Times New Roman"/>
        </w:rPr>
        <w:t>「讚學根本異門等經，說一切有部中不誦。拊掌喻等眾多契經，於餘部中曾所未誦</w:t>
      </w:r>
      <w:r w:rsidR="00EE72C2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  <w:r w:rsidR="006327AB" w:rsidRPr="00272201">
        <w:rPr>
          <w:rStyle w:val="a5"/>
          <w:rFonts w:ascii="Times New Roman" w:eastAsiaTheme="majorEastAsia" w:hAnsi="Times New Roman" w:cs="Times New Roman"/>
        </w:rPr>
        <w:footnoteReference w:id="95"/>
      </w:r>
    </w:p>
    <w:p w:rsidR="00B0490F" w:rsidRDefault="00D15652" w:rsidP="00CF26A6">
      <w:pPr>
        <w:spacing w:afterLines="30" w:after="108"/>
        <w:ind w:leftChars="250" w:left="600"/>
        <w:rPr>
          <w:rFonts w:ascii="標楷體" w:eastAsia="標楷體" w:hAnsi="標楷體" w:cs="Times New Roman"/>
        </w:rPr>
      </w:pPr>
      <w:r w:rsidRPr="00272201">
        <w:rPr>
          <w:rFonts w:ascii="標楷體" w:eastAsia="標楷體" w:hAnsi="標楷體" w:cs="Times New Roman"/>
        </w:rPr>
        <w:t>「（經部破有部說）非入結集，違總頌故。如說制造順別處經，立為異品</w:t>
      </w:r>
      <w:r w:rsidR="00EE72C2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  <w:r w:rsidR="006327AB" w:rsidRPr="00272201">
        <w:rPr>
          <w:rStyle w:val="a5"/>
          <w:rFonts w:ascii="Times New Roman" w:eastAsiaTheme="majorEastAsia" w:hAnsi="Times New Roman" w:cs="Times New Roman"/>
        </w:rPr>
        <w:footnoteReference w:id="96"/>
      </w:r>
    </w:p>
    <w:p w:rsidR="00D15652" w:rsidRPr="00272201" w:rsidRDefault="00D15652" w:rsidP="00CF26A6">
      <w:pPr>
        <w:spacing w:afterLines="30" w:after="108"/>
        <w:ind w:leftChars="250" w:left="600"/>
        <w:rPr>
          <w:rFonts w:ascii="Times New Roman" w:eastAsia="SimSun" w:hAnsi="Times New Roman" w:cs="Times New Roman"/>
        </w:rPr>
      </w:pPr>
      <w:r w:rsidRPr="00272201">
        <w:rPr>
          <w:rFonts w:ascii="標楷體" w:eastAsia="標楷體" w:hAnsi="標楷體" w:cs="Times New Roman"/>
        </w:rPr>
        <w:t>「如順別處等經，（經部）皆言非聖教攝，是對法者實愛自宗，制造安置阿笈摩內</w:t>
      </w:r>
      <w:r w:rsidR="00EE72C2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  <w:r w:rsidR="006327AB" w:rsidRPr="00272201">
        <w:rPr>
          <w:rStyle w:val="a5"/>
          <w:rFonts w:ascii="Times New Roman" w:eastAsiaTheme="majorEastAsia" w:hAnsi="Times New Roman" w:cs="Times New Roman"/>
        </w:rPr>
        <w:footnoteReference w:id="97"/>
      </w:r>
    </w:p>
    <w:p w:rsidR="0008769A" w:rsidRPr="00272201" w:rsidRDefault="00E87BC1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拊掌喻經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與</w:t>
      </w: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順別處經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，是說一切有部阿毘達磨論者所誦的契經，而為他部所</w:t>
      </w:r>
      <w:r w:rsidR="00D15652" w:rsidRPr="00272201">
        <w:rPr>
          <w:rFonts w:ascii="Times New Roman" w:eastAsiaTheme="majorEastAsia" w:hAnsi="Times New Roman" w:cs="Times New Roman"/>
        </w:rPr>
        <w:lastRenderedPageBreak/>
        <w:t>不誦的。</w:t>
      </w:r>
    </w:p>
    <w:p w:rsidR="0008769A" w:rsidRPr="00272201" w:rsidRDefault="0008769A" w:rsidP="00CF26A6">
      <w:pPr>
        <w:ind w:leftChars="150" w:left="36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79009D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）此二經皆見於《雜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阿含經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08769A" w:rsidRPr="00272201" w:rsidRDefault="00D15652" w:rsidP="00CF26A6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檢尋起來，這二經都見於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雜阿含經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。</w:t>
      </w:r>
    </w:p>
    <w:p w:rsidR="0008769A" w:rsidRPr="00272201" w:rsidRDefault="0079009D" w:rsidP="00CF26A6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08769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08769A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拊掌喻經</w:t>
      </w:r>
      <w:r w:rsidR="0008769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B0490F" w:rsidRDefault="00E87BC1" w:rsidP="00CF26A6">
      <w:pPr>
        <w:spacing w:afterLines="30" w:after="108"/>
        <w:ind w:leftChars="200" w:left="480"/>
        <w:rPr>
          <w:rFonts w:ascii="Times New Roman" w:eastAsiaTheme="majorEastAsia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拊掌喻經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，如</w:t>
      </w: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順正理論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卷</w:t>
      </w:r>
      <w:r w:rsidR="00430809" w:rsidRPr="00272201">
        <w:rPr>
          <w:rFonts w:ascii="Times New Roman" w:eastAsia="SimSun" w:hAnsi="Times New Roman" w:cs="Times New Roman" w:hint="eastAsia"/>
        </w:rPr>
        <w:t>14</w:t>
      </w:r>
      <w:r w:rsidR="00D15652" w:rsidRPr="00272201">
        <w:rPr>
          <w:rFonts w:ascii="Times New Roman" w:eastAsiaTheme="majorEastAsia" w:hAnsi="Times New Roman" w:cs="Times New Roman"/>
        </w:rPr>
        <w:t>（大正</w:t>
      </w:r>
      <w:r w:rsidR="00430809" w:rsidRPr="00272201">
        <w:rPr>
          <w:rFonts w:ascii="Times New Roman" w:eastAsia="SimSun" w:hAnsi="Times New Roman" w:cs="Times New Roman" w:hint="eastAsia"/>
        </w:rPr>
        <w:t>29</w:t>
      </w:r>
      <w:r w:rsidR="00430809" w:rsidRPr="00272201">
        <w:rPr>
          <w:rFonts w:ascii="Times New Roman" w:eastAsiaTheme="majorEastAsia" w:hAnsi="Times New Roman" w:cs="Times New Roman"/>
        </w:rPr>
        <w:t>，</w:t>
      </w:r>
      <w:r w:rsidR="00430809" w:rsidRPr="00272201">
        <w:rPr>
          <w:rFonts w:ascii="Times New Roman" w:eastAsia="SimSun" w:hAnsi="Times New Roman" w:cs="Times New Roman" w:hint="eastAsia"/>
        </w:rPr>
        <w:t>411c</w:t>
      </w:r>
      <w:r w:rsidR="00D15652" w:rsidRPr="00272201">
        <w:rPr>
          <w:rFonts w:ascii="Times New Roman" w:eastAsiaTheme="majorEastAsia" w:hAnsi="Times New Roman" w:cs="Times New Roman"/>
        </w:rPr>
        <w:t>）說：</w:t>
      </w:r>
    </w:p>
    <w:p w:rsidR="00D15652" w:rsidRPr="00272201" w:rsidRDefault="00D15652" w:rsidP="00CF26A6">
      <w:pPr>
        <w:spacing w:afterLines="30" w:after="108"/>
        <w:ind w:leftChars="300" w:left="720"/>
        <w:rPr>
          <w:rFonts w:ascii="標楷體" w:eastAsia="SimSun" w:hAnsi="標楷體" w:cs="Times New Roman"/>
        </w:rPr>
      </w:pPr>
      <w:r w:rsidRPr="00272201">
        <w:rPr>
          <w:rFonts w:ascii="標楷體" w:eastAsia="標楷體" w:hAnsi="標楷體" w:cs="Times New Roman"/>
        </w:rPr>
        <w:t>「如撫掌喻契經中言：苾芻！諸行如幻、如焰，暫時而住，速還謝滅</w:t>
      </w:r>
      <w:r w:rsidR="00EE72C2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</w:p>
    <w:p w:rsidR="00B0490F" w:rsidRDefault="00E87BC1" w:rsidP="00CF26A6">
      <w:pPr>
        <w:spacing w:afterLines="30" w:after="108"/>
        <w:ind w:leftChars="200" w:left="480"/>
        <w:rPr>
          <w:rFonts w:ascii="Times New Roman" w:eastAsiaTheme="majorEastAsia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雜阿含經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卷</w:t>
      </w:r>
      <w:r w:rsidR="00430809" w:rsidRPr="00272201">
        <w:rPr>
          <w:rFonts w:ascii="Times New Roman" w:eastAsia="SimSun" w:hAnsi="Times New Roman" w:cs="Times New Roman" w:hint="eastAsia"/>
        </w:rPr>
        <w:t>11</w:t>
      </w:r>
      <w:r w:rsidR="0008769A" w:rsidRPr="00272201">
        <w:rPr>
          <w:rFonts w:asciiTheme="minorEastAsia" w:hAnsiTheme="minorEastAsia" w:cs="Times New Roman" w:hint="eastAsia"/>
        </w:rPr>
        <w:t>（</w:t>
      </w:r>
      <w:r w:rsidR="0008769A" w:rsidRPr="00272201">
        <w:rPr>
          <w:rFonts w:ascii="Times New Roman" w:eastAsia="SimSun" w:hAnsi="Times New Roman" w:cs="Times New Roman" w:hint="eastAsia"/>
        </w:rPr>
        <w:t>273</w:t>
      </w:r>
      <w:r w:rsidR="0008769A" w:rsidRPr="00272201">
        <w:rPr>
          <w:rFonts w:asciiTheme="minorEastAsia" w:hAnsiTheme="minorEastAsia" w:cs="Times New Roman" w:hint="eastAsia"/>
        </w:rPr>
        <w:t>經）</w:t>
      </w:r>
      <w:r w:rsidR="00D15652" w:rsidRPr="00272201">
        <w:rPr>
          <w:rFonts w:ascii="Times New Roman" w:eastAsiaTheme="majorEastAsia" w:hAnsi="Times New Roman" w:cs="Times New Roman"/>
        </w:rPr>
        <w:t>，有這樣的經（大正</w:t>
      </w:r>
      <w:r w:rsidR="00430809" w:rsidRPr="00272201">
        <w:rPr>
          <w:rFonts w:ascii="Times New Roman" w:eastAsia="SimSun" w:hAnsi="Times New Roman" w:cs="Times New Roman" w:hint="eastAsia"/>
        </w:rPr>
        <w:t>2</w:t>
      </w:r>
      <w:r w:rsidR="00430809" w:rsidRPr="00272201">
        <w:rPr>
          <w:rFonts w:ascii="Times New Roman" w:eastAsiaTheme="majorEastAsia" w:hAnsi="Times New Roman" w:cs="Times New Roman"/>
        </w:rPr>
        <w:t>，</w:t>
      </w:r>
      <w:r w:rsidR="00430809" w:rsidRPr="00272201">
        <w:rPr>
          <w:rFonts w:ascii="Times New Roman" w:eastAsia="SimSun" w:hAnsi="Times New Roman" w:cs="Times New Roman" w:hint="eastAsia"/>
        </w:rPr>
        <w:t>72c</w:t>
      </w:r>
      <w:r w:rsidR="00D15652" w:rsidRPr="00272201">
        <w:rPr>
          <w:rFonts w:ascii="Times New Roman" w:eastAsiaTheme="majorEastAsia" w:hAnsi="Times New Roman" w:cs="Times New Roman"/>
        </w:rPr>
        <w:t>）說：</w:t>
      </w:r>
    </w:p>
    <w:p w:rsidR="00D15652" w:rsidRPr="00272201" w:rsidRDefault="00D15652" w:rsidP="00CF26A6">
      <w:pPr>
        <w:spacing w:afterLines="30" w:after="108"/>
        <w:ind w:leftChars="300" w:left="720"/>
        <w:rPr>
          <w:rFonts w:ascii="標楷體" w:eastAsia="SimSun" w:hAnsi="標楷體" w:cs="Times New Roman"/>
        </w:rPr>
      </w:pPr>
      <w:r w:rsidRPr="00272201">
        <w:rPr>
          <w:rFonts w:ascii="標楷體" w:eastAsia="標楷體" w:hAnsi="標楷體" w:cs="Times New Roman"/>
        </w:rPr>
        <w:t>「比丘！譬如兩手和合相對作聲……諸行如幻、如炎，剎那時頃盡朽，不實來實去</w:t>
      </w:r>
      <w:r w:rsidR="00EE72C2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</w:p>
    <w:p w:rsidR="0008769A" w:rsidRPr="00272201" w:rsidRDefault="00D15652" w:rsidP="00CF26A6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「兩手和合相對」，正是拊掌的比喻。這一經，巴利</w:t>
      </w:r>
      <w:r w:rsidR="00E87BC1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相應部</w:t>
      </w:r>
      <w:r w:rsidR="00E87BC1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是沒有的。</w:t>
      </w:r>
    </w:p>
    <w:p w:rsidR="0008769A" w:rsidRPr="00272201" w:rsidRDefault="0079009D" w:rsidP="00CF26A6">
      <w:pPr>
        <w:ind w:leftChars="200" w:left="48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08769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08769A" w:rsidRPr="00272201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順別處經</w:t>
      </w:r>
      <w:r w:rsidR="0008769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B0490F" w:rsidRDefault="00E87BC1" w:rsidP="00CF26A6">
      <w:pPr>
        <w:spacing w:afterLines="30" w:after="108"/>
        <w:ind w:leftChars="200" w:left="480"/>
        <w:rPr>
          <w:rFonts w:ascii="Times New Roman" w:hAnsi="Times New Roman" w:cs="Times New Roman"/>
          <w:sz w:val="20"/>
          <w:shd w:val="pct15" w:color="auto" w:fill="FFFFFF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順別處經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，</w:t>
      </w:r>
      <w:r w:rsidR="00D7213E"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順正理論</w:t>
      </w:r>
      <w:r w:rsidR="00D7213E"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曾兩處說到：</w:t>
      </w:r>
      <w:r w:rsidR="00F47743" w:rsidRPr="00B0490F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B0490F" w:rsidRPr="00B0490F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B0490F">
        <w:rPr>
          <w:rFonts w:ascii="Times New Roman" w:eastAsia="SimSun" w:hAnsi="Times New Roman" w:cs="Times New Roman"/>
          <w:sz w:val="20"/>
          <w:shd w:val="pct15" w:color="auto" w:fill="FFFFFF"/>
        </w:rPr>
        <w:t>9</w:t>
      </w:r>
      <w:r w:rsidR="00B0490F" w:rsidRPr="00B0490F">
        <w:rPr>
          <w:rFonts w:ascii="Times New Roman" w:hAnsi="Times New Roman" w:cs="Times New Roman"/>
          <w:sz w:val="20"/>
          <w:shd w:val="pct15" w:color="auto" w:fill="FFFFFF"/>
        </w:rPr>
        <w:t>8</w:t>
      </w:r>
      <w:r w:rsidR="00F47743" w:rsidRPr="00B0490F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</w:p>
    <w:p w:rsidR="00B0490F" w:rsidRDefault="00D15652" w:rsidP="00CF26A6">
      <w:pPr>
        <w:spacing w:afterLines="30" w:after="108"/>
        <w:ind w:leftChars="300" w:left="720"/>
        <w:rPr>
          <w:rFonts w:ascii="標楷體" w:eastAsia="標楷體" w:hAnsi="標楷體" w:cs="Times New Roman"/>
        </w:rPr>
      </w:pPr>
      <w:r w:rsidRPr="00272201">
        <w:rPr>
          <w:rFonts w:ascii="標楷體" w:eastAsia="標楷體" w:hAnsi="標楷體" w:cs="Times New Roman"/>
        </w:rPr>
        <w:t>「各別處經：法謂外處，是十一處所不攝法，無見無對</w:t>
      </w:r>
      <w:r w:rsidR="00EE72C2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  <w:r w:rsidR="006327AB" w:rsidRPr="00272201">
        <w:rPr>
          <w:rStyle w:val="a5"/>
          <w:rFonts w:ascii="Times New Roman" w:eastAsiaTheme="majorEastAsia" w:hAnsi="Times New Roman" w:cs="Times New Roman"/>
        </w:rPr>
        <w:footnoteReference w:id="98"/>
      </w:r>
    </w:p>
    <w:p w:rsidR="00D15652" w:rsidRPr="00272201" w:rsidRDefault="00D15652" w:rsidP="00CF26A6">
      <w:pPr>
        <w:spacing w:afterLines="30" w:after="108"/>
        <w:ind w:leftChars="300" w:left="720"/>
        <w:rPr>
          <w:rFonts w:ascii="Times New Roman" w:eastAsia="SimSun" w:hAnsi="Times New Roman" w:cs="Times New Roman"/>
        </w:rPr>
      </w:pPr>
      <w:r w:rsidRPr="00272201">
        <w:rPr>
          <w:rFonts w:ascii="標楷體" w:eastAsia="標楷體" w:hAnsi="標楷體" w:cs="Times New Roman"/>
        </w:rPr>
        <w:t>「順別處經，如彼經說：苾芻當知！法謂外處，是十一處所不攝法</w:t>
      </w:r>
      <w:r w:rsidR="00EE72C2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  <w:r w:rsidR="006327AB" w:rsidRPr="00272201">
        <w:rPr>
          <w:rStyle w:val="a5"/>
          <w:rFonts w:ascii="Times New Roman" w:eastAsiaTheme="majorEastAsia" w:hAnsi="Times New Roman" w:cs="Times New Roman"/>
        </w:rPr>
        <w:footnoteReference w:id="99"/>
      </w:r>
    </w:p>
    <w:p w:rsidR="00B0490F" w:rsidRDefault="00D15652" w:rsidP="00CF26A6">
      <w:pPr>
        <w:spacing w:afterLines="30" w:after="108"/>
        <w:ind w:leftChars="200" w:left="480"/>
        <w:rPr>
          <w:rFonts w:ascii="Times New Roman" w:eastAsiaTheme="majorEastAsia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與此文相合的，如</w:t>
      </w:r>
      <w:r w:rsidR="00D7213E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雜阿含經</w:t>
      </w:r>
      <w:r w:rsidR="00D7213E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卷</w:t>
      </w:r>
      <w:r w:rsidR="00430809" w:rsidRPr="00272201">
        <w:rPr>
          <w:rFonts w:ascii="Times New Roman" w:eastAsia="SimSun" w:hAnsi="Times New Roman" w:cs="Times New Roman" w:hint="eastAsia"/>
        </w:rPr>
        <w:t>13</w:t>
      </w:r>
      <w:r w:rsidR="0011140A" w:rsidRPr="00272201">
        <w:rPr>
          <w:rFonts w:asciiTheme="minorEastAsia" w:hAnsiTheme="minorEastAsia" w:cs="Times New Roman" w:hint="eastAsia"/>
        </w:rPr>
        <w:t>（</w:t>
      </w:r>
      <w:r w:rsidR="0011140A" w:rsidRPr="00272201">
        <w:rPr>
          <w:rFonts w:ascii="Times New Roman" w:eastAsia="SimSun" w:hAnsi="Times New Roman" w:cs="Times New Roman" w:hint="eastAsia"/>
        </w:rPr>
        <w:t>322</w:t>
      </w:r>
      <w:r w:rsidR="0011140A" w:rsidRPr="00272201">
        <w:rPr>
          <w:rFonts w:asciiTheme="minorEastAsia" w:hAnsiTheme="minorEastAsia" w:cs="Times New Roman" w:hint="eastAsia"/>
        </w:rPr>
        <w:t>經）</w:t>
      </w:r>
      <w:r w:rsidRPr="00272201">
        <w:rPr>
          <w:rFonts w:ascii="Times New Roman" w:eastAsiaTheme="majorEastAsia" w:hAnsi="Times New Roman" w:cs="Times New Roman"/>
        </w:rPr>
        <w:t>（大正</w:t>
      </w:r>
      <w:r w:rsidR="00430809" w:rsidRPr="00272201">
        <w:rPr>
          <w:rFonts w:ascii="Times New Roman" w:eastAsia="SimSun" w:hAnsi="Times New Roman" w:cs="Times New Roman" w:hint="eastAsia"/>
        </w:rPr>
        <w:t>2</w:t>
      </w:r>
      <w:r w:rsidR="00430809" w:rsidRPr="00272201">
        <w:rPr>
          <w:rFonts w:ascii="Times New Roman" w:eastAsiaTheme="majorEastAsia" w:hAnsi="Times New Roman" w:cs="Times New Roman"/>
        </w:rPr>
        <w:t>，</w:t>
      </w:r>
      <w:r w:rsidR="00430809" w:rsidRPr="00272201">
        <w:rPr>
          <w:rFonts w:ascii="Times New Roman" w:eastAsia="SimSun" w:hAnsi="Times New Roman" w:cs="Times New Roman" w:hint="eastAsia"/>
        </w:rPr>
        <w:t>91c</w:t>
      </w:r>
      <w:r w:rsidRPr="00272201">
        <w:rPr>
          <w:rFonts w:ascii="Times New Roman" w:eastAsiaTheme="majorEastAsia" w:hAnsi="Times New Roman" w:cs="Times New Roman"/>
        </w:rPr>
        <w:t>）說：</w:t>
      </w:r>
    </w:p>
    <w:p w:rsidR="0011140A" w:rsidRPr="00272201" w:rsidRDefault="00D15652" w:rsidP="00CF26A6">
      <w:pPr>
        <w:spacing w:afterLines="30" w:after="108"/>
        <w:ind w:leftChars="300" w:left="720"/>
        <w:rPr>
          <w:rFonts w:ascii="標楷體" w:eastAsia="SimSun" w:hAnsi="標楷體" w:cs="Times New Roman"/>
        </w:rPr>
      </w:pPr>
      <w:r w:rsidRPr="00272201">
        <w:rPr>
          <w:rFonts w:ascii="標楷體" w:eastAsia="標楷體" w:hAnsi="標楷體" w:cs="Times New Roman"/>
        </w:rPr>
        <w:t>「佛告比丘：法外入處者，十一入所不攝，不可見無對，是名法外入處</w:t>
      </w:r>
      <w:r w:rsidR="00EE72C2" w:rsidRPr="00272201">
        <w:rPr>
          <w:rFonts w:ascii="標楷體" w:eastAsia="標楷體" w:hAnsi="標楷體" w:cs="Times New Roman"/>
        </w:rPr>
        <w:t>。</w:t>
      </w:r>
      <w:r w:rsidRPr="00272201">
        <w:rPr>
          <w:rFonts w:ascii="標楷體" w:eastAsia="標楷體" w:hAnsi="標楷體" w:cs="Times New Roman"/>
        </w:rPr>
        <w:t>」</w:t>
      </w:r>
    </w:p>
    <w:p w:rsidR="0011140A" w:rsidRPr="00272201" w:rsidRDefault="0079009D" w:rsidP="00CF26A6">
      <w:pPr>
        <w:ind w:leftChars="200" w:left="480"/>
        <w:rPr>
          <w:rFonts w:asciiTheme="minorEastAsia" w:eastAsia="SimSun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="0011140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D15652" w:rsidRPr="00272201" w:rsidRDefault="00D7213E" w:rsidP="00CF26A6">
      <w:pPr>
        <w:ind w:leftChars="200" w:left="480"/>
        <w:rPr>
          <w:rFonts w:ascii="Times New Roman" w:eastAsia="SimSun" w:hAnsi="Times New Roman" w:cs="Times New Roman"/>
        </w:rPr>
      </w:pP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拊掌喻經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與</w:t>
      </w: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順別處經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（</w:t>
      </w: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相應部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缺），為說一切有部，阿毘達磨論宗所特有的契經，都見於漢譯</w:t>
      </w:r>
      <w:r w:rsidRPr="00272201">
        <w:rPr>
          <w:rFonts w:asciiTheme="minorEastAsia" w:hAnsiTheme="minorEastAsia" w:cs="Times New Roman" w:hint="eastAsia"/>
        </w:rPr>
        <w:t>《</w:t>
      </w:r>
      <w:r w:rsidR="00D15652" w:rsidRPr="00272201">
        <w:rPr>
          <w:rFonts w:ascii="Times New Roman" w:eastAsiaTheme="majorEastAsia" w:hAnsi="Times New Roman" w:cs="Times New Roman"/>
        </w:rPr>
        <w:t>雜阿含經</w:t>
      </w:r>
      <w:r w:rsidRPr="00272201">
        <w:rPr>
          <w:rFonts w:asciiTheme="minorEastAsia" w:hAnsiTheme="minorEastAsia" w:cs="Times New Roman" w:hint="eastAsia"/>
        </w:rPr>
        <w:t>》</w:t>
      </w:r>
      <w:r w:rsidR="00D15652" w:rsidRPr="00272201">
        <w:rPr>
          <w:rFonts w:ascii="Times New Roman" w:eastAsiaTheme="majorEastAsia" w:hAnsi="Times New Roman" w:cs="Times New Roman"/>
        </w:rPr>
        <w:t>。</w:t>
      </w:r>
      <w:r w:rsidR="0028007F" w:rsidRPr="00272201">
        <w:rPr>
          <w:rStyle w:val="a5"/>
          <w:rFonts w:ascii="Times New Roman" w:hAnsi="Times New Roman" w:cs="Times New Roman"/>
        </w:rPr>
        <w:footnoteReference w:id="100"/>
      </w:r>
      <w:r w:rsidR="00D15652" w:rsidRPr="00272201">
        <w:rPr>
          <w:rFonts w:ascii="Times New Roman" w:eastAsiaTheme="majorEastAsia" w:hAnsi="Times New Roman" w:cs="Times New Roman"/>
          <w:b/>
        </w:rPr>
        <w:t>漢譯</w:t>
      </w:r>
      <w:r w:rsidRPr="00272201">
        <w:rPr>
          <w:rFonts w:asciiTheme="minorEastAsia" w:hAnsiTheme="minorEastAsia" w:cs="Times New Roman" w:hint="eastAsia"/>
          <w:b/>
        </w:rPr>
        <w:t>《</w:t>
      </w:r>
      <w:r w:rsidR="00D15652" w:rsidRPr="00272201">
        <w:rPr>
          <w:rFonts w:ascii="Times New Roman" w:eastAsiaTheme="majorEastAsia" w:hAnsi="Times New Roman" w:cs="Times New Roman"/>
          <w:b/>
        </w:rPr>
        <w:t>雜阿含經</w:t>
      </w:r>
      <w:r w:rsidRPr="00272201">
        <w:rPr>
          <w:rFonts w:asciiTheme="minorEastAsia" w:hAnsiTheme="minorEastAsia" w:cs="Times New Roman" w:hint="eastAsia"/>
          <w:b/>
        </w:rPr>
        <w:t>》</w:t>
      </w:r>
      <w:r w:rsidR="00D15652" w:rsidRPr="00272201">
        <w:rPr>
          <w:rFonts w:ascii="Times New Roman" w:eastAsiaTheme="majorEastAsia" w:hAnsi="Times New Roman" w:cs="Times New Roman"/>
          <w:b/>
        </w:rPr>
        <w:t>，為說一切有部論宗的誦本</w:t>
      </w:r>
      <w:r w:rsidR="00D15652" w:rsidRPr="00272201">
        <w:rPr>
          <w:rFonts w:ascii="Times New Roman" w:eastAsiaTheme="majorEastAsia" w:hAnsi="Times New Roman" w:cs="Times New Roman"/>
        </w:rPr>
        <w:t>，是毫無可疑的！</w:t>
      </w:r>
    </w:p>
    <w:p w:rsidR="009D7720" w:rsidRPr="00272201" w:rsidRDefault="0039452F" w:rsidP="00CF26A6">
      <w:pPr>
        <w:spacing w:beforeLines="50" w:before="1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三</w:t>
      </w:r>
      <w:r w:rsidR="009D772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、《</w:t>
      </w:r>
      <w:r w:rsidR="009D7720"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別譯雜阿含經</w:t>
      </w:r>
      <w:r w:rsidR="009D7720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11140A" w:rsidRPr="00272201" w:rsidRDefault="0011140A" w:rsidP="00CF26A6">
      <w:pPr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79009D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）簡介《</w:t>
      </w:r>
      <w:r w:rsidRPr="00272201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別譯雜阿含經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</w:p>
    <w:p w:rsidR="00A304F5" w:rsidRPr="00272201" w:rsidRDefault="00D15652" w:rsidP="00CF26A6">
      <w:pPr>
        <w:spacing w:afterLines="30" w:after="108"/>
        <w:ind w:leftChars="50" w:left="12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漢譯有</w:t>
      </w:r>
      <w:r w:rsidR="00D7213E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別譯雜阿含經</w:t>
      </w:r>
      <w:r w:rsidR="00D7213E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，現作</w:t>
      </w:r>
      <w:r w:rsidR="00B0490F">
        <w:rPr>
          <w:rFonts w:ascii="Times New Roman" w:eastAsiaTheme="majorEastAsia" w:hAnsi="Times New Roman" w:cs="Times New Roman" w:hint="eastAsia"/>
        </w:rPr>
        <w:t>16</w:t>
      </w:r>
      <w:r w:rsidRPr="00272201">
        <w:rPr>
          <w:rFonts w:ascii="Times New Roman" w:eastAsiaTheme="majorEastAsia" w:hAnsi="Times New Roman" w:cs="Times New Roman"/>
        </w:rPr>
        <w:t>卷，分二誦；</w:t>
      </w:r>
      <w:r w:rsidR="00D7213E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大正藏</w:t>
      </w:r>
      <w:r w:rsidR="00D7213E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編目，共</w:t>
      </w:r>
      <w:r w:rsidR="00B0490F">
        <w:rPr>
          <w:rFonts w:ascii="Times New Roman" w:eastAsiaTheme="majorEastAsia" w:hAnsi="Times New Roman" w:cs="Times New Roman" w:hint="eastAsia"/>
        </w:rPr>
        <w:t>364</w:t>
      </w:r>
      <w:r w:rsidRPr="00272201">
        <w:rPr>
          <w:rFonts w:ascii="Times New Roman" w:eastAsiaTheme="majorEastAsia" w:hAnsi="Times New Roman" w:cs="Times New Roman"/>
        </w:rPr>
        <w:t>經。</w:t>
      </w:r>
    </w:p>
    <w:p w:rsidR="00A304F5" w:rsidRPr="00272201" w:rsidRDefault="00D15652" w:rsidP="00CF26A6">
      <w:pPr>
        <w:spacing w:afterLines="30" w:after="108"/>
        <w:ind w:leftChars="50" w:left="12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lastRenderedPageBreak/>
        <w:t>「失譯，今附秦錄」，為</w:t>
      </w:r>
      <w:r w:rsidR="00D7213E" w:rsidRPr="00272201">
        <w:rPr>
          <w:rFonts w:asciiTheme="minorEastAsia" w:hAnsiTheme="minorEastAsia" w:cs="Times New Roman" w:hint="eastAsia"/>
        </w:rPr>
        <w:t>《</w:t>
      </w:r>
      <w:r w:rsidRPr="00272201">
        <w:rPr>
          <w:rFonts w:ascii="Times New Roman" w:eastAsiaTheme="majorEastAsia" w:hAnsi="Times New Roman" w:cs="Times New Roman"/>
        </w:rPr>
        <w:t>雜阿含經</w:t>
      </w:r>
      <w:r w:rsidR="00D7213E" w:rsidRPr="00272201">
        <w:rPr>
          <w:rFonts w:asciiTheme="minorEastAsia" w:hAnsiTheme="minorEastAsia" w:cs="Times New Roman" w:hint="eastAsia"/>
        </w:rPr>
        <w:t>》</w:t>
      </w:r>
      <w:r w:rsidRPr="00272201">
        <w:rPr>
          <w:rFonts w:ascii="Times New Roman" w:eastAsiaTheme="majorEastAsia" w:hAnsi="Times New Roman" w:cs="Times New Roman"/>
        </w:rPr>
        <w:t>的一部分。</w:t>
      </w:r>
    </w:p>
    <w:p w:rsidR="00A304F5" w:rsidRPr="00272201" w:rsidRDefault="00D15652" w:rsidP="00CF26A6">
      <w:pPr>
        <w:spacing w:afterLines="30" w:after="108"/>
        <w:ind w:leftChars="50" w:left="12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從譯文看來，比求那跋陀羅所譯為早，所以「別譯」二字，應該是後人所加，不是原譯本所有的。</w:t>
      </w:r>
    </w:p>
    <w:p w:rsidR="0011140A" w:rsidRPr="00272201" w:rsidRDefault="0011140A" w:rsidP="00CF26A6">
      <w:pPr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79009D" w:rsidRPr="0027220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）所屬部派之推論</w:t>
      </w:r>
    </w:p>
    <w:p w:rsidR="00A304F5" w:rsidRPr="00272201" w:rsidRDefault="00D15652" w:rsidP="00CF26A6">
      <w:pPr>
        <w:spacing w:afterLines="30" w:after="108"/>
        <w:ind w:leftChars="50" w:left="12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這部經的部派問題，舊傳為飲光部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Kā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Theme="majorEastAsia" w:hAnsi="Times New Roman" w:cs="Times New Roman"/>
        </w:rPr>
        <w:t>yap</w:t>
      </w:r>
      <w:r w:rsidRPr="00272201">
        <w:rPr>
          <w:rFonts w:ascii="Times New Roman" w:eastAsia="新細明體" w:hAnsi="Times New Roman" w:cs="Times New Roman"/>
        </w:rPr>
        <w:t>ī</w:t>
      </w:r>
      <w:r w:rsidRPr="00272201">
        <w:rPr>
          <w:rFonts w:ascii="Times New Roman" w:eastAsiaTheme="majorEastAsia" w:hAnsi="Times New Roman" w:cs="Times New Roman"/>
        </w:rPr>
        <w:t>ya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，或推論為化地部、法藏部。</w:t>
      </w:r>
    </w:p>
    <w:p w:rsidR="0011140A" w:rsidRPr="00272201" w:rsidRDefault="0079009D" w:rsidP="00CF26A6">
      <w:pPr>
        <w:ind w:leftChars="100" w:left="24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11140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、從教義來說</w:t>
      </w:r>
    </w:p>
    <w:p w:rsidR="00A304F5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如從經說的特有教義去推論，化地、法藏、飲光，都是分別說系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Vibhajyavādin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，思想相近，難於決定到底是那一派。</w:t>
      </w:r>
    </w:p>
    <w:p w:rsidR="0011140A" w:rsidRPr="00272201" w:rsidRDefault="0079009D" w:rsidP="00CF26A6">
      <w:pPr>
        <w:ind w:leftChars="100" w:left="2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11140A" w:rsidRPr="0027220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、從組織來說</w:t>
      </w:r>
    </w:p>
    <w:p w:rsidR="00A304F5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然從經文的組織來說，與說一切有部本非常接近。</w:t>
      </w:r>
    </w:p>
    <w:p w:rsidR="00A304F5" w:rsidRPr="00272201" w:rsidRDefault="00D15652" w:rsidP="00CF26A6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272201">
        <w:rPr>
          <w:rFonts w:ascii="Times New Roman" w:eastAsiaTheme="majorEastAsia" w:hAnsi="Times New Roman" w:cs="Times New Roman"/>
        </w:rPr>
        <w:t>據銅鍱部</w:t>
      </w:r>
      <w:r w:rsidR="00912051" w:rsidRPr="00272201">
        <w:rPr>
          <w:rFonts w:hint="eastAsia"/>
        </w:rPr>
        <w:t>（</w:t>
      </w:r>
      <w:r w:rsidRPr="00272201">
        <w:rPr>
          <w:rFonts w:ascii="Times New Roman" w:eastAsiaTheme="majorEastAsia" w:hAnsi="Times New Roman" w:cs="Times New Roman"/>
        </w:rPr>
        <w:t>Tāmra</w:t>
      </w:r>
      <w:r w:rsidRPr="00272201">
        <w:rPr>
          <w:rFonts w:ascii="Times New Roman" w:eastAsia="MS Mincho" w:hAnsi="Times New Roman" w:cs="Times New Roman"/>
        </w:rPr>
        <w:t>ś</w:t>
      </w:r>
      <w:r w:rsidRPr="00272201">
        <w:rPr>
          <w:rFonts w:ascii="Times New Roman" w:eastAsia="新細明體" w:hAnsi="Times New Roman" w:cs="Times New Roman"/>
        </w:rPr>
        <w:t>ā</w:t>
      </w:r>
      <w:r w:rsidRPr="00272201">
        <w:rPr>
          <w:rFonts w:ascii="Times New Roman" w:eastAsiaTheme="majorEastAsia" w:hAnsi="Times New Roman" w:cs="Times New Roman"/>
        </w:rPr>
        <w:t>ṭīya</w:t>
      </w:r>
      <w:r w:rsidR="00912051" w:rsidRPr="00272201">
        <w:rPr>
          <w:rFonts w:hint="eastAsia"/>
        </w:rPr>
        <w:t>）</w:t>
      </w:r>
      <w:r w:rsidRPr="00272201">
        <w:rPr>
          <w:rFonts w:ascii="Times New Roman" w:eastAsiaTheme="majorEastAsia" w:hAnsi="Times New Roman" w:cs="Times New Roman"/>
        </w:rPr>
        <w:t>傳說，飲光部從說一切有部中分出。</w:t>
      </w:r>
      <w:r w:rsidR="0022317C" w:rsidRPr="00272201">
        <w:rPr>
          <w:rStyle w:val="a5"/>
          <w:rFonts w:ascii="Times New Roman" w:eastAsiaTheme="majorEastAsia" w:hAnsi="Times New Roman" w:cs="Times New Roman"/>
        </w:rPr>
        <w:footnoteReference w:id="101"/>
      </w:r>
      <w:r w:rsidRPr="00272201">
        <w:rPr>
          <w:rFonts w:ascii="Times New Roman" w:eastAsiaTheme="majorEastAsia" w:hAnsi="Times New Roman" w:cs="Times New Roman"/>
        </w:rPr>
        <w:t>在三世有無問題上，分別說系各派，也惟有飲光部接近（承認過去未與果業是有）說一切有部。</w:t>
      </w:r>
    </w:p>
    <w:p w:rsidR="00B3248E" w:rsidRPr="008558ED" w:rsidRDefault="00D15652" w:rsidP="00CF26A6">
      <w:pPr>
        <w:spacing w:afterLines="30" w:after="108"/>
        <w:ind w:leftChars="100" w:left="240"/>
        <w:rPr>
          <w:sz w:val="22"/>
        </w:rPr>
        <w:sectPr w:rsidR="00B3248E" w:rsidRPr="008558ED" w:rsidSect="008F181B">
          <w:headerReference w:type="even" r:id="rId18"/>
          <w:headerReference w:type="default" r:id="rId19"/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  <w:r w:rsidRPr="00272201">
        <w:rPr>
          <w:rFonts w:ascii="Times New Roman" w:eastAsiaTheme="majorEastAsia" w:hAnsi="Times New Roman" w:cs="Times New Roman"/>
        </w:rPr>
        <w:t>所以</w:t>
      </w:r>
      <w:r w:rsidRPr="00272201">
        <w:rPr>
          <w:rFonts w:ascii="Times New Roman" w:eastAsiaTheme="majorEastAsia" w:hAnsi="Times New Roman" w:cs="Times New Roman"/>
          <w:b/>
        </w:rPr>
        <w:t>論為化地部與法藏部，實不如說屬於飲光部的好</w:t>
      </w:r>
      <w:r w:rsidRPr="00272201">
        <w:rPr>
          <w:rFonts w:ascii="Times New Roman" w:eastAsiaTheme="majorEastAsia" w:hAnsi="Times New Roman" w:cs="Times New Roman"/>
        </w:rPr>
        <w:t>！</w:t>
      </w:r>
      <w:r w:rsidR="00C276C4" w:rsidRPr="00272201">
        <w:rPr>
          <w:rStyle w:val="a5"/>
          <w:rFonts w:ascii="Times New Roman" w:eastAsiaTheme="majorEastAsia" w:hAnsi="Times New Roman" w:cs="Times New Roman"/>
        </w:rPr>
        <w:footnoteReference w:id="102"/>
      </w:r>
    </w:p>
    <w:p w:rsidR="007F7C94" w:rsidRPr="00272201" w:rsidRDefault="007F7C94" w:rsidP="00CF26A6">
      <w:pPr>
        <w:spacing w:line="360" w:lineRule="exact"/>
        <w:jc w:val="center"/>
        <w:outlineLvl w:val="1"/>
      </w:pPr>
      <w:bookmarkStart w:id="10" w:name="_Toc389079152"/>
      <w:r w:rsidRPr="00272201">
        <w:rPr>
          <w:rFonts w:ascii="標楷體" w:eastAsia="標楷體" w:hAnsi="標楷體" w:cs="Roman Unicode" w:hint="eastAsia"/>
          <w:b/>
          <w:sz w:val="32"/>
          <w:szCs w:val="32"/>
          <w:lang w:bidi="sa-IN"/>
        </w:rPr>
        <w:lastRenderedPageBreak/>
        <w:t>第四節、小部</w:t>
      </w:r>
      <w:r w:rsidRPr="008558ED">
        <w:rPr>
          <w:rFonts w:asciiTheme="minorEastAsia" w:hAnsiTheme="minorEastAsia" w:cs="Times New Roman"/>
          <w:b/>
          <w:sz w:val="32"/>
          <w:szCs w:val="32"/>
          <w:lang w:bidi="sa-IN"/>
        </w:rPr>
        <w:t>──</w:t>
      </w:r>
      <w:r w:rsidRPr="00272201">
        <w:rPr>
          <w:rFonts w:ascii="標楷體" w:eastAsia="標楷體" w:hAnsi="標楷體" w:cs="Roman Unicode" w:hint="eastAsia"/>
          <w:b/>
          <w:sz w:val="32"/>
          <w:szCs w:val="32"/>
          <w:lang w:bidi="sa-IN"/>
        </w:rPr>
        <w:t>雜藏</w:t>
      </w:r>
      <w:bookmarkEnd w:id="10"/>
    </w:p>
    <w:p w:rsidR="008558ED" w:rsidRPr="008F181B" w:rsidRDefault="007F7C94" w:rsidP="00CF26A6">
      <w:pPr>
        <w:jc w:val="center"/>
        <w:rPr>
          <w:rFonts w:ascii="Times New Roman" w:hAnsi="Times New Roman" w:cs="Times New Roman"/>
          <w:b/>
          <w:szCs w:val="24"/>
        </w:rPr>
      </w:pPr>
      <w:r w:rsidRPr="00272201">
        <w:rPr>
          <w:rFonts w:ascii="Times New Roman" w:hAnsi="Times New Roman" w:cs="Times New Roman"/>
          <w:szCs w:val="24"/>
        </w:rPr>
        <w:t>（</w:t>
      </w:r>
      <w:r w:rsidRPr="00272201">
        <w:rPr>
          <w:rFonts w:ascii="Times New Roman" w:hAnsi="Times New Roman" w:cs="Times New Roman"/>
          <w:szCs w:val="24"/>
        </w:rPr>
        <w:t>p.</w:t>
      </w:r>
      <w:r w:rsidRPr="00272201">
        <w:rPr>
          <w:rFonts w:ascii="Times New Roman" w:hAnsi="Times New Roman" w:cs="Times New Roman" w:hint="eastAsia"/>
          <w:szCs w:val="24"/>
        </w:rPr>
        <w:t>100</w:t>
      </w:r>
      <w:r w:rsidR="004B567E">
        <w:rPr>
          <w:rFonts w:ascii="Times New Roman" w:hAnsi="Times New Roman" w:cs="Times New Roman" w:hint="eastAsia"/>
          <w:szCs w:val="24"/>
        </w:rPr>
        <w:t>-</w:t>
      </w:r>
      <w:r w:rsidRPr="00272201">
        <w:rPr>
          <w:rFonts w:ascii="Times New Roman" w:hAnsi="Times New Roman" w:cs="Times New Roman"/>
          <w:szCs w:val="24"/>
        </w:rPr>
        <w:t>p.</w:t>
      </w:r>
      <w:r w:rsidRPr="00272201">
        <w:rPr>
          <w:rFonts w:ascii="Times New Roman" w:hAnsi="Times New Roman" w:cs="Times New Roman" w:hint="eastAsia"/>
          <w:szCs w:val="24"/>
        </w:rPr>
        <w:t>102</w:t>
      </w:r>
      <w:r w:rsidRPr="00272201">
        <w:rPr>
          <w:rFonts w:ascii="Times New Roman" w:hAnsi="Times New Roman" w:cs="Times New Roman"/>
          <w:szCs w:val="24"/>
        </w:rPr>
        <w:t>）</w:t>
      </w:r>
    </w:p>
    <w:p w:rsidR="007F7C94" w:rsidRPr="008558ED" w:rsidRDefault="007F7C94" w:rsidP="00CF26A6">
      <w:pPr>
        <w:snapToGrid w:val="0"/>
        <w:jc w:val="right"/>
        <w:rPr>
          <w:rFonts w:ascii="Times New Roman" w:hAnsi="Times New Roman" w:cs="Times New Roman"/>
          <w:sz w:val="20"/>
        </w:rPr>
      </w:pPr>
      <w:r w:rsidRPr="008558ED">
        <w:rPr>
          <w:rFonts w:ascii="Times New Roman" w:hAnsi="Times New Roman" w:cs="Times New Roman"/>
          <w:sz w:val="20"/>
          <w:vertAlign w:val="superscript"/>
        </w:rPr>
        <w:t>上</w:t>
      </w:r>
      <w:r w:rsidRPr="008558ED">
        <w:rPr>
          <w:rFonts w:ascii="Times New Roman" w:hAnsi="Times New Roman" w:cs="Times New Roman"/>
          <w:sz w:val="20"/>
        </w:rPr>
        <w:t>開</w:t>
      </w:r>
      <w:r w:rsidRPr="008558ED">
        <w:rPr>
          <w:rFonts w:ascii="Times New Roman" w:hAnsi="Times New Roman" w:cs="Times New Roman"/>
          <w:sz w:val="20"/>
          <w:vertAlign w:val="superscript"/>
        </w:rPr>
        <w:t>下</w:t>
      </w:r>
      <w:r w:rsidRPr="008558ED">
        <w:rPr>
          <w:rFonts w:ascii="Times New Roman" w:hAnsi="Times New Roman" w:cs="Times New Roman"/>
          <w:sz w:val="20"/>
        </w:rPr>
        <w:t>仁法師指導</w:t>
      </w:r>
    </w:p>
    <w:p w:rsidR="007F7C94" w:rsidRPr="008558ED" w:rsidRDefault="007F7C94" w:rsidP="00CF26A6">
      <w:pPr>
        <w:snapToGrid w:val="0"/>
        <w:jc w:val="right"/>
        <w:rPr>
          <w:rFonts w:ascii="Times New Roman" w:hAnsi="Times New Roman" w:cs="Times New Roman"/>
          <w:sz w:val="20"/>
          <w:lang w:eastAsia="zh-HK"/>
        </w:rPr>
      </w:pPr>
      <w:r w:rsidRPr="008558ED">
        <w:rPr>
          <w:rFonts w:ascii="Times New Roman" w:hAnsi="Times New Roman" w:cs="Times New Roman"/>
          <w:sz w:val="20"/>
        </w:rPr>
        <w:t>釋堅壬敬編</w:t>
      </w:r>
    </w:p>
    <w:p w:rsidR="007F7C94" w:rsidRPr="008558ED" w:rsidRDefault="007F7C94" w:rsidP="00CF26A6">
      <w:pPr>
        <w:snapToGrid w:val="0"/>
        <w:jc w:val="right"/>
        <w:rPr>
          <w:rFonts w:ascii="Times New Roman" w:hAnsi="Times New Roman" w:cs="Times New Roman"/>
          <w:sz w:val="20"/>
          <w:lang w:bidi="sa-IN"/>
        </w:rPr>
      </w:pPr>
      <w:smartTag w:uri="urn:schemas-microsoft-com:office:smarttags" w:element="chsdate">
        <w:smartTagPr>
          <w:attr w:name="Year" w:val="2013"/>
          <w:attr w:name="Month" w:val="8"/>
          <w:attr w:name="Day" w:val="20"/>
          <w:attr w:name="IsLunarDate" w:val="False"/>
          <w:attr w:name="IsROCDate" w:val="False"/>
        </w:smartTagPr>
        <w:r w:rsidRPr="008558ED">
          <w:rPr>
            <w:rFonts w:ascii="Times New Roman" w:hAnsi="Times New Roman" w:cs="Times New Roman"/>
            <w:sz w:val="20"/>
            <w:lang w:bidi="sa-IN"/>
          </w:rPr>
          <w:t>2013/8/20</w:t>
        </w:r>
      </w:smartTag>
    </w:p>
    <w:p w:rsidR="007F7C94" w:rsidRPr="00272201" w:rsidRDefault="007F7C94" w:rsidP="00CF26A6">
      <w:pPr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一、「小部」別立為「雜藏」，性質與「阿含」不同</w:t>
      </w:r>
    </w:p>
    <w:p w:rsidR="007F7C94" w:rsidRPr="00272201" w:rsidRDefault="007F7C94" w:rsidP="00CF26A6">
      <w:pPr>
        <w:spacing w:afterLines="30" w:after="108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「小部」，起初是屬於「經藏」的一分，所以合稱「五部」、「五阿含」。但佛教界的一般趨勢，是別立為「雜藏」的；性質也與「阿含」不同，所以作為別部來說明。銅鍱部</w:t>
      </w:r>
      <w:r w:rsidR="00F47743" w:rsidRPr="00272201">
        <w:rPr>
          <w:rFonts w:ascii="Times New Roman" w:hAnsi="Times New Roman" w:cs="Times New Roman"/>
        </w:rPr>
        <w:t>（</w:t>
      </w:r>
      <w:r w:rsidRPr="00272201">
        <w:rPr>
          <w:rFonts w:ascii="Times New Roman" w:hAnsi="Times New Roman" w:cs="Times New Roman"/>
        </w:rPr>
        <w:t>Tāmraśātīya</w:t>
      </w:r>
      <w:r w:rsidR="00F47743" w:rsidRPr="00272201">
        <w:rPr>
          <w:rFonts w:ascii="Times New Roman" w:hAnsi="Times New Roman" w:cs="Times New Roman"/>
        </w:rPr>
        <w:t>）</w:t>
      </w:r>
      <w:r w:rsidRPr="00272201">
        <w:rPr>
          <w:rFonts w:ascii="Times New Roman" w:hAnsi="Times New Roman" w:cs="Times New Roman"/>
        </w:rPr>
        <w:t>所傳，有很完整的「小部」。漢譯的部分不多，所以漢譯部分，就附列在「小部」下。</w:t>
      </w:r>
    </w:p>
    <w:p w:rsidR="007F7C94" w:rsidRPr="00272201" w:rsidRDefault="007F7C94" w:rsidP="00CF26A6">
      <w:pPr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二、「小部」的內容</w:t>
      </w:r>
    </w:p>
    <w:p w:rsidR="007F7C94" w:rsidRPr="00272201" w:rsidRDefault="007F7C94" w:rsidP="00CF26A6">
      <w:pPr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「小部」的內容，錫蘭所傳的，共</w:t>
      </w:r>
      <w:r w:rsidR="008558ED">
        <w:rPr>
          <w:rFonts w:ascii="Times New Roman" w:hAnsi="Times New Roman" w:cs="Times New Roman" w:hint="eastAsia"/>
        </w:rPr>
        <w:t>15</w:t>
      </w:r>
      <w:r w:rsidRPr="00272201">
        <w:rPr>
          <w:rFonts w:ascii="Times New Roman" w:hAnsi="Times New Roman" w:cs="Times New Roman"/>
        </w:rPr>
        <w:t>部。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（一）《小誦》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Ａ、</w:t>
      </w:r>
      <w:r w:rsidRPr="00272201">
        <w:rPr>
          <w:rFonts w:ascii="Times New Roman" w:hAnsi="Times New Roman" w:cs="Times New Roman"/>
        </w:rPr>
        <w:t>Khuddakapāṭha</w:t>
      </w:r>
      <w:r w:rsidRPr="00272201">
        <w:rPr>
          <w:rFonts w:ascii="Times New Roman" w:hAnsi="Times New Roman" w:cs="Times New Roman"/>
        </w:rPr>
        <w:t>，譯為《小誦》。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（二）《法句》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Ｂ、</w:t>
      </w:r>
      <w:r w:rsidRPr="00272201">
        <w:rPr>
          <w:rFonts w:ascii="Times New Roman" w:hAnsi="Times New Roman" w:cs="Times New Roman"/>
        </w:rPr>
        <w:t>Dhammapada</w:t>
      </w:r>
      <w:r w:rsidRPr="00272201">
        <w:rPr>
          <w:rFonts w:ascii="Times New Roman" w:hAnsi="Times New Roman" w:cs="Times New Roman"/>
        </w:rPr>
        <w:t>，譯為《法句》。漢譯的現存四部：</w:t>
      </w:r>
    </w:p>
    <w:p w:rsidR="007F7C94" w:rsidRPr="00272201" w:rsidRDefault="007F7C94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1.</w:t>
      </w:r>
      <w:r w:rsidRPr="00272201">
        <w:rPr>
          <w:rFonts w:ascii="Times New Roman" w:hAnsi="Times New Roman" w:cs="Times New Roman"/>
        </w:rPr>
        <w:t>吳天竺沙門維祇難等所譯的，名《法句經》，</w:t>
      </w:r>
      <w:r w:rsidR="008558ED">
        <w:rPr>
          <w:rFonts w:ascii="Times New Roman" w:hAnsi="Times New Roman" w:cs="Times New Roman" w:hint="eastAsia"/>
        </w:rPr>
        <w:t>2</w:t>
      </w:r>
      <w:r w:rsidRPr="00272201">
        <w:rPr>
          <w:rFonts w:ascii="Times New Roman" w:hAnsi="Times New Roman" w:cs="Times New Roman"/>
        </w:rPr>
        <w:t>卷。</w:t>
      </w:r>
    </w:p>
    <w:p w:rsidR="007F7C94" w:rsidRPr="00272201" w:rsidRDefault="007F7C94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2.</w:t>
      </w:r>
      <w:r w:rsidRPr="00272201">
        <w:rPr>
          <w:rFonts w:ascii="Times New Roman" w:hAnsi="Times New Roman" w:cs="Times New Roman"/>
        </w:rPr>
        <w:t>西晉法炬、法立等譯的，名《法句譬喻經》，</w:t>
      </w:r>
      <w:r w:rsidR="008558ED">
        <w:rPr>
          <w:rFonts w:ascii="Times New Roman" w:hAnsi="Times New Roman" w:cs="Times New Roman" w:hint="eastAsia"/>
        </w:rPr>
        <w:t>4</w:t>
      </w:r>
      <w:r w:rsidRPr="00272201">
        <w:rPr>
          <w:rFonts w:ascii="Times New Roman" w:hAnsi="Times New Roman" w:cs="Times New Roman"/>
        </w:rPr>
        <w:t>卷。</w:t>
      </w:r>
    </w:p>
    <w:p w:rsidR="007F7C94" w:rsidRPr="00272201" w:rsidRDefault="007F7C94" w:rsidP="00CF26A6">
      <w:pPr>
        <w:ind w:leftChars="200" w:left="672" w:hangingChars="80" w:hanging="192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3.</w:t>
      </w:r>
      <w:r w:rsidRPr="00272201">
        <w:rPr>
          <w:rFonts w:ascii="Times New Roman" w:hAnsi="Times New Roman" w:cs="Times New Roman"/>
        </w:rPr>
        <w:t>姚秦僧伽跋澄</w:t>
      </w:r>
      <w:r w:rsidR="00F47743" w:rsidRPr="00272201">
        <w:rPr>
          <w:rFonts w:ascii="Times New Roman" w:hAnsi="Times New Roman" w:cs="Times New Roman"/>
        </w:rPr>
        <w:t>（</w:t>
      </w:r>
      <w:r w:rsidRPr="00272201">
        <w:rPr>
          <w:rFonts w:ascii="Times New Roman" w:hAnsi="Times New Roman" w:cs="Times New Roman"/>
        </w:rPr>
        <w:t>Saṃghabhūti</w:t>
      </w:r>
      <w:r w:rsidR="00F47743" w:rsidRPr="00272201">
        <w:rPr>
          <w:rFonts w:ascii="Times New Roman" w:hAnsi="Times New Roman" w:cs="Times New Roman"/>
        </w:rPr>
        <w:t>）</w:t>
      </w:r>
      <w:r w:rsidR="00F47743" w:rsidRPr="008558ED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8558ED" w:rsidRPr="008558ED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8558ED">
        <w:rPr>
          <w:rFonts w:ascii="Times New Roman" w:eastAsia="SimSun" w:hAnsi="Times New Roman" w:cs="Times New Roman"/>
          <w:sz w:val="20"/>
          <w:shd w:val="pct15" w:color="auto" w:fill="FFFFFF"/>
        </w:rPr>
        <w:t>10</w:t>
      </w:r>
      <w:r w:rsidR="008558ED">
        <w:rPr>
          <w:rFonts w:ascii="Times New Roman" w:hAnsi="Times New Roman" w:cs="Times New Roman" w:hint="eastAsia"/>
          <w:sz w:val="20"/>
          <w:shd w:val="pct15" w:color="auto" w:fill="FFFFFF"/>
        </w:rPr>
        <w:t>1</w:t>
      </w:r>
      <w:r w:rsidR="00F47743" w:rsidRPr="008558ED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Times New Roman" w:hAnsi="Times New Roman" w:cs="Times New Roman"/>
        </w:rPr>
        <w:t>執梵本，竺佛念譯出的，名《出曜經》，</w:t>
      </w:r>
      <w:r w:rsidR="008558ED">
        <w:rPr>
          <w:rFonts w:ascii="Times New Roman" w:hAnsi="Times New Roman" w:cs="Times New Roman" w:hint="eastAsia"/>
        </w:rPr>
        <w:t>30</w:t>
      </w:r>
      <w:r w:rsidRPr="00272201">
        <w:rPr>
          <w:rFonts w:ascii="Times New Roman" w:hAnsi="Times New Roman" w:cs="Times New Roman"/>
        </w:rPr>
        <w:t>卷。</w:t>
      </w:r>
    </w:p>
    <w:p w:rsidR="007F7C94" w:rsidRPr="00272201" w:rsidRDefault="007F7C94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4.</w:t>
      </w:r>
      <w:r w:rsidRPr="00272201">
        <w:rPr>
          <w:rFonts w:ascii="Times New Roman" w:hAnsi="Times New Roman" w:cs="Times New Roman"/>
        </w:rPr>
        <w:t>趙宋天息灾譯出的，名《法集要頌經》，</w:t>
      </w:r>
      <w:r w:rsidR="008558ED">
        <w:rPr>
          <w:rFonts w:ascii="Times New Roman" w:hAnsi="Times New Roman" w:cs="Times New Roman" w:hint="eastAsia"/>
        </w:rPr>
        <w:t>4</w:t>
      </w:r>
      <w:r w:rsidRPr="00272201">
        <w:rPr>
          <w:rFonts w:ascii="Times New Roman" w:hAnsi="Times New Roman" w:cs="Times New Roman"/>
        </w:rPr>
        <w:t>卷。</w:t>
      </w:r>
    </w:p>
    <w:p w:rsidR="007F7C94" w:rsidRPr="00272201" w:rsidRDefault="007F7C94" w:rsidP="00CF26A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後二部，是說一切有部</w:t>
      </w:r>
      <w:r w:rsidR="00FB4A58" w:rsidRPr="00272201">
        <w:rPr>
          <w:rFonts w:ascii="Times New Roman" w:hAnsi="Times New Roman" w:cs="Times New Roman"/>
        </w:rPr>
        <w:t>（</w:t>
      </w:r>
      <w:r w:rsidRPr="00272201">
        <w:rPr>
          <w:rFonts w:ascii="Times New Roman" w:hAnsi="Times New Roman" w:cs="Times New Roman"/>
        </w:rPr>
        <w:t>Sarvāstivādin</w:t>
      </w:r>
      <w:r w:rsidR="00FB4A58" w:rsidRPr="00272201">
        <w:rPr>
          <w:rFonts w:ascii="Times New Roman" w:hAnsi="Times New Roman" w:cs="Times New Roman"/>
        </w:rPr>
        <w:t>）</w:t>
      </w:r>
      <w:r w:rsidRPr="00272201">
        <w:rPr>
          <w:rFonts w:ascii="Times New Roman" w:hAnsi="Times New Roman" w:cs="Times New Roman"/>
        </w:rPr>
        <w:t>的誦本。</w:t>
      </w:r>
    </w:p>
    <w:p w:rsidR="007F7C94" w:rsidRPr="00272201" w:rsidRDefault="007F7C94" w:rsidP="00CF26A6">
      <w:pPr>
        <w:ind w:leftChars="200" w:left="48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2</w:t>
      </w:r>
      <w:r w:rsidRPr="00272201">
        <w:rPr>
          <w:rFonts w:ascii="Times New Roman" w:hAnsi="Times New Roman" w:cs="Times New Roman"/>
        </w:rPr>
        <w:t>與</w:t>
      </w:r>
      <w:r w:rsidRPr="00272201">
        <w:rPr>
          <w:rFonts w:ascii="Times New Roman" w:hAnsi="Times New Roman" w:cs="Times New Roman"/>
        </w:rPr>
        <w:t>3</w:t>
      </w:r>
      <w:r w:rsidRPr="008558ED">
        <w:rPr>
          <w:rFonts w:asciiTheme="minorEastAsia" w:hAnsiTheme="minorEastAsia" w:cs="Times New Roman"/>
        </w:rPr>
        <w:t>──</w:t>
      </w:r>
      <w:r w:rsidRPr="00272201">
        <w:rPr>
          <w:rFonts w:ascii="Times New Roman" w:hAnsi="Times New Roman" w:cs="Times New Roman"/>
        </w:rPr>
        <w:t>二部，都是附有譬喻解說的。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（三）《自說》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Ｃ、</w:t>
      </w:r>
      <w:r w:rsidRPr="00272201">
        <w:rPr>
          <w:rFonts w:ascii="Times New Roman" w:hAnsi="Times New Roman" w:cs="Times New Roman"/>
        </w:rPr>
        <w:t>Udāna</w:t>
      </w:r>
      <w:r w:rsidRPr="00272201">
        <w:rPr>
          <w:rFonts w:ascii="Times New Roman" w:hAnsi="Times New Roman" w:cs="Times New Roman"/>
        </w:rPr>
        <w:t>，譯為《自說》。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（四）《如是語》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Ｄ、</w:t>
      </w:r>
      <w:r w:rsidRPr="00272201">
        <w:rPr>
          <w:rFonts w:ascii="Times New Roman" w:hAnsi="Times New Roman" w:cs="Times New Roman"/>
        </w:rPr>
        <w:t>Itivuttaka</w:t>
      </w:r>
      <w:r w:rsidRPr="00272201">
        <w:rPr>
          <w:rFonts w:ascii="Times New Roman" w:hAnsi="Times New Roman" w:cs="Times New Roman"/>
        </w:rPr>
        <w:t>，譯為《如是語》。漢譯有唐玄奘所譯的《本事經》，</w:t>
      </w:r>
      <w:r w:rsidR="008558ED">
        <w:rPr>
          <w:rFonts w:ascii="Times New Roman" w:hAnsi="Times New Roman" w:cs="Times New Roman" w:hint="eastAsia"/>
        </w:rPr>
        <w:t>7</w:t>
      </w:r>
      <w:r w:rsidRPr="00272201">
        <w:rPr>
          <w:rFonts w:ascii="Times New Roman" w:hAnsi="Times New Roman" w:cs="Times New Roman"/>
        </w:rPr>
        <w:t>卷。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（五）《經集》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Ｅ、</w:t>
      </w:r>
      <w:r w:rsidRPr="00272201">
        <w:rPr>
          <w:rFonts w:ascii="Times New Roman" w:hAnsi="Times New Roman" w:cs="Times New Roman"/>
        </w:rPr>
        <w:t>Suttanipāta</w:t>
      </w:r>
      <w:r w:rsidRPr="00272201">
        <w:rPr>
          <w:rFonts w:ascii="Times New Roman" w:hAnsi="Times New Roman" w:cs="Times New Roman"/>
        </w:rPr>
        <w:t>，譯為《經集》。內分五品：〈蛇品〉、〈小品〉、〈大品〉、〈義品〉、〈波羅延〉（彼岸道）。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漢譯有《佛說義足經》，</w:t>
      </w:r>
      <w:r w:rsidR="008558ED">
        <w:rPr>
          <w:rFonts w:ascii="Times New Roman" w:hAnsi="Times New Roman" w:cs="Times New Roman" w:hint="eastAsia"/>
        </w:rPr>
        <w:t>2</w:t>
      </w:r>
      <w:r w:rsidRPr="00272201">
        <w:rPr>
          <w:rFonts w:ascii="Times New Roman" w:hAnsi="Times New Roman" w:cs="Times New Roman"/>
        </w:rPr>
        <w:t>卷，是吳支謙譯的。《義足經》附有說偈的因緣；與銅鍱部所傳，是同一系而是別派的誦本。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（六）《天宮事》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Ｆ、</w:t>
      </w:r>
      <w:r w:rsidRPr="00272201">
        <w:rPr>
          <w:rFonts w:ascii="Times New Roman" w:hAnsi="Times New Roman" w:cs="Times New Roman"/>
        </w:rPr>
        <w:t>Vimānavatthu</w:t>
      </w:r>
      <w:r w:rsidRPr="00272201">
        <w:rPr>
          <w:rFonts w:ascii="Times New Roman" w:hAnsi="Times New Roman" w:cs="Times New Roman"/>
        </w:rPr>
        <w:t>，譯為《天宮事》。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（七）《餓鬼事》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Ｇ、</w:t>
      </w:r>
      <w:r w:rsidRPr="00272201">
        <w:rPr>
          <w:rFonts w:ascii="Times New Roman" w:hAnsi="Times New Roman" w:cs="Times New Roman"/>
        </w:rPr>
        <w:t>Petavatthu</w:t>
      </w:r>
      <w:r w:rsidRPr="00272201">
        <w:rPr>
          <w:rFonts w:ascii="Times New Roman" w:hAnsi="Times New Roman" w:cs="Times New Roman"/>
        </w:rPr>
        <w:t>，譯為《餓鬼事》。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lastRenderedPageBreak/>
        <w:t>與餓鬼事相當的，漢譯有三部：傳為漢安世高譯的《佛說鬼問目連經》；晉法顯譯的《佛說雜藏經》；東晉失譯的《餓鬼報應經》。這三部都是長行，部派不明。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（八）《長老偈》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Ｈ、</w:t>
      </w:r>
      <w:r w:rsidRPr="00272201">
        <w:rPr>
          <w:rFonts w:ascii="Times New Roman" w:hAnsi="Times New Roman" w:cs="Times New Roman"/>
        </w:rPr>
        <w:t>Theragāthā</w:t>
      </w:r>
      <w:r w:rsidRPr="00272201">
        <w:rPr>
          <w:rFonts w:ascii="Times New Roman" w:hAnsi="Times New Roman" w:cs="Times New Roman"/>
        </w:rPr>
        <w:t>，譯為《長老偈》。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（九）《長老尼偈》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Ｉ、</w:t>
      </w:r>
      <w:r w:rsidRPr="00272201">
        <w:rPr>
          <w:rFonts w:ascii="Times New Roman" w:hAnsi="Times New Roman" w:cs="Times New Roman"/>
        </w:rPr>
        <w:t>Therīgāthā</w:t>
      </w:r>
      <w:r w:rsidRPr="00272201">
        <w:rPr>
          <w:rFonts w:ascii="Times New Roman" w:hAnsi="Times New Roman" w:cs="Times New Roman"/>
        </w:rPr>
        <w:t>，譯為《長老尼偈》。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（十）《本生》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Ｊ、</w:t>
      </w:r>
      <w:r w:rsidRPr="00272201">
        <w:rPr>
          <w:rFonts w:ascii="Times New Roman" w:hAnsi="Times New Roman" w:cs="Times New Roman"/>
        </w:rPr>
        <w:t>Jātaka</w:t>
      </w:r>
      <w:r w:rsidRPr="00272201">
        <w:rPr>
          <w:rFonts w:ascii="Times New Roman" w:hAnsi="Times New Roman" w:cs="Times New Roman"/>
        </w:rPr>
        <w:t>，譯為《本生》。銅鍱部所傳的《本生》，搜羅極廣，是部類最大的一部。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北傳</w:t>
      </w:r>
      <w:r w:rsidR="00F47743" w:rsidRPr="008558ED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8558ED" w:rsidRPr="008558ED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8558ED">
        <w:rPr>
          <w:rFonts w:ascii="Times New Roman" w:eastAsia="SimSun" w:hAnsi="Times New Roman" w:cs="Times New Roman"/>
          <w:sz w:val="20"/>
          <w:shd w:val="pct15" w:color="auto" w:fill="FFFFFF"/>
        </w:rPr>
        <w:t>10</w:t>
      </w:r>
      <w:r w:rsidR="008558ED" w:rsidRPr="008558ED">
        <w:rPr>
          <w:rFonts w:ascii="Times New Roman" w:hAnsi="Times New Roman" w:cs="Times New Roman"/>
          <w:sz w:val="20"/>
          <w:shd w:val="pct15" w:color="auto" w:fill="FFFFFF"/>
        </w:rPr>
        <w:t>2</w:t>
      </w:r>
      <w:r w:rsidR="00F47743" w:rsidRPr="008558ED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  <w:r w:rsidRPr="00272201">
        <w:rPr>
          <w:rFonts w:ascii="Times New Roman" w:hAnsi="Times New Roman" w:cs="Times New Roman"/>
        </w:rPr>
        <w:t>的佛教，《本生》都附在經律中，沒有那麼完備的部類。集錄部分而流傳的，有吳康僧會譯的《六度集經》，</w:t>
      </w:r>
      <w:r w:rsidR="008558ED">
        <w:rPr>
          <w:rFonts w:ascii="Times New Roman" w:hAnsi="Times New Roman" w:cs="Times New Roman" w:hint="eastAsia"/>
        </w:rPr>
        <w:t>8</w:t>
      </w:r>
      <w:r w:rsidRPr="00272201">
        <w:rPr>
          <w:rFonts w:ascii="Times New Roman" w:hAnsi="Times New Roman" w:cs="Times New Roman"/>
        </w:rPr>
        <w:t>卷；晉竺法護譯的《生經》，</w:t>
      </w:r>
      <w:r w:rsidR="008558ED">
        <w:rPr>
          <w:rFonts w:ascii="Times New Roman" w:hAnsi="Times New Roman" w:cs="Times New Roman" w:hint="eastAsia"/>
        </w:rPr>
        <w:t>5</w:t>
      </w:r>
      <w:r w:rsidRPr="00272201">
        <w:rPr>
          <w:rFonts w:ascii="Times New Roman" w:hAnsi="Times New Roman" w:cs="Times New Roman"/>
        </w:rPr>
        <w:t>卷；東晉失譯的《菩薩本行經》，</w:t>
      </w:r>
      <w:r w:rsidR="008558ED">
        <w:rPr>
          <w:rFonts w:ascii="Times New Roman" w:hAnsi="Times New Roman" w:cs="Times New Roman" w:hint="eastAsia"/>
        </w:rPr>
        <w:t>3</w:t>
      </w:r>
      <w:r w:rsidRPr="00272201">
        <w:rPr>
          <w:rFonts w:ascii="Times New Roman" w:hAnsi="Times New Roman" w:cs="Times New Roman"/>
        </w:rPr>
        <w:t>卷等。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（十一）《義釋》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Ｋ、</w:t>
      </w:r>
      <w:r w:rsidRPr="00272201">
        <w:rPr>
          <w:rFonts w:ascii="Times New Roman" w:hAnsi="Times New Roman" w:cs="Times New Roman"/>
        </w:rPr>
        <w:t>Niddesa</w:t>
      </w:r>
      <w:r w:rsidRPr="00272201">
        <w:rPr>
          <w:rFonts w:ascii="Times New Roman" w:hAnsi="Times New Roman" w:cs="Times New Roman"/>
        </w:rPr>
        <w:t>，譯為《義釋》，有《大義釋》、《小義釋》二部分。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（十二）《無礙解道》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Ｌ、</w:t>
      </w:r>
      <w:r w:rsidRPr="00272201">
        <w:rPr>
          <w:rFonts w:ascii="Times New Roman" w:hAnsi="Times New Roman" w:cs="Times New Roman"/>
        </w:rPr>
        <w:t>Paṭisambhidāmagga</w:t>
      </w:r>
      <w:r w:rsidRPr="00272201">
        <w:rPr>
          <w:rFonts w:ascii="Times New Roman" w:hAnsi="Times New Roman" w:cs="Times New Roman"/>
        </w:rPr>
        <w:t>，譯為《無礙解道》。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（十三）《譬喻》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Ｍ、</w:t>
      </w:r>
      <w:r w:rsidRPr="00272201">
        <w:rPr>
          <w:rFonts w:ascii="Times New Roman" w:hAnsi="Times New Roman" w:cs="Times New Roman"/>
        </w:rPr>
        <w:t>Apadāna</w:t>
      </w:r>
      <w:r w:rsidRPr="00272201">
        <w:rPr>
          <w:rFonts w:ascii="Times New Roman" w:hAnsi="Times New Roman" w:cs="Times New Roman"/>
        </w:rPr>
        <w:t>，譯為《譬喻》。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《譬喻》分四部分：「佛譬喻」、「辟支佛譬喻」、「長老譬喻」、「長老尼譬喻」。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「長老譬喻」，漢譯有相當的部類，那是西晉竺法護譯的《五百弟子自說本起經》。《根有律藥事》</w:t>
      </w:r>
      <w:r w:rsidRPr="00272201">
        <w:rPr>
          <w:rStyle w:val="a5"/>
          <w:rFonts w:ascii="Times New Roman" w:hAnsi="Times New Roman" w:cs="Times New Roman"/>
        </w:rPr>
        <w:footnoteReference w:id="103"/>
      </w:r>
      <w:r w:rsidRPr="00272201">
        <w:rPr>
          <w:rFonts w:ascii="Times New Roman" w:hAnsi="Times New Roman" w:cs="Times New Roman"/>
        </w:rPr>
        <w:t>，也有這一部分。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（十四）《佛種姓》</w:t>
      </w:r>
    </w:p>
    <w:p w:rsidR="007F7C94" w:rsidRPr="00272201" w:rsidRDefault="007F7C94" w:rsidP="00CF26A6">
      <w:pPr>
        <w:ind w:leftChars="50" w:left="12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Ｎ、</w:t>
      </w:r>
      <w:r w:rsidRPr="00272201">
        <w:rPr>
          <w:rFonts w:ascii="Times New Roman" w:hAnsi="Times New Roman" w:cs="Times New Roman"/>
        </w:rPr>
        <w:t>Buddhavaṃśa</w:t>
      </w:r>
      <w:r w:rsidRPr="00272201">
        <w:rPr>
          <w:rFonts w:ascii="Times New Roman" w:hAnsi="Times New Roman" w:cs="Times New Roman"/>
        </w:rPr>
        <w:t>，譯為《佛種姓》。</w:t>
      </w:r>
      <w:r w:rsidRPr="00272201">
        <w:rPr>
          <w:rFonts w:ascii="Times New Roman" w:hAnsi="Times New Roman" w:cs="Times New Roman"/>
        </w:rPr>
        <w:t xml:space="preserve"> </w:t>
      </w:r>
    </w:p>
    <w:p w:rsidR="007F7C94" w:rsidRPr="00272201" w:rsidRDefault="007F7C94" w:rsidP="00CF26A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7220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（十五）《所行藏》</w:t>
      </w:r>
    </w:p>
    <w:p w:rsidR="00B3248E" w:rsidRDefault="007F7C94" w:rsidP="00CF26A6">
      <w:pPr>
        <w:ind w:leftChars="50" w:left="120"/>
        <w:rPr>
          <w:rFonts w:ascii="Times New Roman" w:hAnsi="Times New Roman" w:cs="Times New Roman"/>
        </w:rPr>
        <w:sectPr w:rsidR="00B3248E" w:rsidSect="008F181B">
          <w:headerReference w:type="even" r:id="rId20"/>
          <w:headerReference w:type="default" r:id="rId21"/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  <w:r w:rsidRPr="00272201">
        <w:rPr>
          <w:rFonts w:ascii="Times New Roman" w:hAnsi="Times New Roman" w:cs="Times New Roman"/>
        </w:rPr>
        <w:t>Ｏ、</w:t>
      </w:r>
      <w:r w:rsidRPr="00272201">
        <w:rPr>
          <w:rFonts w:ascii="Times New Roman" w:hAnsi="Times New Roman" w:cs="Times New Roman"/>
        </w:rPr>
        <w:t>Cariyāpiṭaka</w:t>
      </w:r>
      <w:r w:rsidRPr="00272201">
        <w:rPr>
          <w:rFonts w:ascii="Times New Roman" w:hAnsi="Times New Roman" w:cs="Times New Roman"/>
        </w:rPr>
        <w:t>，譯為《所行藏》。</w:t>
      </w:r>
    </w:p>
    <w:p w:rsidR="007F7C94" w:rsidRPr="00272201" w:rsidRDefault="007F7C94" w:rsidP="00CF26A6">
      <w:pPr>
        <w:spacing w:line="360" w:lineRule="exact"/>
        <w:jc w:val="center"/>
        <w:outlineLvl w:val="1"/>
        <w:rPr>
          <w:rFonts w:ascii="標楷體" w:eastAsia="標楷體" w:hAnsi="標楷體" w:cs="Roman Unicode"/>
          <w:b/>
          <w:sz w:val="32"/>
          <w:szCs w:val="32"/>
          <w:lang w:bidi="sa-IN"/>
        </w:rPr>
      </w:pPr>
      <w:bookmarkStart w:id="11" w:name="_Toc389079153"/>
      <w:r w:rsidRPr="00272201">
        <w:rPr>
          <w:rFonts w:ascii="標楷體" w:eastAsia="標楷體" w:hAnsi="標楷體" w:cs="Roman Unicode" w:hint="eastAsia"/>
          <w:b/>
          <w:sz w:val="32"/>
          <w:szCs w:val="32"/>
          <w:lang w:bidi="sa-IN"/>
        </w:rPr>
        <w:lastRenderedPageBreak/>
        <w:t>第五節、其他的參考書</w:t>
      </w:r>
      <w:bookmarkEnd w:id="11"/>
    </w:p>
    <w:p w:rsidR="007F7C94" w:rsidRPr="00272201" w:rsidRDefault="007F7C94" w:rsidP="00CF26A6">
      <w:pPr>
        <w:jc w:val="center"/>
        <w:rPr>
          <w:rFonts w:ascii="Times New Roman" w:hAnsi="Times New Roman" w:cs="Times New Roman"/>
          <w:b/>
          <w:szCs w:val="24"/>
        </w:rPr>
      </w:pPr>
      <w:r w:rsidRPr="00272201">
        <w:rPr>
          <w:rFonts w:ascii="Times New Roman" w:hAnsi="Times New Roman" w:cs="Times New Roman"/>
          <w:szCs w:val="24"/>
        </w:rPr>
        <w:t>（</w:t>
      </w:r>
      <w:r w:rsidRPr="00272201">
        <w:rPr>
          <w:rFonts w:ascii="Times New Roman" w:hAnsi="Times New Roman" w:cs="Times New Roman"/>
          <w:szCs w:val="24"/>
        </w:rPr>
        <w:t>p.</w:t>
      </w:r>
      <w:r w:rsidRPr="00272201">
        <w:rPr>
          <w:rFonts w:ascii="Times New Roman" w:hAnsi="Times New Roman" w:cs="Times New Roman" w:hint="eastAsia"/>
          <w:szCs w:val="24"/>
        </w:rPr>
        <w:t>102</w:t>
      </w:r>
      <w:r w:rsidR="008F181B">
        <w:rPr>
          <w:rFonts w:ascii="Times New Roman" w:hAnsi="Times New Roman" w:cs="Times New Roman" w:hint="eastAsia"/>
          <w:szCs w:val="24"/>
        </w:rPr>
        <w:t>-</w:t>
      </w:r>
      <w:r w:rsidRPr="00272201">
        <w:rPr>
          <w:rFonts w:ascii="Times New Roman" w:hAnsi="Times New Roman" w:cs="Times New Roman"/>
          <w:szCs w:val="24"/>
        </w:rPr>
        <w:t>p.</w:t>
      </w:r>
      <w:r w:rsidRPr="00272201">
        <w:rPr>
          <w:rFonts w:ascii="Times New Roman" w:hAnsi="Times New Roman" w:cs="Times New Roman" w:hint="eastAsia"/>
          <w:szCs w:val="24"/>
        </w:rPr>
        <w:t>103</w:t>
      </w:r>
      <w:r w:rsidRPr="00272201">
        <w:rPr>
          <w:rFonts w:ascii="Times New Roman" w:hAnsi="Times New Roman" w:cs="Times New Roman"/>
          <w:szCs w:val="24"/>
        </w:rPr>
        <w:t>）</w:t>
      </w:r>
    </w:p>
    <w:p w:rsidR="007F7C94" w:rsidRPr="00272201" w:rsidRDefault="007F7C94" w:rsidP="00CF26A6">
      <w:pPr>
        <w:rPr>
          <w:lang w:bidi="sa-IN"/>
        </w:rPr>
      </w:pPr>
    </w:p>
    <w:p w:rsidR="007F7C94" w:rsidRPr="00272201" w:rsidRDefault="007F7C94" w:rsidP="00CF26A6">
      <w:pPr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上面所舉列的「律」、「經」、「雜部」，為研究的資料，也就是主要的參考書。此外，如：</w:t>
      </w:r>
    </w:p>
    <w:p w:rsidR="007F7C94" w:rsidRPr="00272201" w:rsidRDefault="007F7C94" w:rsidP="00CF26A6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鳩摩羅什譯：《大智度論》</w:t>
      </w:r>
      <w:r w:rsidRPr="00272201">
        <w:rPr>
          <w:rStyle w:val="a5"/>
          <w:rFonts w:ascii="Times New Roman" w:hAnsi="Times New Roman" w:cs="Times New Roman"/>
        </w:rPr>
        <w:footnoteReference w:id="104"/>
      </w:r>
      <w:r w:rsidR="00F47743" w:rsidRPr="008558ED">
        <w:rPr>
          <w:rFonts w:ascii="Times New Roman" w:eastAsia="SimSun" w:hAnsi="Times New Roman" w:cs="Times New Roman"/>
          <w:sz w:val="20"/>
          <w:shd w:val="pct15" w:color="auto" w:fill="FFFFFF"/>
        </w:rPr>
        <w:t>（</w:t>
      </w:r>
      <w:r w:rsidR="008558ED" w:rsidRPr="008558ED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F47743" w:rsidRPr="008558ED">
        <w:rPr>
          <w:rFonts w:ascii="Times New Roman" w:eastAsia="SimSun" w:hAnsi="Times New Roman" w:cs="Times New Roman"/>
          <w:sz w:val="20"/>
          <w:shd w:val="pct15" w:color="auto" w:fill="FFFFFF"/>
        </w:rPr>
        <w:t>10</w:t>
      </w:r>
      <w:r w:rsidR="008558ED" w:rsidRPr="008558ED">
        <w:rPr>
          <w:rFonts w:ascii="Times New Roman" w:hAnsi="Times New Roman" w:cs="Times New Roman"/>
          <w:sz w:val="20"/>
          <w:shd w:val="pct15" w:color="auto" w:fill="FFFFFF"/>
        </w:rPr>
        <w:t>3</w:t>
      </w:r>
      <w:r w:rsidR="00F47743" w:rsidRPr="008558ED">
        <w:rPr>
          <w:rFonts w:ascii="Times New Roman" w:eastAsia="SimSun" w:hAnsi="Times New Roman" w:cs="Times New Roman"/>
          <w:sz w:val="20"/>
          <w:shd w:val="pct15" w:color="auto" w:fill="FFFFFF"/>
        </w:rPr>
        <w:t>）</w:t>
      </w:r>
    </w:p>
    <w:p w:rsidR="007F7C94" w:rsidRPr="00272201" w:rsidRDefault="007F7C94" w:rsidP="00CF26A6">
      <w:pPr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玄奘譯：《阿毘達磨大毘婆沙論》</w:t>
      </w:r>
      <w:r w:rsidRPr="00272201">
        <w:rPr>
          <w:rStyle w:val="a5"/>
          <w:rFonts w:ascii="Times New Roman" w:hAnsi="Times New Roman" w:cs="Times New Roman"/>
        </w:rPr>
        <w:footnoteReference w:id="105"/>
      </w:r>
    </w:p>
    <w:p w:rsidR="007F7C94" w:rsidRPr="00272201" w:rsidRDefault="007F7C94" w:rsidP="00CF26A6">
      <w:pPr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玄奘譯：《瑜伽師地論》</w:t>
      </w:r>
      <w:r w:rsidRPr="00272201">
        <w:rPr>
          <w:rStyle w:val="a5"/>
          <w:rFonts w:ascii="Times New Roman" w:hAnsi="Times New Roman" w:cs="Times New Roman"/>
        </w:rPr>
        <w:footnoteReference w:id="106"/>
      </w:r>
    </w:p>
    <w:p w:rsidR="007F7C94" w:rsidRPr="00272201" w:rsidRDefault="007F7C94" w:rsidP="00CF26A6">
      <w:pPr>
        <w:spacing w:beforeLines="50" w:before="18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這三部大論，對「九分教」（十二分教）與「四部阿含」的關係，給以有力的啟發。近人的著作，有：</w:t>
      </w:r>
    </w:p>
    <w:p w:rsidR="007F7C94" w:rsidRPr="00272201" w:rsidRDefault="007F7C94" w:rsidP="00CF26A6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呂澂：《雜阿含經刊定記》（《內學》年刊第一輯）</w:t>
      </w:r>
      <w:r w:rsidRPr="00272201">
        <w:rPr>
          <w:rStyle w:val="a5"/>
          <w:rFonts w:ascii="Times New Roman" w:hAnsi="Times New Roman" w:cs="Times New Roman"/>
        </w:rPr>
        <w:footnoteReference w:id="107"/>
      </w:r>
    </w:p>
    <w:p w:rsidR="007F7C94" w:rsidRPr="00272201" w:rsidRDefault="007F7C94" w:rsidP="00CF26A6">
      <w:pPr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宇井伯壽：《印度哲學研究》（卷二、卷三）</w:t>
      </w:r>
      <w:r w:rsidRPr="00272201">
        <w:rPr>
          <w:rStyle w:val="a5"/>
          <w:rFonts w:ascii="Times New Roman" w:hAnsi="Times New Roman" w:cs="Times New Roman"/>
        </w:rPr>
        <w:footnoteReference w:id="108"/>
      </w:r>
    </w:p>
    <w:p w:rsidR="007F7C94" w:rsidRPr="00272201" w:rsidRDefault="007F7C94" w:rsidP="00CF26A6">
      <w:pPr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平川彰：《律藏之研究》</w:t>
      </w:r>
      <w:r w:rsidRPr="00272201">
        <w:rPr>
          <w:rStyle w:val="a5"/>
          <w:rFonts w:ascii="Times New Roman" w:hAnsi="Times New Roman" w:cs="Times New Roman"/>
        </w:rPr>
        <w:footnoteReference w:id="109"/>
      </w:r>
    </w:p>
    <w:p w:rsidR="007F7C94" w:rsidRPr="00272201" w:rsidRDefault="007F7C94" w:rsidP="00CF26A6">
      <w:pPr>
        <w:ind w:leftChars="100" w:left="240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/>
        </w:rPr>
        <w:t>前田惠學：《原始佛教聖典之成立史研究》</w:t>
      </w:r>
      <w:r w:rsidRPr="00272201">
        <w:rPr>
          <w:rStyle w:val="a5"/>
          <w:rFonts w:ascii="Times New Roman" w:hAnsi="Times New Roman" w:cs="Times New Roman"/>
        </w:rPr>
        <w:footnoteReference w:id="110"/>
      </w:r>
    </w:p>
    <w:p w:rsidR="0059231A" w:rsidRPr="00272201" w:rsidRDefault="007F7C94" w:rsidP="00CF26A6">
      <w:pPr>
        <w:spacing w:beforeLines="30" w:before="108"/>
        <w:rPr>
          <w:sz w:val="22"/>
        </w:rPr>
      </w:pPr>
      <w:r w:rsidRPr="00272201">
        <w:rPr>
          <w:rFonts w:ascii="Times New Roman" w:hAnsi="Times New Roman" w:cs="Times New Roman"/>
        </w:rPr>
        <w:t>後二書，為日本學界最近的名著。雖然，在原始佛教聖典集成的研究中，不能隨和</w:t>
      </w:r>
      <w:r w:rsidRPr="00272201">
        <w:rPr>
          <w:rStyle w:val="a5"/>
          <w:rFonts w:ascii="Times New Roman" w:hAnsi="Times New Roman" w:cs="Times New Roman"/>
        </w:rPr>
        <w:footnoteReference w:id="111"/>
      </w:r>
      <w:r w:rsidRPr="00272201">
        <w:rPr>
          <w:rFonts w:ascii="Times New Roman" w:hAnsi="Times New Roman" w:cs="Times New Roman"/>
        </w:rPr>
        <w:t>二書的見解。但在資料上，可說得到了最多的幫助！</w:t>
      </w:r>
    </w:p>
    <w:p w:rsidR="0059231A" w:rsidRPr="00272201" w:rsidRDefault="0059231A" w:rsidP="00CF26A6">
      <w:pPr>
        <w:rPr>
          <w:sz w:val="22"/>
        </w:rPr>
        <w:sectPr w:rsidR="0059231A" w:rsidRPr="00272201" w:rsidSect="001B52A1">
          <w:headerReference w:type="even" r:id="rId22"/>
          <w:headerReference w:type="default" r:id="rId23"/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59231A" w:rsidRPr="00272201" w:rsidRDefault="0059231A" w:rsidP="00CF26A6">
      <w:pPr>
        <w:jc w:val="right"/>
        <w:rPr>
          <w:rFonts w:ascii="Times New Roman" w:hAnsi="Times New Roman" w:cs="Times New Roman"/>
        </w:rPr>
      </w:pPr>
      <w:r w:rsidRPr="00272201">
        <w:rPr>
          <w:rFonts w:ascii="Times New Roman" w:hAnsi="Times New Roman" w:cs="Times New Roman" w:hint="eastAsia"/>
        </w:rPr>
        <w:lastRenderedPageBreak/>
        <w:t>開仁法師製表</w:t>
      </w:r>
    </w:p>
    <w:p w:rsidR="0059231A" w:rsidRPr="00272201" w:rsidRDefault="0059231A" w:rsidP="00CF26A6">
      <w:pPr>
        <w:rPr>
          <w:rFonts w:ascii="Times New Roman" w:hAnsi="Times New Roman" w:cs="Times New Roman"/>
          <w:b/>
          <w:shd w:val="pct15" w:color="auto" w:fill="FFFFFF"/>
        </w:rPr>
      </w:pPr>
      <w:r w:rsidRPr="00272201">
        <w:rPr>
          <w:rFonts w:ascii="Times New Roman" w:hAnsi="Times New Roman" w:cs="Times New Roman" w:hint="eastAsia"/>
          <w:b/>
        </w:rPr>
        <w:t>（附錄一）【《貞元新定釋教目錄》之七部</w:t>
      </w:r>
      <w:r w:rsidR="008558ED">
        <w:rPr>
          <w:rFonts w:ascii="Times New Roman" w:hAnsi="Times New Roman" w:cs="Times New Roman" w:hint="eastAsia"/>
          <w:b/>
        </w:rPr>
        <w:t>50</w:t>
      </w:r>
      <w:r w:rsidRPr="00272201">
        <w:rPr>
          <w:rFonts w:ascii="Times New Roman" w:hAnsi="Times New Roman" w:cs="Times New Roman" w:hint="eastAsia"/>
          <w:b/>
        </w:rPr>
        <w:t>卷（內缺三卷）</w:t>
      </w:r>
      <w:r w:rsidR="00272201">
        <w:rPr>
          <w:rFonts w:ascii="Times New Roman" w:hAnsi="Times New Roman" w:cs="Times New Roman" w:hint="eastAsia"/>
          <w:b/>
        </w:rPr>
        <w:t>．</w:t>
      </w:r>
      <w:r w:rsidRPr="00272201">
        <w:rPr>
          <w:rFonts w:ascii="Times New Roman" w:hAnsi="Times New Roman" w:cs="Times New Roman" w:hint="eastAsia"/>
          <w:b/>
        </w:rPr>
        <w:t>印順導師之內缺三卷</w:t>
      </w:r>
      <w:r w:rsidRPr="00272201">
        <w:rPr>
          <w:rFonts w:ascii="Times New Roman" w:hAnsi="Times New Roman" w:cs="Times New Roman"/>
          <w:b/>
        </w:rPr>
        <w:t xml:space="preserve"> </w:t>
      </w:r>
      <w:r w:rsidR="00272201">
        <w:rPr>
          <w:rFonts w:ascii="Times New Roman" w:hAnsi="Times New Roman" w:cs="Times New Roman" w:hint="eastAsia"/>
          <w:b/>
        </w:rPr>
        <w:t>=</w:t>
      </w:r>
      <w:r w:rsidRPr="00272201">
        <w:rPr>
          <w:rFonts w:ascii="Times New Roman" w:hAnsi="Times New Roman" w:cs="Times New Roman"/>
          <w:b/>
        </w:rPr>
        <w:t xml:space="preserve"> </w:t>
      </w:r>
      <w:r w:rsidRPr="00272201">
        <w:rPr>
          <w:rFonts w:ascii="Times New Roman" w:hAnsi="Times New Roman" w:cs="Times New Roman" w:hint="eastAsia"/>
          <w:b/>
        </w:rPr>
        <w:t>所缺不同！】</w:t>
      </w:r>
    </w:p>
    <w:tbl>
      <w:tblPr>
        <w:tblW w:w="14119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90"/>
        <w:gridCol w:w="2495"/>
        <w:gridCol w:w="5334"/>
      </w:tblGrid>
      <w:tr w:rsidR="00272201" w:rsidRPr="00272201" w:rsidTr="008558ED"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59231A" w:rsidRPr="00272201" w:rsidRDefault="0059231A" w:rsidP="00CF26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201">
              <w:rPr>
                <w:rFonts w:ascii="新細明體" w:eastAsia="新細明體" w:hAnsi="新細明體" w:cs="新細明體" w:hint="eastAsia"/>
                <w:b/>
              </w:rPr>
              <w:t>印順導師《原始佛教聖典之集成》（</w:t>
            </w:r>
            <w:r w:rsidRPr="00272201">
              <w:rPr>
                <w:rFonts w:ascii="Times New Roman" w:hAnsi="Times New Roman" w:cs="Times New Roman"/>
                <w:b/>
              </w:rPr>
              <w:t>p.72-73</w:t>
            </w:r>
            <w:r w:rsidRPr="00272201">
              <w:rPr>
                <w:rFonts w:ascii="Times New Roman" w:hAnsi="Times New Roman" w:cs="Times New Roman" w:hint="eastAsia"/>
                <w:b/>
              </w:rPr>
              <w:t>）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59231A" w:rsidRPr="00272201" w:rsidRDefault="0059231A" w:rsidP="00CF26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201">
              <w:rPr>
                <w:rFonts w:ascii="新細明體" w:eastAsia="新細明體" w:hAnsi="新細明體" w:cs="新細明體" w:hint="eastAsia"/>
                <w:b/>
              </w:rPr>
              <w:t>《開元釋教錄》卷</w:t>
            </w:r>
            <w:r w:rsidRPr="00272201">
              <w:rPr>
                <w:rFonts w:ascii="Times New Roman" w:hAnsi="Times New Roman" w:cs="Times New Roman"/>
                <w:b/>
              </w:rPr>
              <w:t>9 (T55,567c27-568a8)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59231A" w:rsidRPr="00272201" w:rsidRDefault="0059231A" w:rsidP="00CF26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201">
              <w:rPr>
                <w:rFonts w:ascii="新細明體" w:eastAsia="新細明體" w:hAnsi="新細明體" w:cs="新細明體" w:hint="eastAsia"/>
                <w:b/>
              </w:rPr>
              <w:t>《貞元新定釋教目錄》卷</w:t>
            </w:r>
            <w:r w:rsidRPr="00272201">
              <w:rPr>
                <w:rFonts w:ascii="Times New Roman" w:hAnsi="Times New Roman" w:cs="Times New Roman"/>
                <w:b/>
              </w:rPr>
              <w:t>13(T55,868b12-20)</w:t>
            </w:r>
          </w:p>
        </w:tc>
      </w:tr>
      <w:tr w:rsidR="00272201" w:rsidRPr="00272201" w:rsidTr="008558ED">
        <w:tc>
          <w:tcPr>
            <w:tcW w:w="62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272201">
              <w:rPr>
                <w:rFonts w:ascii="新細明體" w:eastAsia="新細明體" w:hAnsi="新細明體" w:cs="新細明體" w:hint="eastAsia"/>
              </w:rPr>
              <w:t>《根本說一切有部（苾芻）毘奈耶》（律分別之一）</w:t>
            </w:r>
            <w:r w:rsidR="008558ED" w:rsidRPr="008558ED">
              <w:rPr>
                <w:rFonts w:ascii="Times New Roman" w:eastAsia="新細明體" w:hAnsi="Times New Roman" w:cs="Times New Roman"/>
              </w:rPr>
              <w:t>50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 xml:space="preserve">《根本說一切有部苾芻尼毘奈耶》（律分別之二）　</w:t>
            </w:r>
            <w:r w:rsidR="008558ED" w:rsidRPr="008558ED">
              <w:rPr>
                <w:rFonts w:ascii="Times New Roman" w:eastAsia="新細明體" w:hAnsi="Times New Roman" w:cs="Times New Roman"/>
              </w:rPr>
              <w:t>20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 xml:space="preserve">《根本說一切有部毘奈耶雜事》　　　　　　　　</w:t>
            </w:r>
            <w:r w:rsidR="008558ED">
              <w:rPr>
                <w:rFonts w:ascii="Times New Roman" w:eastAsia="新細明體" w:hAnsi="Times New Roman" w:cs="Times New Roman" w:hint="eastAsia"/>
              </w:rPr>
              <w:t xml:space="preserve"> </w:t>
            </w:r>
            <w:r w:rsidR="008558ED" w:rsidRPr="008558ED">
              <w:rPr>
                <w:rFonts w:ascii="Times New Roman" w:eastAsia="新細明體" w:hAnsi="Times New Roman" w:cs="Times New Roman"/>
              </w:rPr>
              <w:t>40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272201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 xml:space="preserve">《根本說一切有部尼陀那目得迦》　　　　　　　</w:t>
            </w:r>
            <w:r w:rsidR="008558ED">
              <w:rPr>
                <w:rFonts w:ascii="Times New Roman" w:eastAsia="新細明體" w:hAnsi="Times New Roman" w:cs="Times New Roman" w:hint="eastAsia"/>
              </w:rPr>
              <w:t xml:space="preserve"> </w:t>
            </w:r>
            <w:r w:rsidR="008558ED" w:rsidRPr="008558ED">
              <w:rPr>
                <w:rFonts w:ascii="Times New Roman" w:eastAsia="新細明體" w:hAnsi="Times New Roman" w:cs="Times New Roman"/>
              </w:rPr>
              <w:t>10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</w:tc>
        <w:tc>
          <w:tcPr>
            <w:tcW w:w="24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9231A" w:rsidRPr="00272201" w:rsidRDefault="0059231A" w:rsidP="00CF26A6">
            <w:pPr>
              <w:jc w:val="center"/>
              <w:rPr>
                <w:rFonts w:ascii="Times New Roman" w:hAnsi="Times New Roman" w:cs="Times New Roman"/>
              </w:rPr>
            </w:pPr>
            <w:r w:rsidRPr="00272201">
              <w:rPr>
                <w:rFonts w:ascii="新細明體" w:eastAsia="新細明體" w:hAnsi="新細明體" w:cs="新細明體" w:hint="eastAsia"/>
              </w:rPr>
              <w:t>四本相</w:t>
            </w:r>
            <w:r w:rsidRPr="00272201">
              <w:rPr>
                <w:rFonts w:ascii="Times New Roman" w:hAnsi="Times New Roman" w:cs="Times New Roman" w:hint="eastAsia"/>
              </w:rPr>
              <w:t>同</w:t>
            </w:r>
          </w:p>
        </w:tc>
        <w:tc>
          <w:tcPr>
            <w:tcW w:w="53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272201">
              <w:rPr>
                <w:rFonts w:ascii="新細明體" w:eastAsia="新細明體" w:hAnsi="新細明體" w:cs="新細明體" w:hint="eastAsia"/>
              </w:rPr>
              <w:t>根本說一切有部毘奈耶</w:t>
            </w:r>
            <w:r w:rsidRPr="00272201">
              <w:rPr>
                <w:rFonts w:ascii="Times New Roman" w:hAnsi="Times New Roman" w:cs="Times New Roman"/>
              </w:rPr>
              <w:t xml:space="preserve"> </w:t>
            </w:r>
            <w:r w:rsidR="008558ED">
              <w:rPr>
                <w:rFonts w:ascii="Times New Roman" w:hAnsi="Times New Roman" w:cs="Times New Roman" w:hint="eastAsia"/>
              </w:rPr>
              <w:t xml:space="preserve">      </w:t>
            </w:r>
            <w:r w:rsidR="008558ED">
              <w:rPr>
                <w:rFonts w:ascii="新細明體" w:eastAsia="新細明體" w:hAnsi="新細明體" w:cs="新細明體" w:hint="eastAsia"/>
              </w:rPr>
              <w:t>5</w:t>
            </w:r>
            <w:r w:rsidR="008558ED" w:rsidRPr="008558ED">
              <w:rPr>
                <w:rFonts w:ascii="Times New Roman" w:eastAsia="新細明體" w:hAnsi="Times New Roman" w:cs="Times New Roman"/>
              </w:rPr>
              <w:t>0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根本說一切有部苾芻尼毘奈耶</w:t>
            </w:r>
            <w:r w:rsidRPr="008558ED">
              <w:rPr>
                <w:rFonts w:ascii="Times New Roman" w:hAnsi="Times New Roman" w:cs="Times New Roman"/>
              </w:rPr>
              <w:t xml:space="preserve"> </w:t>
            </w:r>
            <w:r w:rsidR="008558ED" w:rsidRPr="008558ED">
              <w:rPr>
                <w:rFonts w:ascii="Times New Roman" w:eastAsia="新細明體" w:hAnsi="Times New Roman" w:cs="Times New Roman"/>
              </w:rPr>
              <w:t>20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根本說一切有部毘奈耶雜事</w:t>
            </w:r>
            <w:r w:rsidRPr="008558ED">
              <w:rPr>
                <w:rFonts w:ascii="Times New Roman" w:hAnsi="Times New Roman" w:cs="Times New Roman"/>
              </w:rPr>
              <w:t xml:space="preserve"> </w:t>
            </w:r>
            <w:r w:rsidR="008558ED">
              <w:rPr>
                <w:rFonts w:ascii="Times New Roman" w:hAnsi="Times New Roman" w:cs="Times New Roman" w:hint="eastAsia"/>
              </w:rPr>
              <w:t xml:space="preserve">  </w:t>
            </w:r>
            <w:r w:rsidR="008558ED" w:rsidRPr="008558ED">
              <w:rPr>
                <w:rFonts w:ascii="Times New Roman" w:eastAsia="新細明體" w:hAnsi="Times New Roman" w:cs="Times New Roman"/>
              </w:rPr>
              <w:t>40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272201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根本說一切有部尼陀那目得迦</w:t>
            </w:r>
            <w:r w:rsidRPr="008558ED">
              <w:rPr>
                <w:rFonts w:ascii="Times New Roman" w:hAnsi="Times New Roman" w:cs="Times New Roman"/>
              </w:rPr>
              <w:t xml:space="preserve"> </w:t>
            </w:r>
            <w:r w:rsidR="008558ED" w:rsidRPr="008558ED">
              <w:rPr>
                <w:rFonts w:ascii="Times New Roman" w:eastAsia="新細明體" w:hAnsi="Times New Roman" w:cs="Times New Roman"/>
              </w:rPr>
              <w:t>10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</w:tc>
      </w:tr>
      <w:tr w:rsidR="00272201" w:rsidRPr="00272201" w:rsidTr="008558ED">
        <w:tc>
          <w:tcPr>
            <w:tcW w:w="6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1A" w:rsidRPr="00272201" w:rsidRDefault="0059231A" w:rsidP="00CF2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1A" w:rsidRPr="00272201" w:rsidRDefault="0059231A" w:rsidP="00CF2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59231A" w:rsidRPr="00272201" w:rsidRDefault="0059231A" w:rsidP="00CF26A6">
            <w:pPr>
              <w:rPr>
                <w:rFonts w:ascii="Times New Roman" w:hAnsi="Times New Roman" w:cs="Times New Roman"/>
                <w:b/>
              </w:rPr>
            </w:pPr>
            <w:r w:rsidRPr="00272201">
              <w:rPr>
                <w:rFonts w:ascii="新細明體" w:eastAsia="新細明體" w:hAnsi="新細明體" w:cs="新細明體" w:hint="eastAsia"/>
                <w:b/>
              </w:rPr>
              <w:t>《貞元新定釋教目錄》卷</w:t>
            </w:r>
            <w:r w:rsidRPr="00272201">
              <w:rPr>
                <w:rFonts w:ascii="Times New Roman" w:hAnsi="Times New Roman" w:cs="Times New Roman"/>
                <w:b/>
              </w:rPr>
              <w:t>13 (T55,868c20-869a7)</w:t>
            </w:r>
          </w:p>
        </w:tc>
      </w:tr>
      <w:tr w:rsidR="00272201" w:rsidRPr="00272201" w:rsidTr="008558ED"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ED" w:rsidRPr="008558ED" w:rsidRDefault="0059231A" w:rsidP="00CF26A6">
            <w:pPr>
              <w:rPr>
                <w:rFonts w:ascii="Times New Roman" w:eastAsia="新細明體" w:hAnsi="Times New Roman" w:cs="Times New Roman"/>
              </w:rPr>
            </w:pPr>
            <w:r w:rsidRPr="00272201">
              <w:rPr>
                <w:rFonts w:ascii="新細明體" w:eastAsia="新細明體" w:hAnsi="新細明體" w:cs="新細明體" w:hint="eastAsia"/>
              </w:rPr>
              <w:t>《根本說一切有部毘奈耶藥事》（律事之六）</w:t>
            </w:r>
            <w:r w:rsidR="008558ED">
              <w:rPr>
                <w:rFonts w:ascii="新細明體" w:eastAsia="新細明體" w:hAnsi="新細明體" w:cs="新細明體" w:hint="eastAsia"/>
              </w:rPr>
              <w:t xml:space="preserve">　　</w:t>
            </w:r>
            <w:r w:rsidRPr="00272201">
              <w:rPr>
                <w:rFonts w:ascii="Times New Roman" w:hAnsi="Times New Roman" w:cs="Times New Roman"/>
              </w:rPr>
              <w:t xml:space="preserve"> </w:t>
            </w:r>
            <w:r w:rsidR="008558ED" w:rsidRPr="008558ED">
              <w:rPr>
                <w:rFonts w:ascii="Times New Roman" w:eastAsia="新細明體" w:hAnsi="Times New Roman" w:cs="Times New Roman"/>
              </w:rPr>
              <w:t>18</w:t>
            </w:r>
            <w:r w:rsidRPr="008558ED">
              <w:rPr>
                <w:rFonts w:ascii="Times New Roman" w:eastAsia="新細明體" w:hAnsi="Times New Roman" w:cs="Times New Roman"/>
              </w:rPr>
              <w:t>卷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《根本說一切有部</w:t>
            </w:r>
            <w:r w:rsidR="008558ED" w:rsidRPr="008558ED">
              <w:rPr>
                <w:rFonts w:ascii="Times New Roman" w:eastAsia="新細明體" w:hAnsi="Times New Roman" w:cs="Times New Roman"/>
              </w:rPr>
              <w:t>毘奈耶破僧事》（律事之十七）</w:t>
            </w:r>
            <w:r w:rsidRPr="008558ED">
              <w:rPr>
                <w:rFonts w:ascii="Times New Roman" w:hAnsi="Times New Roman" w:cs="Times New Roman"/>
              </w:rPr>
              <w:t xml:space="preserve"> </w:t>
            </w:r>
            <w:r w:rsidR="008558ED" w:rsidRPr="008558ED">
              <w:rPr>
                <w:rFonts w:ascii="Times New Roman" w:eastAsia="新細明體" w:hAnsi="Times New Roman" w:cs="Times New Roman"/>
              </w:rPr>
              <w:t>20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《根本說一切有部毘奈耶出家事》（律事之一）</w:t>
            </w:r>
            <w:r w:rsidR="008558ED" w:rsidRPr="008558ED">
              <w:rPr>
                <w:rFonts w:ascii="Times New Roman" w:eastAsia="新細明體" w:hAnsi="Times New Roman" w:cs="Times New Roman"/>
              </w:rPr>
              <w:t xml:space="preserve">    4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《根本說一切有部毘奈耶安居事》（律事之四）</w:t>
            </w:r>
            <w:r w:rsidR="008558ED" w:rsidRPr="008558ED">
              <w:rPr>
                <w:rFonts w:ascii="Times New Roman" w:eastAsia="新細明體" w:hAnsi="Times New Roman" w:cs="Times New Roman"/>
              </w:rPr>
              <w:t xml:space="preserve"> </w:t>
            </w:r>
            <w:r w:rsidRPr="008558ED">
              <w:rPr>
                <w:rFonts w:ascii="Times New Roman" w:hAnsi="Times New Roman" w:cs="Times New Roman"/>
              </w:rPr>
              <w:t xml:space="preserve"> </w:t>
            </w:r>
            <w:r w:rsidRPr="008558ED">
              <w:rPr>
                <w:rFonts w:ascii="Times New Roman" w:eastAsia="新細明體" w:hAnsi="Times New Roman" w:cs="Times New Roman"/>
              </w:rPr>
              <w:t xml:space="preserve">　</w:t>
            </w:r>
            <w:r w:rsidR="008558ED" w:rsidRPr="008558ED">
              <w:rPr>
                <w:rFonts w:ascii="Times New Roman" w:eastAsia="新細明體" w:hAnsi="Times New Roman" w:cs="Times New Roman"/>
              </w:rPr>
              <w:t>1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《根本說一切有部毘奈耶隨意事》（律事之三）</w:t>
            </w:r>
            <w:r w:rsidR="008558ED" w:rsidRPr="008558ED">
              <w:rPr>
                <w:rFonts w:ascii="Times New Roman" w:eastAsia="新細明體" w:hAnsi="Times New Roman" w:cs="Times New Roman"/>
              </w:rPr>
              <w:t xml:space="preserve"> </w:t>
            </w:r>
            <w:r w:rsidRPr="008558ED">
              <w:rPr>
                <w:rFonts w:ascii="Times New Roman" w:hAnsi="Times New Roman" w:cs="Times New Roman"/>
              </w:rPr>
              <w:t xml:space="preserve"> </w:t>
            </w:r>
            <w:r w:rsidRPr="008558ED">
              <w:rPr>
                <w:rFonts w:ascii="Times New Roman" w:eastAsia="新細明體" w:hAnsi="Times New Roman" w:cs="Times New Roman"/>
              </w:rPr>
              <w:t xml:space="preserve">　</w:t>
            </w:r>
            <w:r w:rsidR="008558ED" w:rsidRPr="008558ED">
              <w:rPr>
                <w:rFonts w:ascii="Times New Roman" w:eastAsia="新細明體" w:hAnsi="Times New Roman" w:cs="Times New Roman"/>
              </w:rPr>
              <w:t>1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 xml:space="preserve">《根本說一切有部毘奈耶皮革事》（律事之五）　　</w:t>
            </w:r>
            <w:r w:rsidR="008558ED" w:rsidRPr="008558ED">
              <w:rPr>
                <w:rFonts w:ascii="Times New Roman" w:eastAsia="新細明體" w:hAnsi="Times New Roman" w:cs="Times New Roman"/>
              </w:rPr>
              <w:t>2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272201" w:rsidRDefault="008558ED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《根本說一切有部毘奈耶羯恥那事》（律事之八）</w:t>
            </w:r>
            <w:r w:rsidR="0059231A" w:rsidRPr="008558ED">
              <w:rPr>
                <w:rFonts w:ascii="Times New Roman" w:hAnsi="Times New Roman" w:cs="Times New Roman"/>
              </w:rPr>
              <w:t xml:space="preserve"> </w:t>
            </w:r>
            <w:r w:rsidRPr="008558ED">
              <w:rPr>
                <w:rFonts w:ascii="Times New Roman" w:eastAsia="新細明體" w:hAnsi="Times New Roman" w:cs="Times New Roman"/>
              </w:rPr>
              <w:t xml:space="preserve"> 1</w:t>
            </w:r>
            <w:r w:rsidR="0059231A" w:rsidRPr="008558ED">
              <w:rPr>
                <w:rFonts w:ascii="Times New Roman" w:hAnsi="Times New Roman" w:cs="Times New Roman"/>
              </w:rPr>
              <w:t>卷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1A" w:rsidRPr="00272201" w:rsidRDefault="0059231A" w:rsidP="00CF2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272201">
              <w:rPr>
                <w:rFonts w:ascii="新細明體" w:eastAsia="新細明體" w:hAnsi="新細明體" w:cs="新細明體" w:hint="eastAsia"/>
              </w:rPr>
              <w:t>根本說一切有部毘奈耶藥事</w:t>
            </w:r>
            <w:r w:rsidRPr="00272201">
              <w:rPr>
                <w:rFonts w:ascii="Times New Roman" w:hAnsi="Times New Roman" w:cs="Times New Roman"/>
              </w:rPr>
              <w:t xml:space="preserve"> </w:t>
            </w:r>
            <w:r w:rsidR="008558ED">
              <w:rPr>
                <w:rFonts w:ascii="Times New Roman" w:hAnsi="Times New Roman" w:cs="Times New Roman" w:hint="eastAsia"/>
              </w:rPr>
              <w:t xml:space="preserve">   </w:t>
            </w:r>
            <w:r w:rsidR="008558ED" w:rsidRPr="008558ED">
              <w:rPr>
                <w:rFonts w:ascii="Times New Roman" w:eastAsia="新細明體" w:hAnsi="Times New Roman" w:cs="Times New Roman"/>
              </w:rPr>
              <w:t>20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根本說一切有部毘奈耶破僧事</w:t>
            </w:r>
            <w:r w:rsidR="008558ED">
              <w:rPr>
                <w:rFonts w:ascii="Times New Roman" w:eastAsia="新細明體" w:hAnsi="Times New Roman" w:cs="Times New Roman" w:hint="eastAsia"/>
              </w:rPr>
              <w:t xml:space="preserve"> </w:t>
            </w:r>
            <w:r w:rsidRPr="008558ED">
              <w:rPr>
                <w:rFonts w:ascii="Times New Roman" w:hAnsi="Times New Roman" w:cs="Times New Roman"/>
              </w:rPr>
              <w:t xml:space="preserve"> </w:t>
            </w:r>
            <w:r w:rsidR="008558ED" w:rsidRPr="008558ED">
              <w:rPr>
                <w:rFonts w:ascii="Times New Roman" w:eastAsia="新細明體" w:hAnsi="Times New Roman" w:cs="Times New Roman"/>
              </w:rPr>
              <w:t>20</w:t>
            </w:r>
            <w:r w:rsidRPr="008558ED">
              <w:rPr>
                <w:rFonts w:ascii="Times New Roman" w:eastAsia="新細明體" w:hAnsi="Times New Roman" w:cs="Times New Roman"/>
              </w:rPr>
              <w:t>卷</w:t>
            </w:r>
            <w:r w:rsidRPr="008558ED">
              <w:rPr>
                <w:rFonts w:ascii="Times New Roman" w:hAnsi="Times New Roman" w:cs="Times New Roman"/>
                <w:shd w:val="pct15" w:color="auto" w:fill="FFFFFF"/>
              </w:rPr>
              <w:t>(</w:t>
            </w:r>
            <w:r w:rsidRPr="008558ED">
              <w:rPr>
                <w:rFonts w:ascii="Times New Roman" w:eastAsia="新細明體" w:hAnsi="Times New Roman" w:cs="Times New Roman"/>
                <w:shd w:val="pct15" w:color="auto" w:fill="FFFFFF"/>
              </w:rPr>
              <w:t>內欠</w:t>
            </w:r>
            <w:r w:rsidR="008558ED" w:rsidRPr="008558ED">
              <w:rPr>
                <w:rFonts w:ascii="Times New Roman" w:eastAsia="新細明體" w:hAnsi="Times New Roman" w:cs="Times New Roman"/>
                <w:shd w:val="pct15" w:color="auto" w:fill="FFFFFF"/>
              </w:rPr>
              <w:t>2</w:t>
            </w:r>
            <w:r w:rsidRPr="008558ED">
              <w:rPr>
                <w:rFonts w:ascii="Times New Roman" w:eastAsia="新細明體" w:hAnsi="Times New Roman" w:cs="Times New Roman"/>
                <w:shd w:val="pct15" w:color="auto" w:fill="FFFFFF"/>
              </w:rPr>
              <w:t>卷</w:t>
            </w:r>
            <w:r w:rsidRPr="008558ED">
              <w:rPr>
                <w:rFonts w:ascii="Times New Roman" w:hAnsi="Times New Roman" w:cs="Times New Roman"/>
                <w:shd w:val="pct15" w:color="auto" w:fill="FFFFFF"/>
              </w:rPr>
              <w:t>)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根本說一切有部毘奈耶出家事</w:t>
            </w:r>
            <w:r w:rsidRPr="008558ED">
              <w:rPr>
                <w:rFonts w:ascii="Times New Roman" w:hAnsi="Times New Roman" w:cs="Times New Roman"/>
              </w:rPr>
              <w:t xml:space="preserve"> </w:t>
            </w:r>
            <w:r w:rsidR="008558ED">
              <w:rPr>
                <w:rFonts w:ascii="Times New Roman" w:hAnsi="Times New Roman" w:cs="Times New Roman" w:hint="eastAsia"/>
              </w:rPr>
              <w:t xml:space="preserve">  </w:t>
            </w:r>
            <w:r w:rsidR="008558ED" w:rsidRPr="008558ED">
              <w:rPr>
                <w:rFonts w:ascii="Times New Roman" w:eastAsia="新細明體" w:hAnsi="Times New Roman" w:cs="Times New Roman"/>
              </w:rPr>
              <w:t>5</w:t>
            </w:r>
            <w:r w:rsidRPr="008558ED">
              <w:rPr>
                <w:rFonts w:ascii="Times New Roman" w:eastAsia="新細明體" w:hAnsi="Times New Roman" w:cs="Times New Roman"/>
              </w:rPr>
              <w:t>卷</w:t>
            </w:r>
            <w:r w:rsidRPr="008558ED">
              <w:rPr>
                <w:rFonts w:ascii="Times New Roman" w:hAnsi="Times New Roman" w:cs="Times New Roman"/>
                <w:shd w:val="pct15" w:color="auto" w:fill="FFFFFF"/>
              </w:rPr>
              <w:t>(</w:t>
            </w:r>
            <w:r w:rsidRPr="008558ED">
              <w:rPr>
                <w:rFonts w:ascii="Times New Roman" w:eastAsia="新細明體" w:hAnsi="Times New Roman" w:cs="Times New Roman"/>
                <w:shd w:val="pct15" w:color="auto" w:fill="FFFFFF"/>
              </w:rPr>
              <w:t>內欠</w:t>
            </w:r>
            <w:r w:rsidR="008558ED" w:rsidRPr="008558ED">
              <w:rPr>
                <w:rFonts w:ascii="Times New Roman" w:eastAsia="新細明體" w:hAnsi="Times New Roman" w:cs="Times New Roman"/>
                <w:shd w:val="pct15" w:color="auto" w:fill="FFFFFF"/>
              </w:rPr>
              <w:t>1</w:t>
            </w:r>
            <w:r w:rsidRPr="008558ED">
              <w:rPr>
                <w:rFonts w:ascii="Times New Roman" w:eastAsia="新細明體" w:hAnsi="Times New Roman" w:cs="Times New Roman"/>
                <w:shd w:val="pct15" w:color="auto" w:fill="FFFFFF"/>
              </w:rPr>
              <w:t>卷</w:t>
            </w:r>
            <w:r w:rsidRPr="008558ED">
              <w:rPr>
                <w:rFonts w:ascii="Times New Roman" w:hAnsi="Times New Roman" w:cs="Times New Roman"/>
                <w:shd w:val="pct15" w:color="auto" w:fill="FFFFFF"/>
              </w:rPr>
              <w:t>)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根本說一切有部毘奈耶安居事</w:t>
            </w:r>
            <w:r w:rsidRPr="008558ED">
              <w:rPr>
                <w:rFonts w:ascii="Times New Roman" w:hAnsi="Times New Roman" w:cs="Times New Roman"/>
              </w:rPr>
              <w:t xml:space="preserve"> </w:t>
            </w:r>
            <w:r w:rsidR="008558ED">
              <w:rPr>
                <w:rFonts w:ascii="Times New Roman" w:hAnsi="Times New Roman" w:cs="Times New Roman" w:hint="eastAsia"/>
              </w:rPr>
              <w:t xml:space="preserve">  </w:t>
            </w:r>
            <w:r w:rsidR="008558ED" w:rsidRPr="008558ED">
              <w:rPr>
                <w:rFonts w:ascii="Times New Roman" w:eastAsia="新細明體" w:hAnsi="Times New Roman" w:cs="Times New Roman"/>
              </w:rPr>
              <w:t>1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根本說一切有部毘奈耶隨意事</w:t>
            </w:r>
            <w:r w:rsidRPr="008558ED">
              <w:rPr>
                <w:rFonts w:ascii="Times New Roman" w:hAnsi="Times New Roman" w:cs="Times New Roman"/>
              </w:rPr>
              <w:t xml:space="preserve"> </w:t>
            </w:r>
            <w:r w:rsidR="008558ED">
              <w:rPr>
                <w:rFonts w:ascii="Times New Roman" w:hAnsi="Times New Roman" w:cs="Times New Roman" w:hint="eastAsia"/>
              </w:rPr>
              <w:t xml:space="preserve">  </w:t>
            </w:r>
            <w:r w:rsidR="008558ED" w:rsidRPr="008558ED">
              <w:rPr>
                <w:rFonts w:ascii="Times New Roman" w:eastAsia="新細明體" w:hAnsi="Times New Roman" w:cs="Times New Roman"/>
              </w:rPr>
              <w:t>1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8558ED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根本說一切有部毘奈耶皮革事</w:t>
            </w:r>
            <w:r w:rsidRPr="008558ED">
              <w:rPr>
                <w:rFonts w:ascii="Times New Roman" w:hAnsi="Times New Roman" w:cs="Times New Roman"/>
              </w:rPr>
              <w:t xml:space="preserve"> </w:t>
            </w:r>
            <w:r w:rsidR="008558ED">
              <w:rPr>
                <w:rFonts w:ascii="Times New Roman" w:hAnsi="Times New Roman" w:cs="Times New Roman" w:hint="eastAsia"/>
              </w:rPr>
              <w:t xml:space="preserve">  </w:t>
            </w:r>
            <w:r w:rsidR="008558ED" w:rsidRPr="008558ED">
              <w:rPr>
                <w:rFonts w:ascii="Times New Roman" w:eastAsia="新細明體" w:hAnsi="Times New Roman" w:cs="Times New Roman"/>
              </w:rPr>
              <w:t>2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  <w:p w:rsidR="0059231A" w:rsidRPr="00272201" w:rsidRDefault="0059231A" w:rsidP="00CF26A6">
            <w:pPr>
              <w:rPr>
                <w:rFonts w:ascii="Times New Roman" w:hAnsi="Times New Roman" w:cs="Times New Roman"/>
              </w:rPr>
            </w:pPr>
            <w:r w:rsidRPr="008558ED">
              <w:rPr>
                <w:rFonts w:ascii="Times New Roman" w:eastAsia="新細明體" w:hAnsi="Times New Roman" w:cs="Times New Roman"/>
              </w:rPr>
              <w:t>根本說一切有部毘奈耶羯恥那事</w:t>
            </w:r>
            <w:r w:rsidRPr="008558ED">
              <w:rPr>
                <w:rFonts w:ascii="Times New Roman" w:hAnsi="Times New Roman" w:cs="Times New Roman"/>
              </w:rPr>
              <w:t xml:space="preserve"> </w:t>
            </w:r>
            <w:r w:rsidR="008558ED" w:rsidRPr="008558ED">
              <w:rPr>
                <w:rFonts w:ascii="Times New Roman" w:eastAsia="新細明體" w:hAnsi="Times New Roman" w:cs="Times New Roman"/>
              </w:rPr>
              <w:t>1</w:t>
            </w:r>
            <w:r w:rsidRPr="008558ED">
              <w:rPr>
                <w:rFonts w:ascii="Times New Roman" w:hAnsi="Times New Roman" w:cs="Times New Roman"/>
              </w:rPr>
              <w:t>卷</w:t>
            </w:r>
          </w:p>
        </w:tc>
      </w:tr>
      <w:tr w:rsidR="0059231A" w:rsidRPr="00272201" w:rsidTr="008558ED"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1A" w:rsidRPr="00272201" w:rsidRDefault="0059231A" w:rsidP="00CF2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1A" w:rsidRPr="00272201" w:rsidRDefault="0059231A" w:rsidP="00CF2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31A" w:rsidRPr="00272201" w:rsidRDefault="0059231A" w:rsidP="00CF26A6">
            <w:pPr>
              <w:rPr>
                <w:rFonts w:ascii="Times New Roman" w:eastAsia="標楷體" w:hAnsi="Times New Roman" w:cs="Times New Roman"/>
              </w:rPr>
            </w:pPr>
            <w:r w:rsidRPr="00272201">
              <w:rPr>
                <w:rFonts w:ascii="Times New Roman" w:eastAsia="標楷體" w:hAnsi="Times New Roman" w:cs="Times New Roman" w:hint="eastAsia"/>
              </w:rPr>
              <w:t>右此上從藥事下</w:t>
            </w:r>
            <w:r w:rsidRPr="00272201">
              <w:rPr>
                <w:rFonts w:ascii="Times New Roman" w:eastAsia="標楷體" w:hAnsi="Times New Roman" w:cs="Times New Roman" w:hint="eastAsia"/>
                <w:u w:val="single"/>
                <w:shd w:val="pct15" w:color="auto" w:fill="FFFFFF"/>
              </w:rPr>
              <w:t>七部共五十卷</w:t>
            </w:r>
            <w:r w:rsidRPr="00272201">
              <w:rPr>
                <w:rFonts w:ascii="Times New Roman" w:eastAsia="標楷體" w:hAnsi="Times New Roman" w:cs="Times New Roman" w:hint="eastAsia"/>
              </w:rPr>
              <w:t>。並從大周證聖元年。至大唐景雲二年。以來兩京翻譯未入開元釋教錄。</w:t>
            </w:r>
            <w:r w:rsidRPr="00272201">
              <w:rPr>
                <w:rFonts w:ascii="Times New Roman" w:eastAsia="標楷體" w:hAnsi="Times New Roman" w:cs="Times New Roman" w:hint="eastAsia"/>
                <w:u w:val="single"/>
              </w:rPr>
              <w:t>今搜撿乞入貞元目錄。於內由</w:t>
            </w:r>
            <w:r w:rsidRPr="00272201">
              <w:rPr>
                <w:rFonts w:ascii="Times New Roman" w:eastAsia="標楷體" w:hAnsi="Times New Roman" w:cs="Times New Roman" w:hint="eastAsia"/>
                <w:u w:val="single"/>
                <w:shd w:val="pct15" w:color="auto" w:fill="FFFFFF"/>
              </w:rPr>
              <w:t>欠三卷</w:t>
            </w:r>
            <w:r w:rsidRPr="00272201">
              <w:rPr>
                <w:rFonts w:ascii="Times New Roman" w:eastAsia="標楷體" w:hAnsi="Times New Roman" w:cs="Times New Roman" w:hint="eastAsia"/>
              </w:rPr>
              <w:t>為訪本未獲。旦附闕本錄中收。切依前遣失。兼誤為別生。故重標於此耳。右六十一部二百三十九卷</w:t>
            </w:r>
            <w:r w:rsidRPr="00272201">
              <w:rPr>
                <w:rFonts w:ascii="Times New Roman" w:eastAsia="標楷體" w:hAnsi="Times New Roman" w:cs="Times New Roman"/>
              </w:rPr>
              <w:t>(</w:t>
            </w:r>
            <w:r w:rsidRPr="00272201">
              <w:rPr>
                <w:rFonts w:ascii="Times New Roman" w:eastAsia="標楷體" w:hAnsi="Times New Roman" w:cs="Times New Roman" w:hint="eastAsia"/>
              </w:rPr>
              <w:t>法華論下二部九卷失本</w:t>
            </w:r>
            <w:r w:rsidRPr="00272201">
              <w:rPr>
                <w:rFonts w:ascii="Times New Roman" w:eastAsia="標楷體" w:hAnsi="Times New Roman" w:cs="Times New Roman"/>
              </w:rPr>
              <w:t>)</w:t>
            </w:r>
            <w:r w:rsidRPr="00272201"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</w:tbl>
    <w:p w:rsidR="008F181B" w:rsidRDefault="008F181B" w:rsidP="00CF26A6">
      <w:pPr>
        <w:tabs>
          <w:tab w:val="left" w:pos="2124"/>
        </w:tabs>
        <w:rPr>
          <w:rFonts w:asciiTheme="majorEastAsia" w:hAnsiTheme="majorEastAsia"/>
        </w:rPr>
        <w:sectPr w:rsidR="008F181B" w:rsidSect="0059231A">
          <w:headerReference w:type="default" r:id="rId24"/>
          <w:pgSz w:w="16838" w:h="11906" w:orient="landscape"/>
          <w:pgMar w:top="1418" w:right="1418" w:bottom="1418" w:left="1418" w:header="851" w:footer="992" w:gutter="0"/>
          <w:cols w:space="425"/>
          <w:docGrid w:type="lines" w:linePitch="360"/>
        </w:sectPr>
      </w:pPr>
    </w:p>
    <w:tbl>
      <w:tblPr>
        <w:tblStyle w:val="af2"/>
        <w:tblW w:w="5000" w:type="pct"/>
        <w:tblLayout w:type="fixed"/>
        <w:tblLook w:val="04A0" w:firstRow="1" w:lastRow="0" w:firstColumn="1" w:lastColumn="0" w:noHBand="0" w:noVBand="1"/>
      </w:tblPr>
      <w:tblGrid>
        <w:gridCol w:w="816"/>
        <w:gridCol w:w="995"/>
        <w:gridCol w:w="1132"/>
        <w:gridCol w:w="1985"/>
        <w:gridCol w:w="1135"/>
        <w:gridCol w:w="1703"/>
        <w:gridCol w:w="2266"/>
        <w:gridCol w:w="708"/>
        <w:gridCol w:w="1422"/>
        <w:gridCol w:w="2056"/>
      </w:tblGrid>
      <w:tr w:rsidR="008F181B" w:rsidRPr="00A62FC8" w:rsidTr="009568BB">
        <w:trPr>
          <w:trHeight w:val="410"/>
        </w:trPr>
        <w:tc>
          <w:tcPr>
            <w:tcW w:w="287" w:type="pc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4" w:type="pct"/>
            <w:gridSpan w:val="5"/>
            <w:tcBorders>
              <w:top w:val="thinThickSmallGap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8C6A0A" wp14:editId="71CCC4C4">
                      <wp:simplePos x="0" y="0"/>
                      <wp:positionH relativeFrom="column">
                        <wp:posOffset>1069975</wp:posOffset>
                      </wp:positionH>
                      <wp:positionV relativeFrom="paragraph">
                        <wp:posOffset>-485775</wp:posOffset>
                      </wp:positionV>
                      <wp:extent cx="5746750" cy="269875"/>
                      <wp:effectExtent l="0" t="0" r="6350" b="15875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46750" cy="269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81B" w:rsidRPr="00A96469" w:rsidRDefault="008F181B" w:rsidP="008F181B">
                                  <w:pPr>
                                    <w:spacing w:line="0" w:lineRule="atLeas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A96469">
                                    <w:rPr>
                                      <w:rFonts w:hint="eastAsia"/>
                                      <w:b/>
                                      <w:sz w:val="28"/>
                                      <w:szCs w:val="28"/>
                                    </w:rPr>
                                    <w:t>附表：</w:t>
                                  </w:r>
                                  <w:proofErr w:type="gramStart"/>
                                  <w:r w:rsidRPr="00A96469">
                                    <w:rPr>
                                      <w:rFonts w:hint="eastAsia"/>
                                      <w:b/>
                                      <w:sz w:val="28"/>
                                      <w:szCs w:val="28"/>
                                    </w:rPr>
                                    <w:t>廣律戒經與律論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szCs w:val="24"/>
                                    </w:rPr>
                                    <w:t>（釋真傳整理）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84.25pt;margin-top:-38.25pt;width:452.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" filled="f" stroked="f">
                      <v:textbox inset="0,0,0,0">
                        <w:txbxContent>
                          <w:p w:rsidR="008F181B" w:rsidRPr="00A96469" w:rsidRDefault="008F181B" w:rsidP="008F181B">
                            <w:pPr>
                              <w:spacing w:line="0" w:lineRule="atLeast"/>
                              <w:jc w:val="center"/>
                              <w:rPr>
                                <w:szCs w:val="24"/>
                              </w:rPr>
                            </w:pPr>
                            <w:r w:rsidRPr="00A9646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附表：</w:t>
                            </w:r>
                            <w:proofErr w:type="gramStart"/>
                            <w:r w:rsidRPr="00A9646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廣律戒經與律論</w:t>
                            </w:r>
                            <w:proofErr w:type="gramEnd"/>
                            <w:r>
                              <w:rPr>
                                <w:rFonts w:hint="eastAsia"/>
                                <w:szCs w:val="24"/>
                              </w:rPr>
                              <w:t>（釋真傳整理）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62FC8">
              <w:rPr>
                <w:rFonts w:ascii="Times New Roman" w:hAnsi="Times New Roman" w:cs="Times New Roman"/>
                <w:b/>
                <w:sz w:val="22"/>
              </w:rPr>
              <w:t>廣</w:t>
            </w:r>
            <w:r>
              <w:rPr>
                <w:rFonts w:ascii="Times New Roman" w:hAnsi="Times New Roman" w:cs="Times New Roman" w:hint="eastAsia"/>
                <w:b/>
                <w:sz w:val="22"/>
              </w:rPr>
              <w:t xml:space="preserve">　</w:t>
            </w:r>
            <w:r w:rsidRPr="00A62FC8">
              <w:rPr>
                <w:rFonts w:ascii="Times New Roman" w:hAnsi="Times New Roman" w:cs="Times New Roman"/>
                <w:b/>
                <w:sz w:val="22"/>
              </w:rPr>
              <w:t>律</w:t>
            </w:r>
          </w:p>
        </w:tc>
        <w:tc>
          <w:tcPr>
            <w:tcW w:w="1546" w:type="pct"/>
            <w:gridSpan w:val="3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A62FC8">
              <w:rPr>
                <w:rFonts w:ascii="Times New Roman" w:hAnsi="Times New Roman" w:cs="Times New Roman"/>
                <w:b/>
                <w:sz w:val="22"/>
              </w:rPr>
              <w:t>戒</w:t>
            </w:r>
            <w:r>
              <w:rPr>
                <w:rFonts w:ascii="Times New Roman" w:hAnsi="Times New Roman" w:cs="Times New Roman" w:hint="eastAsia"/>
                <w:b/>
                <w:sz w:val="22"/>
              </w:rPr>
              <w:t xml:space="preserve">　</w:t>
            </w:r>
            <w:r w:rsidRPr="00A62FC8">
              <w:rPr>
                <w:rFonts w:ascii="Times New Roman" w:hAnsi="Times New Roman" w:cs="Times New Roman"/>
                <w:b/>
                <w:sz w:val="22"/>
              </w:rPr>
              <w:t>經</w:t>
            </w:r>
          </w:p>
        </w:tc>
        <w:tc>
          <w:tcPr>
            <w:tcW w:w="723" w:type="pct"/>
            <w:tcBorders>
              <w:top w:val="thinThickSmallGap" w:sz="12" w:space="0" w:color="auto"/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A62FC8">
              <w:rPr>
                <w:rFonts w:ascii="Times New Roman" w:hAnsi="Times New Roman" w:cs="Times New Roman"/>
                <w:b/>
                <w:sz w:val="22"/>
              </w:rPr>
              <w:t>律</w:t>
            </w:r>
            <w:r>
              <w:rPr>
                <w:rFonts w:ascii="Times New Roman" w:hAnsi="Times New Roman" w:cs="Times New Roman" w:hint="eastAsia"/>
                <w:b/>
                <w:sz w:val="22"/>
              </w:rPr>
              <w:t xml:space="preserve">　</w:t>
            </w:r>
            <w:r w:rsidRPr="00A62FC8">
              <w:rPr>
                <w:rFonts w:ascii="Times New Roman" w:hAnsi="Times New Roman" w:cs="Times New Roman"/>
                <w:b/>
                <w:sz w:val="22"/>
              </w:rPr>
              <w:t>論</w:t>
            </w:r>
          </w:p>
        </w:tc>
      </w:tr>
      <w:tr w:rsidR="008F181B" w:rsidRPr="00A62FC8" w:rsidTr="009568BB">
        <w:trPr>
          <w:trHeight w:val="168"/>
        </w:trPr>
        <w:tc>
          <w:tcPr>
            <w:tcW w:w="287" w:type="pct"/>
            <w:vMerge w:val="restart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部別</w:t>
            </w:r>
          </w:p>
        </w:tc>
        <w:tc>
          <w:tcPr>
            <w:tcW w:w="350" w:type="pct"/>
            <w:vMerge w:val="restart"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律名</w:t>
            </w:r>
          </w:p>
        </w:tc>
        <w:tc>
          <w:tcPr>
            <w:tcW w:w="398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卷數</w:t>
            </w:r>
          </w:p>
        </w:tc>
        <w:tc>
          <w:tcPr>
            <w:tcW w:w="1696" w:type="pct"/>
            <w:gridSpan w:val="3"/>
            <w:vMerge w:val="restar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結構</w:t>
            </w:r>
          </w:p>
        </w:tc>
        <w:tc>
          <w:tcPr>
            <w:tcW w:w="1046" w:type="pct"/>
            <w:gridSpan w:val="2"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比丘戒本（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6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類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13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部）</w:t>
            </w:r>
          </w:p>
        </w:tc>
        <w:tc>
          <w:tcPr>
            <w:tcW w:w="500" w:type="pct"/>
            <w:tcBorders>
              <w:right w:val="double" w:sz="4" w:space="0" w:color="auto"/>
            </w:tcBorders>
            <w:vAlign w:val="center"/>
          </w:tcPr>
          <w:p w:rsidR="008F181B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比丘尼戒本</w:t>
            </w:r>
          </w:p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（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5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類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8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部）</w:t>
            </w:r>
          </w:p>
        </w:tc>
        <w:tc>
          <w:tcPr>
            <w:tcW w:w="723" w:type="pct"/>
            <w:vMerge w:val="restart"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200"/>
        </w:trPr>
        <w:tc>
          <w:tcPr>
            <w:tcW w:w="287" w:type="pct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tcBorders>
              <w:bottom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96" w:type="pct"/>
            <w:gridSpan w:val="3"/>
            <w:vMerge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7" w:type="pct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戒本</w:t>
            </w:r>
          </w:p>
        </w:tc>
        <w:tc>
          <w:tcPr>
            <w:tcW w:w="249" w:type="pct"/>
            <w:tcBorders>
              <w:bottom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條數</w:t>
            </w:r>
          </w:p>
        </w:tc>
        <w:tc>
          <w:tcPr>
            <w:tcW w:w="500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戒本</w:t>
            </w:r>
          </w:p>
        </w:tc>
        <w:tc>
          <w:tcPr>
            <w:tcW w:w="723" w:type="pct"/>
            <w:vMerge/>
            <w:tcBorders>
              <w:left w:val="doub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112"/>
        </w:trPr>
        <w:tc>
          <w:tcPr>
            <w:tcW w:w="287" w:type="pct"/>
            <w:vMerge w:val="restart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/>
                <w:sz w:val="22"/>
              </w:rPr>
              <w:t>赤銅鍱部</w:t>
            </w:r>
          </w:p>
        </w:tc>
        <w:tc>
          <w:tcPr>
            <w:tcW w:w="350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557A8">
              <w:rPr>
                <w:rFonts w:ascii="標楷體" w:eastAsia="標楷體" w:hAnsi="標楷體" w:cs="Times New Roman"/>
                <w:szCs w:val="24"/>
              </w:rPr>
              <w:t>銅鍱律</w:t>
            </w:r>
          </w:p>
        </w:tc>
        <w:tc>
          <w:tcPr>
            <w:tcW w:w="398" w:type="pct"/>
            <w:vMerge w:val="restart"/>
            <w:tcBorders>
              <w:top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Merge w:val="restart"/>
            <w:tcBorders>
              <w:top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經分別</w:t>
            </w:r>
          </w:p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(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戒經廣釋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98" w:type="pct"/>
            <w:gridSpan w:val="2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大分別</w:t>
            </w: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比丘波羅提木叉</w:t>
            </w:r>
          </w:p>
        </w:tc>
        <w:tc>
          <w:tcPr>
            <w:tcW w:w="249" w:type="pct"/>
            <w:vMerge w:val="restart"/>
            <w:tcBorders>
              <w:top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227</w:t>
            </w:r>
          </w:p>
        </w:tc>
        <w:tc>
          <w:tcPr>
            <w:tcW w:w="500" w:type="pct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比丘尼波羅提木叉</w:t>
            </w:r>
          </w:p>
        </w:tc>
        <w:tc>
          <w:tcPr>
            <w:tcW w:w="723" w:type="pct"/>
            <w:vMerge w:val="restart"/>
            <w:tcBorders>
              <w:top w:val="single" w:sz="12" w:space="0" w:color="auto"/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Times New Roman" w:eastAsia="標楷體" w:hAnsi="Times New Roman" w:cs="Times New Roman"/>
                <w:b/>
              </w:rPr>
              <w:t>Samantap</w:t>
            </w:r>
            <w:r w:rsidRPr="00C557A8">
              <w:rPr>
                <w:rFonts w:ascii="Times New Roman" w:eastAsia="MS Mincho" w:hAnsi="Times New Roman" w:cs="Times New Roman"/>
                <w:b/>
              </w:rPr>
              <w:t>ā</w:t>
            </w:r>
            <w:r w:rsidRPr="00C557A8">
              <w:rPr>
                <w:rFonts w:ascii="Times New Roman" w:eastAsia="標楷體" w:hAnsi="Times New Roman" w:cs="Times New Roman"/>
                <w:b/>
              </w:rPr>
              <w:t>s</w:t>
            </w:r>
            <w:r w:rsidRPr="00C557A8">
              <w:rPr>
                <w:rFonts w:ascii="Times New Roman" w:eastAsia="MS Mincho" w:hAnsi="Times New Roman" w:cs="Times New Roman"/>
                <w:b/>
              </w:rPr>
              <w:t>ā</w:t>
            </w:r>
            <w:r w:rsidRPr="00C557A8">
              <w:rPr>
                <w:rFonts w:ascii="Times New Roman" w:eastAsia="標楷體" w:hAnsi="Times New Roman" w:cs="Times New Roman"/>
                <w:b/>
              </w:rPr>
              <w:t>dika</w:t>
            </w:r>
            <w:r w:rsidRPr="00C557A8">
              <w:rPr>
                <w:rFonts w:ascii="標楷體" w:eastAsia="標楷體" w:hAnsi="標楷體" w:cs="Times New Roman" w:hint="eastAsia"/>
              </w:rPr>
              <w:t>、善見律毘婆沙、</w:t>
            </w:r>
          </w:p>
          <w:p w:rsidR="008F181B" w:rsidRPr="00C557A8" w:rsidRDefault="008F181B" w:rsidP="00CF26A6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C557A8">
              <w:rPr>
                <w:rFonts w:ascii="Times New Roman" w:eastAsia="標楷體" w:hAnsi="Times New Roman" w:cs="Times New Roman"/>
                <w:b/>
              </w:rPr>
              <w:t>Ka</w:t>
            </w:r>
            <w:r w:rsidRPr="00C557A8">
              <w:rPr>
                <w:rFonts w:ascii="Cambria Math" w:eastAsia="標楷體" w:hAnsi="Cambria Math" w:cs="Cambria Math"/>
                <w:b/>
              </w:rPr>
              <w:t>ṅ</w:t>
            </w:r>
            <w:r w:rsidRPr="00C557A8">
              <w:rPr>
                <w:rFonts w:ascii="Times New Roman" w:eastAsia="標楷體" w:hAnsi="Times New Roman" w:cs="Times New Roman"/>
                <w:b/>
              </w:rPr>
              <w:t>kh</w:t>
            </w:r>
            <w:r w:rsidRPr="00C557A8">
              <w:rPr>
                <w:rFonts w:ascii="Times New Roman" w:eastAsia="MS Mincho" w:hAnsi="Times New Roman" w:cs="Times New Roman"/>
                <w:b/>
              </w:rPr>
              <w:t>ā</w:t>
            </w:r>
            <w:r w:rsidRPr="00C557A8">
              <w:rPr>
                <w:rFonts w:ascii="Times New Roman" w:eastAsia="標楷體" w:hAnsi="Times New Roman" w:cs="Times New Roman"/>
                <w:b/>
              </w:rPr>
              <w:t>vitara</w:t>
            </w:r>
            <w:r w:rsidRPr="00C557A8">
              <w:rPr>
                <w:rFonts w:ascii="Cambria Math" w:eastAsia="標楷體" w:hAnsi="Cambria Math" w:cs="Cambria Math"/>
                <w:b/>
              </w:rPr>
              <w:t>ṇ</w:t>
            </w:r>
            <w:r w:rsidRPr="00C557A8">
              <w:rPr>
                <w:rFonts w:ascii="Times New Roman" w:eastAsia="MS Mincho" w:hAnsi="Times New Roman" w:cs="Times New Roman"/>
                <w:b/>
              </w:rPr>
              <w:t>ī</w:t>
            </w:r>
          </w:p>
        </w:tc>
      </w:tr>
      <w:tr w:rsidR="008F181B" w:rsidRPr="00A62FC8" w:rsidTr="009568BB">
        <w:trPr>
          <w:trHeight w:val="11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8" w:type="pct"/>
            <w:gridSpan w:val="2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比丘尼分別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8F181B" w:rsidRPr="00A62FC8" w:rsidTr="009568BB">
        <w:trPr>
          <w:trHeight w:val="11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犍度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(22)</w:t>
            </w:r>
          </w:p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(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僧團制度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98" w:type="pct"/>
            <w:gridSpan w:val="2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大品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8F181B" w:rsidRPr="00A62FC8" w:rsidTr="009568BB">
        <w:trPr>
          <w:trHeight w:val="11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8" w:type="pct"/>
            <w:gridSpan w:val="2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小品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8F181B" w:rsidRPr="00A62FC8" w:rsidTr="009568BB">
        <w:trPr>
          <w:trHeight w:val="185"/>
        </w:trPr>
        <w:tc>
          <w:tcPr>
            <w:tcW w:w="287" w:type="pct"/>
            <w:vMerge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tcBorders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96" w:type="pct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附隨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(19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章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)(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附錄部分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797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49" w:type="pct"/>
            <w:vMerge/>
            <w:tcBorders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8F181B" w:rsidRPr="00A62FC8" w:rsidTr="009568BB">
        <w:trPr>
          <w:trHeight w:val="159"/>
        </w:trPr>
        <w:tc>
          <w:tcPr>
            <w:tcW w:w="287" w:type="pct"/>
            <w:vMerge w:val="restart"/>
            <w:tcBorders>
              <w:top w:val="doub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大眾部</w:t>
            </w:r>
          </w:p>
        </w:tc>
        <w:tc>
          <w:tcPr>
            <w:tcW w:w="350" w:type="pct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557A8">
              <w:rPr>
                <w:rFonts w:ascii="標楷體" w:eastAsia="標楷體" w:hAnsi="標楷體" w:cs="Times New Roman" w:hint="eastAsia"/>
                <w:szCs w:val="24"/>
              </w:rPr>
              <w:t>僧祇律</w:t>
            </w:r>
          </w:p>
        </w:tc>
        <w:tc>
          <w:tcPr>
            <w:tcW w:w="398" w:type="pct"/>
            <w:vMerge w:val="restar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40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卷</w:t>
            </w:r>
          </w:p>
        </w:tc>
        <w:tc>
          <w:tcPr>
            <w:tcW w:w="698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比丘毘尼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(35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卷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98" w:type="pct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波羅提木叉分別</w:t>
            </w:r>
          </w:p>
        </w:tc>
        <w:tc>
          <w:tcPr>
            <w:tcW w:w="797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摩訶僧祇大比丘戒本</w:t>
            </w:r>
          </w:p>
        </w:tc>
        <w:tc>
          <w:tcPr>
            <w:tcW w:w="249" w:type="pct"/>
            <w:vMerge w:val="restar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218</w:t>
            </w:r>
          </w:p>
        </w:tc>
        <w:tc>
          <w:tcPr>
            <w:tcW w:w="500" w:type="pct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摩訶僧祇比丘尼戒本</w:t>
            </w:r>
          </w:p>
        </w:tc>
        <w:tc>
          <w:tcPr>
            <w:tcW w:w="723" w:type="pct"/>
            <w:vMerge w:val="restart"/>
            <w:tcBorders>
              <w:top w:val="double" w:sz="4" w:space="0" w:color="auto"/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舍利弗問經</w:t>
            </w:r>
          </w:p>
        </w:tc>
      </w:tr>
      <w:tr w:rsidR="008F181B" w:rsidRPr="00A62FC8" w:rsidTr="009568BB">
        <w:trPr>
          <w:trHeight w:val="197"/>
        </w:trPr>
        <w:tc>
          <w:tcPr>
            <w:tcW w:w="287" w:type="pct"/>
            <w:vMerge/>
            <w:tcBorders>
              <w:top w:val="doub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8" w:type="pct"/>
            <w:gridSpan w:val="2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雜跋渠法</w:t>
            </w:r>
          </w:p>
        </w:tc>
        <w:tc>
          <w:tcPr>
            <w:tcW w:w="797" w:type="pct"/>
            <w:vMerge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49" w:type="pct"/>
            <w:vMerge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8F181B" w:rsidRPr="00A62FC8" w:rsidTr="009568BB">
        <w:trPr>
          <w:trHeight w:val="154"/>
        </w:trPr>
        <w:tc>
          <w:tcPr>
            <w:tcW w:w="287" w:type="pct"/>
            <w:vMerge/>
            <w:tcBorders>
              <w:top w:val="doub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8" w:type="pct"/>
            <w:gridSpan w:val="2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威儀法</w:t>
            </w:r>
          </w:p>
        </w:tc>
        <w:tc>
          <w:tcPr>
            <w:tcW w:w="797" w:type="pct"/>
            <w:vMerge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49" w:type="pct"/>
            <w:vMerge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8F181B" w:rsidRPr="00A62FC8" w:rsidTr="009568BB">
        <w:trPr>
          <w:trHeight w:val="197"/>
        </w:trPr>
        <w:tc>
          <w:tcPr>
            <w:tcW w:w="287" w:type="pct"/>
            <w:vMerge/>
            <w:tcBorders>
              <w:top w:val="doub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比丘尼毘尼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(5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卷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98" w:type="pct"/>
            <w:gridSpan w:val="2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波羅提木叉分別</w:t>
            </w:r>
          </w:p>
        </w:tc>
        <w:tc>
          <w:tcPr>
            <w:tcW w:w="797" w:type="pct"/>
            <w:vMerge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49" w:type="pct"/>
            <w:vMerge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8F181B" w:rsidRPr="00A62FC8" w:rsidTr="009568BB">
        <w:trPr>
          <w:trHeight w:val="159"/>
        </w:trPr>
        <w:tc>
          <w:tcPr>
            <w:tcW w:w="287" w:type="pct"/>
            <w:vMerge/>
            <w:tcBorders>
              <w:top w:val="doub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8" w:type="pct"/>
            <w:gridSpan w:val="2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雜跋渠法</w:t>
            </w:r>
          </w:p>
        </w:tc>
        <w:tc>
          <w:tcPr>
            <w:tcW w:w="797" w:type="pct"/>
            <w:vMerge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49" w:type="pct"/>
            <w:vMerge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8F181B" w:rsidRPr="00A62FC8" w:rsidTr="009568BB">
        <w:trPr>
          <w:trHeight w:val="215"/>
        </w:trPr>
        <w:tc>
          <w:tcPr>
            <w:tcW w:w="287" w:type="pct"/>
            <w:vMerge/>
            <w:tcBorders>
              <w:top w:val="doub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8" w:type="pct"/>
            <w:gridSpan w:val="2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威儀法</w:t>
            </w:r>
          </w:p>
        </w:tc>
        <w:tc>
          <w:tcPr>
            <w:tcW w:w="797" w:type="pct"/>
            <w:vMerge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49" w:type="pct"/>
            <w:vMerge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8F181B" w:rsidRPr="00A62FC8" w:rsidTr="009568BB">
        <w:trPr>
          <w:trHeight w:val="681"/>
        </w:trPr>
        <w:tc>
          <w:tcPr>
            <w:tcW w:w="287" w:type="pct"/>
            <w:tcBorders>
              <w:top w:val="doub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化地部</w:t>
            </w:r>
          </w:p>
        </w:tc>
        <w:tc>
          <w:tcPr>
            <w:tcW w:w="350" w:type="pc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557A8">
              <w:rPr>
                <w:rFonts w:ascii="標楷體" w:eastAsia="標楷體" w:hAnsi="標楷體" w:cs="Times New Roman" w:hint="eastAsia"/>
                <w:szCs w:val="24"/>
              </w:rPr>
              <w:t>五分律</w:t>
            </w:r>
          </w:p>
        </w:tc>
        <w:tc>
          <w:tcPr>
            <w:tcW w:w="398" w:type="pc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30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卷</w:t>
            </w:r>
          </w:p>
        </w:tc>
        <w:tc>
          <w:tcPr>
            <w:tcW w:w="1696" w:type="pct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比丘律</w:t>
            </w:r>
            <w:r>
              <w:rPr>
                <w:rFonts w:ascii="Times New Roman" w:hAnsi="Times New Roman" w:cs="Times New Roman" w:hint="eastAsia"/>
                <w:sz w:val="22"/>
              </w:rPr>
              <w:t>；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尼律</w:t>
            </w:r>
            <w:r>
              <w:rPr>
                <w:rFonts w:ascii="Times New Roman" w:hAnsi="Times New Roman" w:cs="Times New Roman" w:hint="eastAsia"/>
                <w:sz w:val="22"/>
              </w:rPr>
              <w:t>；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受戒等九法</w:t>
            </w:r>
            <w:r>
              <w:rPr>
                <w:rFonts w:ascii="Times New Roman" w:hAnsi="Times New Roman" w:cs="Times New Roman" w:hint="eastAsia"/>
                <w:sz w:val="22"/>
              </w:rPr>
              <w:t>；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滅諍法、羯摩法</w:t>
            </w:r>
            <w:r>
              <w:rPr>
                <w:rFonts w:ascii="Times New Roman" w:hAnsi="Times New Roman" w:cs="Times New Roman" w:hint="eastAsia"/>
                <w:sz w:val="22"/>
              </w:rPr>
              <w:t>；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破僧法等八法、五百集法、七百集法</w:t>
            </w:r>
          </w:p>
        </w:tc>
        <w:tc>
          <w:tcPr>
            <w:tcW w:w="797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彌沙塞五分戒本</w:t>
            </w:r>
          </w:p>
        </w:tc>
        <w:tc>
          <w:tcPr>
            <w:tcW w:w="249" w:type="pc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251</w:t>
            </w:r>
          </w:p>
        </w:tc>
        <w:tc>
          <w:tcPr>
            <w:tcW w:w="500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五分比丘尼戒本</w:t>
            </w:r>
          </w:p>
        </w:tc>
        <w:tc>
          <w:tcPr>
            <w:tcW w:w="723" w:type="pct"/>
            <w:tcBorders>
              <w:top w:val="double" w:sz="4" w:space="0" w:color="auto"/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8F181B" w:rsidRPr="00A62FC8" w:rsidTr="009568BB">
        <w:trPr>
          <w:trHeight w:val="225"/>
        </w:trPr>
        <w:tc>
          <w:tcPr>
            <w:tcW w:w="287" w:type="pct"/>
            <w:vMerge w:val="restart"/>
            <w:tcBorders>
              <w:top w:val="doub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法藏部</w:t>
            </w:r>
          </w:p>
        </w:tc>
        <w:tc>
          <w:tcPr>
            <w:tcW w:w="350" w:type="pct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557A8">
              <w:rPr>
                <w:rFonts w:ascii="標楷體" w:eastAsia="標楷體" w:hAnsi="標楷體" w:cs="Times New Roman" w:hint="eastAsia"/>
                <w:szCs w:val="24"/>
              </w:rPr>
              <w:t>四分律</w:t>
            </w:r>
          </w:p>
        </w:tc>
        <w:tc>
          <w:tcPr>
            <w:tcW w:w="398" w:type="pct"/>
            <w:vMerge w:val="restar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60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卷</w:t>
            </w:r>
          </w:p>
        </w:tc>
        <w:tc>
          <w:tcPr>
            <w:tcW w:w="1696" w:type="pct"/>
            <w:gridSpan w:val="3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比丘律、比丘尼律、二十犍度、集法毘尼、調部、毘尼增一</w:t>
            </w:r>
          </w:p>
        </w:tc>
        <w:tc>
          <w:tcPr>
            <w:tcW w:w="797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四分戒本</w:t>
            </w:r>
          </w:p>
        </w:tc>
        <w:tc>
          <w:tcPr>
            <w:tcW w:w="249" w:type="pct"/>
            <w:vMerge w:val="restar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250</w:t>
            </w:r>
          </w:p>
        </w:tc>
        <w:tc>
          <w:tcPr>
            <w:tcW w:w="500" w:type="pct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四分比丘尼戒本</w:t>
            </w:r>
            <w:r w:rsidRPr="00C557A8">
              <w:rPr>
                <w:rFonts w:ascii="Times New Roman" w:hAnsi="Times New Roman" w:cs="Times New Roman"/>
                <w:sz w:val="22"/>
              </w:rPr>
              <w:t>(</w:t>
            </w:r>
            <w:r w:rsidRPr="00C557A8">
              <w:rPr>
                <w:rFonts w:ascii="Times New Roman" w:hAnsi="Times New Roman" w:cs="Times New Roman"/>
                <w:sz w:val="22"/>
              </w:rPr>
              <w:t>懷素本</w:t>
            </w:r>
            <w:r w:rsidRPr="00C557A8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723" w:type="pct"/>
            <w:vMerge w:val="restart"/>
            <w:tcBorders>
              <w:top w:val="double" w:sz="4" w:space="0" w:color="auto"/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8F181B" w:rsidRPr="00A62FC8" w:rsidTr="009568BB">
        <w:trPr>
          <w:trHeight w:val="224"/>
        </w:trPr>
        <w:tc>
          <w:tcPr>
            <w:tcW w:w="287" w:type="pct"/>
            <w:vMerge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tcBorders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96" w:type="pct"/>
            <w:gridSpan w:val="3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7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四分僧戒本</w:t>
            </w:r>
          </w:p>
        </w:tc>
        <w:tc>
          <w:tcPr>
            <w:tcW w:w="249" w:type="pct"/>
            <w:vMerge/>
            <w:tcBorders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8F181B" w:rsidRPr="00A62FC8" w:rsidTr="009568BB">
        <w:trPr>
          <w:trHeight w:val="26"/>
        </w:trPr>
        <w:tc>
          <w:tcPr>
            <w:tcW w:w="287" w:type="pct"/>
            <w:vMerge w:val="restart"/>
            <w:tcBorders>
              <w:top w:val="doub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罽賓有部</w:t>
            </w:r>
          </w:p>
        </w:tc>
        <w:tc>
          <w:tcPr>
            <w:tcW w:w="350" w:type="pct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557A8">
              <w:rPr>
                <w:rFonts w:ascii="標楷體" w:eastAsia="標楷體" w:hAnsi="標楷體" w:cs="Times New Roman" w:hint="eastAsia"/>
                <w:szCs w:val="24"/>
              </w:rPr>
              <w:t>十誦律</w:t>
            </w:r>
          </w:p>
        </w:tc>
        <w:tc>
          <w:tcPr>
            <w:tcW w:w="398" w:type="pct"/>
            <w:vMerge w:val="restar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61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卷</w:t>
            </w:r>
          </w:p>
        </w:tc>
        <w:tc>
          <w:tcPr>
            <w:tcW w:w="698" w:type="pc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初誦</w:t>
            </w:r>
          </w:p>
        </w:tc>
        <w:tc>
          <w:tcPr>
            <w:tcW w:w="998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比丘律</w:t>
            </w:r>
          </w:p>
        </w:tc>
        <w:tc>
          <w:tcPr>
            <w:tcW w:w="797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8775E5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775E5">
              <w:rPr>
                <w:rFonts w:ascii="Times New Roman" w:hAnsi="Times New Roman" w:cs="Times New Roman" w:hint="eastAsia"/>
                <w:sz w:val="22"/>
              </w:rPr>
              <w:t>漢譯─</w:t>
            </w:r>
            <w:r w:rsidRPr="008775E5">
              <w:rPr>
                <w:rFonts w:ascii="標楷體" w:eastAsia="標楷體" w:hAnsi="標楷體" w:cs="Times New Roman" w:hint="eastAsia"/>
              </w:rPr>
              <w:t>十誦（波羅提木叉）戒本</w:t>
            </w:r>
            <w:r w:rsidRPr="008775E5">
              <w:rPr>
                <w:rFonts w:ascii="Times New Roman" w:hAnsi="Times New Roman" w:cs="Times New Roman" w:hint="eastAsia"/>
                <w:sz w:val="22"/>
              </w:rPr>
              <w:t>、敦煌本、梵文本</w:t>
            </w:r>
            <w:r w:rsidRPr="008775E5">
              <w:rPr>
                <w:rFonts w:ascii="Times New Roman" w:hAnsi="Times New Roman" w:cs="Times New Roman" w:hint="eastAsia"/>
                <w:sz w:val="22"/>
              </w:rPr>
              <w:t>(</w:t>
            </w:r>
            <w:r w:rsidRPr="008775E5">
              <w:rPr>
                <w:rFonts w:ascii="Times New Roman" w:hAnsi="Times New Roman" w:cs="Times New Roman" w:hint="eastAsia"/>
                <w:sz w:val="22"/>
              </w:rPr>
              <w:t>龜</w:t>
            </w:r>
            <w:r w:rsidRPr="008775E5">
              <w:rPr>
                <w:rFonts w:ascii="Times New Roman" w:hAnsi="Times New Roman" w:cs="Times New Roman" w:hint="eastAsia"/>
                <w:sz w:val="22"/>
              </w:rPr>
              <w:lastRenderedPageBreak/>
              <w:t>茲</w:t>
            </w:r>
            <w:r w:rsidRPr="008775E5">
              <w:rPr>
                <w:rFonts w:ascii="Times New Roman" w:hAnsi="Times New Roman" w:cs="Times New Roman" w:hint="eastAsia"/>
                <w:sz w:val="22"/>
              </w:rPr>
              <w:t>)</w:t>
            </w:r>
            <w:r w:rsidRPr="008775E5">
              <w:rPr>
                <w:rFonts w:ascii="Times New Roman" w:hAnsi="Times New Roman" w:cs="Times New Roman" w:hint="eastAsia"/>
                <w:b/>
                <w:sz w:val="22"/>
              </w:rPr>
              <w:t>Pr</w:t>
            </w:r>
            <w:r w:rsidRPr="008775E5">
              <w:rPr>
                <w:rFonts w:ascii="Times New Roman" w:hAnsi="Times New Roman" w:cs="Times New Roman"/>
                <w:b/>
                <w:sz w:val="22"/>
              </w:rPr>
              <w:t>ā</w:t>
            </w:r>
            <w:r w:rsidRPr="008775E5">
              <w:rPr>
                <w:rFonts w:ascii="Times New Roman" w:hAnsi="Times New Roman" w:cs="Times New Roman" w:hint="eastAsia"/>
                <w:b/>
                <w:sz w:val="22"/>
              </w:rPr>
              <w:t>timok</w:t>
            </w:r>
            <w:r w:rsidRPr="008775E5">
              <w:rPr>
                <w:rFonts w:ascii="Times Ext Roman" w:hAnsi="Times Ext Roman" w:cs="Times Ext Roman"/>
                <w:b/>
                <w:sz w:val="22"/>
              </w:rPr>
              <w:t>ṣ</w:t>
            </w:r>
            <w:r w:rsidRPr="008775E5">
              <w:rPr>
                <w:rFonts w:ascii="Times New Roman" w:hAnsi="Times New Roman" w:cs="Times New Roman" w:hint="eastAsia"/>
                <w:b/>
                <w:sz w:val="22"/>
              </w:rPr>
              <w:t>as</w:t>
            </w:r>
            <w:r w:rsidRPr="008775E5">
              <w:rPr>
                <w:rFonts w:ascii="Times Ext Roman" w:hAnsi="Times Ext Roman" w:cs="Times Ext Roman"/>
                <w:b/>
                <w:sz w:val="22"/>
              </w:rPr>
              <w:t>ū</w:t>
            </w:r>
            <w:r w:rsidRPr="008775E5">
              <w:rPr>
                <w:rFonts w:ascii="Times New Roman" w:hAnsi="Times New Roman" w:cs="Times New Roman" w:hint="eastAsia"/>
                <w:b/>
                <w:sz w:val="22"/>
              </w:rPr>
              <w:t>tra</w:t>
            </w:r>
          </w:p>
          <w:p w:rsidR="008F181B" w:rsidRPr="008775E5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775E5">
              <w:rPr>
                <w:rFonts w:ascii="Times New Roman" w:hAnsi="Times New Roman" w:cs="Times New Roman" w:hint="eastAsia"/>
                <w:sz w:val="22"/>
              </w:rPr>
              <w:t>、漢譯─被錯寫為</w:t>
            </w:r>
            <w:r w:rsidRPr="008775E5">
              <w:rPr>
                <w:rFonts w:ascii="標楷體" w:eastAsia="標楷體" w:hAnsi="標楷體" w:cs="Times New Roman" w:hint="eastAsia"/>
              </w:rPr>
              <w:t>五分戒本</w:t>
            </w:r>
          </w:p>
        </w:tc>
        <w:tc>
          <w:tcPr>
            <w:tcW w:w="249" w:type="pct"/>
            <w:vMerge w:val="restart"/>
            <w:tcBorders>
              <w:top w:val="double" w:sz="4" w:space="0" w:color="auto"/>
            </w:tcBorders>
            <w:vAlign w:val="center"/>
          </w:tcPr>
          <w:p w:rsidR="008F181B" w:rsidRPr="008775E5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775E5">
              <w:rPr>
                <w:rFonts w:ascii="Times New Roman" w:hAnsi="Times New Roman" w:cs="Times New Roman" w:hint="eastAsia"/>
                <w:sz w:val="22"/>
              </w:rPr>
              <w:lastRenderedPageBreak/>
              <w:t>263</w:t>
            </w:r>
          </w:p>
        </w:tc>
        <w:tc>
          <w:tcPr>
            <w:tcW w:w="500" w:type="pct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8775E5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8775E5">
              <w:rPr>
                <w:rFonts w:ascii="標楷體" w:eastAsia="標楷體" w:hAnsi="標楷體" w:cs="Times New Roman" w:hint="eastAsia"/>
              </w:rPr>
              <w:t>十誦比丘尼戒本、</w:t>
            </w:r>
            <w:r w:rsidRPr="008775E5">
              <w:rPr>
                <w:rFonts w:asciiTheme="minorEastAsia" w:hAnsiTheme="minorEastAsia" w:cs="Times New Roman" w:hint="eastAsia"/>
                <w:sz w:val="22"/>
              </w:rPr>
              <w:t>敦煌本</w:t>
            </w:r>
            <w:r w:rsidRPr="008775E5">
              <w:rPr>
                <w:rFonts w:ascii="標楷體" w:eastAsia="標楷體" w:hAnsi="標楷體" w:cs="Times New Roman" w:hint="eastAsia"/>
              </w:rPr>
              <w:t>─比丘尼</w:t>
            </w:r>
            <w:r w:rsidRPr="008775E5">
              <w:rPr>
                <w:rFonts w:ascii="標楷體" w:eastAsia="標楷體" w:hAnsi="標楷體" w:cs="Times New Roman" w:hint="eastAsia"/>
              </w:rPr>
              <w:lastRenderedPageBreak/>
              <w:t>戒本</w:t>
            </w:r>
          </w:p>
        </w:tc>
        <w:tc>
          <w:tcPr>
            <w:tcW w:w="723" w:type="pct"/>
            <w:vMerge w:val="restart"/>
            <w:tcBorders>
              <w:top w:val="double" w:sz="4" w:space="0" w:color="auto"/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8775E5">
              <w:rPr>
                <w:rFonts w:ascii="標楷體" w:eastAsia="標楷體" w:hAnsi="標楷體" w:cs="Times New Roman" w:hint="eastAsia"/>
              </w:rPr>
              <w:lastRenderedPageBreak/>
              <w:t>鼻奈耶、</w:t>
            </w:r>
          </w:p>
          <w:p w:rsidR="008F181B" w:rsidRPr="008775E5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8775E5">
              <w:rPr>
                <w:rFonts w:ascii="標楷體" w:eastAsia="標楷體" w:hAnsi="標楷體" w:cs="Times New Roman" w:hint="eastAsia"/>
              </w:rPr>
              <w:t>薩婆多毘尼毘婆沙、</w:t>
            </w:r>
          </w:p>
          <w:p w:rsidR="008F181B" w:rsidRPr="008775E5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8775E5">
              <w:rPr>
                <w:rFonts w:ascii="標楷體" w:eastAsia="標楷體" w:hAnsi="標楷體" w:cs="Times New Roman" w:hint="eastAsia"/>
              </w:rPr>
              <w:lastRenderedPageBreak/>
              <w:t>優波離問佛經</w:t>
            </w:r>
            <w:r w:rsidRPr="008775E5">
              <w:rPr>
                <w:rFonts w:ascii="Times New Roman" w:eastAsia="標楷體" w:hAnsi="Times New Roman" w:cs="Times New Roman"/>
                <w:shd w:val="pct15" w:color="auto" w:fill="FFFFFF"/>
              </w:rPr>
              <w:t>(?)</w:t>
            </w:r>
          </w:p>
        </w:tc>
      </w:tr>
      <w:tr w:rsidR="008F181B" w:rsidRPr="00A62FC8" w:rsidTr="009568BB">
        <w:trPr>
          <w:trHeight w:val="2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二誦</w:t>
            </w:r>
          </w:p>
        </w:tc>
        <w:tc>
          <w:tcPr>
            <w:tcW w:w="998" w:type="pct"/>
            <w:gridSpan w:val="2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color w:val="FF0000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8F181B" w:rsidRPr="00A62FC8" w:rsidTr="009568BB">
        <w:trPr>
          <w:trHeight w:val="2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三誦</w:t>
            </w:r>
          </w:p>
        </w:tc>
        <w:tc>
          <w:tcPr>
            <w:tcW w:w="998" w:type="pct"/>
            <w:gridSpan w:val="2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color w:val="FF0000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8F181B" w:rsidRPr="00A62FC8" w:rsidTr="009568BB">
        <w:trPr>
          <w:trHeight w:val="2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四誦</w:t>
            </w:r>
          </w:p>
        </w:tc>
        <w:tc>
          <w:tcPr>
            <w:tcW w:w="998" w:type="pct"/>
            <w:gridSpan w:val="2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七法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FC1161" w:rsidRDefault="008F181B" w:rsidP="00CF26A6">
            <w:pPr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249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257</w:t>
            </w: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color w:val="FF0000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8F181B" w:rsidRPr="00A62FC8" w:rsidTr="009568BB">
        <w:trPr>
          <w:trHeight w:val="2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五誦</w:t>
            </w:r>
          </w:p>
        </w:tc>
        <w:tc>
          <w:tcPr>
            <w:tcW w:w="998" w:type="pct"/>
            <w:gridSpan w:val="2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八法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FC1161" w:rsidRDefault="008F181B" w:rsidP="00CF26A6">
            <w:pPr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8F181B" w:rsidRPr="00A62FC8" w:rsidTr="009568BB">
        <w:trPr>
          <w:trHeight w:val="11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六誦</w:t>
            </w:r>
          </w:p>
        </w:tc>
        <w:tc>
          <w:tcPr>
            <w:tcW w:w="399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雜誦</w:t>
            </w: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調達事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FC1161" w:rsidRDefault="008F181B" w:rsidP="00CF26A6">
            <w:pPr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8F181B" w:rsidRPr="00A62FC8" w:rsidTr="009568BB">
        <w:trPr>
          <w:trHeight w:val="11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雜事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FC1161" w:rsidRDefault="008F181B" w:rsidP="00CF26A6">
            <w:pPr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8F181B" w:rsidRPr="00A62FC8" w:rsidTr="009568BB">
        <w:trPr>
          <w:trHeight w:val="2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七誦</w:t>
            </w:r>
          </w:p>
        </w:tc>
        <w:tc>
          <w:tcPr>
            <w:tcW w:w="998" w:type="pct"/>
            <w:gridSpan w:val="2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比丘尼律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8F181B" w:rsidRPr="00A62FC8" w:rsidTr="009568BB">
        <w:trPr>
          <w:trHeight w:val="2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八誦</w:t>
            </w:r>
          </w:p>
        </w:tc>
        <w:tc>
          <w:tcPr>
            <w:tcW w:w="998" w:type="pct"/>
            <w:gridSpan w:val="2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增一法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8F181B" w:rsidRPr="00A62FC8" w:rsidTr="009568BB">
        <w:trPr>
          <w:trHeight w:val="2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九誦</w:t>
            </w:r>
          </w:p>
        </w:tc>
        <w:tc>
          <w:tcPr>
            <w:tcW w:w="998" w:type="pct"/>
            <w:gridSpan w:val="2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優波離問法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258</w:t>
            </w: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8F181B" w:rsidRPr="00A62FC8" w:rsidTr="009568BB">
        <w:trPr>
          <w:trHeight w:val="22"/>
        </w:trPr>
        <w:tc>
          <w:tcPr>
            <w:tcW w:w="287" w:type="pct"/>
            <w:vMerge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8" w:type="pct"/>
            <w:vMerge/>
            <w:tcBorders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tcBorders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十誦</w:t>
            </w:r>
          </w:p>
        </w:tc>
        <w:tc>
          <w:tcPr>
            <w:tcW w:w="998" w:type="pct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善誦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(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比尼誦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797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tcBorders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8F181B" w:rsidRPr="00A62FC8" w:rsidTr="009568BB">
        <w:trPr>
          <w:trHeight w:val="318"/>
        </w:trPr>
        <w:tc>
          <w:tcPr>
            <w:tcW w:w="287" w:type="pct"/>
            <w:vMerge w:val="restart"/>
            <w:tcBorders>
              <w:top w:val="doub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迦濕彌羅有部</w:t>
            </w:r>
          </w:p>
        </w:tc>
        <w:tc>
          <w:tcPr>
            <w:tcW w:w="350" w:type="pct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557A8">
              <w:rPr>
                <w:rFonts w:ascii="標楷體" w:eastAsia="標楷體" w:hAnsi="標楷體" w:cs="Times New Roman" w:hint="eastAsia"/>
                <w:szCs w:val="24"/>
              </w:rPr>
              <w:t>根有律</w:t>
            </w:r>
          </w:p>
        </w:tc>
        <w:tc>
          <w:tcPr>
            <w:tcW w:w="398" w:type="pc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tcBorders>
              <w:top w:val="double" w:sz="4" w:space="0" w:color="auto"/>
            </w:tcBorders>
            <w:vAlign w:val="center"/>
          </w:tcPr>
          <w:p w:rsidR="008F181B" w:rsidRPr="008775E5" w:rsidRDefault="008F181B" w:rsidP="00CF26A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775E5">
              <w:rPr>
                <w:rFonts w:ascii="Times New Roman" w:hAnsi="Times New Roman" w:cs="Times New Roman" w:hint="eastAsia"/>
                <w:b/>
                <w:sz w:val="22"/>
              </w:rPr>
              <w:t>藏</w:t>
            </w:r>
          </w:p>
        </w:tc>
        <w:tc>
          <w:tcPr>
            <w:tcW w:w="399" w:type="pct"/>
            <w:tcBorders>
              <w:top w:val="double" w:sz="4" w:space="0" w:color="auto"/>
            </w:tcBorders>
            <w:vAlign w:val="center"/>
          </w:tcPr>
          <w:p w:rsidR="008F181B" w:rsidRPr="008775E5" w:rsidRDefault="008F181B" w:rsidP="00CF26A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775E5">
              <w:rPr>
                <w:rFonts w:ascii="Times New Roman" w:hAnsi="Times New Roman" w:cs="Times New Roman" w:hint="eastAsia"/>
                <w:b/>
                <w:sz w:val="22"/>
              </w:rPr>
              <w:t>梵</w:t>
            </w:r>
          </w:p>
        </w:tc>
        <w:tc>
          <w:tcPr>
            <w:tcW w:w="599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8775E5" w:rsidRDefault="008F181B" w:rsidP="00CF26A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775E5">
              <w:rPr>
                <w:rFonts w:ascii="Times New Roman" w:hAnsi="Times New Roman" w:cs="Times New Roman" w:hint="eastAsia"/>
                <w:b/>
                <w:sz w:val="22"/>
              </w:rPr>
              <w:t>漢</w:t>
            </w:r>
          </w:p>
        </w:tc>
        <w:tc>
          <w:tcPr>
            <w:tcW w:w="797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漢譯─</w:t>
            </w:r>
            <w:r w:rsidRPr="00C557A8">
              <w:rPr>
                <w:rFonts w:ascii="標楷體" w:eastAsia="標楷體" w:hAnsi="標楷體" w:cs="Times New Roman" w:hint="eastAsia"/>
              </w:rPr>
              <w:t>根本說一切有部戒經</w:t>
            </w:r>
          </w:p>
        </w:tc>
        <w:tc>
          <w:tcPr>
            <w:tcW w:w="249" w:type="pct"/>
            <w:vMerge w:val="restar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249</w:t>
            </w:r>
          </w:p>
        </w:tc>
        <w:tc>
          <w:tcPr>
            <w:tcW w:w="500" w:type="pct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8775E5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8775E5">
              <w:rPr>
                <w:rFonts w:ascii="標楷體" w:eastAsia="標楷體" w:hAnsi="標楷體" w:cs="Times New Roman" w:hint="eastAsia"/>
              </w:rPr>
              <w:t>根本說一切有部苾芻尼戒經、</w:t>
            </w:r>
          </w:p>
          <w:p w:rsidR="008F181B" w:rsidRPr="008775E5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8775E5">
              <w:rPr>
                <w:rFonts w:asciiTheme="minorEastAsia" w:hAnsiTheme="minorEastAsia" w:cs="Times New Roman" w:hint="eastAsia"/>
                <w:sz w:val="22"/>
              </w:rPr>
              <w:t>藏譯本─</w:t>
            </w:r>
            <w:r w:rsidRPr="008775E5">
              <w:rPr>
                <w:rFonts w:ascii="標楷體" w:eastAsia="標楷體" w:hAnsi="標楷體" w:cs="Times New Roman" w:hint="eastAsia"/>
              </w:rPr>
              <w:t>比丘尼波羅提木叉經</w:t>
            </w:r>
          </w:p>
        </w:tc>
        <w:tc>
          <w:tcPr>
            <w:tcW w:w="723" w:type="pct"/>
            <w:vMerge w:val="restart"/>
            <w:tcBorders>
              <w:top w:val="double" w:sz="4" w:space="0" w:color="auto"/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根本薩婆多部律攝</w:t>
            </w:r>
          </w:p>
        </w:tc>
      </w:tr>
      <w:tr w:rsidR="008F181B" w:rsidRPr="00A62FC8" w:rsidTr="009568BB">
        <w:trPr>
          <w:trHeight w:val="393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律分別</w:t>
            </w: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比丘毘奈耶分別</w:t>
            </w:r>
          </w:p>
        </w:tc>
        <w:tc>
          <w:tcPr>
            <w:tcW w:w="399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沒有提到</w:t>
            </w: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比丘毘奈耶</w:t>
            </w:r>
          </w:p>
        </w:tc>
        <w:tc>
          <w:tcPr>
            <w:tcW w:w="797" w:type="pct"/>
            <w:vMerge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6A33E3" w:rsidRDefault="008F181B" w:rsidP="00CF26A6">
            <w:pPr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40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比丘尼毘奈耶分別</w:t>
            </w:r>
          </w:p>
        </w:tc>
        <w:tc>
          <w:tcPr>
            <w:tcW w:w="39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比丘尼毘奈耶</w:t>
            </w:r>
          </w:p>
        </w:tc>
        <w:tc>
          <w:tcPr>
            <w:tcW w:w="797" w:type="pct"/>
            <w:vMerge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6A33E3" w:rsidRDefault="008F181B" w:rsidP="00CF26A6">
            <w:pPr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40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律事</w:t>
            </w: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6.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藥事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不全</w:t>
            </w: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1.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藥事</w:t>
            </w:r>
          </w:p>
        </w:tc>
        <w:tc>
          <w:tcPr>
            <w:tcW w:w="797" w:type="pct"/>
            <w:vMerge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6A33E3" w:rsidRDefault="008F181B" w:rsidP="00CF26A6">
            <w:pPr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40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17.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破僧事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無</w:t>
            </w: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2.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破僧事</w:t>
            </w:r>
          </w:p>
        </w:tc>
        <w:tc>
          <w:tcPr>
            <w:tcW w:w="797" w:type="pct"/>
            <w:vMerge w:val="restart"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藏譯本─</w:t>
            </w:r>
            <w:r w:rsidRPr="00C557A8">
              <w:rPr>
                <w:rFonts w:ascii="標楷體" w:eastAsia="標楷體" w:hAnsi="標楷體" w:cs="Times New Roman" w:hint="eastAsia"/>
              </w:rPr>
              <w:t>波羅提木叉經</w:t>
            </w:r>
          </w:p>
        </w:tc>
        <w:tc>
          <w:tcPr>
            <w:tcW w:w="249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258</w:t>
            </w: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6A33E3" w:rsidRDefault="008F181B" w:rsidP="00CF26A6">
            <w:pPr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40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1.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出家事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不全</w:t>
            </w: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3.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出家事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40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4.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安居事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不全</w:t>
            </w: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4.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安居事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40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3.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隨意事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不全</w:t>
            </w: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5.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隨意事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40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5.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皮革事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不全</w:t>
            </w: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6.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皮革事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3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8.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羯恥那事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全</w:t>
            </w: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7.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羯恥那事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24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2.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布薩事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不全</w:t>
            </w:r>
          </w:p>
        </w:tc>
        <w:tc>
          <w:tcPr>
            <w:tcW w:w="599" w:type="pct"/>
            <w:vMerge w:val="restar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缺</w:t>
            </w:r>
          </w:p>
        </w:tc>
        <w:tc>
          <w:tcPr>
            <w:tcW w:w="797" w:type="pct"/>
            <w:vMerge w:val="restart"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梵文本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(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尼泊爾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 w:hint="eastAsia"/>
                <w:sz w:val="22"/>
              </w:rPr>
              <w:t>─</w:t>
            </w:r>
            <w:r w:rsidRPr="00C557A8">
              <w:rPr>
                <w:rFonts w:ascii="標楷體" w:eastAsia="標楷體" w:hAnsi="標楷體" w:cs="Times New Roman" w:hint="eastAsia"/>
              </w:rPr>
              <w:t>根本說一切有部波羅提木叉經</w:t>
            </w:r>
          </w:p>
        </w:tc>
        <w:tc>
          <w:tcPr>
            <w:tcW w:w="249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258</w:t>
            </w: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24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7.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衣事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全</w:t>
            </w:r>
          </w:p>
        </w:tc>
        <w:tc>
          <w:tcPr>
            <w:tcW w:w="599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24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9.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拘閃毘事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全</w:t>
            </w:r>
          </w:p>
        </w:tc>
        <w:tc>
          <w:tcPr>
            <w:tcW w:w="599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24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10.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羯磨事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全</w:t>
            </w:r>
          </w:p>
        </w:tc>
        <w:tc>
          <w:tcPr>
            <w:tcW w:w="599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24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11.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黃赤苾芻事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全</w:t>
            </w:r>
          </w:p>
        </w:tc>
        <w:tc>
          <w:tcPr>
            <w:tcW w:w="599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24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12.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補特伽羅事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全</w:t>
            </w:r>
          </w:p>
        </w:tc>
        <w:tc>
          <w:tcPr>
            <w:tcW w:w="599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24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13.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別住事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全</w:t>
            </w:r>
          </w:p>
        </w:tc>
        <w:tc>
          <w:tcPr>
            <w:tcW w:w="599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11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14.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遮布薩事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全</w:t>
            </w:r>
          </w:p>
        </w:tc>
        <w:tc>
          <w:tcPr>
            <w:tcW w:w="599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337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15.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臥具事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無</w:t>
            </w:r>
          </w:p>
        </w:tc>
        <w:tc>
          <w:tcPr>
            <w:tcW w:w="599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374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16.</w:t>
            </w:r>
            <w:r w:rsidRPr="00A62FC8">
              <w:rPr>
                <w:rFonts w:ascii="Times New Roman" w:hAnsi="Times New Roman" w:cs="Times New Roman" w:hint="eastAsia"/>
                <w:sz w:val="22"/>
              </w:rPr>
              <w:t>諍事</w:t>
            </w:r>
          </w:p>
        </w:tc>
        <w:tc>
          <w:tcPr>
            <w:tcW w:w="399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缺佚</w:t>
            </w:r>
          </w:p>
        </w:tc>
        <w:tc>
          <w:tcPr>
            <w:tcW w:w="599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309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雜事</w:t>
            </w: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Ext Roman" w:hAnsi="Times Ext Roman" w:cs="Times Ext Roman"/>
                <w:sz w:val="22"/>
              </w:rPr>
              <w:t>√</w:t>
            </w:r>
          </w:p>
        </w:tc>
        <w:tc>
          <w:tcPr>
            <w:tcW w:w="399" w:type="pct"/>
            <w:vMerge w:val="restar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沒有提到</w:t>
            </w: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Ext Roman" w:hAnsi="Times Ext Roman" w:cs="Times Ext Roman"/>
                <w:sz w:val="22"/>
              </w:rPr>
              <w:t>√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402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律上分</w:t>
            </w: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Ext Roman" w:hAnsi="Times Ext Roman" w:cs="Times Ext Roman"/>
                <w:sz w:val="22"/>
              </w:rPr>
              <w:t>√</w:t>
            </w:r>
          </w:p>
        </w:tc>
        <w:tc>
          <w:tcPr>
            <w:tcW w:w="39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缺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40"/>
        </w:trPr>
        <w:tc>
          <w:tcPr>
            <w:tcW w:w="287" w:type="pct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尼陀那目得迦</w:t>
            </w:r>
          </w:p>
        </w:tc>
        <w:tc>
          <w:tcPr>
            <w:tcW w:w="698" w:type="pct"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缺</w:t>
            </w:r>
          </w:p>
        </w:tc>
        <w:tc>
          <w:tcPr>
            <w:tcW w:w="39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99" w:type="pct"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Ext Roman" w:hAnsi="Times Ext Roman" w:cs="Times Ext Roman"/>
                <w:sz w:val="22"/>
              </w:rPr>
              <w:t>√</w:t>
            </w:r>
          </w:p>
        </w:tc>
        <w:tc>
          <w:tcPr>
            <w:tcW w:w="797" w:type="pct"/>
            <w:vMerge/>
            <w:tcBorders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vMerge/>
            <w:tcBorders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C557A8" w:rsidTr="009568BB">
        <w:trPr>
          <w:trHeight w:val="40"/>
        </w:trPr>
        <w:tc>
          <w:tcPr>
            <w:tcW w:w="287" w:type="pct"/>
            <w:tcBorders>
              <w:top w:val="doub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57A8">
              <w:rPr>
                <w:rFonts w:ascii="Times New Roman" w:hAnsi="Times New Roman" w:cs="Times New Roman" w:hint="eastAsia"/>
                <w:sz w:val="22"/>
              </w:rPr>
              <w:t>飲光部</w:t>
            </w:r>
          </w:p>
        </w:tc>
        <w:tc>
          <w:tcPr>
            <w:tcW w:w="350" w:type="pc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tcBorders>
              <w:top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tcBorders>
              <w:top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99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Times Ext Roman" w:hAnsi="Times Ext Roman" w:cs="Times Ext Roman"/>
                <w:sz w:val="22"/>
              </w:rPr>
            </w:pPr>
          </w:p>
        </w:tc>
        <w:tc>
          <w:tcPr>
            <w:tcW w:w="797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解脫戒經</w:t>
            </w:r>
          </w:p>
        </w:tc>
        <w:tc>
          <w:tcPr>
            <w:tcW w:w="249" w:type="pct"/>
            <w:tcBorders>
              <w:top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57A8">
              <w:rPr>
                <w:rFonts w:ascii="Times New Roman" w:hAnsi="Times New Roman" w:cs="Times New Roman" w:hint="eastAsia"/>
                <w:sz w:val="22"/>
              </w:rPr>
              <w:t>246</w:t>
            </w:r>
          </w:p>
        </w:tc>
        <w:tc>
          <w:tcPr>
            <w:tcW w:w="500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tcBorders>
              <w:top w:val="double" w:sz="4" w:space="0" w:color="auto"/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F181B" w:rsidRPr="00A62FC8" w:rsidTr="009568BB">
        <w:trPr>
          <w:trHeight w:val="40"/>
        </w:trPr>
        <w:tc>
          <w:tcPr>
            <w:tcW w:w="287" w:type="pct"/>
            <w:tcBorders>
              <w:top w:val="double" w:sz="4" w:space="0" w:color="auto"/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雪山部</w:t>
            </w:r>
          </w:p>
        </w:tc>
        <w:tc>
          <w:tcPr>
            <w:tcW w:w="350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99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Ext Roman" w:hAnsi="Times Ext Roman" w:cs="Times Ext Roman"/>
                <w:sz w:val="22"/>
              </w:rPr>
            </w:pPr>
          </w:p>
        </w:tc>
        <w:tc>
          <w:tcPr>
            <w:tcW w:w="7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毘尼母經</w:t>
            </w:r>
          </w:p>
        </w:tc>
      </w:tr>
      <w:tr w:rsidR="008F181B" w:rsidRPr="00A62FC8" w:rsidTr="009568BB">
        <w:trPr>
          <w:trHeight w:val="290"/>
        </w:trPr>
        <w:tc>
          <w:tcPr>
            <w:tcW w:w="287" w:type="pct"/>
            <w:vMerge w:val="restart"/>
            <w:tcBorders>
              <w:top w:val="doub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正量部</w:t>
            </w:r>
          </w:p>
        </w:tc>
        <w:tc>
          <w:tcPr>
            <w:tcW w:w="350" w:type="pct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 w:val="restar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Merge w:val="restar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9" w:type="pct"/>
            <w:vMerge w:val="restar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99" w:type="pct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Ext Roman" w:hAnsi="Times Ext Roman" w:cs="Times Ext Roman"/>
                <w:sz w:val="22"/>
              </w:rPr>
            </w:pPr>
          </w:p>
        </w:tc>
        <w:tc>
          <w:tcPr>
            <w:tcW w:w="797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 w:val="restart"/>
            <w:tcBorders>
              <w:top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tcBorders>
              <w:top w:val="double" w:sz="4" w:space="0" w:color="auto"/>
              <w:left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佛阿毘曇經</w:t>
            </w:r>
          </w:p>
        </w:tc>
      </w:tr>
      <w:tr w:rsidR="008F181B" w:rsidRPr="00A62FC8" w:rsidTr="009568BB">
        <w:trPr>
          <w:trHeight w:val="785"/>
        </w:trPr>
        <w:tc>
          <w:tcPr>
            <w:tcW w:w="287" w:type="pct"/>
            <w:vMerge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0" w:type="pct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vMerge/>
            <w:tcBorders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vMerge/>
            <w:tcBorders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9" w:type="pct"/>
            <w:vMerge/>
            <w:tcBorders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99" w:type="pct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Ext Roman" w:hAnsi="Times Ext Roman" w:cs="Times Ext Roman"/>
                <w:sz w:val="22"/>
              </w:rPr>
            </w:pPr>
          </w:p>
        </w:tc>
        <w:tc>
          <w:tcPr>
            <w:tcW w:w="797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vMerge/>
            <w:tcBorders>
              <w:bottom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tcBorders>
              <w:left w:val="double" w:sz="4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律二十二明了論</w:t>
            </w:r>
          </w:p>
        </w:tc>
      </w:tr>
      <w:tr w:rsidR="008F181B" w:rsidRPr="00A62FC8" w:rsidTr="009568BB">
        <w:trPr>
          <w:trHeight w:val="40"/>
        </w:trPr>
        <w:tc>
          <w:tcPr>
            <w:tcW w:w="287" w:type="pct"/>
            <w:tcBorders>
              <w:top w:val="doub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62FC8">
              <w:rPr>
                <w:rFonts w:ascii="Times New Roman" w:hAnsi="Times New Roman" w:cs="Times New Roman" w:hint="eastAsia"/>
                <w:sz w:val="22"/>
              </w:rPr>
              <w:t>不明</w:t>
            </w:r>
          </w:p>
        </w:tc>
        <w:tc>
          <w:tcPr>
            <w:tcW w:w="350" w:type="pct"/>
            <w:tcBorders>
              <w:top w:val="double" w:sz="4" w:space="0" w:color="auto"/>
              <w:left w:val="single" w:sz="12" w:space="0" w:color="auto"/>
              <w:bottom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8" w:type="pct"/>
            <w:tcBorders>
              <w:top w:val="double" w:sz="4" w:space="0" w:color="auto"/>
              <w:bottom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8" w:type="pct"/>
            <w:tcBorders>
              <w:top w:val="double" w:sz="4" w:space="0" w:color="auto"/>
              <w:bottom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9" w:type="pct"/>
            <w:tcBorders>
              <w:top w:val="double" w:sz="4" w:space="0" w:color="auto"/>
              <w:bottom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99" w:type="pct"/>
            <w:tcBorders>
              <w:top w:val="double" w:sz="4" w:space="0" w:color="auto"/>
              <w:bottom w:val="thickThinSmallGap" w:sz="12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Ext Roman" w:hAnsi="Times Ext Roman" w:cs="Times Ext Roman"/>
                <w:sz w:val="22"/>
              </w:rPr>
            </w:pPr>
          </w:p>
        </w:tc>
        <w:tc>
          <w:tcPr>
            <w:tcW w:w="797" w:type="pct"/>
            <w:tcBorders>
              <w:top w:val="double" w:sz="4" w:space="0" w:color="auto"/>
              <w:left w:val="double" w:sz="4" w:space="0" w:color="auto"/>
              <w:bottom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" w:type="pct"/>
            <w:tcBorders>
              <w:top w:val="double" w:sz="4" w:space="0" w:color="auto"/>
              <w:bottom w:val="thickThinSmallGap" w:sz="12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0" w:type="pct"/>
            <w:tcBorders>
              <w:top w:val="double" w:sz="4" w:space="0" w:color="auto"/>
              <w:bottom w:val="thickThinSmallGap" w:sz="12" w:space="0" w:color="auto"/>
              <w:right w:val="double" w:sz="4" w:space="0" w:color="auto"/>
            </w:tcBorders>
            <w:vAlign w:val="center"/>
          </w:tcPr>
          <w:p w:rsidR="008F181B" w:rsidRPr="00A62FC8" w:rsidRDefault="008F181B" w:rsidP="00CF26A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3" w:type="pct"/>
            <w:tcBorders>
              <w:top w:val="double" w:sz="4" w:space="0" w:color="auto"/>
              <w:left w:val="doub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8F181B" w:rsidRPr="00C557A8" w:rsidRDefault="008F181B" w:rsidP="00CF26A6">
            <w:pPr>
              <w:jc w:val="center"/>
              <w:rPr>
                <w:rFonts w:ascii="標楷體" w:eastAsia="標楷體" w:hAnsi="標楷體" w:cs="Times New Roman"/>
              </w:rPr>
            </w:pPr>
            <w:r w:rsidRPr="00C557A8">
              <w:rPr>
                <w:rFonts w:ascii="標楷體" w:eastAsia="標楷體" w:hAnsi="標楷體" w:cs="Times New Roman" w:hint="eastAsia"/>
              </w:rPr>
              <w:t>佛說苾芻五法經</w:t>
            </w:r>
          </w:p>
        </w:tc>
      </w:tr>
    </w:tbl>
    <w:p w:rsidR="008F181B" w:rsidRDefault="008F181B" w:rsidP="00CF26A6"/>
    <w:p w:rsidR="0059231A" w:rsidRPr="00272201" w:rsidRDefault="0059231A" w:rsidP="00CF26A6">
      <w:pPr>
        <w:tabs>
          <w:tab w:val="left" w:pos="2124"/>
        </w:tabs>
        <w:rPr>
          <w:rFonts w:asciiTheme="majorEastAsia" w:hAnsiTheme="majorEastAsia"/>
        </w:rPr>
      </w:pPr>
    </w:p>
    <w:sectPr w:rsidR="0059231A" w:rsidRPr="00272201" w:rsidSect="008F181B">
      <w:headerReference w:type="default" r:id="rId25"/>
      <w:footerReference w:type="default" r:id="rId26"/>
      <w:pgSz w:w="16838" w:h="11906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3A9" w:rsidRDefault="00BF53A9" w:rsidP="00D25059">
      <w:r>
        <w:separator/>
      </w:r>
    </w:p>
  </w:endnote>
  <w:endnote w:type="continuationSeparator" w:id="0">
    <w:p w:rsidR="00BF53A9" w:rsidRDefault="00BF53A9" w:rsidP="00D2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Roman Unicode">
    <w:panose1 w:val="02000600000000000000"/>
    <w:charset w:val="88"/>
    <w:family w:val="auto"/>
    <w:pitch w:val="variable"/>
    <w:sig w:usb0="F7FFAFFF" w:usb1="FBDFFFFF" w:usb2="FFFFFFFF" w:usb3="00000000" w:csb0="8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56538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B52A1" w:rsidRPr="001B52A1" w:rsidRDefault="001B52A1" w:rsidP="001B52A1">
        <w:pPr>
          <w:pStyle w:val="a8"/>
          <w:jc w:val="center"/>
          <w:rPr>
            <w:rFonts w:ascii="Times New Roman" w:hAnsi="Times New Roman" w:cs="Times New Roman"/>
          </w:rPr>
        </w:pPr>
        <w:r w:rsidRPr="001B52A1">
          <w:rPr>
            <w:rFonts w:ascii="Times New Roman" w:hAnsi="Times New Roman" w:cs="Times New Roman"/>
          </w:rPr>
          <w:fldChar w:fldCharType="begin"/>
        </w:r>
        <w:r w:rsidRPr="001B52A1">
          <w:rPr>
            <w:rFonts w:ascii="Times New Roman" w:hAnsi="Times New Roman" w:cs="Times New Roman"/>
          </w:rPr>
          <w:instrText>PAGE   \* MERGEFORMAT</w:instrText>
        </w:r>
        <w:r w:rsidRPr="001B52A1">
          <w:rPr>
            <w:rFonts w:ascii="Times New Roman" w:hAnsi="Times New Roman" w:cs="Times New Roman"/>
          </w:rPr>
          <w:fldChar w:fldCharType="separate"/>
        </w:r>
        <w:r w:rsidR="00C90038" w:rsidRPr="00C90038">
          <w:rPr>
            <w:rFonts w:ascii="Times New Roman" w:hAnsi="Times New Roman" w:cs="Times New Roman"/>
            <w:noProof/>
            <w:lang w:val="zh-TW"/>
          </w:rPr>
          <w:t>28</w:t>
        </w:r>
        <w:r w:rsidRPr="001B52A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21206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E0FE0" w:rsidRDefault="009E0FE0" w:rsidP="00B3248E">
        <w:pPr>
          <w:pStyle w:val="a8"/>
          <w:jc w:val="center"/>
        </w:pPr>
        <w:r w:rsidRPr="008F38B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F38B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F38B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52A1" w:rsidRPr="001B52A1">
          <w:rPr>
            <w:rFonts w:ascii="Times New Roman" w:hAnsi="Times New Roman" w:cs="Times New Roman"/>
            <w:noProof/>
            <w:sz w:val="24"/>
            <w:szCs w:val="24"/>
            <w:lang w:val="zh-TW"/>
          </w:rPr>
          <w:t>1</w:t>
        </w:r>
        <w:r w:rsidRPr="008F38B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01887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52A1" w:rsidRDefault="001B52A1" w:rsidP="00B3248E">
        <w:pPr>
          <w:pStyle w:val="a8"/>
          <w:jc w:val="center"/>
        </w:pPr>
        <w:r w:rsidRPr="008F38B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F38B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F38B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0038" w:rsidRPr="00C90038">
          <w:rPr>
            <w:rFonts w:ascii="Times New Roman" w:hAnsi="Times New Roman" w:cs="Times New Roman"/>
            <w:noProof/>
            <w:sz w:val="24"/>
            <w:szCs w:val="24"/>
            <w:lang w:val="zh-TW"/>
          </w:rPr>
          <w:t>29</w:t>
        </w:r>
        <w:r w:rsidRPr="008F38B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2783896"/>
      <w:docPartObj>
        <w:docPartGallery w:val="Page Numbers (Bottom of Page)"/>
        <w:docPartUnique/>
      </w:docPartObj>
    </w:sdtPr>
    <w:sdtEndPr/>
    <w:sdtContent>
      <w:p w:rsidR="00C23413" w:rsidRDefault="00D50951" w:rsidP="00DD3134">
        <w:pPr>
          <w:pStyle w:val="a8"/>
          <w:jc w:val="center"/>
        </w:pPr>
        <w:r w:rsidRPr="00DD3134">
          <w:rPr>
            <w:rFonts w:ascii="Times New Roman" w:hAnsi="Times New Roman" w:cs="Times New Roman"/>
          </w:rPr>
          <w:fldChar w:fldCharType="begin"/>
        </w:r>
        <w:r w:rsidRPr="00DD3134">
          <w:rPr>
            <w:rFonts w:ascii="Times New Roman" w:hAnsi="Times New Roman" w:cs="Times New Roman"/>
          </w:rPr>
          <w:instrText>PAGE   \* MERGEFORMAT</w:instrText>
        </w:r>
        <w:r w:rsidRPr="00DD3134">
          <w:rPr>
            <w:rFonts w:ascii="Times New Roman" w:hAnsi="Times New Roman" w:cs="Times New Roman"/>
          </w:rPr>
          <w:fldChar w:fldCharType="separate"/>
        </w:r>
        <w:r w:rsidR="00C778C9" w:rsidRPr="00C778C9">
          <w:rPr>
            <w:rFonts w:ascii="Times New Roman" w:hAnsi="Times New Roman" w:cs="Times New Roman"/>
            <w:noProof/>
            <w:lang w:val="zh-TW"/>
          </w:rPr>
          <w:t>35</w:t>
        </w:r>
        <w:r w:rsidRPr="00DD313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3A9" w:rsidRDefault="00BF53A9" w:rsidP="00D25059">
      <w:r>
        <w:separator/>
      </w:r>
    </w:p>
  </w:footnote>
  <w:footnote w:type="continuationSeparator" w:id="0">
    <w:p w:rsidR="00BF53A9" w:rsidRDefault="00BF53A9" w:rsidP="00D25059">
      <w:r>
        <w:continuationSeparator/>
      </w:r>
    </w:p>
  </w:footnote>
  <w:footnote w:id="1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p.6</w:t>
      </w:r>
      <w:r>
        <w:rPr>
          <w:rFonts w:ascii="Times New Roman" w:eastAsiaTheme="majorEastAsia" w:hAnsi="Times New Roman" w:cs="Times New Roman" w:hint="eastAsia"/>
          <w:kern w:val="0"/>
          <w:sz w:val="22"/>
          <w:szCs w:val="22"/>
          <w:lang w:val="zh-CN"/>
        </w:rPr>
        <w:t>6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1</w:t>
      </w:r>
      <w:r>
        <w:rPr>
          <w:rFonts w:ascii="Times New Roman" w:eastAsiaTheme="majorEastAsia" w:hAnsi="Times New Roman" w:cs="Times New Roman" w:hint="eastAsia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銅鍱部</w:t>
      </w:r>
      <w:r w:rsidRPr="00272201">
        <w:rPr>
          <w:rFonts w:ascii="Times New Roman" w:hAnsi="Times New Roman" w:cs="Times New Roman"/>
          <w:sz w:val="22"/>
          <w:szCs w:val="22"/>
        </w:rPr>
        <w:t>（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Tāmra</w:t>
      </w:r>
      <w:r w:rsidRPr="00272201">
        <w:rPr>
          <w:rFonts w:ascii="Times New Roman" w:eastAsia="MS Mincho" w:hAnsi="Times New Roman" w:cs="Times New Roman"/>
          <w:sz w:val="22"/>
          <w:szCs w:val="22"/>
        </w:rPr>
        <w:t>ś</w:t>
      </w:r>
      <w:r w:rsidRPr="00272201">
        <w:rPr>
          <w:rFonts w:ascii="Times New Roman" w:eastAsia="新細明體" w:hAnsi="Times New Roman" w:cs="Times New Roman"/>
          <w:sz w:val="22"/>
          <w:szCs w:val="22"/>
        </w:rPr>
        <w:t>ā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ṭīya</w:t>
      </w:r>
      <w:r w:rsidRPr="00272201">
        <w:rPr>
          <w:rFonts w:ascii="Times New Roman" w:hAnsi="Times New Roman" w:cs="Times New Roman"/>
          <w:sz w:val="22"/>
          <w:szCs w:val="22"/>
        </w:rPr>
        <w:t>）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的「經藏」，加《小部》，共為五部。</w:t>
      </w:r>
    </w:p>
  </w:footnote>
  <w:footnote w:id="2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p.66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平川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彰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《律藏之研究》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="SimSun" w:hAnsi="Times New Roman" w:cs="Times New Roman"/>
          <w:sz w:val="22"/>
          <w:szCs w:val="22"/>
        </w:rPr>
        <w:t>p.58-p.289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3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kern w:val="0"/>
          <w:sz w:val="22"/>
          <w:szCs w:val="22"/>
          <w:lang w:val="zh-CN"/>
        </w:rPr>
        <w:t xml:space="preserve"> 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>
        <w:rPr>
          <w:rFonts w:ascii="Times New Roman" w:eastAsiaTheme="majorEastAsia" w:hAnsi="Times New Roman" w:cs="Times New Roman" w:hint="eastAsia"/>
          <w:kern w:val="0"/>
          <w:sz w:val="22"/>
          <w:szCs w:val="22"/>
          <w:lang w:val="zh-CN"/>
        </w:rPr>
        <w:t>7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7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1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參照平川彰《律藏之研究》（</w:t>
      </w:r>
      <w:r w:rsidRPr="00272201">
        <w:rPr>
          <w:rFonts w:ascii="Times New Roman" w:eastAsia="SimSun" w:hAnsi="Times New Roman" w:cs="Times New Roman"/>
          <w:sz w:val="22"/>
          <w:szCs w:val="22"/>
        </w:rPr>
        <w:t>p.65-p.66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4">
    <w:p w:rsidR="009E0FE0" w:rsidRPr="00272201" w:rsidRDefault="009E0FE0" w:rsidP="003E2D2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>
        <w:rPr>
          <w:rFonts w:ascii="Times New Roman" w:eastAsiaTheme="majorEastAsia" w:hAnsi="Times New Roman" w:cs="Times New Roman" w:hint="eastAsia"/>
          <w:kern w:val="0"/>
          <w:sz w:val="22"/>
          <w:szCs w:val="22"/>
          <w:lang w:val="zh-CN"/>
        </w:rPr>
        <w:t>77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2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本書引用漢譯經律的卷數，一概依《大正藏》。</w:t>
      </w:r>
    </w:p>
  </w:footnote>
  <w:footnote w:id="5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</w:rPr>
        <w:t>整治：</w:t>
      </w:r>
      <w:r w:rsidRPr="00272201">
        <w:rPr>
          <w:rFonts w:ascii="Times New Roman" w:hAnsi="Times New Roman" w:cs="Times New Roman"/>
          <w:sz w:val="22"/>
          <w:szCs w:val="22"/>
        </w:rPr>
        <w:t>2.</w:t>
      </w:r>
      <w:r w:rsidRPr="00272201">
        <w:rPr>
          <w:rFonts w:ascii="Times New Roman" w:hAnsi="Times New Roman" w:cs="Times New Roman"/>
          <w:sz w:val="22"/>
          <w:szCs w:val="22"/>
        </w:rPr>
        <w:t>治理；整理。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五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p.515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</w:rPr>
        <w:t>開：用在動詞後，表示效果或趨向。擴展或擴大。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十二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sz w:val="22"/>
          <w:szCs w:val="22"/>
        </w:rPr>
        <w:t>36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7">
    <w:p w:rsidR="009E0FE0" w:rsidRPr="00272201" w:rsidRDefault="009E0FE0" w:rsidP="005A200E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>
        <w:rPr>
          <w:rFonts w:ascii="Times New Roman" w:eastAsiaTheme="majorEastAsia" w:hAnsi="Times New Roman" w:cs="Times New Roman" w:hint="eastAsia"/>
          <w:kern w:val="0"/>
          <w:sz w:val="22"/>
          <w:szCs w:val="22"/>
          <w:lang w:val="zh-CN"/>
        </w:rPr>
        <w:t>77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3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參照平川彰《律藏之研究》（</w:t>
      </w:r>
      <w:r w:rsidRPr="00272201">
        <w:rPr>
          <w:rFonts w:ascii="Times New Roman" w:eastAsia="SimSun" w:hAnsi="Times New Roman" w:cs="Times New Roman"/>
          <w:sz w:val="22"/>
          <w:szCs w:val="22"/>
        </w:rPr>
        <w:t>p.12-p.24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8">
    <w:p w:rsidR="009E0FE0" w:rsidRPr="00272201" w:rsidRDefault="009E0FE0" w:rsidP="00335410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</w:rPr>
        <w:t>四律五論：</w:t>
      </w:r>
      <w:proofErr w:type="gramStart"/>
      <w:r w:rsidR="00C778C9"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="00C778C9" w:rsidRPr="00272201">
        <w:rPr>
          <w:rFonts w:ascii="Times New Roman" w:hAnsi="Times New Roman" w:cs="Times New Roman"/>
          <w:sz w:val="22"/>
          <w:szCs w:val="22"/>
        </w:rPr>
        <w:t>《佛光大辭典》</w:t>
      </w:r>
      <w:proofErr w:type="gramStart"/>
      <w:r w:rsidR="00C778C9"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="00C778C9" w:rsidRPr="00272201">
        <w:rPr>
          <w:rFonts w:ascii="Times New Roman" w:hAnsi="Times New Roman" w:cs="Times New Roman"/>
          <w:sz w:val="22"/>
          <w:szCs w:val="22"/>
        </w:rPr>
        <w:t>二</w:t>
      </w:r>
      <w:proofErr w:type="gramStart"/>
      <w:r w:rsidR="00C778C9"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="00C778C9" w:rsidRPr="00272201">
        <w:rPr>
          <w:rFonts w:ascii="Times New Roman" w:hAnsi="Times New Roman" w:cs="Times New Roman"/>
          <w:sz w:val="22"/>
          <w:szCs w:val="22"/>
        </w:rPr>
        <w:t>，</w:t>
      </w:r>
      <w:r w:rsidR="00C778C9" w:rsidRPr="00272201">
        <w:rPr>
          <w:rFonts w:ascii="Times New Roman" w:eastAsia="SimSun" w:hAnsi="Times New Roman" w:cs="Times New Roman"/>
          <w:sz w:val="22"/>
          <w:szCs w:val="22"/>
        </w:rPr>
        <w:t>p.1730</w:t>
      </w:r>
      <w:proofErr w:type="gramStart"/>
      <w:r w:rsidR="00C778C9"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五論，即：</w:t>
      </w:r>
    </w:p>
    <w:p w:rsidR="009E0FE0" w:rsidRPr="00272201" w:rsidRDefault="009E0FE0" w:rsidP="00335410">
      <w:pPr>
        <w:pStyle w:val="a3"/>
        <w:ind w:leftChars="50" w:left="670" w:hangingChars="250" w:hanging="55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Fonts w:ascii="Times New Roman" w:hAnsi="Times New Roman" w:cs="Times New Roman"/>
          <w:sz w:val="22"/>
          <w:szCs w:val="22"/>
        </w:rPr>
        <w:t>（一）</w:t>
      </w:r>
      <w:r w:rsidR="00C778C9">
        <w:rPr>
          <w:rFonts w:ascii="Times New Roman" w:hAnsi="Times New Roman" w:cs="Times New Roman" w:hint="eastAsia"/>
          <w:sz w:val="22"/>
          <w:szCs w:val="22"/>
        </w:rPr>
        <w:t>《</w:t>
      </w:r>
      <w:r w:rsidRPr="00272201">
        <w:rPr>
          <w:rFonts w:ascii="Times New Roman" w:hAnsi="Times New Roman" w:cs="Times New Roman"/>
          <w:sz w:val="22"/>
          <w:szCs w:val="22"/>
        </w:rPr>
        <w:t>毘尼母論</w:t>
      </w:r>
      <w:r w:rsidR="00C778C9">
        <w:rPr>
          <w:rFonts w:ascii="Times New Roman" w:hAnsi="Times New Roman" w:cs="Times New Roman" w:hint="eastAsia"/>
          <w:sz w:val="22"/>
          <w:szCs w:val="22"/>
        </w:rPr>
        <w:t>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（梵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Vinaya-mātṛkā-śāstra</w:t>
      </w:r>
      <w:r w:rsidRPr="00272201">
        <w:rPr>
          <w:rFonts w:ascii="Times New Roman" w:hAnsi="Times New Roman" w:cs="Times New Roman"/>
          <w:sz w:val="22"/>
          <w:szCs w:val="22"/>
        </w:rPr>
        <w:t>）</w:t>
      </w:r>
      <w:r>
        <w:rPr>
          <w:rFonts w:ascii="Times New Roman" w:hAnsi="Times New Roman" w:cs="Times New Roman" w:hint="eastAsia"/>
          <w:sz w:val="22"/>
          <w:szCs w:val="22"/>
        </w:rPr>
        <w:t>8</w:t>
      </w:r>
      <w:r w:rsidRPr="00272201">
        <w:rPr>
          <w:rFonts w:ascii="Times New Roman" w:hAnsi="Times New Roman" w:cs="Times New Roman"/>
          <w:sz w:val="22"/>
          <w:szCs w:val="22"/>
        </w:rPr>
        <w:t>卷，譯者不詳，本名</w:t>
      </w:r>
      <w:r w:rsidR="00C778C9">
        <w:rPr>
          <w:rFonts w:ascii="Times New Roman" w:hAnsi="Times New Roman" w:cs="Times New Roman" w:hint="eastAsia"/>
          <w:sz w:val="22"/>
          <w:szCs w:val="22"/>
        </w:rPr>
        <w:t>《</w:t>
      </w:r>
      <w:r w:rsidRPr="00272201">
        <w:rPr>
          <w:rFonts w:ascii="Times New Roman" w:hAnsi="Times New Roman" w:cs="Times New Roman"/>
          <w:sz w:val="22"/>
          <w:szCs w:val="22"/>
        </w:rPr>
        <w:t>毘尼母經</w:t>
      </w:r>
      <w:r w:rsidR="00C778C9">
        <w:rPr>
          <w:rFonts w:ascii="Times New Roman" w:hAnsi="Times New Roman" w:cs="Times New Roman" w:hint="eastAsia"/>
          <w:sz w:val="22"/>
          <w:szCs w:val="22"/>
        </w:rPr>
        <w:t>》</w:t>
      </w:r>
      <w:r w:rsidRPr="00272201">
        <w:rPr>
          <w:rFonts w:ascii="Times New Roman" w:hAnsi="Times New Roman" w:cs="Times New Roman"/>
          <w:sz w:val="22"/>
          <w:szCs w:val="22"/>
        </w:rPr>
        <w:t>。</w:t>
      </w:r>
    </w:p>
    <w:p w:rsidR="009E0FE0" w:rsidRPr="00272201" w:rsidRDefault="009E0FE0" w:rsidP="00335410">
      <w:pPr>
        <w:pStyle w:val="a3"/>
        <w:ind w:leftChars="50" w:left="780" w:hangingChars="300" w:hanging="660"/>
        <w:jc w:val="both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272201">
        <w:rPr>
          <w:rFonts w:ascii="Times New Roman" w:hAnsi="Times New Roman" w:cs="Times New Roman"/>
          <w:sz w:val="22"/>
          <w:szCs w:val="22"/>
        </w:rPr>
        <w:t>（二）</w:t>
      </w:r>
      <w:r w:rsidR="00C778C9">
        <w:rPr>
          <w:rFonts w:ascii="Times New Roman" w:hAnsi="Times New Roman" w:cs="Times New Roman" w:hint="eastAsia"/>
          <w:sz w:val="22"/>
          <w:szCs w:val="22"/>
        </w:rPr>
        <w:t>《</w:t>
      </w:r>
      <w:r w:rsidRPr="00272201">
        <w:rPr>
          <w:rFonts w:ascii="Times New Roman" w:hAnsi="Times New Roman" w:cs="Times New Roman"/>
          <w:sz w:val="22"/>
          <w:szCs w:val="22"/>
        </w:rPr>
        <w:t>摩得勒伽論</w:t>
      </w:r>
      <w:r w:rsidR="00C778C9">
        <w:rPr>
          <w:rFonts w:ascii="Times New Roman" w:hAnsi="Times New Roman" w:cs="Times New Roman" w:hint="eastAsia"/>
          <w:sz w:val="22"/>
          <w:szCs w:val="22"/>
        </w:rPr>
        <w:t>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（梵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sarvāstivādanikāya-vinaya-mātṛkā</w:t>
      </w:r>
      <w:r w:rsidRPr="00272201">
        <w:rPr>
          <w:rFonts w:ascii="Times New Roman" w:hAnsi="Times New Roman" w:cs="Times New Roman"/>
          <w:sz w:val="22"/>
          <w:szCs w:val="22"/>
        </w:rPr>
        <w:t>）</w:t>
      </w:r>
      <w:r w:rsidR="00C778C9">
        <w:rPr>
          <w:rFonts w:ascii="Times New Roman" w:hAnsi="Times New Roman" w:cs="Times New Roman" w:hint="eastAsia"/>
          <w:sz w:val="22"/>
          <w:szCs w:val="22"/>
        </w:rPr>
        <w:t>10</w:t>
      </w:r>
      <w:r w:rsidRPr="00272201">
        <w:rPr>
          <w:rFonts w:ascii="Times New Roman" w:hAnsi="Times New Roman" w:cs="Times New Roman"/>
          <w:sz w:val="22"/>
          <w:szCs w:val="22"/>
        </w:rPr>
        <w:t>卷，劉宋僧伽跋摩譯，本名</w:t>
      </w:r>
      <w:r w:rsidR="00C778C9">
        <w:rPr>
          <w:rFonts w:ascii="Times New Roman" w:hAnsi="Times New Roman" w:cs="Times New Roman" w:hint="eastAsia"/>
          <w:sz w:val="22"/>
          <w:szCs w:val="22"/>
        </w:rPr>
        <w:t>《</w:t>
      </w:r>
      <w:r w:rsidRPr="00272201">
        <w:rPr>
          <w:rFonts w:ascii="Times New Roman" w:hAnsi="Times New Roman" w:cs="Times New Roman"/>
          <w:sz w:val="22"/>
          <w:szCs w:val="22"/>
        </w:rPr>
        <w:t>薩婆多部毘尼摩得勒伽</w:t>
      </w:r>
      <w:r w:rsidR="00C778C9">
        <w:rPr>
          <w:rFonts w:ascii="Times New Roman" w:hAnsi="Times New Roman" w:cs="Times New Roman" w:hint="eastAsia"/>
          <w:sz w:val="22"/>
          <w:szCs w:val="22"/>
        </w:rPr>
        <w:t>》</w:t>
      </w:r>
      <w:r w:rsidRPr="00272201">
        <w:rPr>
          <w:rFonts w:ascii="Times New Roman" w:hAnsi="Times New Roman" w:cs="Times New Roman"/>
          <w:sz w:val="22"/>
          <w:szCs w:val="22"/>
        </w:rPr>
        <w:t>。</w:t>
      </w:r>
    </w:p>
    <w:p w:rsidR="009E0FE0" w:rsidRPr="00272201" w:rsidRDefault="009E0FE0" w:rsidP="00335410">
      <w:pPr>
        <w:pStyle w:val="a3"/>
        <w:ind w:leftChars="50" w:left="780" w:hangingChars="300" w:hanging="660"/>
        <w:jc w:val="both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272201">
        <w:rPr>
          <w:rFonts w:ascii="Times New Roman" w:hAnsi="Times New Roman" w:cs="Times New Roman"/>
          <w:sz w:val="22"/>
          <w:szCs w:val="22"/>
        </w:rPr>
        <w:t>（三）</w:t>
      </w:r>
      <w:r w:rsidR="00C778C9">
        <w:rPr>
          <w:rFonts w:ascii="Times New Roman" w:hAnsi="Times New Roman" w:cs="Times New Roman" w:hint="eastAsia"/>
          <w:sz w:val="22"/>
          <w:szCs w:val="22"/>
        </w:rPr>
        <w:t>《</w:t>
      </w:r>
      <w:r w:rsidRPr="00272201">
        <w:rPr>
          <w:rFonts w:ascii="Times New Roman" w:hAnsi="Times New Roman" w:cs="Times New Roman"/>
          <w:sz w:val="22"/>
          <w:szCs w:val="22"/>
        </w:rPr>
        <w:t>善見論</w:t>
      </w:r>
      <w:r w:rsidR="00C778C9">
        <w:rPr>
          <w:rFonts w:ascii="Times New Roman" w:hAnsi="Times New Roman" w:cs="Times New Roman" w:hint="eastAsia"/>
          <w:sz w:val="22"/>
          <w:szCs w:val="22"/>
        </w:rPr>
        <w:t>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（梵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Samanta-pāsādikā</w:t>
      </w:r>
      <w:r w:rsidRPr="00272201">
        <w:rPr>
          <w:rFonts w:ascii="Times New Roman" w:hAnsi="Times New Roman" w:cs="Times New Roman"/>
          <w:sz w:val="22"/>
          <w:szCs w:val="22"/>
        </w:rPr>
        <w:t>）</w:t>
      </w:r>
      <w:r>
        <w:rPr>
          <w:rFonts w:ascii="Times New Roman" w:hAnsi="Times New Roman" w:cs="Times New Roman" w:hint="eastAsia"/>
          <w:sz w:val="22"/>
          <w:szCs w:val="22"/>
        </w:rPr>
        <w:t>18</w:t>
      </w:r>
      <w:r w:rsidRPr="00272201">
        <w:rPr>
          <w:rFonts w:ascii="Times New Roman" w:hAnsi="Times New Roman" w:cs="Times New Roman"/>
          <w:sz w:val="22"/>
          <w:szCs w:val="22"/>
        </w:rPr>
        <w:t>卷，蕭齊僧伽跋陀羅譯，本名</w:t>
      </w:r>
      <w:r w:rsidR="00C778C9">
        <w:rPr>
          <w:rFonts w:ascii="Times New Roman" w:hAnsi="Times New Roman" w:cs="Times New Roman" w:hint="eastAsia"/>
          <w:sz w:val="22"/>
          <w:szCs w:val="22"/>
        </w:rPr>
        <w:t>《</w:t>
      </w:r>
      <w:r w:rsidRPr="00272201">
        <w:rPr>
          <w:rFonts w:ascii="Times New Roman" w:hAnsi="Times New Roman" w:cs="Times New Roman"/>
          <w:sz w:val="22"/>
          <w:szCs w:val="22"/>
        </w:rPr>
        <w:t>善見律毘婆沙</w:t>
      </w:r>
      <w:r w:rsidR="00C778C9">
        <w:rPr>
          <w:rFonts w:ascii="Times New Roman" w:hAnsi="Times New Roman" w:cs="Times New Roman" w:hint="eastAsia"/>
          <w:sz w:val="22"/>
          <w:szCs w:val="22"/>
        </w:rPr>
        <w:t>》</w:t>
      </w:r>
      <w:r w:rsidRPr="00272201">
        <w:rPr>
          <w:rFonts w:ascii="Times New Roman" w:hAnsi="Times New Roman" w:cs="Times New Roman"/>
          <w:sz w:val="22"/>
          <w:szCs w:val="22"/>
        </w:rPr>
        <w:t>（梵</w:t>
      </w:r>
      <w:r w:rsidRPr="00272201">
        <w:rPr>
          <w:rFonts w:ascii="Times New Roman" w:hAnsi="Times New Roman" w:cs="Times New Roman"/>
          <w:sz w:val="22"/>
          <w:szCs w:val="22"/>
        </w:rPr>
        <w:t>sudarśana-vinaya-vibhāṣā</w:t>
      </w:r>
      <w:r w:rsidRPr="00272201">
        <w:rPr>
          <w:rFonts w:ascii="Times New Roman" w:hAnsi="Times New Roman" w:cs="Times New Roman"/>
          <w:sz w:val="22"/>
          <w:szCs w:val="22"/>
        </w:rPr>
        <w:t>），係解釋四分律者。</w:t>
      </w:r>
    </w:p>
    <w:p w:rsidR="009E0FE0" w:rsidRPr="00272201" w:rsidRDefault="009E0FE0" w:rsidP="00335410">
      <w:pPr>
        <w:pStyle w:val="a3"/>
        <w:ind w:leftChars="50" w:left="780" w:hangingChars="300" w:hanging="66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Fonts w:ascii="Times New Roman" w:hAnsi="Times New Roman" w:cs="Times New Roman"/>
          <w:sz w:val="22"/>
          <w:szCs w:val="22"/>
        </w:rPr>
        <w:t>（四）</w:t>
      </w:r>
      <w:r w:rsidR="00C778C9">
        <w:rPr>
          <w:rFonts w:ascii="Times New Roman" w:hAnsi="Times New Roman" w:cs="Times New Roman" w:hint="eastAsia"/>
          <w:sz w:val="22"/>
          <w:szCs w:val="22"/>
        </w:rPr>
        <w:t>《</w:t>
      </w:r>
      <w:r w:rsidRPr="00272201">
        <w:rPr>
          <w:rFonts w:ascii="Times New Roman" w:hAnsi="Times New Roman" w:cs="Times New Roman"/>
          <w:sz w:val="22"/>
          <w:szCs w:val="22"/>
        </w:rPr>
        <w:t>薩婆多論</w:t>
      </w:r>
      <w:r w:rsidR="00C778C9">
        <w:rPr>
          <w:rFonts w:ascii="Times New Roman" w:hAnsi="Times New Roman" w:cs="Times New Roman" w:hint="eastAsia"/>
          <w:sz w:val="22"/>
          <w:szCs w:val="22"/>
        </w:rPr>
        <w:t>》</w:t>
      </w:r>
      <w:r>
        <w:rPr>
          <w:rFonts w:ascii="Times New Roman" w:hAnsi="Times New Roman" w:cs="Times New Roman" w:hint="eastAsia"/>
          <w:sz w:val="22"/>
          <w:szCs w:val="22"/>
        </w:rPr>
        <w:t>9</w:t>
      </w:r>
      <w:r w:rsidRPr="00272201">
        <w:rPr>
          <w:rFonts w:ascii="Times New Roman" w:hAnsi="Times New Roman" w:cs="Times New Roman"/>
          <w:sz w:val="22"/>
          <w:szCs w:val="22"/>
        </w:rPr>
        <w:t>卷，譯者不詳，本名</w:t>
      </w:r>
      <w:r w:rsidR="00C778C9">
        <w:rPr>
          <w:rFonts w:ascii="Times New Roman" w:hAnsi="Times New Roman" w:cs="Times New Roman" w:hint="eastAsia"/>
          <w:sz w:val="22"/>
          <w:szCs w:val="22"/>
        </w:rPr>
        <w:t>《</w:t>
      </w:r>
      <w:r w:rsidRPr="00272201">
        <w:rPr>
          <w:rFonts w:ascii="Times New Roman" w:hAnsi="Times New Roman" w:cs="Times New Roman"/>
          <w:sz w:val="22"/>
          <w:szCs w:val="22"/>
        </w:rPr>
        <w:t>薩婆多毘尼毘婆沙</w:t>
      </w:r>
      <w:r w:rsidR="00C778C9">
        <w:rPr>
          <w:rFonts w:ascii="Times New Roman" w:hAnsi="Times New Roman" w:cs="Times New Roman" w:hint="eastAsia"/>
          <w:sz w:val="22"/>
          <w:szCs w:val="22"/>
        </w:rPr>
        <w:t>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（梵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sarvāstivāda-vinaya-vibhāṣā</w:t>
      </w:r>
      <w:r w:rsidRPr="00272201">
        <w:rPr>
          <w:rFonts w:ascii="Times New Roman" w:hAnsi="Times New Roman" w:cs="Times New Roman"/>
          <w:sz w:val="22"/>
          <w:szCs w:val="22"/>
        </w:rPr>
        <w:t>）係解釋十誦律者。</w:t>
      </w:r>
    </w:p>
    <w:p w:rsidR="00C778C9" w:rsidRDefault="009E0FE0" w:rsidP="00C778C9">
      <w:pPr>
        <w:pStyle w:val="a3"/>
        <w:ind w:leftChars="50" w:left="780" w:hangingChars="300" w:hanging="660"/>
        <w:rPr>
          <w:rFonts w:ascii="Times New Roman" w:hAnsi="Times New Roman" w:cs="Times New Roman" w:hint="eastAsia"/>
          <w:sz w:val="22"/>
          <w:szCs w:val="22"/>
        </w:rPr>
      </w:pPr>
      <w:r w:rsidRPr="00272201">
        <w:rPr>
          <w:rFonts w:ascii="Times New Roman" w:hAnsi="Times New Roman" w:cs="Times New Roman"/>
          <w:sz w:val="22"/>
          <w:szCs w:val="22"/>
        </w:rPr>
        <w:t>（五）</w:t>
      </w:r>
      <w:r w:rsidR="00C778C9">
        <w:rPr>
          <w:rFonts w:ascii="Times New Roman" w:hAnsi="Times New Roman" w:cs="Times New Roman" w:hint="eastAsia"/>
          <w:sz w:val="22"/>
          <w:szCs w:val="22"/>
        </w:rPr>
        <w:t>《</w:t>
      </w:r>
      <w:r w:rsidRPr="00272201">
        <w:rPr>
          <w:rFonts w:ascii="Times New Roman" w:hAnsi="Times New Roman" w:cs="Times New Roman"/>
          <w:sz w:val="22"/>
          <w:szCs w:val="22"/>
        </w:rPr>
        <w:t>明了論</w:t>
      </w:r>
      <w:r w:rsidR="00C778C9">
        <w:rPr>
          <w:rFonts w:ascii="Times New Roman" w:hAnsi="Times New Roman" w:cs="Times New Roman" w:hint="eastAsia"/>
          <w:sz w:val="22"/>
          <w:szCs w:val="22"/>
        </w:rPr>
        <w:t>》</w:t>
      </w:r>
      <w:r>
        <w:rPr>
          <w:rFonts w:ascii="Times New Roman" w:hAnsi="Times New Roman" w:cs="Times New Roman" w:hint="eastAsia"/>
          <w:sz w:val="22"/>
          <w:szCs w:val="22"/>
        </w:rPr>
        <w:t>1</w:t>
      </w:r>
      <w:r w:rsidRPr="00272201">
        <w:rPr>
          <w:rFonts w:ascii="Times New Roman" w:hAnsi="Times New Roman" w:cs="Times New Roman"/>
          <w:sz w:val="22"/>
          <w:szCs w:val="22"/>
        </w:rPr>
        <w:t>卷，陳代真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諦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譯，本名</w:t>
      </w:r>
      <w:r w:rsidR="00C778C9">
        <w:rPr>
          <w:rFonts w:ascii="Times New Roman" w:hAnsi="Times New Roman" w:cs="Times New Roman" w:hint="eastAsia"/>
          <w:sz w:val="22"/>
          <w:szCs w:val="22"/>
        </w:rPr>
        <w:t>《</w:t>
      </w:r>
      <w:r w:rsidRPr="00272201">
        <w:rPr>
          <w:rFonts w:ascii="Times New Roman" w:hAnsi="Times New Roman" w:cs="Times New Roman"/>
          <w:sz w:val="22"/>
          <w:szCs w:val="22"/>
        </w:rPr>
        <w:t>律二十二明了論</w:t>
      </w:r>
      <w:r w:rsidR="00C778C9">
        <w:rPr>
          <w:rFonts w:ascii="Times New Roman" w:hAnsi="Times New Roman" w:cs="Times New Roman" w:hint="eastAsia"/>
          <w:sz w:val="22"/>
          <w:szCs w:val="22"/>
        </w:rPr>
        <w:t>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（梵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Vinaya-dvāviṃśati-</w:t>
      </w:r>
    </w:p>
    <w:p w:rsidR="009E0FE0" w:rsidRPr="00272201" w:rsidRDefault="009E0FE0" w:rsidP="00C778C9">
      <w:pPr>
        <w:pStyle w:val="a3"/>
        <w:ind w:leftChars="300" w:left="830" w:hangingChars="50" w:hanging="110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Fonts w:ascii="Times New Roman" w:hAnsi="Times New Roman" w:cs="Times New Roman"/>
          <w:sz w:val="22"/>
          <w:szCs w:val="22"/>
        </w:rPr>
        <w:t>prasannārtha-śāstra</w:t>
      </w:r>
      <w:r w:rsidRPr="00272201">
        <w:rPr>
          <w:rFonts w:ascii="Times New Roman" w:hAnsi="Times New Roman" w:cs="Times New Roman"/>
          <w:sz w:val="22"/>
          <w:szCs w:val="22"/>
        </w:rPr>
        <w:t>），係依十八部中之正量部之律而成。</w:t>
      </w:r>
    </w:p>
  </w:footnote>
  <w:footnote w:id="9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法師</w:t>
      </w:r>
      <w:r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 w:rsidR="00475181">
        <w:rPr>
          <w:rFonts w:ascii="Times New Roman" w:hAnsi="Times New Roman" w:cs="Times New Roman" w:hint="eastAsia"/>
          <w:sz w:val="22"/>
          <w:szCs w:val="22"/>
        </w:rPr>
        <w:t>第</w:t>
      </w:r>
      <w:r w:rsidR="00475181">
        <w:rPr>
          <w:rFonts w:ascii="Times New Roman" w:hAnsi="Times New Roman" w:cs="Times New Roman" w:hint="eastAsia"/>
          <w:sz w:val="22"/>
          <w:szCs w:val="22"/>
        </w:rPr>
        <w:t>5</w:t>
      </w:r>
      <w:r w:rsidR="00475181">
        <w:rPr>
          <w:rFonts w:ascii="Times New Roman" w:hAnsi="Times New Roman" w:cs="Times New Roman" w:hint="eastAsia"/>
          <w:sz w:val="22"/>
          <w:szCs w:val="22"/>
        </w:rPr>
        <w:t>章，第</w:t>
      </w:r>
      <w:r w:rsidR="00475181">
        <w:rPr>
          <w:rFonts w:ascii="Times New Roman" w:hAnsi="Times New Roman" w:cs="Times New Roman" w:hint="eastAsia"/>
          <w:sz w:val="22"/>
          <w:szCs w:val="22"/>
        </w:rPr>
        <w:t>1</w:t>
      </w:r>
      <w:r w:rsidR="00475181">
        <w:rPr>
          <w:rFonts w:ascii="Times New Roman" w:hAnsi="Times New Roman" w:cs="Times New Roman" w:hint="eastAsia"/>
          <w:sz w:val="22"/>
          <w:szCs w:val="22"/>
        </w:rPr>
        <w:t>節，</w:t>
      </w:r>
      <w:r w:rsidRPr="00272201">
        <w:rPr>
          <w:rFonts w:ascii="Times New Roman" w:eastAsia="SimSun" w:hAnsi="Times New Roman" w:cs="Times New Roman"/>
          <w:sz w:val="22"/>
          <w:szCs w:val="22"/>
        </w:rPr>
        <w:t>p.253</w:t>
      </w:r>
      <w:r w:rsidRPr="00272201">
        <w:rPr>
          <w:rFonts w:ascii="Times New Roman" w:eastAsia="SimSun" w:hAnsi="Times New Roman" w:cs="Times New Roman"/>
          <w:sz w:val="22"/>
          <w:szCs w:val="22"/>
        </w:rPr>
        <w:t>。</w:t>
      </w:r>
    </w:p>
  </w:footnote>
  <w:footnote w:id="10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治定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：</w:t>
      </w:r>
      <w:r w:rsidRPr="00272201">
        <w:rPr>
          <w:rFonts w:ascii="Times New Roman" w:eastAsia="SimSun" w:hAnsi="Times New Roman" w:cs="Times New Roman"/>
          <w:sz w:val="22"/>
          <w:szCs w:val="22"/>
        </w:rPr>
        <w:t>2.</w:t>
      </w:r>
      <w:r w:rsidRPr="00272201">
        <w:rPr>
          <w:rFonts w:ascii="Times New Roman" w:hAnsi="Times New Roman" w:cs="Times New Roman"/>
          <w:sz w:val="22"/>
          <w:szCs w:val="22"/>
        </w:rPr>
        <w:t>點竄改定。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五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sz w:val="22"/>
          <w:szCs w:val="22"/>
        </w:rPr>
        <w:t>1126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1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>
        <w:rPr>
          <w:rFonts w:ascii="Times New Roman" w:eastAsiaTheme="majorEastAsia" w:hAnsi="Times New Roman" w:cs="Times New Roman" w:hint="eastAsia"/>
          <w:kern w:val="0"/>
          <w:sz w:val="22"/>
          <w:szCs w:val="22"/>
          <w:lang w:val="zh-CN"/>
        </w:rPr>
        <w:t>77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4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參照平川彰《律藏之研究》（</w:t>
      </w:r>
      <w:r w:rsidRPr="00272201">
        <w:rPr>
          <w:rFonts w:ascii="Times New Roman" w:eastAsia="SimSun" w:hAnsi="Times New Roman" w:cs="Times New Roman"/>
          <w:sz w:val="22"/>
          <w:szCs w:val="22"/>
        </w:rPr>
        <w:t>p.77-p.85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12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>
        <w:rPr>
          <w:rFonts w:ascii="Times New Roman" w:eastAsiaTheme="majorEastAsia" w:hAnsi="Times New Roman" w:cs="Times New Roman" w:hint="eastAsia"/>
          <w:kern w:val="0"/>
          <w:sz w:val="22"/>
          <w:szCs w:val="22"/>
        </w:rPr>
        <w:t>77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5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《出三藏記集》卷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20c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）。《高僧傳》卷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50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334b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13">
    <w:p w:rsidR="009E0FE0" w:rsidRPr="00272201" w:rsidRDefault="009E0FE0" w:rsidP="0022317C">
      <w:pPr>
        <w:pStyle w:val="a3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>
        <w:rPr>
          <w:rFonts w:ascii="Times New Roman" w:eastAsiaTheme="majorEastAsia" w:hAnsi="Times New Roman" w:cs="Times New Roman" w:hint="eastAsia"/>
          <w:kern w:val="0"/>
          <w:sz w:val="22"/>
          <w:szCs w:val="22"/>
          <w:lang w:val="zh-CN"/>
        </w:rPr>
        <w:t>77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6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我國所譯，古來或稱「譯為晉言」、「譯為秦言」等。本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書概稱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之為「漢語」、「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漢譯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」，以資統一。</w:t>
      </w:r>
    </w:p>
  </w:footnote>
  <w:footnote w:id="14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7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7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7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《摩訶僧祇律》卷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40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548b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15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kern w:val="0"/>
          <w:sz w:val="22"/>
          <w:szCs w:val="22"/>
          <w:lang w:val="zh-CN"/>
        </w:rPr>
        <w:t>（</w:t>
      </w:r>
      <w:r w:rsidRPr="00272201">
        <w:rPr>
          <w:rFonts w:ascii="Times New Roman" w:hAnsi="Times New Roman" w:cs="Times New Roman"/>
          <w:kern w:val="0"/>
          <w:sz w:val="22"/>
          <w:szCs w:val="22"/>
          <w:lang w:val="zh-CN"/>
        </w:rPr>
        <w:t>1</w:t>
      </w:r>
      <w:r w:rsidRPr="00272201">
        <w:rPr>
          <w:rFonts w:ascii="Times New Roman" w:hAnsi="Times New Roman" w:cs="Times New Roman"/>
          <w:kern w:val="0"/>
          <w:sz w:val="22"/>
          <w:szCs w:val="22"/>
          <w:lang w:val="zh-CN"/>
        </w:rPr>
        <w:t>）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7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7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《舍利弗問經》（大正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900b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  <w:p w:rsidR="009E0FE0" w:rsidRDefault="009E0FE0" w:rsidP="00272201">
      <w:pPr>
        <w:pStyle w:val="a3"/>
        <w:ind w:leftChars="50" w:left="670" w:hangingChars="250" w:hanging="550"/>
        <w:rPr>
          <w:rFonts w:ascii="Times New Roman" w:hAnsi="Times New Roman" w:cs="Times New Roman"/>
          <w:sz w:val="22"/>
          <w:szCs w:val="22"/>
        </w:rPr>
      </w:pPr>
      <w:r w:rsidRPr="00272201">
        <w:rPr>
          <w:rFonts w:ascii="Times New Roman" w:hAnsi="Times New Roman" w:cs="Times New Roman"/>
          <w:sz w:val="22"/>
          <w:szCs w:val="22"/>
        </w:rPr>
        <w:t>（</w:t>
      </w:r>
      <w:r w:rsidRPr="00272201">
        <w:rPr>
          <w:rFonts w:ascii="Times New Roman" w:hAnsi="Times New Roman" w:cs="Times New Roman"/>
          <w:sz w:val="22"/>
          <w:szCs w:val="22"/>
        </w:rPr>
        <w:t>2</w:t>
      </w:r>
      <w:r w:rsidRPr="00272201">
        <w:rPr>
          <w:rFonts w:ascii="Times New Roman" w:hAnsi="Times New Roman" w:cs="Times New Roman"/>
          <w:sz w:val="22"/>
          <w:szCs w:val="22"/>
        </w:rPr>
        <w:t>）《舍利弗問經》卷</w:t>
      </w:r>
      <w:r w:rsidRPr="00272201">
        <w:rPr>
          <w:rFonts w:ascii="Times New Roman" w:hAnsi="Times New Roman" w:cs="Times New Roman"/>
          <w:sz w:val="22"/>
          <w:szCs w:val="22"/>
        </w:rPr>
        <w:t>1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900b26-28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72201">
        <w:rPr>
          <w:rFonts w:ascii="Times New Roman" w:hAnsi="Times New Roman" w:cs="Times New Roman"/>
          <w:sz w:val="22"/>
          <w:szCs w:val="22"/>
        </w:rPr>
        <w:t>：</w:t>
      </w:r>
    </w:p>
    <w:p w:rsidR="009E0FE0" w:rsidRPr="00272201" w:rsidRDefault="009E0FE0" w:rsidP="00335410">
      <w:pPr>
        <w:pStyle w:val="a3"/>
        <w:ind w:leftChars="250" w:left="600"/>
        <w:rPr>
          <w:rFonts w:ascii="Times New Roman" w:eastAsia="SimSun" w:hAnsi="Times New Roman" w:cs="Times New Roman"/>
          <w:sz w:val="22"/>
          <w:szCs w:val="22"/>
        </w:rPr>
      </w:pP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學舊者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eastAsia="標楷體" w:hAnsi="Times New Roman" w:cs="Times New Roman"/>
          <w:sz w:val="22"/>
          <w:szCs w:val="22"/>
        </w:rPr>
        <w:t>多從以為名為摩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訶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僧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也；學新者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eastAsia="標楷體" w:hAnsi="Times New Roman" w:cs="Times New Roman"/>
          <w:sz w:val="22"/>
          <w:szCs w:val="22"/>
        </w:rPr>
        <w:t>少而是上座。</w:t>
      </w:r>
    </w:p>
  </w:footnote>
  <w:footnote w:id="16">
    <w:p w:rsidR="009E0FE0" w:rsidRDefault="009E0FE0" w:rsidP="00272201">
      <w:pPr>
        <w:pStyle w:val="a3"/>
        <w:ind w:left="660" w:hangingChars="300" w:hanging="660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（</w:t>
      </w:r>
      <w:r w:rsidRPr="00272201">
        <w:rPr>
          <w:rFonts w:ascii="Times New Roman" w:hAnsi="Times New Roman" w:cs="Times New Roman"/>
          <w:sz w:val="22"/>
          <w:szCs w:val="22"/>
        </w:rPr>
        <w:t>1</w:t>
      </w:r>
      <w:r w:rsidRPr="00272201">
        <w:rPr>
          <w:rFonts w:ascii="Times New Roman" w:hAnsi="Times New Roman" w:cs="Times New Roman"/>
          <w:sz w:val="22"/>
          <w:szCs w:val="22"/>
        </w:rPr>
        <w:t>）《一切經音義》卷</w:t>
      </w:r>
      <w:r w:rsidRPr="00272201">
        <w:rPr>
          <w:rFonts w:ascii="Times New Roman" w:hAnsi="Times New Roman" w:cs="Times New Roman"/>
          <w:sz w:val="22"/>
          <w:szCs w:val="22"/>
        </w:rPr>
        <w:t>58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54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693c3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72201">
        <w:rPr>
          <w:rFonts w:ascii="Times New Roman" w:hAnsi="Times New Roman" w:cs="Times New Roman"/>
          <w:sz w:val="22"/>
          <w:szCs w:val="22"/>
        </w:rPr>
        <w:t>：</w:t>
      </w:r>
    </w:p>
    <w:p w:rsidR="009E0FE0" w:rsidRPr="00335410" w:rsidRDefault="009E0FE0" w:rsidP="00335410">
      <w:pPr>
        <w:pStyle w:val="a3"/>
        <w:ind w:leftChars="250" w:left="1260" w:hangingChars="300" w:hanging="660"/>
        <w:rPr>
          <w:rFonts w:ascii="標楷體" w:eastAsia="標楷體" w:hAnsi="標楷體" w:cs="Times New Roman"/>
          <w:sz w:val="22"/>
          <w:szCs w:val="22"/>
        </w:rPr>
      </w:pPr>
      <w:r w:rsidRPr="00335410">
        <w:rPr>
          <w:rFonts w:ascii="標楷體" w:eastAsia="標楷體" w:hAnsi="標楷體" w:cs="Times New Roman"/>
          <w:sz w:val="22"/>
          <w:szCs w:val="22"/>
        </w:rPr>
        <w:t>跋渠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（</w:t>
      </w:r>
      <w:proofErr w:type="gramEnd"/>
      <w:r w:rsidRPr="00335410">
        <w:rPr>
          <w:rFonts w:ascii="標楷體" w:eastAsia="標楷體" w:hAnsi="標楷體" w:cs="Times New Roman"/>
          <w:sz w:val="22"/>
          <w:szCs w:val="22"/>
        </w:rPr>
        <w:t>此言訛也，正言伐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伽</w:t>
      </w:r>
      <w:proofErr w:type="gramEnd"/>
      <w:r w:rsidRPr="00335410">
        <w:rPr>
          <w:rFonts w:ascii="標楷體" w:eastAsia="標楷體" w:hAnsi="標楷體" w:cs="Times New Roman"/>
          <w:sz w:val="22"/>
          <w:szCs w:val="22"/>
        </w:rPr>
        <w:t>。此譯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Pr="00335410">
        <w:rPr>
          <w:rFonts w:ascii="標楷體" w:eastAsia="標楷體" w:hAnsi="標楷體" w:cs="Times New Roman"/>
          <w:sz w:val="22"/>
          <w:szCs w:val="22"/>
        </w:rPr>
        <w:t>部，謂部類也。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或言群</w:t>
      </w:r>
      <w:proofErr w:type="gramEnd"/>
      <w:r w:rsidRPr="00335410">
        <w:rPr>
          <w:rFonts w:ascii="標楷體" w:eastAsia="標楷體" w:hAnsi="標楷體" w:cs="Times New Roman"/>
          <w:sz w:val="22"/>
          <w:szCs w:val="22"/>
        </w:rPr>
        <w:t>，同其義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）</w:t>
      </w:r>
      <w:proofErr w:type="gramEnd"/>
      <w:r w:rsidRPr="00335410">
        <w:rPr>
          <w:rFonts w:ascii="標楷體" w:eastAsia="標楷體" w:hAnsi="標楷體" w:cs="Times New Roman"/>
          <w:sz w:val="22"/>
          <w:szCs w:val="22"/>
        </w:rPr>
        <w:t>。</w:t>
      </w:r>
    </w:p>
    <w:p w:rsidR="009E0FE0" w:rsidRPr="00272201" w:rsidRDefault="009E0FE0" w:rsidP="00272201">
      <w:pPr>
        <w:pStyle w:val="a3"/>
        <w:ind w:leftChars="50" w:left="670" w:hangingChars="250" w:hanging="550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Fonts w:ascii="Times New Roman" w:hAnsi="Times New Roman" w:cs="Times New Roman"/>
          <w:sz w:val="22"/>
          <w:szCs w:val="22"/>
        </w:rPr>
        <w:t>（</w:t>
      </w:r>
      <w:r w:rsidRPr="00272201">
        <w:rPr>
          <w:rFonts w:ascii="Times New Roman" w:hAnsi="Times New Roman" w:cs="Times New Roman"/>
          <w:sz w:val="22"/>
          <w:szCs w:val="22"/>
        </w:rPr>
        <w:t>2</w:t>
      </w:r>
      <w:r w:rsidRPr="00272201">
        <w:rPr>
          <w:rFonts w:ascii="Times New Roman" w:hAnsi="Times New Roman" w:cs="Times New Roman"/>
          <w:sz w:val="22"/>
          <w:szCs w:val="22"/>
        </w:rPr>
        <w:t>）品：梵語</w:t>
      </w:r>
      <w:r w:rsidRPr="00272201">
        <w:rPr>
          <w:rFonts w:ascii="Times New Roman" w:eastAsia="SimSun" w:hAnsi="Times New Roman" w:cs="Times New Roman"/>
          <w:sz w:val="22"/>
          <w:szCs w:val="22"/>
        </w:rPr>
        <w:t>varga</w:t>
      </w:r>
      <w:r w:rsidRPr="00272201">
        <w:rPr>
          <w:rFonts w:ascii="Times New Roman" w:hAnsi="Times New Roman" w:cs="Times New Roman"/>
          <w:sz w:val="22"/>
          <w:szCs w:val="22"/>
        </w:rPr>
        <w:t>，巴利語</w:t>
      </w:r>
      <w:r w:rsidRPr="00272201">
        <w:rPr>
          <w:rFonts w:ascii="Times New Roman" w:eastAsia="SimSun" w:hAnsi="Times New Roman" w:cs="Times New Roman"/>
          <w:sz w:val="22"/>
          <w:szCs w:val="22"/>
        </w:rPr>
        <w:t xml:space="preserve">vagga </w:t>
      </w:r>
      <w:r w:rsidRPr="00272201">
        <w:rPr>
          <w:rFonts w:ascii="Times New Roman" w:hAnsi="Times New Roman" w:cs="Times New Roman"/>
          <w:sz w:val="22"/>
          <w:szCs w:val="22"/>
        </w:rPr>
        <w:t>之意譯。音譯作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跋渠。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相當於篇、章等語，用以劃分文章。例如法華經共分為二十八品。品之數目，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稱為品數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對品冠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上題目，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稱為品題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（與經題相對）。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《佛光大辭典》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四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p.3764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9E0FE0" w:rsidRPr="00272201" w:rsidRDefault="009E0FE0" w:rsidP="00272201">
      <w:pPr>
        <w:pStyle w:val="a3"/>
        <w:ind w:leftChars="50" w:left="670" w:hangingChars="250" w:hanging="550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Fonts w:ascii="Times New Roman" w:hAnsi="Times New Roman" w:cs="Times New Roman"/>
          <w:sz w:val="22"/>
          <w:szCs w:val="22"/>
        </w:rPr>
        <w:t>（</w:t>
      </w:r>
      <w:r w:rsidRPr="00272201">
        <w:rPr>
          <w:rFonts w:ascii="Times New Roman" w:hAnsi="Times New Roman" w:cs="Times New Roman"/>
          <w:sz w:val="22"/>
          <w:szCs w:val="22"/>
        </w:rPr>
        <w:t>3</w:t>
      </w:r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納息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：梵語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varga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巴利語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vagga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。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即品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、篇、章、部、類。舊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婆沙論譯為跋渠，新婆沙論譯為納息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。有區分、聚合之意；即同一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之義類聚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於一處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而納受止息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之義。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《佛光大辭典》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五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p.4276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</w:footnote>
  <w:footnote w:id="17">
    <w:p w:rsidR="009E0FE0" w:rsidRPr="00272201" w:rsidRDefault="009E0FE0" w:rsidP="00E464CF">
      <w:pPr>
        <w:pStyle w:val="a3"/>
        <w:ind w:left="22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編按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：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關於僧佑誤解婆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麁富羅為犢子部，依印順導師《佛教史地考論》（</w:t>
      </w:r>
      <w:r w:rsidRPr="00272201">
        <w:rPr>
          <w:rFonts w:ascii="Times New Roman" w:hAnsi="Times New Roman" w:cs="Times New Roman"/>
          <w:sz w:val="22"/>
          <w:szCs w:val="22"/>
        </w:rPr>
        <w:t>p.138-p.139</w:t>
      </w:r>
      <w:proofErr w:type="gramStart"/>
      <w:r>
        <w:rPr>
          <w:rFonts w:ascii="Times New Roman" w:hAnsi="Times New Roman" w:cs="Times New Roman"/>
          <w:sz w:val="22"/>
          <w:szCs w:val="22"/>
        </w:rPr>
        <w:t>）</w:t>
      </w:r>
      <w:proofErr w:type="gramEnd"/>
      <w:r>
        <w:rPr>
          <w:rFonts w:ascii="Times New Roman" w:hAnsi="Times New Roman" w:cs="Times New Roman"/>
          <w:sz w:val="22"/>
          <w:szCs w:val="22"/>
        </w:rPr>
        <w:t>所言：</w:t>
      </w:r>
      <w:r w:rsidRPr="00272201">
        <w:rPr>
          <w:rFonts w:ascii="Times New Roman" w:eastAsia="標楷體" w:hAnsi="Times New Roman" w:cs="Times New Roman"/>
          <w:sz w:val="22"/>
          <w:szCs w:val="22"/>
        </w:rPr>
        <w:t>先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論優波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毱多以後的五部分流</w:t>
      </w:r>
      <w:r w:rsidRPr="00335410">
        <w:rPr>
          <w:rFonts w:ascii="標楷體" w:eastAsia="標楷體" w:hAnsi="標楷體" w:cs="Times New Roman"/>
          <w:sz w:val="22"/>
          <w:szCs w:val="22"/>
        </w:rPr>
        <w:t>……</w:t>
      </w:r>
      <w:r w:rsidRPr="00272201">
        <w:rPr>
          <w:rFonts w:ascii="Times New Roman" w:eastAsia="標楷體" w:hAnsi="Times New Roman" w:cs="Times New Roman"/>
          <w:sz w:val="22"/>
          <w:szCs w:val="22"/>
        </w:rPr>
        <w:t>到東晉的時代（五世紀初），慧遠的〈禪經序〉，法顯的《僧祇律私記》，都說到優波毱多以後，有五部的別異。</w:t>
      </w:r>
    </w:p>
    <w:p w:rsidR="009E0FE0" w:rsidRPr="00272201" w:rsidRDefault="009E0FE0" w:rsidP="00335410">
      <w:pPr>
        <w:pStyle w:val="a3"/>
        <w:ind w:leftChars="200" w:left="1030" w:hangingChars="250" w:hanging="55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72201">
        <w:rPr>
          <w:rFonts w:ascii="Times New Roman" w:eastAsia="標楷體" w:hAnsi="Times New Roman" w:cs="Times New Roman"/>
          <w:sz w:val="22"/>
          <w:szCs w:val="22"/>
        </w:rPr>
        <w:t>（</w:t>
      </w:r>
      <w:r w:rsidRPr="00272201">
        <w:rPr>
          <w:rFonts w:ascii="Times New Roman" w:eastAsia="標楷體" w:hAnsi="Times New Roman" w:cs="Times New Roman"/>
          <w:sz w:val="22"/>
          <w:szCs w:val="22"/>
        </w:rPr>
        <w:t>1</w:t>
      </w:r>
      <w:r w:rsidRPr="00272201">
        <w:rPr>
          <w:rFonts w:ascii="Times New Roman" w:eastAsia="標楷體" w:hAnsi="Times New Roman" w:cs="Times New Roman"/>
          <w:sz w:val="22"/>
          <w:szCs w:val="22"/>
        </w:rPr>
        <w:t>）這一傳說，出於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東晉失譯的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《舍利弗問經》，與（誤作安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世高譯）失譯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的《大比丘三千威儀》（隋譯的佛本行集經，也有）。這是古傳的五部說，五部是：摩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訶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僧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(</w:t>
      </w:r>
      <w:r w:rsidRPr="00272201">
        <w:rPr>
          <w:rFonts w:ascii="Times New Roman" w:eastAsia="標楷體" w:hAnsi="Times New Roman" w:cs="Times New Roman"/>
          <w:sz w:val="22"/>
          <w:szCs w:val="22"/>
        </w:rPr>
        <w:t>Mah</w:t>
      </w:r>
      <w:r w:rsidRPr="00272201">
        <w:rPr>
          <w:rFonts w:ascii="Times New Roman" w:eastAsia="MS Mincho" w:hAnsi="Times New Roman" w:cs="Times New Roman"/>
          <w:sz w:val="22"/>
          <w:szCs w:val="22"/>
        </w:rPr>
        <w:t>ā</w:t>
      </w:r>
      <w:r w:rsidRPr="00272201">
        <w:rPr>
          <w:rFonts w:ascii="Times New Roman" w:eastAsia="標楷體" w:hAnsi="Times New Roman" w:cs="Times New Roman"/>
          <w:sz w:val="22"/>
          <w:szCs w:val="22"/>
        </w:rPr>
        <w:t>s</w:t>
      </w:r>
      <w:r w:rsidRPr="00272201">
        <w:rPr>
          <w:rFonts w:ascii="Times New Roman" w:eastAsia="MS Mincho" w:hAnsi="Times New Roman" w:cs="Times New Roman"/>
          <w:sz w:val="22"/>
          <w:szCs w:val="22"/>
        </w:rPr>
        <w:t>ā</w:t>
      </w:r>
      <w:r w:rsidRPr="00272201">
        <w:rPr>
          <w:rFonts w:ascii="Times New Roman" w:eastAsia="標楷體" w:hAnsi="Times New Roman" w:cs="Times New Roman"/>
          <w:sz w:val="22"/>
          <w:szCs w:val="22"/>
        </w:rPr>
        <w:t>ṃghika</w:t>
      </w:r>
      <w:r>
        <w:rPr>
          <w:rFonts w:ascii="Times New Roman" w:eastAsia="標楷體" w:hAnsi="Times New Roman" w:cs="Times New Roman" w:hint="eastAsia"/>
          <w:sz w:val="22"/>
          <w:szCs w:val="22"/>
        </w:rPr>
        <w:t>)</w:t>
      </w:r>
      <w:r w:rsidRPr="00272201">
        <w:rPr>
          <w:rFonts w:ascii="Times New Roman" w:eastAsia="標楷體" w:hAnsi="Times New Roman" w:cs="Times New Roman"/>
          <w:sz w:val="22"/>
          <w:szCs w:val="22"/>
        </w:rPr>
        <w:t>，曇無屈多迦</w:t>
      </w:r>
      <w:r>
        <w:rPr>
          <w:rFonts w:ascii="Times New Roman" w:eastAsia="標楷體" w:hAnsi="Times New Roman" w:cs="Times New Roman" w:hint="eastAsia"/>
          <w:sz w:val="22"/>
          <w:szCs w:val="22"/>
        </w:rPr>
        <w:t>(</w:t>
      </w:r>
      <w:r w:rsidRPr="00272201">
        <w:rPr>
          <w:rFonts w:ascii="Times New Roman" w:eastAsia="標楷體" w:hAnsi="Times New Roman" w:cs="Times New Roman"/>
          <w:sz w:val="22"/>
          <w:szCs w:val="22"/>
        </w:rPr>
        <w:t>Dharmaguptaka</w:t>
      </w:r>
      <w:r>
        <w:rPr>
          <w:rFonts w:ascii="Times New Roman" w:eastAsia="標楷體" w:hAnsi="Times New Roman" w:cs="Times New Roman" w:hint="eastAsia"/>
          <w:sz w:val="22"/>
          <w:szCs w:val="22"/>
        </w:rPr>
        <w:t>)</w:t>
      </w:r>
      <w:r w:rsidRPr="00272201">
        <w:rPr>
          <w:rFonts w:ascii="Times New Roman" w:eastAsia="標楷體" w:hAnsi="Times New Roman" w:cs="Times New Roman"/>
          <w:sz w:val="22"/>
          <w:szCs w:val="22"/>
        </w:rPr>
        <w:t>，薩婆多</w:t>
      </w:r>
      <w:r>
        <w:rPr>
          <w:rFonts w:ascii="Times New Roman" w:eastAsia="標楷體" w:hAnsi="Times New Roman" w:cs="Times New Roman" w:hint="eastAsia"/>
          <w:sz w:val="22"/>
          <w:szCs w:val="22"/>
        </w:rPr>
        <w:t>(</w:t>
      </w:r>
      <w:r w:rsidRPr="00272201">
        <w:rPr>
          <w:rFonts w:ascii="Times New Roman" w:eastAsia="標楷體" w:hAnsi="Times New Roman" w:cs="Times New Roman"/>
          <w:sz w:val="22"/>
          <w:szCs w:val="22"/>
        </w:rPr>
        <w:t>Sarv</w:t>
      </w:r>
      <w:r w:rsidRPr="00272201">
        <w:rPr>
          <w:rFonts w:ascii="Times New Roman" w:eastAsia="MS Mincho" w:hAnsi="Times New Roman" w:cs="Times New Roman"/>
          <w:sz w:val="22"/>
          <w:szCs w:val="22"/>
        </w:rPr>
        <w:t>ā</w:t>
      </w:r>
      <w:r w:rsidRPr="00272201">
        <w:rPr>
          <w:rFonts w:ascii="Times New Roman" w:eastAsia="標楷體" w:hAnsi="Times New Roman" w:cs="Times New Roman"/>
          <w:sz w:val="22"/>
          <w:szCs w:val="22"/>
        </w:rPr>
        <w:t>stiv</w:t>
      </w:r>
      <w:r w:rsidRPr="00272201">
        <w:rPr>
          <w:rFonts w:ascii="Times New Roman" w:eastAsia="MS Mincho" w:hAnsi="Times New Roman" w:cs="Times New Roman"/>
          <w:sz w:val="22"/>
          <w:szCs w:val="22"/>
        </w:rPr>
        <w:t>ā</w:t>
      </w:r>
      <w:r w:rsidRPr="00272201">
        <w:rPr>
          <w:rFonts w:ascii="Times New Roman" w:eastAsia="標楷體" w:hAnsi="Times New Roman" w:cs="Times New Roman"/>
          <w:sz w:val="22"/>
          <w:szCs w:val="22"/>
        </w:rPr>
        <w:t>da</w:t>
      </w:r>
      <w:r>
        <w:rPr>
          <w:rFonts w:ascii="Times New Roman" w:eastAsia="標楷體" w:hAnsi="Times New Roman" w:cs="Times New Roman" w:hint="eastAsia"/>
          <w:sz w:val="22"/>
          <w:szCs w:val="22"/>
        </w:rPr>
        <w:t>)</w:t>
      </w:r>
      <w:r w:rsidRPr="00272201">
        <w:rPr>
          <w:rFonts w:ascii="Times New Roman" w:eastAsia="標楷體" w:hAnsi="Times New Roman" w:cs="Times New Roman"/>
          <w:sz w:val="22"/>
          <w:szCs w:val="22"/>
        </w:rPr>
        <w:t>，迦葉維</w:t>
      </w:r>
      <w:r>
        <w:rPr>
          <w:rFonts w:ascii="Times New Roman" w:eastAsia="標楷體" w:hAnsi="Times New Roman" w:cs="Times New Roman" w:hint="eastAsia"/>
          <w:sz w:val="22"/>
          <w:szCs w:val="22"/>
        </w:rPr>
        <w:t>(</w:t>
      </w:r>
      <w:r w:rsidRPr="00272201">
        <w:rPr>
          <w:rFonts w:ascii="Times New Roman" w:eastAsia="標楷體" w:hAnsi="Times New Roman" w:cs="Times New Roman"/>
          <w:sz w:val="22"/>
          <w:szCs w:val="22"/>
        </w:rPr>
        <w:t>K</w:t>
      </w:r>
      <w:r w:rsidRPr="00272201">
        <w:rPr>
          <w:rFonts w:ascii="Times New Roman" w:eastAsia="MS Mincho" w:hAnsi="Times New Roman" w:cs="Times New Roman"/>
          <w:sz w:val="22"/>
          <w:szCs w:val="22"/>
        </w:rPr>
        <w:t>āś</w:t>
      </w:r>
      <w:r w:rsidRPr="00272201">
        <w:rPr>
          <w:rFonts w:ascii="Times New Roman" w:eastAsia="標楷體" w:hAnsi="Times New Roman" w:cs="Times New Roman"/>
          <w:sz w:val="22"/>
          <w:szCs w:val="22"/>
        </w:rPr>
        <w:t>yap</w:t>
      </w:r>
      <w:r w:rsidRPr="00272201">
        <w:rPr>
          <w:rFonts w:ascii="Times New Roman" w:eastAsia="MS Mincho" w:hAnsi="Times New Roman" w:cs="Times New Roman"/>
          <w:sz w:val="22"/>
          <w:szCs w:val="22"/>
        </w:rPr>
        <w:t>ī</w:t>
      </w:r>
      <w:r w:rsidRPr="00272201">
        <w:rPr>
          <w:rFonts w:ascii="Times New Roman" w:eastAsia="標楷體" w:hAnsi="Times New Roman" w:cs="Times New Roman"/>
          <w:sz w:val="22"/>
          <w:szCs w:val="22"/>
        </w:rPr>
        <w:t>ya</w:t>
      </w:r>
      <w:r>
        <w:rPr>
          <w:rFonts w:ascii="Times New Roman" w:eastAsia="標楷體" w:hAnsi="Times New Roman" w:cs="Times New Roman" w:hint="eastAsia"/>
          <w:sz w:val="22"/>
          <w:szCs w:val="22"/>
        </w:rPr>
        <w:t>)</w:t>
      </w:r>
      <w:r w:rsidRPr="00272201">
        <w:rPr>
          <w:rFonts w:ascii="Times New Roman" w:eastAsia="標楷體" w:hAnsi="Times New Roman" w:cs="Times New Roman"/>
          <w:sz w:val="22"/>
          <w:szCs w:val="22"/>
        </w:rPr>
        <w:t>，彌沙塞</w:t>
      </w:r>
      <w:r>
        <w:rPr>
          <w:rFonts w:ascii="Times New Roman" w:eastAsia="標楷體" w:hAnsi="Times New Roman" w:cs="Times New Roman" w:hint="eastAsia"/>
          <w:sz w:val="22"/>
          <w:szCs w:val="22"/>
        </w:rPr>
        <w:t>(</w:t>
      </w:r>
      <w:r w:rsidRPr="00272201">
        <w:rPr>
          <w:rFonts w:ascii="Times New Roman" w:eastAsia="標楷體" w:hAnsi="Times New Roman" w:cs="Times New Roman"/>
          <w:sz w:val="22"/>
          <w:szCs w:val="22"/>
        </w:rPr>
        <w:t>Mah</w:t>
      </w:r>
      <w:r w:rsidRPr="00272201">
        <w:rPr>
          <w:rFonts w:ascii="Times New Roman" w:eastAsia="MS Mincho" w:hAnsi="Times New Roman" w:cs="Times New Roman"/>
          <w:sz w:val="22"/>
          <w:szCs w:val="22"/>
        </w:rPr>
        <w:t>īśā</w:t>
      </w:r>
      <w:r w:rsidRPr="00272201">
        <w:rPr>
          <w:rFonts w:ascii="Times New Roman" w:eastAsia="標楷體" w:hAnsi="Times New Roman" w:cs="Times New Roman"/>
          <w:sz w:val="22"/>
          <w:szCs w:val="22"/>
        </w:rPr>
        <w:t>saka</w:t>
      </w:r>
      <w:r>
        <w:rPr>
          <w:rFonts w:ascii="Times New Roman" w:eastAsia="標楷體" w:hAnsi="Times New Roman" w:cs="Times New Roman" w:hint="eastAsia"/>
          <w:sz w:val="22"/>
          <w:szCs w:val="22"/>
        </w:rPr>
        <w:t>)</w:t>
      </w:r>
      <w:r w:rsidRPr="00272201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9E0FE0" w:rsidRPr="00272201" w:rsidRDefault="009E0FE0" w:rsidP="00335410">
      <w:pPr>
        <w:pStyle w:val="a3"/>
        <w:ind w:leftChars="200" w:left="1030" w:hangingChars="250" w:hanging="55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72201">
        <w:rPr>
          <w:rFonts w:ascii="Times New Roman" w:eastAsia="標楷體" w:hAnsi="Times New Roman" w:cs="Times New Roman"/>
          <w:sz w:val="22"/>
          <w:szCs w:val="22"/>
        </w:rPr>
        <w:t>（</w:t>
      </w:r>
      <w:r w:rsidRPr="00272201">
        <w:rPr>
          <w:rFonts w:ascii="Times New Roman" w:eastAsia="標楷體" w:hAnsi="Times New Roman" w:cs="Times New Roman"/>
          <w:sz w:val="22"/>
          <w:szCs w:val="22"/>
        </w:rPr>
        <w:t>2</w:t>
      </w:r>
      <w:r w:rsidRPr="00272201">
        <w:rPr>
          <w:rFonts w:ascii="Times New Roman" w:eastAsia="標楷體" w:hAnsi="Times New Roman" w:cs="Times New Roman"/>
          <w:sz w:val="22"/>
          <w:szCs w:val="22"/>
        </w:rPr>
        <w:t>）同時，涼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曇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無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讖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譯的《大集經》，以摩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訶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僧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為五部以外的，加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婆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麤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富羅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犢子，</w:t>
      </w:r>
      <w:r w:rsidRPr="00272201">
        <w:rPr>
          <w:rFonts w:ascii="Times New Roman" w:eastAsia="標楷體" w:hAnsi="Times New Roman" w:cs="Times New Roman"/>
          <w:sz w:val="22"/>
          <w:szCs w:val="22"/>
        </w:rPr>
        <w:t>V</w:t>
      </w:r>
      <w:r w:rsidRPr="00272201">
        <w:rPr>
          <w:rFonts w:ascii="Times New Roman" w:eastAsia="MS Mincho" w:hAnsi="Times New Roman" w:cs="Times New Roman"/>
          <w:sz w:val="22"/>
          <w:szCs w:val="22"/>
        </w:rPr>
        <w:t>ā</w:t>
      </w:r>
      <w:r w:rsidRPr="00272201">
        <w:rPr>
          <w:rFonts w:ascii="Times New Roman" w:eastAsia="標楷體" w:hAnsi="Times New Roman" w:cs="Times New Roman"/>
          <w:sz w:val="22"/>
          <w:szCs w:val="22"/>
        </w:rPr>
        <w:t>ts</w:t>
      </w:r>
      <w:r w:rsidRPr="00272201">
        <w:rPr>
          <w:rFonts w:ascii="Times New Roman" w:eastAsia="MS Mincho" w:hAnsi="Times New Roman" w:cs="Times New Roman"/>
          <w:sz w:val="22"/>
          <w:szCs w:val="22"/>
        </w:rPr>
        <w:t>ī</w:t>
      </w:r>
      <w:r w:rsidRPr="00272201">
        <w:rPr>
          <w:rFonts w:ascii="Times New Roman" w:eastAsia="標楷體" w:hAnsi="Times New Roman" w:cs="Times New Roman"/>
          <w:sz w:val="22"/>
          <w:szCs w:val="22"/>
        </w:rPr>
        <w:t>putr</w:t>
      </w:r>
      <w:r w:rsidRPr="00272201">
        <w:rPr>
          <w:rFonts w:ascii="Times New Roman" w:eastAsia="MS Mincho" w:hAnsi="Times New Roman" w:cs="Times New Roman"/>
          <w:sz w:val="22"/>
          <w:szCs w:val="22"/>
        </w:rPr>
        <w:t>ī</w:t>
      </w:r>
      <w:r w:rsidRPr="00272201">
        <w:rPr>
          <w:rFonts w:ascii="Times New Roman" w:eastAsia="標楷體" w:hAnsi="Times New Roman" w:cs="Times New Roman"/>
          <w:sz w:val="22"/>
          <w:szCs w:val="22"/>
        </w:rPr>
        <w:t>ya</w:t>
      </w:r>
      <w:r w:rsidRPr="00272201">
        <w:rPr>
          <w:rFonts w:ascii="Times New Roman" w:eastAsia="標楷體" w:hAnsi="Times New Roman" w:cs="Times New Roman"/>
          <w:sz w:val="22"/>
          <w:szCs w:val="22"/>
        </w:rPr>
        <w:t>）。</w:t>
      </w:r>
    </w:p>
    <w:p w:rsidR="009E0FE0" w:rsidRPr="00272201" w:rsidRDefault="009E0FE0" w:rsidP="00335410">
      <w:pPr>
        <w:pStyle w:val="a3"/>
        <w:ind w:leftChars="200" w:left="103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272201">
        <w:rPr>
          <w:rFonts w:ascii="Times New Roman" w:eastAsia="標楷體" w:hAnsi="Times New Roman" w:cs="Times New Roman"/>
          <w:sz w:val="22"/>
          <w:szCs w:val="22"/>
        </w:rPr>
        <w:t>（</w:t>
      </w:r>
      <w:r w:rsidRPr="00272201">
        <w:rPr>
          <w:rFonts w:ascii="Times New Roman" w:eastAsia="標楷體" w:hAnsi="Times New Roman" w:cs="Times New Roman"/>
          <w:sz w:val="22"/>
          <w:szCs w:val="22"/>
        </w:rPr>
        <w:t>3</w:t>
      </w:r>
      <w:r w:rsidRPr="00272201">
        <w:rPr>
          <w:rFonts w:ascii="Times New Roman" w:eastAsia="標楷體" w:hAnsi="Times New Roman" w:cs="Times New Roman"/>
          <w:sz w:val="22"/>
          <w:szCs w:val="22"/>
        </w:rPr>
        <w:t>）稍遲，僧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祐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的《薩婆多師資傳》，以五部為從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薩婆多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所分出的，所以也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加上犢子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。不知五部分流時，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犢子部還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沒有成立呢！這五部分流的傳說，與《善見律》所傳的布教師的分化一方，顯然有密切的關係</w:t>
      </w:r>
      <w:r w:rsidRPr="00335410">
        <w:rPr>
          <w:rFonts w:ascii="標楷體" w:eastAsia="標楷體" w:hAnsi="標楷體" w:cs="Times New Roman"/>
          <w:sz w:val="22"/>
          <w:szCs w:val="22"/>
        </w:rPr>
        <w:t>…</w:t>
      </w:r>
      <w:r w:rsidRPr="00272201">
        <w:rPr>
          <w:rFonts w:ascii="Times New Roman" w:hAnsi="Times New Roman" w:cs="Times New Roman"/>
          <w:sz w:val="22"/>
          <w:szCs w:val="22"/>
        </w:rPr>
        <w:t>」</w:t>
      </w:r>
    </w:p>
    <w:p w:rsidR="009E0FE0" w:rsidRPr="00272201" w:rsidRDefault="009E0FE0" w:rsidP="00E464CF">
      <w:pPr>
        <w:pStyle w:val="a3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72201">
        <w:rPr>
          <w:rFonts w:ascii="Times New Roman" w:hAnsi="Times New Roman" w:cs="Times New Roman"/>
          <w:sz w:val="22"/>
          <w:szCs w:val="22"/>
        </w:rPr>
        <w:t>僧佑的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《出三藏記集》卷</w:t>
      </w:r>
      <w:r w:rsidRPr="00272201">
        <w:rPr>
          <w:rFonts w:ascii="Times New Roman" w:hAnsi="Times New Roman" w:cs="Times New Roman"/>
          <w:sz w:val="22"/>
          <w:szCs w:val="22"/>
        </w:rPr>
        <w:t>3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介紹婆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麁富羅律云：「</w:t>
      </w:r>
      <w:r w:rsidRPr="00272201">
        <w:rPr>
          <w:rFonts w:ascii="Times New Roman" w:eastAsia="標楷體" w:hAnsi="Times New Roman" w:cs="Times New Roman"/>
          <w:sz w:val="22"/>
          <w:szCs w:val="22"/>
        </w:rPr>
        <w:t>婆麁富羅者，受持經典，皆說有我，不說空相，猶如小兒，故名為婆麁富羅。此一名《僧祇律》</w:t>
      </w:r>
      <w:r w:rsidRPr="00335410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其後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五部轉集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，諸律師執義不同，各以相承為是，爭論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紛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然，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于時阿育王言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：『我今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何以測其是非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？』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於是問僧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：『佛法斷事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何？』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皆言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：『法應從多。』王言：『若爾當行籌，知何眾多。』既而行籌，婆麁富羅眾籌甚多，以眾多故，改名摩訶僧祇。摩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訶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僧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者，言大眾也。</w:t>
      </w:r>
      <w:r w:rsidRPr="00335410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」（大正</w:t>
      </w:r>
      <w:r w:rsidRPr="00272201">
        <w:rPr>
          <w:rFonts w:ascii="Times New Roman" w:hAnsi="Times New Roman" w:cs="Times New Roman"/>
          <w:sz w:val="22"/>
          <w:szCs w:val="22"/>
        </w:rPr>
        <w:t>55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20c22-21a10</w:t>
      </w:r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僧佑認為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原本名婆麁富羅，後方改名摩訶僧祇。然依《大方等大集經》卷</w:t>
      </w:r>
      <w:r w:rsidRPr="00272201">
        <w:rPr>
          <w:rFonts w:ascii="Times New Roman" w:hAnsi="Times New Roman" w:cs="Times New Roman"/>
          <w:sz w:val="22"/>
          <w:szCs w:val="22"/>
        </w:rPr>
        <w:t>22</w:t>
      </w:r>
      <w:r w:rsidRPr="00272201">
        <w:rPr>
          <w:rFonts w:ascii="Times New Roman" w:hAnsi="Times New Roman" w:cs="Times New Roman"/>
          <w:sz w:val="22"/>
          <w:szCs w:val="22"/>
        </w:rPr>
        <w:t>〈</w:t>
      </w:r>
      <w:r w:rsidRPr="00272201">
        <w:rPr>
          <w:rFonts w:ascii="Times New Roman" w:hAnsi="Times New Roman" w:cs="Times New Roman"/>
          <w:sz w:val="22"/>
          <w:szCs w:val="22"/>
        </w:rPr>
        <w:t xml:space="preserve">1 </w:t>
      </w:r>
      <w:r w:rsidRPr="00272201">
        <w:rPr>
          <w:rFonts w:ascii="Times New Roman" w:hAnsi="Times New Roman" w:cs="Times New Roman"/>
          <w:sz w:val="22"/>
          <w:szCs w:val="22"/>
        </w:rPr>
        <w:t>聲聞品〉所載，婆麁富羅與摩訶僧祇應是不同部名：「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憍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陳如！我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後，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有諸弟子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受持如來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十二部經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，書寫、讀誦，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顛倒解義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、顛倒宣說，以倒解說，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覆隱法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藏，以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覆法故名曇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摩毱多</w:t>
      </w:r>
      <w:r w:rsidRPr="00272201">
        <w:rPr>
          <w:rFonts w:ascii="Times New Roman" w:hAnsi="Times New Roman" w:cs="Times New Roman"/>
          <w:sz w:val="22"/>
          <w:szCs w:val="22"/>
        </w:rPr>
        <w:t>（法藏部）</w:t>
      </w:r>
      <w:r w:rsidRPr="00272201">
        <w:rPr>
          <w:rFonts w:ascii="Times New Roman" w:eastAsia="標楷體" w:hAnsi="Times New Roman" w:cs="Times New Roman"/>
          <w:sz w:val="22"/>
          <w:szCs w:val="22"/>
        </w:rPr>
        <w:t>。</w:t>
      </w:r>
      <w:r w:rsidRPr="00335410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335410">
        <w:rPr>
          <w:rFonts w:ascii="標楷體" w:eastAsia="標楷體" w:hAnsi="標楷體" w:cs="Times New Roman"/>
          <w:sz w:val="22"/>
          <w:szCs w:val="22"/>
        </w:rPr>
        <w:t>是故名為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薩婆帝婆</w:t>
      </w:r>
      <w:proofErr w:type="gramEnd"/>
      <w:r w:rsidRPr="00335410">
        <w:rPr>
          <w:rFonts w:ascii="標楷體" w:eastAsia="標楷體" w:hAnsi="標楷體" w:cs="Times New Roman"/>
          <w:sz w:val="22"/>
          <w:szCs w:val="22"/>
        </w:rPr>
        <w:t>（有部）…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335410">
        <w:rPr>
          <w:rFonts w:ascii="標楷體" w:eastAsia="標楷體" w:hAnsi="標楷體" w:cs="Times New Roman"/>
          <w:sz w:val="22"/>
          <w:szCs w:val="22"/>
        </w:rPr>
        <w:t>是故名為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迦</w:t>
      </w:r>
      <w:proofErr w:type="gramEnd"/>
      <w:r w:rsidRPr="00335410">
        <w:rPr>
          <w:rFonts w:ascii="標楷體" w:eastAsia="標楷體" w:hAnsi="標楷體" w:cs="Times New Roman"/>
          <w:sz w:val="22"/>
          <w:szCs w:val="22"/>
        </w:rPr>
        <w:t>葉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毘</w:t>
      </w:r>
      <w:proofErr w:type="gramEnd"/>
      <w:r w:rsidRPr="00335410">
        <w:rPr>
          <w:rFonts w:ascii="標楷體" w:eastAsia="標楷體" w:hAnsi="標楷體" w:cs="Times New Roman"/>
          <w:sz w:val="22"/>
          <w:szCs w:val="22"/>
        </w:rPr>
        <w:t>部（飲光部）…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335410">
        <w:rPr>
          <w:rFonts w:ascii="標楷體" w:eastAsia="標楷體" w:hAnsi="標楷體" w:cs="Times New Roman"/>
          <w:sz w:val="22"/>
          <w:szCs w:val="22"/>
        </w:rPr>
        <w:t>是故名為</w:t>
      </w:r>
      <w:proofErr w:type="gramStart"/>
      <w:r w:rsidRPr="00335410">
        <w:rPr>
          <w:rFonts w:ascii="標楷體" w:eastAsia="標楷體" w:hAnsi="標楷體" w:cs="Times New Roman"/>
          <w:sz w:val="22"/>
          <w:szCs w:val="22"/>
        </w:rPr>
        <w:t>彌沙塞部</w:t>
      </w:r>
      <w:proofErr w:type="gramEnd"/>
      <w:r w:rsidRPr="00335410">
        <w:rPr>
          <w:rFonts w:ascii="標楷體" w:eastAsia="標楷體" w:hAnsi="標楷體" w:cs="Times New Roman"/>
          <w:sz w:val="22"/>
          <w:szCs w:val="22"/>
        </w:rPr>
        <w:t>（化地部）</w:t>
      </w:r>
      <w:r w:rsidRPr="00272201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憍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陳如！我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後，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我諸弟子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受持如來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十二部經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，讀誦書寫，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皆說有我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，不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說空相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，猶如小兒，是故名為婆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蹉富羅</w:t>
      </w:r>
      <w:r w:rsidRPr="00272201">
        <w:rPr>
          <w:rFonts w:ascii="Times New Roman" w:hAnsi="Times New Roman" w:cs="Times New Roman"/>
          <w:sz w:val="22"/>
          <w:szCs w:val="22"/>
        </w:rPr>
        <w:t>（犢子部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）</w:t>
      </w:r>
      <w:r w:rsidRPr="00272201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憍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陳如！我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後，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我諸弟子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受持如來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十二部經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，讀誦、書寫，廣博遍覽五部經書，是故名為摩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訶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僧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（大眾部）</w:t>
      </w:r>
      <w:r w:rsidRPr="00272201">
        <w:rPr>
          <w:rFonts w:ascii="Times New Roman" w:eastAsia="標楷體" w:hAnsi="Times New Roman" w:cs="Times New Roman"/>
          <w:sz w:val="22"/>
          <w:szCs w:val="22"/>
        </w:rPr>
        <w:t>。善男子！如是五部雖各別異，而皆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不妨諸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佛法界及大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。</w:t>
      </w:r>
      <w:r w:rsidRPr="00272201">
        <w:rPr>
          <w:rFonts w:ascii="Times New Roman" w:hAnsi="Times New Roman" w:cs="Times New Roman"/>
          <w:sz w:val="22"/>
          <w:szCs w:val="22"/>
        </w:rPr>
        <w:t>」（大正</w:t>
      </w:r>
      <w:r w:rsidRPr="00272201">
        <w:rPr>
          <w:rFonts w:ascii="Times New Roman" w:hAnsi="Times New Roman" w:cs="Times New Roman"/>
          <w:sz w:val="22"/>
          <w:szCs w:val="22"/>
        </w:rPr>
        <w:t>13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159a14-b3</w:t>
      </w:r>
      <w:r w:rsidRPr="00272201">
        <w:rPr>
          <w:rFonts w:ascii="Times New Roman" w:hAnsi="Times New Roman" w:cs="Times New Roman"/>
          <w:sz w:val="22"/>
          <w:szCs w:val="22"/>
        </w:rPr>
        <w:t>）所以印順導師在《原始佛教聖典之集成》</w:t>
      </w:r>
      <w:r w:rsidRPr="00272201">
        <w:rPr>
          <w:rFonts w:ascii="Times New Roman" w:hAnsi="Times New Roman" w:cs="Times New Roman"/>
          <w:sz w:val="22"/>
          <w:szCs w:val="22"/>
        </w:rPr>
        <w:t>p.71</w:t>
      </w:r>
      <w:r w:rsidRPr="00272201">
        <w:rPr>
          <w:rFonts w:ascii="Times New Roman" w:hAnsi="Times New Roman" w:cs="Times New Roman"/>
          <w:sz w:val="22"/>
          <w:szCs w:val="22"/>
        </w:rPr>
        <w:t>說：「</w:t>
      </w:r>
      <w:r w:rsidRPr="00272201">
        <w:rPr>
          <w:rFonts w:ascii="Times New Roman" w:eastAsia="標楷體" w:hAnsi="Times New Roman" w:cs="Times New Roman"/>
          <w:sz w:val="22"/>
          <w:szCs w:val="22"/>
        </w:rPr>
        <w:t>僧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祐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將婆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麤富羅部與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大眾部，混而為一，當然是誤解的；是由於五部的傳說不同而來。</w:t>
      </w:r>
      <w:r w:rsidRPr="00272201">
        <w:rPr>
          <w:rFonts w:ascii="Times New Roman" w:hAnsi="Times New Roman" w:cs="Times New Roman"/>
          <w:sz w:val="22"/>
          <w:szCs w:val="22"/>
        </w:rPr>
        <w:t>」</w:t>
      </w:r>
    </w:p>
  </w:footnote>
  <w:footnote w:id="18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7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7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9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《出三藏記集》卷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21a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19">
    <w:p w:rsidR="009E0FE0" w:rsidRPr="00272201" w:rsidRDefault="009E0FE0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《一切經音義</w:t>
      </w:r>
      <w:r w:rsidRPr="00272201">
        <w:rPr>
          <w:rFonts w:ascii="Times New Roman" w:hAnsi="Times New Roman" w:cs="Times New Roman"/>
          <w:sz w:val="22"/>
          <w:szCs w:val="22"/>
        </w:rPr>
        <w:t>(</w:t>
      </w:r>
      <w:r w:rsidRPr="00272201">
        <w:rPr>
          <w:rFonts w:ascii="Times New Roman" w:hAnsi="Times New Roman" w:cs="Times New Roman"/>
          <w:sz w:val="22"/>
          <w:szCs w:val="22"/>
        </w:rPr>
        <w:t>第</w:t>
      </w:r>
      <w:r w:rsidRPr="00272201">
        <w:rPr>
          <w:rFonts w:ascii="Times New Roman" w:hAnsi="Times New Roman" w:cs="Times New Roman"/>
          <w:sz w:val="22"/>
          <w:szCs w:val="22"/>
        </w:rPr>
        <w:t>16</w:t>
      </w:r>
      <w:r w:rsidRPr="00272201">
        <w:rPr>
          <w:rFonts w:ascii="Times New Roman" w:hAnsi="Times New Roman" w:cs="Times New Roman"/>
          <w:sz w:val="22"/>
          <w:szCs w:val="22"/>
        </w:rPr>
        <w:t>卷</w:t>
      </w:r>
      <w:r w:rsidRPr="00272201">
        <w:rPr>
          <w:rFonts w:ascii="Times New Roman" w:hAnsi="Times New Roman" w:cs="Times New Roman"/>
          <w:sz w:val="22"/>
          <w:szCs w:val="22"/>
        </w:rPr>
        <w:t>-</w:t>
      </w:r>
      <w:r w:rsidRPr="00272201">
        <w:rPr>
          <w:rFonts w:ascii="Times New Roman" w:hAnsi="Times New Roman" w:cs="Times New Roman"/>
          <w:sz w:val="22"/>
          <w:szCs w:val="22"/>
        </w:rPr>
        <w:t>第</w:t>
      </w:r>
      <w:r w:rsidRPr="00272201">
        <w:rPr>
          <w:rFonts w:ascii="Times New Roman" w:hAnsi="Times New Roman" w:cs="Times New Roman"/>
          <w:sz w:val="22"/>
          <w:szCs w:val="22"/>
        </w:rPr>
        <w:t>25</w:t>
      </w:r>
      <w:r w:rsidRPr="00272201">
        <w:rPr>
          <w:rFonts w:ascii="Times New Roman" w:hAnsi="Times New Roman" w:cs="Times New Roman"/>
          <w:sz w:val="22"/>
          <w:szCs w:val="22"/>
        </w:rPr>
        <w:t>卷</w:t>
      </w:r>
      <w:r w:rsidRPr="00272201">
        <w:rPr>
          <w:rFonts w:ascii="Times New Roman" w:hAnsi="Times New Roman" w:cs="Times New Roman"/>
          <w:sz w:val="22"/>
          <w:szCs w:val="22"/>
        </w:rPr>
        <w:t>)</w:t>
      </w:r>
      <w:r w:rsidRPr="00272201">
        <w:rPr>
          <w:rFonts w:ascii="Times New Roman" w:hAnsi="Times New Roman" w:cs="Times New Roman"/>
          <w:sz w:val="22"/>
          <w:szCs w:val="22"/>
        </w:rPr>
        <w:t>》卷</w:t>
      </w:r>
      <w:r w:rsidRPr="00272201">
        <w:rPr>
          <w:rFonts w:ascii="Times New Roman" w:hAnsi="Times New Roman" w:cs="Times New Roman"/>
          <w:sz w:val="22"/>
          <w:szCs w:val="22"/>
        </w:rPr>
        <w:t>23(</w:t>
      </w:r>
      <w:r w:rsidRPr="00272201">
        <w:rPr>
          <w:rFonts w:ascii="Times New Roman" w:hAnsi="Times New Roman" w:cs="Times New Roman"/>
          <w:sz w:val="22"/>
          <w:szCs w:val="22"/>
        </w:rPr>
        <w:t>中華藏第</w:t>
      </w:r>
      <w:r w:rsidRPr="00272201">
        <w:rPr>
          <w:rFonts w:ascii="Times New Roman" w:hAnsi="Times New Roman" w:cs="Times New Roman"/>
          <w:sz w:val="22"/>
          <w:szCs w:val="22"/>
        </w:rPr>
        <w:t>57</w:t>
      </w:r>
      <w:r w:rsidRPr="00272201">
        <w:rPr>
          <w:rFonts w:ascii="Times New Roman" w:hAnsi="Times New Roman" w:cs="Times New Roman"/>
          <w:sz w:val="22"/>
          <w:szCs w:val="22"/>
        </w:rPr>
        <w:t>冊，</w:t>
      </w:r>
      <w:r w:rsidRPr="00272201">
        <w:rPr>
          <w:rFonts w:ascii="Times New Roman" w:hAnsi="Times New Roman" w:cs="Times New Roman"/>
          <w:sz w:val="22"/>
          <w:szCs w:val="22"/>
        </w:rPr>
        <w:t>102a6-12)</w:t>
      </w:r>
      <w:r w:rsidRPr="00272201">
        <w:rPr>
          <w:rFonts w:ascii="Times New Roman" w:hAnsi="Times New Roman" w:cs="Times New Roman"/>
          <w:sz w:val="22"/>
          <w:szCs w:val="22"/>
        </w:rPr>
        <w:t>；《一切經音義》卷</w:t>
      </w:r>
      <w:r w:rsidRPr="00272201">
        <w:rPr>
          <w:rFonts w:ascii="Times New Roman" w:hAnsi="Times New Roman" w:cs="Times New Roman"/>
          <w:sz w:val="22"/>
          <w:szCs w:val="22"/>
        </w:rPr>
        <w:t>50</w:t>
      </w:r>
    </w:p>
    <w:p w:rsidR="009E0FE0" w:rsidRPr="00272201" w:rsidRDefault="009E0FE0" w:rsidP="00AB6EAD">
      <w:pPr>
        <w:pStyle w:val="a3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272201">
        <w:rPr>
          <w:rFonts w:ascii="Times New Roman" w:hAnsi="Times New Roman" w:cs="Times New Roman"/>
          <w:sz w:val="22"/>
          <w:szCs w:val="22"/>
        </w:rPr>
        <w:t>(</w:t>
      </w:r>
      <w:r w:rsidRPr="00272201">
        <w:rPr>
          <w:rFonts w:ascii="Times New Roman" w:hAnsi="Times New Roman" w:cs="Times New Roman"/>
          <w:sz w:val="22"/>
          <w:szCs w:val="22"/>
        </w:rPr>
        <w:t>大正</w:t>
      </w:r>
      <w:r w:rsidRPr="00272201">
        <w:rPr>
          <w:rFonts w:ascii="Times New Roman" w:hAnsi="Times New Roman" w:cs="Times New Roman"/>
          <w:sz w:val="22"/>
          <w:szCs w:val="22"/>
        </w:rPr>
        <w:t>54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640b19-21)</w:t>
      </w:r>
      <w:r w:rsidRPr="00272201">
        <w:rPr>
          <w:rFonts w:ascii="Times New Roman" w:hAnsi="Times New Roman" w:cs="Times New Roman"/>
          <w:sz w:val="22"/>
          <w:szCs w:val="22"/>
        </w:rPr>
        <w:t>。</w:t>
      </w:r>
    </w:p>
  </w:footnote>
  <w:footnote w:id="20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未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遑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：沒有時間顧及；來不及。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四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p.691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1">
    <w:p w:rsidR="009E0FE0" w:rsidRPr="00272201" w:rsidRDefault="009E0FE0" w:rsidP="007A3922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綴：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4.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引申為輯錄。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九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sz w:val="22"/>
          <w:szCs w:val="22"/>
        </w:rPr>
        <w:t>925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2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寢：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6.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止息；廢置。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三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sz w:val="22"/>
          <w:szCs w:val="22"/>
        </w:rPr>
        <w:t>1604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3">
    <w:p w:rsidR="009E0FE0" w:rsidRPr="00272201" w:rsidRDefault="009E0FE0" w:rsidP="0022317C">
      <w:pPr>
        <w:pStyle w:val="a3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7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7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1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0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《貞元新定釋教目錄》卷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13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868c20-869a7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  <w:p w:rsidR="009E0FE0" w:rsidRPr="00272201" w:rsidRDefault="009E0FE0" w:rsidP="0022317C">
      <w:pPr>
        <w:pStyle w:val="a3"/>
        <w:ind w:left="220" w:hangingChars="100" w:hanging="220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Fonts w:ascii="Times New Roman" w:eastAsiaTheme="majorEastAsia" w:hAnsi="Times New Roman" w:cs="Times New Roman"/>
          <w:sz w:val="22"/>
          <w:szCs w:val="22"/>
        </w:rPr>
        <w:t xml:space="preserve">  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編按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：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詳參【附錄一】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24">
    <w:p w:rsidR="009E0FE0" w:rsidRPr="00272201" w:rsidRDefault="009E0FE0" w:rsidP="0022317C">
      <w:pPr>
        <w:pStyle w:val="a3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272201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尼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陀那目得迦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：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梵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名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nidānamātṛkā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。凡十卷。唐代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義淨譯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。為根本說一切有部尼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陀那目得迦之略稱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。又作根本有部尼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陀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那、根本有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部目得迦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、有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部目得迦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、有部尼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陀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那。收於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大正藏第二十四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冊。乃由尼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陀那五卷與目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得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迦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五卷合之而稱尼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陀那目得迦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十卷。尼陀那，梵語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nidāna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，制戒之因緣；目得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迦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，梵語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mātṛkā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，廣解之義。本書乃收集根本說一切有部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毘奈耶及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諸事、雜事中所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遺漏之雜小事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之因緣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與廣解而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成。若與十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誦律相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對照，則本書相當於十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誦律之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因緣品與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毘尼行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法。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《佛光大辭典》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二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p.1888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5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7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7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1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1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平川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彰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《律藏之研究》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="SimSun" w:hAnsi="Times New Roman" w:cs="Times New Roman"/>
          <w:sz w:val="22"/>
          <w:szCs w:val="22"/>
        </w:rPr>
        <w:t>p.69-p.71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。又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="SimSun" w:hAnsi="Times New Roman" w:cs="Times New Roman"/>
          <w:sz w:val="22"/>
          <w:szCs w:val="22"/>
        </w:rPr>
        <w:t>p.621-p.624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26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7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7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1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2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平川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彰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《律藏之研究》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="SimSun" w:hAnsi="Times New Roman" w:cs="Times New Roman"/>
          <w:sz w:val="22"/>
          <w:szCs w:val="22"/>
        </w:rPr>
        <w:t>p.95-p.97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27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7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1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3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呂澂《諸家戒本通論》（《內學》第三輯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p.51-p.53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28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法師</w:t>
      </w:r>
      <w:r w:rsidR="00475181"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 w:rsidR="00475181">
        <w:rPr>
          <w:rFonts w:ascii="Times New Roman" w:hAnsi="Times New Roman" w:cs="Times New Roman" w:hint="eastAsia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《原始佛教聖典之集成》</w:t>
      </w:r>
      <w:r w:rsidR="00475181">
        <w:rPr>
          <w:rFonts w:ascii="Times New Roman" w:hAnsi="Times New Roman" w:cs="Times New Roman" w:hint="eastAsia"/>
          <w:sz w:val="22"/>
          <w:szCs w:val="22"/>
        </w:rPr>
        <w:t>，第</w:t>
      </w:r>
      <w:r w:rsidR="00475181">
        <w:rPr>
          <w:rFonts w:ascii="Times New Roman" w:hAnsi="Times New Roman" w:cs="Times New Roman" w:hint="eastAsia"/>
          <w:sz w:val="22"/>
          <w:szCs w:val="22"/>
        </w:rPr>
        <w:t>6</w:t>
      </w:r>
      <w:r w:rsidR="00475181">
        <w:rPr>
          <w:rFonts w:ascii="Times New Roman" w:hAnsi="Times New Roman" w:cs="Times New Roman" w:hint="eastAsia"/>
          <w:sz w:val="22"/>
          <w:szCs w:val="22"/>
        </w:rPr>
        <w:t>章，第</w:t>
      </w:r>
      <w:r w:rsidR="00475181">
        <w:rPr>
          <w:rFonts w:ascii="Times New Roman" w:hAnsi="Times New Roman" w:cs="Times New Roman" w:hint="eastAsia"/>
          <w:sz w:val="22"/>
          <w:szCs w:val="22"/>
        </w:rPr>
        <w:t>3</w:t>
      </w:r>
      <w:r w:rsidR="00475181">
        <w:rPr>
          <w:rFonts w:ascii="Times New Roman" w:hAnsi="Times New Roman" w:cs="Times New Roman" w:hint="eastAsia"/>
          <w:sz w:val="22"/>
          <w:szCs w:val="22"/>
        </w:rPr>
        <w:t>節，</w:t>
      </w:r>
      <w:r w:rsidRPr="00272201">
        <w:rPr>
          <w:rFonts w:ascii="Times New Roman" w:eastAsia="SimSun" w:hAnsi="Times New Roman" w:cs="Times New Roman"/>
          <w:sz w:val="22"/>
          <w:szCs w:val="22"/>
        </w:rPr>
        <w:t>p.455</w:t>
      </w:r>
      <w:r w:rsidRPr="00272201">
        <w:rPr>
          <w:rFonts w:ascii="Times New Roman" w:eastAsia="SimSun" w:hAnsi="Times New Roman" w:cs="Times New Roman"/>
          <w:sz w:val="22"/>
          <w:szCs w:val="22"/>
        </w:rPr>
        <w:t>。</w:t>
      </w:r>
    </w:p>
  </w:footnote>
  <w:footnote w:id="29">
    <w:p w:rsidR="009E0FE0" w:rsidRPr="00272201" w:rsidRDefault="009E0FE0" w:rsidP="0022317C">
      <w:pPr>
        <w:pStyle w:val="a3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7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1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4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《十誦律》卷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60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449a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）。《阿毘達磨法蘊足論》卷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1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26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453c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30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p.7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1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5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《大毘婆沙論》卷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126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27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660a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31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p.7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1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6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《根本說一切有部毘奈耶雜事》卷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35-39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382c-402c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32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p.7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1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7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《阿毘達磨順正理論》卷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1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29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330b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33">
    <w:p w:rsidR="009E0FE0" w:rsidRPr="00272201" w:rsidRDefault="009E0FE0" w:rsidP="00273E7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p.7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1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《根本說一切有部毘奈耶雜事》卷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40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408b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34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82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1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《出三藏記集》卷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11b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35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（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）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2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2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矢慶吹輝《鳴沙餘韻》（</w:t>
      </w:r>
      <w:r w:rsidRPr="00272201">
        <w:rPr>
          <w:rFonts w:ascii="Times New Roman" w:eastAsia="SimSun" w:hAnsi="Times New Roman" w:cs="Times New Roman"/>
          <w:sz w:val="22"/>
          <w:szCs w:val="22"/>
        </w:rPr>
        <w:t>p.39-p.41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枚）。</w:t>
      </w:r>
    </w:p>
    <w:p w:rsidR="009E0FE0" w:rsidRPr="00272201" w:rsidRDefault="009E0FE0" w:rsidP="00272201">
      <w:pPr>
        <w:pStyle w:val="a3"/>
        <w:ind w:leftChars="50" w:left="670" w:hangingChars="250" w:hanging="550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72201">
        <w:rPr>
          <w:rFonts w:ascii="Times New Roman" w:eastAsia="SimSun" w:hAnsi="Times New Roman" w:cs="Times New Roman"/>
          <w:sz w:val="22"/>
          <w:szCs w:val="22"/>
        </w:rPr>
        <w:t>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72201">
        <w:rPr>
          <w:rFonts w:ascii="Times New Roman" w:hAnsi="Times New Roman" w:cs="Times New Roman"/>
          <w:sz w:val="22"/>
          <w:szCs w:val="22"/>
        </w:rPr>
        <w:t>鳴沙餘韻：全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一帙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。日本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矢吹慶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輝（</w:t>
      </w:r>
      <w:r w:rsidRPr="00272201">
        <w:rPr>
          <w:rFonts w:ascii="Times New Roman" w:hAnsi="Times New Roman" w:cs="Times New Roman"/>
          <w:sz w:val="22"/>
          <w:szCs w:val="22"/>
        </w:rPr>
        <w:t>1879</w:t>
      </w:r>
      <w:r w:rsidRPr="00272201">
        <w:rPr>
          <w:rFonts w:ascii="Times New Roman" w:hAnsi="Times New Roman" w:cs="Times New Roman"/>
          <w:sz w:val="22"/>
          <w:szCs w:val="22"/>
        </w:rPr>
        <w:t>～</w:t>
      </w:r>
      <w:r w:rsidRPr="00272201">
        <w:rPr>
          <w:rFonts w:ascii="Times New Roman" w:hAnsi="Times New Roman" w:cs="Times New Roman"/>
          <w:sz w:val="22"/>
          <w:szCs w:val="22"/>
        </w:rPr>
        <w:t>1939</w:t>
      </w:r>
      <w:r w:rsidRPr="00272201">
        <w:rPr>
          <w:rFonts w:ascii="Times New Roman" w:hAnsi="Times New Roman" w:cs="Times New Roman"/>
          <w:sz w:val="22"/>
          <w:szCs w:val="22"/>
        </w:rPr>
        <w:t>）編。慶輝自大英博物館所藏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史坦因蒐集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之數千件敦煌出土古寫本中，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摘選有關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佛教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之古逸經典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約一百數十件，編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為正篇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；另將若干稀世墨寶及其他卷子四十餘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件編為篇外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。慶輝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為詳釋本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書而另作「鳴沙餘韻解說」一篇。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《佛光大辭典》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6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p.5952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6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2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3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平川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彰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《律藏之研究》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="SimSun" w:hAnsi="Times New Roman" w:cs="Times New Roman"/>
          <w:sz w:val="22"/>
          <w:szCs w:val="22"/>
        </w:rPr>
        <w:t>p.165-p.166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37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2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4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平川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彰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《律藏之研究》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="SimSun" w:hAnsi="Times New Roman" w:cs="Times New Roman"/>
          <w:sz w:val="22"/>
          <w:szCs w:val="22"/>
        </w:rPr>
        <w:t>p.75-p.76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38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2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5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《彌沙塞五分戒本》附按語（大正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200b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39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2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6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平川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彰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《律藏之研究》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="SimSun" w:hAnsi="Times New Roman" w:cs="Times New Roman"/>
          <w:sz w:val="22"/>
          <w:szCs w:val="22"/>
        </w:rPr>
        <w:t>p.95-p.98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40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《摩訶僧祇律》卷</w:t>
      </w:r>
      <w:r w:rsidRPr="00272201">
        <w:rPr>
          <w:rFonts w:ascii="Times New Roman" w:hAnsi="Times New Roman" w:cs="Times New Roman"/>
          <w:sz w:val="22"/>
          <w:szCs w:val="22"/>
        </w:rPr>
        <w:t>21</w:t>
      </w:r>
      <w:r w:rsidRPr="00272201">
        <w:rPr>
          <w:rFonts w:ascii="Times New Roman" w:hAnsi="Times New Roman" w:cs="Times New Roman"/>
          <w:sz w:val="22"/>
          <w:szCs w:val="22"/>
        </w:rPr>
        <w:t>（大正</w:t>
      </w:r>
      <w:r w:rsidRPr="00272201">
        <w:rPr>
          <w:rFonts w:ascii="Times New Roman" w:hAnsi="Times New Roman" w:cs="Times New Roman"/>
          <w:sz w:val="22"/>
          <w:szCs w:val="22"/>
        </w:rPr>
        <w:t>22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339</w:t>
      </w:r>
      <w:r w:rsidRPr="00272201">
        <w:rPr>
          <w:rFonts w:ascii="Times New Roman" w:eastAsia="SimSun" w:hAnsi="Times New Roman" w:cs="Times New Roman"/>
          <w:sz w:val="22"/>
          <w:szCs w:val="22"/>
        </w:rPr>
        <w:t>b15</w:t>
      </w:r>
      <w:r w:rsidRPr="00272201">
        <w:rPr>
          <w:rFonts w:ascii="Times New Roman" w:hAnsi="Times New Roman" w:cs="Times New Roman"/>
          <w:sz w:val="22"/>
          <w:szCs w:val="22"/>
        </w:rPr>
        <w:t>）：「</w:t>
      </w:r>
      <w:r w:rsidRPr="00272201">
        <w:rPr>
          <w:rFonts w:ascii="Times New Roman" w:eastAsia="標楷體" w:hAnsi="Times New Roman" w:cs="Times New Roman"/>
          <w:sz w:val="22"/>
          <w:szCs w:val="22"/>
        </w:rPr>
        <w:t>象鼻者，一角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偏垂，如是過故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。</w:t>
      </w:r>
      <w:r w:rsidRPr="00272201">
        <w:rPr>
          <w:rFonts w:ascii="Times New Roman" w:hAnsi="Times New Roman" w:cs="Times New Roman"/>
          <w:sz w:val="22"/>
          <w:szCs w:val="22"/>
        </w:rPr>
        <w:t>」</w:t>
      </w:r>
    </w:p>
  </w:footnote>
  <w:footnote w:id="41">
    <w:p w:rsidR="009E0FE0" w:rsidRDefault="009E0FE0" w:rsidP="0022317C">
      <w:pPr>
        <w:pStyle w:val="a3"/>
        <w:ind w:left="220" w:hangingChars="100" w:hanging="220"/>
        <w:rPr>
          <w:rFonts w:ascii="Times New Roman" w:eastAsia="標楷體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《摩訶僧祇律》卷</w:t>
      </w:r>
      <w:r w:rsidRPr="00272201">
        <w:rPr>
          <w:rFonts w:ascii="Times New Roman" w:hAnsi="Times New Roman" w:cs="Times New Roman"/>
          <w:sz w:val="22"/>
          <w:szCs w:val="22"/>
        </w:rPr>
        <w:t>21</w:t>
      </w:r>
      <w:r w:rsidRPr="00272201">
        <w:rPr>
          <w:rFonts w:ascii="Times New Roman" w:hAnsi="Times New Roman" w:cs="Times New Roman"/>
          <w:sz w:val="22"/>
          <w:szCs w:val="22"/>
        </w:rPr>
        <w:t>（大正</w:t>
      </w:r>
      <w:r w:rsidRPr="00272201">
        <w:rPr>
          <w:rFonts w:ascii="Times New Roman" w:hAnsi="Times New Roman" w:cs="Times New Roman"/>
          <w:sz w:val="22"/>
          <w:szCs w:val="22"/>
        </w:rPr>
        <w:t>22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339c6-9</w:t>
      </w:r>
      <w:r w:rsidRPr="00272201">
        <w:rPr>
          <w:rFonts w:ascii="Times New Roman" w:hAnsi="Times New Roman" w:cs="Times New Roman"/>
          <w:sz w:val="22"/>
          <w:szCs w:val="22"/>
        </w:rPr>
        <w:t>）：</w:t>
      </w:r>
    </w:p>
    <w:p w:rsidR="009E0FE0" w:rsidRPr="00272201" w:rsidRDefault="009E0FE0" w:rsidP="0099634A">
      <w:pPr>
        <w:pStyle w:val="a3"/>
        <w:ind w:leftChars="100" w:left="24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/>
          <w:sz w:val="22"/>
          <w:szCs w:val="22"/>
        </w:rPr>
        <w:t>婆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藪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天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被衣者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衣加背上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，從兩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腋下入挑著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兩肩上，是名婆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藪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天被衣。</w:t>
      </w:r>
    </w:p>
  </w:footnote>
  <w:footnote w:id="42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2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7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《摩訶僧祇比丘尼戒本》（大正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563b19-28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9E0FE0" w:rsidRPr="00272201" w:rsidRDefault="009E0FE0" w:rsidP="009D7ED9">
      <w:pPr>
        <w:pStyle w:val="a3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不下著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內衣、不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高著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內衣、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不參差著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內衣、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百襵著內衣、不石留華著內衣、不麥飯團著內衣、不魚尾著內衣、不多羅樹葉著內衣、不象鼻著內衣。</w:t>
      </w:r>
      <w:r w:rsidRPr="00272201">
        <w:rPr>
          <w:rFonts w:ascii="Times New Roman" w:eastAsia="標楷體" w:hAnsi="Times New Roman" w:cs="Times New Roman"/>
          <w:sz w:val="22"/>
          <w:szCs w:val="22"/>
        </w:rPr>
        <w:t>(</w:t>
      </w:r>
      <w:r w:rsidRPr="00272201">
        <w:rPr>
          <w:rFonts w:ascii="Times New Roman" w:eastAsia="標楷體" w:hAnsi="Times New Roman" w:cs="Times New Roman"/>
          <w:sz w:val="22"/>
          <w:szCs w:val="22"/>
        </w:rPr>
        <w:t>此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上九戒丹本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及本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律大僧戒中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並無</w:t>
      </w:r>
      <w:r w:rsidRPr="00272201">
        <w:rPr>
          <w:rFonts w:ascii="Times New Roman" w:eastAsia="標楷體" w:hAnsi="Times New Roman" w:cs="Times New Roman"/>
          <w:sz w:val="22"/>
          <w:szCs w:val="22"/>
        </w:rPr>
        <w:t>)</w:t>
      </w:r>
      <w:r w:rsidRPr="00272201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齊整著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內衣應當學</w:t>
      </w:r>
      <w:r w:rsidRPr="00272201">
        <w:rPr>
          <w:rFonts w:ascii="Times New Roman" w:eastAsia="標楷體" w:hAnsi="Times New Roman" w:cs="Times New Roman"/>
          <w:sz w:val="22"/>
          <w:szCs w:val="22"/>
        </w:rPr>
        <w:t xml:space="preserve"> (</w:t>
      </w:r>
      <w:r w:rsidRPr="00272201">
        <w:rPr>
          <w:rFonts w:ascii="Times New Roman" w:eastAsia="標楷體" w:hAnsi="Times New Roman" w:cs="Times New Roman"/>
          <w:sz w:val="22"/>
          <w:szCs w:val="22"/>
        </w:rPr>
        <w:t>十事竟</w:t>
      </w:r>
      <w:r w:rsidRPr="00272201">
        <w:rPr>
          <w:rFonts w:ascii="Times New Roman" w:eastAsia="標楷體" w:hAnsi="Times New Roman" w:cs="Times New Roman"/>
          <w:sz w:val="22"/>
          <w:szCs w:val="22"/>
        </w:rPr>
        <w:t>)</w:t>
      </w:r>
      <w:r w:rsidRPr="00272201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9E0FE0" w:rsidRPr="00272201" w:rsidRDefault="009E0FE0" w:rsidP="009D7ED9">
      <w:pPr>
        <w:pStyle w:val="a3"/>
        <w:ind w:leftChars="100" w:left="240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Fonts w:ascii="Times New Roman" w:eastAsia="標楷體" w:hAnsi="Times New Roman" w:cs="Times New Roman"/>
          <w:sz w:val="22"/>
          <w:szCs w:val="22"/>
        </w:rPr>
        <w:t>不下披衣應當學、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不高披衣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應當學、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婆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羅天披衣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應當學、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婆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藪天披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衣應當學</w:t>
      </w:r>
      <w:r w:rsidRPr="00272201">
        <w:rPr>
          <w:rFonts w:ascii="Times New Roman" w:eastAsia="標楷體" w:hAnsi="Times New Roman" w:cs="Times New Roman"/>
          <w:sz w:val="22"/>
          <w:szCs w:val="22"/>
        </w:rPr>
        <w:t>(</w:t>
      </w:r>
      <w:r w:rsidRPr="00272201">
        <w:rPr>
          <w:rFonts w:ascii="Times New Roman" w:eastAsia="標楷體" w:hAnsi="Times New Roman" w:cs="Times New Roman"/>
          <w:sz w:val="22"/>
          <w:szCs w:val="22"/>
        </w:rPr>
        <w:t>此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上四戒丹本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及本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律大僧戒中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並無</w:t>
      </w:r>
      <w:r w:rsidRPr="00272201">
        <w:rPr>
          <w:rFonts w:ascii="Times New Roman" w:eastAsia="標楷體" w:hAnsi="Times New Roman" w:cs="Times New Roman"/>
          <w:sz w:val="22"/>
          <w:szCs w:val="22"/>
        </w:rPr>
        <w:t>)</w:t>
      </w:r>
      <w:r w:rsidRPr="00272201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43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kern w:val="0"/>
          <w:sz w:val="22"/>
          <w:szCs w:val="22"/>
          <w:lang w:eastAsia="zh-CN"/>
        </w:rPr>
        <w:t>（</w:t>
      </w:r>
      <w:r w:rsidRPr="00272201">
        <w:rPr>
          <w:rFonts w:ascii="Times New Roman" w:hAnsi="Times New Roman" w:cs="Times New Roman"/>
          <w:kern w:val="0"/>
          <w:sz w:val="22"/>
          <w:szCs w:val="22"/>
          <w:lang w:eastAsia="zh-CN"/>
        </w:rPr>
        <w:t>1</w:t>
      </w:r>
      <w:r w:rsidRPr="00272201">
        <w:rPr>
          <w:rFonts w:ascii="Times New Roman" w:hAnsi="Times New Roman" w:cs="Times New Roman"/>
          <w:kern w:val="0"/>
          <w:sz w:val="22"/>
          <w:szCs w:val="22"/>
          <w:lang w:eastAsia="zh-CN"/>
        </w:rPr>
        <w:t>）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2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8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《摩訶僧祇律》卷</w:t>
      </w:r>
      <w:r w:rsidRPr="00272201">
        <w:rPr>
          <w:rFonts w:ascii="Times New Roman" w:eastAsia="SimSun" w:hAnsi="Times New Roman" w:cs="Times New Roman"/>
          <w:sz w:val="22"/>
          <w:szCs w:val="22"/>
          <w:lang w:eastAsia="zh-CN"/>
        </w:rPr>
        <w:t>40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  <w:lang w:eastAsia="zh-CN"/>
        </w:rPr>
        <w:t>22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  <w:lang w:eastAsia="zh-CN"/>
        </w:rPr>
        <w:t>543a-b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  <w:p w:rsidR="009E0FE0" w:rsidRPr="00272201" w:rsidRDefault="009E0FE0" w:rsidP="00272201">
      <w:pPr>
        <w:pStyle w:val="a3"/>
        <w:ind w:leftChars="50" w:left="670" w:hangingChars="250" w:hanging="550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Fonts w:ascii="Times New Roman" w:hAnsi="Times New Roman" w:cs="Times New Roman"/>
          <w:sz w:val="22"/>
          <w:szCs w:val="22"/>
          <w:lang w:eastAsia="zh-CN"/>
        </w:rPr>
        <w:t>（</w:t>
      </w:r>
      <w:r w:rsidRPr="00272201">
        <w:rPr>
          <w:rFonts w:ascii="Times New Roman" w:hAnsi="Times New Roman" w:cs="Times New Roman"/>
          <w:sz w:val="22"/>
          <w:szCs w:val="22"/>
          <w:lang w:eastAsia="zh-CN"/>
        </w:rPr>
        <w:t>2</w:t>
      </w:r>
      <w:r w:rsidRPr="00272201">
        <w:rPr>
          <w:rFonts w:ascii="Times New Roman" w:hAnsi="Times New Roman" w:cs="Times New Roman"/>
          <w:sz w:val="22"/>
          <w:szCs w:val="22"/>
          <w:lang w:eastAsia="zh-CN"/>
        </w:rPr>
        <w:t>）</w:t>
      </w:r>
      <w:r w:rsidRPr="00272201">
        <w:rPr>
          <w:rFonts w:ascii="Times New Roman" w:hAnsi="Times New Roman" w:cs="Times New Roman"/>
          <w:sz w:val="22"/>
          <w:szCs w:val="22"/>
        </w:rPr>
        <w:t>波逸提</w:t>
      </w:r>
      <w:r w:rsidRPr="00272201">
        <w:rPr>
          <w:rFonts w:ascii="Times New Roman" w:hAnsi="Times New Roman" w:cs="Times New Roman"/>
          <w:sz w:val="22"/>
          <w:szCs w:val="22"/>
          <w:lang w:eastAsia="zh-CN"/>
        </w:rPr>
        <w:t>：梵語</w:t>
      </w:r>
      <w:r w:rsidRPr="00272201">
        <w:rPr>
          <w:rFonts w:ascii="Times New Roman" w:hAnsi="Times New Roman" w:cs="Times New Roman"/>
          <w:sz w:val="22"/>
          <w:szCs w:val="22"/>
          <w:lang w:eastAsia="zh-CN"/>
        </w:rPr>
        <w:t>pāyattika</w:t>
      </w:r>
      <w:r w:rsidRPr="00272201">
        <w:rPr>
          <w:rFonts w:ascii="Times New Roman" w:hAnsi="Times New Roman" w:cs="Times New Roman"/>
          <w:sz w:val="22"/>
          <w:szCs w:val="22"/>
          <w:lang w:eastAsia="zh-CN"/>
        </w:rPr>
        <w:t>，巴利語</w:t>
      </w:r>
      <w:r w:rsidRPr="00272201">
        <w:rPr>
          <w:rFonts w:ascii="Times New Roman" w:hAnsi="Times New Roman" w:cs="Times New Roman"/>
          <w:sz w:val="22"/>
          <w:szCs w:val="22"/>
          <w:lang w:eastAsia="zh-CN"/>
        </w:rPr>
        <w:t xml:space="preserve"> pācittiya </w:t>
      </w:r>
      <w:r w:rsidRPr="00272201">
        <w:rPr>
          <w:rFonts w:ascii="Times New Roman" w:hAnsi="Times New Roman" w:cs="Times New Roman"/>
          <w:sz w:val="22"/>
          <w:szCs w:val="22"/>
          <w:lang w:eastAsia="zh-CN"/>
        </w:rPr>
        <w:t>或</w:t>
      </w:r>
      <w:r w:rsidRPr="00272201">
        <w:rPr>
          <w:rFonts w:ascii="Times New Roman" w:hAnsi="Times New Roman" w:cs="Times New Roman"/>
          <w:sz w:val="22"/>
          <w:szCs w:val="22"/>
          <w:lang w:eastAsia="zh-CN"/>
        </w:rPr>
        <w:t xml:space="preserve"> pācittika</w:t>
      </w:r>
      <w:r w:rsidRPr="00272201">
        <w:rPr>
          <w:rFonts w:ascii="Times New Roman" w:hAnsi="Times New Roman" w:cs="Times New Roman"/>
          <w:sz w:val="22"/>
          <w:szCs w:val="22"/>
          <w:lang w:eastAsia="zh-CN"/>
        </w:rPr>
        <w:t>。</w:t>
      </w:r>
      <w:r w:rsidRPr="00272201">
        <w:rPr>
          <w:rFonts w:ascii="Times New Roman" w:hAnsi="Times New Roman" w:cs="Times New Roman"/>
          <w:sz w:val="22"/>
          <w:szCs w:val="22"/>
        </w:rPr>
        <w:t>為比丘、比丘尼所受持之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具足戒之一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。又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作貝逸提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、波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羅逸尼柯、波逸提伽、波質底迦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。意譯墮、令墮、能燒熱、應對治、應懺悔。五篇之一，六聚之一，七聚之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一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乃輕罪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之一種，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謂所犯若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經懺悔則能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得滅罪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，若不懺悔則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墮於惡趣之諸過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《佛光大辭典》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四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p.3440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4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82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9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平川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彰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《律藏之研究》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="SimSun" w:hAnsi="Times New Roman" w:cs="Times New Roman"/>
          <w:sz w:val="22"/>
          <w:szCs w:val="22"/>
        </w:rPr>
        <w:t>p.490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45">
    <w:p w:rsidR="009E0FE0" w:rsidRPr="00272201" w:rsidRDefault="009E0FE0" w:rsidP="0039263A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法師</w:t>
      </w:r>
      <w:r w:rsidR="00475181"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 w:rsidR="00475181">
        <w:rPr>
          <w:rFonts w:ascii="Times New Roman" w:hAnsi="Times New Roman" w:cs="Times New Roman" w:hint="eastAsia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《空之探究》</w:t>
      </w:r>
      <w:r w:rsidR="00475181">
        <w:rPr>
          <w:rFonts w:ascii="Times New Roman" w:hAnsi="Times New Roman" w:cs="Times New Roman" w:hint="eastAsia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p.209</w:t>
      </w:r>
      <w:r w:rsidR="00475181">
        <w:rPr>
          <w:rFonts w:ascii="Times New Roman" w:hAnsi="Times New Roman" w:cs="Times New Roman"/>
          <w:sz w:val="22"/>
          <w:szCs w:val="22"/>
        </w:rPr>
        <w:t>：</w:t>
      </w:r>
      <w:r w:rsidRPr="00475181">
        <w:rPr>
          <w:rFonts w:ascii="標楷體" w:eastAsia="標楷體" w:hAnsi="標楷體" w:cs="Times New Roman"/>
          <w:sz w:val="22"/>
          <w:szCs w:val="22"/>
        </w:rPr>
        <w:t>論書還有「</w:t>
      </w:r>
      <w:proofErr w:type="gramStart"/>
      <w:r w:rsidRPr="00475181">
        <w:rPr>
          <w:rFonts w:ascii="標楷體" w:eastAsia="標楷體" w:hAnsi="標楷體" w:cs="Times New Roman"/>
          <w:sz w:val="22"/>
          <w:szCs w:val="22"/>
        </w:rPr>
        <w:t>觀行論</w:t>
      </w:r>
      <w:proofErr w:type="gramEnd"/>
      <w:r w:rsidRPr="00475181">
        <w:rPr>
          <w:rFonts w:ascii="標楷體" w:eastAsia="標楷體" w:hAnsi="標楷體" w:cs="Times New Roman"/>
          <w:sz w:val="22"/>
          <w:szCs w:val="22"/>
        </w:rPr>
        <w:t>」一類，以</w:t>
      </w:r>
      <w:proofErr w:type="gramStart"/>
      <w:r w:rsidRPr="00475181">
        <w:rPr>
          <w:rFonts w:ascii="標楷體" w:eastAsia="標楷體" w:hAnsi="標楷體" w:cs="Times New Roman"/>
          <w:sz w:val="22"/>
          <w:szCs w:val="22"/>
        </w:rPr>
        <w:t>觀行（止觀</w:t>
      </w:r>
      <w:proofErr w:type="gramEnd"/>
      <w:r w:rsidRPr="00475181">
        <w:rPr>
          <w:rFonts w:ascii="標楷體" w:eastAsia="標楷體" w:hAnsi="標楷體" w:cs="Times New Roman"/>
          <w:sz w:val="22"/>
          <w:szCs w:val="22"/>
        </w:rPr>
        <w:t>）為主</w:t>
      </w:r>
      <w:r w:rsidR="00475181">
        <w:rPr>
          <w:rFonts w:ascii="Times New Roman" w:hAnsi="Times New Roman" w:cs="Times New Roman"/>
          <w:sz w:val="22"/>
          <w:szCs w:val="22"/>
        </w:rPr>
        <w:t>。</w:t>
      </w:r>
    </w:p>
  </w:footnote>
  <w:footnote w:id="46">
    <w:p w:rsidR="009E0FE0" w:rsidRPr="00272201" w:rsidRDefault="009E0FE0" w:rsidP="00477AE4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《一切善見律》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巴</w:t>
      </w:r>
      <w:r w:rsidRPr="00272201">
        <w:rPr>
          <w:rFonts w:ascii="Times New Roman" w:hAnsi="Times New Roman" w:cs="Times New Roman"/>
          <w:sz w:val="22"/>
          <w:szCs w:val="22"/>
        </w:rPr>
        <w:t>Samantapasādikā</w:t>
      </w:r>
      <w:r w:rsidRPr="00272201">
        <w:rPr>
          <w:rFonts w:ascii="Times New Roman" w:hAnsi="Times New Roman" w:cs="Times New Roman"/>
          <w:sz w:val="22"/>
          <w:szCs w:val="22"/>
        </w:rPr>
        <w:t>）共七冊，由倫敦巴利聖典協會（</w:t>
      </w:r>
      <w:r w:rsidRPr="00272201">
        <w:rPr>
          <w:rFonts w:ascii="Times New Roman" w:hAnsi="Times New Roman" w:cs="Times New Roman"/>
          <w:sz w:val="22"/>
          <w:szCs w:val="22"/>
        </w:rPr>
        <w:t>P.T.S.</w:t>
      </w:r>
      <w:r w:rsidRPr="00272201">
        <w:rPr>
          <w:rFonts w:ascii="Times New Roman" w:hAnsi="Times New Roman" w:cs="Times New Roman"/>
          <w:sz w:val="22"/>
          <w:szCs w:val="22"/>
        </w:rPr>
        <w:t>）出版。</w:t>
      </w:r>
    </w:p>
  </w:footnote>
  <w:footnote w:id="47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1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平川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彰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《律藏之研究》所引述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="SimSun" w:hAnsi="Times New Roman" w:cs="Times New Roman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sz w:val="22"/>
          <w:szCs w:val="22"/>
          <w:lang w:eastAsia="zh-CN"/>
        </w:rPr>
        <w:t>261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48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2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《鼻奈耶序》（大正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851a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49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3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《薩婆多毘尼毘婆沙》卷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9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558c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50">
    <w:p w:rsidR="009E0FE0" w:rsidRDefault="009E0FE0" w:rsidP="0022317C">
      <w:pPr>
        <w:pStyle w:val="a3"/>
        <w:ind w:left="220" w:hangingChars="100" w:hanging="220"/>
        <w:rPr>
          <w:rFonts w:ascii="Times New Roman" w:eastAsia="標楷體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《薩婆多毘尼毘婆沙》卷</w:t>
      </w:r>
      <w:r w:rsidRPr="00272201">
        <w:rPr>
          <w:rFonts w:ascii="Times New Roman" w:hAnsi="Times New Roman" w:cs="Times New Roman"/>
          <w:sz w:val="22"/>
          <w:szCs w:val="22"/>
        </w:rPr>
        <w:t>1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504a20-23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72201">
        <w:rPr>
          <w:rFonts w:ascii="Times New Roman" w:hAnsi="Times New Roman" w:cs="Times New Roman"/>
          <w:sz w:val="22"/>
          <w:szCs w:val="22"/>
        </w:rPr>
        <w:t>：</w:t>
      </w:r>
    </w:p>
    <w:p w:rsidR="009E0FE0" w:rsidRPr="00272201" w:rsidRDefault="009E0FE0" w:rsidP="002F1E19">
      <w:pPr>
        <w:pStyle w:val="a3"/>
        <w:ind w:leftChars="100" w:left="240"/>
        <w:rPr>
          <w:rFonts w:ascii="Times New Roman" w:eastAsia="SimSun" w:hAnsi="Times New Roman" w:cs="Times New Roman"/>
          <w:sz w:val="22"/>
          <w:szCs w:val="22"/>
        </w:rPr>
      </w:pP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復次佛得如實智名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，於一切法相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如實了故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；二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乘知法不盡深底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，兼有所</w:t>
      </w:r>
      <w:r>
        <w:rPr>
          <w:rFonts w:ascii="Times New Roman" w:eastAsia="標楷體" w:hAnsi="Times New Roman" w:cs="Times New Roman"/>
          <w:sz w:val="22"/>
          <w:szCs w:val="22"/>
        </w:rPr>
        <w:t>不周，是以不得稱如實知。以是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種種義故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，二乘不得稱佛陀婆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佉婆者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51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4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《薩婆多毘尼毘婆沙》卷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533a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52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5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《薩婆多毘尼毘婆沙》卷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8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552b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53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6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《薩婆多毘尼毘婆沙》卷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  <w:lang w:eastAsia="zh-CN"/>
        </w:rPr>
        <w:t>511a-b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54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7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《十誦律》卷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56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410a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55">
    <w:p w:rsidR="009E0FE0" w:rsidRPr="00272201" w:rsidRDefault="009E0FE0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《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律藏波羅提木叉</w:t>
      </w:r>
      <w:r w:rsidR="002D763E">
        <w:rPr>
          <w:rFonts w:ascii="Times New Roman" w:hAnsi="Times New Roman" w:cs="Times New Roman" w:hint="eastAsia"/>
          <w:sz w:val="22"/>
          <w:szCs w:val="22"/>
        </w:rPr>
        <w:t>．</w:t>
      </w:r>
      <w:r w:rsidRPr="00272201">
        <w:rPr>
          <w:rFonts w:ascii="Times New Roman" w:hAnsi="Times New Roman" w:cs="Times New Roman"/>
          <w:sz w:val="22"/>
          <w:szCs w:val="22"/>
        </w:rPr>
        <w:t>度脫疑惑》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P.T.S</w:t>
      </w:r>
      <w:r w:rsidRPr="00272201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</w:rPr>
        <w:t>版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。</w:t>
      </w:r>
    </w:p>
  </w:footnote>
  <w:footnote w:id="56">
    <w:p w:rsidR="009E0FE0" w:rsidRDefault="009E0FE0" w:rsidP="00246A41">
      <w:pPr>
        <w:pStyle w:val="a3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《一切經音義》卷</w:t>
      </w:r>
      <w:r w:rsidRPr="00272201">
        <w:rPr>
          <w:rFonts w:ascii="Times New Roman" w:hAnsi="Times New Roman" w:cs="Times New Roman"/>
          <w:sz w:val="22"/>
          <w:szCs w:val="22"/>
        </w:rPr>
        <w:t>59(</w:t>
      </w:r>
      <w:r w:rsidRPr="00272201">
        <w:rPr>
          <w:rFonts w:ascii="Times New Roman" w:hAnsi="Times New Roman" w:cs="Times New Roman"/>
          <w:sz w:val="22"/>
          <w:szCs w:val="22"/>
        </w:rPr>
        <w:t>大正</w:t>
      </w:r>
      <w:r w:rsidRPr="00272201">
        <w:rPr>
          <w:rFonts w:ascii="Times New Roman" w:hAnsi="Times New Roman" w:cs="Times New Roman"/>
          <w:sz w:val="22"/>
          <w:szCs w:val="22"/>
        </w:rPr>
        <w:t>54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699a5)</w:t>
      </w:r>
      <w:r w:rsidRPr="00272201">
        <w:rPr>
          <w:rFonts w:ascii="Times New Roman" w:hAnsi="Times New Roman" w:cs="Times New Roman"/>
          <w:sz w:val="22"/>
          <w:szCs w:val="22"/>
        </w:rPr>
        <w:t>：</w:t>
      </w:r>
    </w:p>
    <w:p w:rsidR="009E0FE0" w:rsidRPr="00272201" w:rsidRDefault="009E0FE0" w:rsidP="002F1E19">
      <w:pPr>
        <w:pStyle w:val="a3"/>
        <w:ind w:leftChars="100" w:left="460" w:hangingChars="100" w:hanging="220"/>
        <w:rPr>
          <w:rFonts w:ascii="Times New Roman" w:hAnsi="Times New Roman" w:cs="Times New Roman"/>
          <w:sz w:val="22"/>
          <w:szCs w:val="22"/>
        </w:rPr>
      </w:pP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羯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磨</w:t>
      </w:r>
      <w:r w:rsidRPr="00272201">
        <w:rPr>
          <w:rFonts w:ascii="Times New Roman" w:eastAsia="標楷體" w:hAnsi="Times New Roman" w:cs="Times New Roman"/>
          <w:sz w:val="22"/>
          <w:szCs w:val="22"/>
        </w:rPr>
        <w:t>(</w:t>
      </w:r>
      <w:r w:rsidRPr="00272201">
        <w:rPr>
          <w:rFonts w:ascii="Times New Roman" w:eastAsia="標楷體" w:hAnsi="Times New Roman" w:cs="Times New Roman"/>
          <w:sz w:val="22"/>
          <w:szCs w:val="22"/>
        </w:rPr>
        <w:t>居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謁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反，此譯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作法辦事。《憂婆離問經》作劒暮，此梵訛也</w:t>
      </w:r>
      <w:r w:rsidRPr="00272201">
        <w:rPr>
          <w:rFonts w:ascii="Times New Roman" w:eastAsia="標楷體" w:hAnsi="Times New Roman" w:cs="Times New Roman"/>
          <w:sz w:val="22"/>
          <w:szCs w:val="22"/>
        </w:rPr>
        <w:t>)</w:t>
      </w:r>
      <w:r w:rsidRPr="00272201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57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《優波離問佛經》（大正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906b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58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9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平川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彰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《律藏之研究》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="SimSun" w:hAnsi="Times New Roman" w:cs="Times New Roman"/>
          <w:sz w:val="22"/>
          <w:szCs w:val="22"/>
        </w:rPr>
        <w:t>p.245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59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10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《佛阿毘曇經》卷上（大正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960a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60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11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《佛阿毘曇經》卷上（大正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  <w:lang w:eastAsia="zh-CN"/>
        </w:rPr>
        <w:t>963a-965a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61">
    <w:p w:rsidR="009E0FE0" w:rsidRPr="00272201" w:rsidRDefault="009E0FE0" w:rsidP="00246A41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（</w:t>
      </w:r>
      <w:r w:rsidRPr="00272201">
        <w:rPr>
          <w:rFonts w:ascii="Times New Roman" w:hAnsi="Times New Roman" w:cs="Times New Roman"/>
          <w:sz w:val="22"/>
          <w:szCs w:val="22"/>
        </w:rPr>
        <w:t>1</w:t>
      </w:r>
      <w:r w:rsidRPr="00272201">
        <w:rPr>
          <w:rFonts w:ascii="Times New Roman" w:hAnsi="Times New Roman" w:cs="Times New Roman"/>
          <w:sz w:val="22"/>
          <w:szCs w:val="22"/>
        </w:rPr>
        <w:t>）《歷代三寶紀》卷</w:t>
      </w:r>
      <w:r w:rsidRPr="00272201">
        <w:rPr>
          <w:rFonts w:ascii="Times New Roman" w:hAnsi="Times New Roman" w:cs="Times New Roman"/>
          <w:sz w:val="22"/>
          <w:szCs w:val="22"/>
        </w:rPr>
        <w:t>9</w:t>
      </w:r>
      <w:r w:rsidRPr="00272201">
        <w:rPr>
          <w:rFonts w:ascii="Times New Roman" w:hAnsi="Times New Roman" w:cs="Times New Roman"/>
          <w:sz w:val="22"/>
          <w:szCs w:val="22"/>
        </w:rPr>
        <w:t>：「佛阿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毘曇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經九卷」</w:t>
      </w:r>
      <w:r w:rsidRPr="00272201">
        <w:rPr>
          <w:rFonts w:ascii="Times New Roman" w:hAnsi="Times New Roman" w:cs="Times New Roman"/>
          <w:sz w:val="22"/>
          <w:szCs w:val="22"/>
        </w:rPr>
        <w:t>(</w:t>
      </w:r>
      <w:r w:rsidRPr="00272201">
        <w:rPr>
          <w:rFonts w:ascii="Times New Roman" w:hAnsi="Times New Roman" w:cs="Times New Roman"/>
          <w:sz w:val="22"/>
          <w:szCs w:val="22"/>
        </w:rPr>
        <w:t>大正</w:t>
      </w:r>
      <w:r w:rsidRPr="00272201">
        <w:rPr>
          <w:rFonts w:ascii="Times New Roman" w:hAnsi="Times New Roman" w:cs="Times New Roman"/>
          <w:sz w:val="22"/>
          <w:szCs w:val="22"/>
        </w:rPr>
        <w:t>49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87c12)</w:t>
      </w:r>
    </w:p>
    <w:p w:rsidR="009E0FE0" w:rsidRPr="00272201" w:rsidRDefault="009E0FE0" w:rsidP="008E425F">
      <w:pPr>
        <w:pStyle w:val="a3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272201">
        <w:rPr>
          <w:rFonts w:ascii="Times New Roman" w:hAnsi="Times New Roman" w:cs="Times New Roman"/>
          <w:sz w:val="22"/>
          <w:szCs w:val="22"/>
        </w:rPr>
        <w:t>（</w:t>
      </w:r>
      <w:r w:rsidRPr="00272201">
        <w:rPr>
          <w:rFonts w:ascii="Times New Roman" w:hAnsi="Times New Roman" w:cs="Times New Roman"/>
          <w:sz w:val="22"/>
          <w:szCs w:val="22"/>
        </w:rPr>
        <w:t>2</w:t>
      </w:r>
      <w:r w:rsidRPr="00272201">
        <w:rPr>
          <w:rFonts w:ascii="Times New Roman" w:hAnsi="Times New Roman" w:cs="Times New Roman"/>
          <w:sz w:val="22"/>
          <w:szCs w:val="22"/>
        </w:rPr>
        <w:t>）《大唐內典錄》卷</w:t>
      </w:r>
      <w:r w:rsidRPr="00272201">
        <w:rPr>
          <w:rFonts w:ascii="Times New Roman" w:hAnsi="Times New Roman" w:cs="Times New Roman"/>
          <w:sz w:val="22"/>
          <w:szCs w:val="22"/>
        </w:rPr>
        <w:t>5</w:t>
      </w:r>
      <w:r w:rsidRPr="00272201">
        <w:rPr>
          <w:rFonts w:ascii="Times New Roman" w:hAnsi="Times New Roman" w:cs="Times New Roman"/>
          <w:sz w:val="22"/>
          <w:szCs w:val="22"/>
        </w:rPr>
        <w:t>：「佛阿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毘曇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經九卷」</w:t>
      </w:r>
      <w:r w:rsidRPr="00272201">
        <w:rPr>
          <w:rFonts w:ascii="Times New Roman" w:hAnsi="Times New Roman" w:cs="Times New Roman"/>
          <w:sz w:val="22"/>
          <w:szCs w:val="22"/>
        </w:rPr>
        <w:t>(</w:t>
      </w:r>
      <w:r w:rsidRPr="00272201">
        <w:rPr>
          <w:rFonts w:ascii="Times New Roman" w:hAnsi="Times New Roman" w:cs="Times New Roman"/>
          <w:sz w:val="22"/>
          <w:szCs w:val="22"/>
        </w:rPr>
        <w:t>大正</w:t>
      </w:r>
      <w:r w:rsidRPr="00272201">
        <w:rPr>
          <w:rFonts w:ascii="Times New Roman" w:hAnsi="Times New Roman" w:cs="Times New Roman"/>
          <w:sz w:val="22"/>
          <w:szCs w:val="22"/>
        </w:rPr>
        <w:t>55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273a28-29)</w:t>
      </w:r>
    </w:p>
    <w:p w:rsidR="009E0FE0" w:rsidRDefault="009E0FE0" w:rsidP="00272201">
      <w:pPr>
        <w:pStyle w:val="a3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272201">
        <w:rPr>
          <w:rFonts w:ascii="Times New Roman" w:hAnsi="Times New Roman" w:cs="Times New Roman"/>
          <w:sz w:val="22"/>
          <w:szCs w:val="22"/>
        </w:rPr>
        <w:t>（</w:t>
      </w:r>
      <w:r w:rsidRPr="00272201">
        <w:rPr>
          <w:rFonts w:ascii="Times New Roman" w:hAnsi="Times New Roman" w:cs="Times New Roman"/>
          <w:sz w:val="22"/>
          <w:szCs w:val="22"/>
        </w:rPr>
        <w:t>3</w:t>
      </w:r>
      <w:r w:rsidRPr="00272201">
        <w:rPr>
          <w:rFonts w:ascii="Times New Roman" w:hAnsi="Times New Roman" w:cs="Times New Roman"/>
          <w:sz w:val="22"/>
          <w:szCs w:val="22"/>
        </w:rPr>
        <w:t>）《大周刊定眾經目錄》卷</w:t>
      </w:r>
      <w:r w:rsidRPr="00272201">
        <w:rPr>
          <w:rFonts w:ascii="Times New Roman" w:hAnsi="Times New Roman" w:cs="Times New Roman"/>
          <w:sz w:val="22"/>
          <w:szCs w:val="22"/>
        </w:rPr>
        <w:t>7(</w:t>
      </w:r>
      <w:r w:rsidRPr="00272201">
        <w:rPr>
          <w:rFonts w:ascii="Times New Roman" w:hAnsi="Times New Roman" w:cs="Times New Roman"/>
          <w:sz w:val="22"/>
          <w:szCs w:val="22"/>
        </w:rPr>
        <w:t>大正</w:t>
      </w:r>
      <w:r w:rsidRPr="00272201">
        <w:rPr>
          <w:rFonts w:ascii="Times New Roman" w:hAnsi="Times New Roman" w:cs="Times New Roman"/>
          <w:sz w:val="22"/>
          <w:szCs w:val="22"/>
        </w:rPr>
        <w:t>55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413c16-18)</w:t>
      </w:r>
      <w:r w:rsidRPr="00272201">
        <w:rPr>
          <w:rFonts w:ascii="Times New Roman" w:hAnsi="Times New Roman" w:cs="Times New Roman"/>
          <w:sz w:val="22"/>
          <w:szCs w:val="22"/>
        </w:rPr>
        <w:t>：</w:t>
      </w:r>
    </w:p>
    <w:p w:rsidR="009E0FE0" w:rsidRPr="002F1E19" w:rsidRDefault="009E0FE0" w:rsidP="002F1E19">
      <w:pPr>
        <w:pStyle w:val="a3"/>
        <w:ind w:leftChars="250" w:left="1150" w:hangingChars="250" w:hanging="55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1E19">
        <w:rPr>
          <w:rFonts w:ascii="Times New Roman" w:eastAsia="標楷體" w:hAnsi="Times New Roman" w:cs="Times New Roman"/>
          <w:sz w:val="22"/>
          <w:szCs w:val="22"/>
        </w:rPr>
        <w:t>佛阿</w:t>
      </w:r>
      <w:proofErr w:type="gramStart"/>
      <w:r w:rsidRPr="002F1E19">
        <w:rPr>
          <w:rFonts w:ascii="Times New Roman" w:eastAsia="標楷體" w:hAnsi="Times New Roman" w:cs="Times New Roman"/>
          <w:sz w:val="22"/>
          <w:szCs w:val="22"/>
        </w:rPr>
        <w:t>毘曇</w:t>
      </w:r>
      <w:proofErr w:type="gramEnd"/>
      <w:r w:rsidRPr="002F1E19">
        <w:rPr>
          <w:rFonts w:ascii="Times New Roman" w:eastAsia="標楷體" w:hAnsi="Times New Roman" w:cs="Times New Roman"/>
          <w:sz w:val="22"/>
          <w:szCs w:val="22"/>
        </w:rPr>
        <w:t>經一部九卷，</w:t>
      </w:r>
      <w:proofErr w:type="gramStart"/>
      <w:r w:rsidRPr="002F1E19">
        <w:rPr>
          <w:rFonts w:ascii="Times New Roman" w:eastAsia="標楷體" w:hAnsi="Times New Roman" w:cs="Times New Roman"/>
          <w:sz w:val="22"/>
          <w:szCs w:val="22"/>
        </w:rPr>
        <w:t>右周武</w:t>
      </w:r>
      <w:proofErr w:type="gramEnd"/>
      <w:r w:rsidRPr="002F1E19">
        <w:rPr>
          <w:rFonts w:ascii="Times New Roman" w:eastAsia="標楷體" w:hAnsi="Times New Roman" w:cs="Times New Roman"/>
          <w:sz w:val="22"/>
          <w:szCs w:val="22"/>
        </w:rPr>
        <w:t>帝</w:t>
      </w:r>
      <w:proofErr w:type="gramStart"/>
      <w:r w:rsidRPr="002F1E19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F1E19">
        <w:rPr>
          <w:rFonts w:ascii="Times New Roman" w:eastAsia="標楷體" w:hAnsi="Times New Roman" w:cs="Times New Roman"/>
          <w:sz w:val="22"/>
          <w:szCs w:val="22"/>
        </w:rPr>
        <w:t>陳氏三藏法師真諦譯，出</w:t>
      </w:r>
      <w:proofErr w:type="gramStart"/>
      <w:r w:rsidRPr="002F1E19">
        <w:rPr>
          <w:rFonts w:ascii="Times New Roman" w:eastAsia="標楷體" w:hAnsi="Times New Roman" w:cs="Times New Roman"/>
          <w:sz w:val="22"/>
          <w:szCs w:val="22"/>
        </w:rPr>
        <w:t>長房錄</w:t>
      </w:r>
      <w:proofErr w:type="gramEnd"/>
      <w:r w:rsidRPr="002F1E1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9E0FE0" w:rsidRDefault="009E0FE0" w:rsidP="00272201">
      <w:pPr>
        <w:pStyle w:val="a3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272201">
        <w:rPr>
          <w:rFonts w:ascii="Times New Roman" w:hAnsi="Times New Roman" w:cs="Times New Roman"/>
          <w:sz w:val="22"/>
          <w:szCs w:val="22"/>
        </w:rPr>
        <w:t>（</w:t>
      </w:r>
      <w:r w:rsidRPr="00272201">
        <w:rPr>
          <w:rFonts w:ascii="Times New Roman" w:hAnsi="Times New Roman" w:cs="Times New Roman"/>
          <w:sz w:val="22"/>
          <w:szCs w:val="22"/>
        </w:rPr>
        <w:t>4</w:t>
      </w:r>
      <w:r w:rsidRPr="00272201">
        <w:rPr>
          <w:rFonts w:ascii="Times New Roman" w:hAnsi="Times New Roman" w:cs="Times New Roman"/>
          <w:sz w:val="22"/>
          <w:szCs w:val="22"/>
        </w:rPr>
        <w:t>）《開元釋教錄》卷</w:t>
      </w:r>
      <w:r w:rsidRPr="00272201">
        <w:rPr>
          <w:rFonts w:ascii="Times New Roman" w:hAnsi="Times New Roman" w:cs="Times New Roman"/>
          <w:sz w:val="22"/>
          <w:szCs w:val="22"/>
        </w:rPr>
        <w:t>7(</w:t>
      </w:r>
      <w:r w:rsidRPr="00272201">
        <w:rPr>
          <w:rFonts w:ascii="Times New Roman" w:hAnsi="Times New Roman" w:cs="Times New Roman"/>
          <w:sz w:val="22"/>
          <w:szCs w:val="22"/>
        </w:rPr>
        <w:t>大正</w:t>
      </w:r>
      <w:r w:rsidRPr="00272201">
        <w:rPr>
          <w:rFonts w:ascii="Times New Roman" w:hAnsi="Times New Roman" w:cs="Times New Roman"/>
          <w:sz w:val="22"/>
          <w:szCs w:val="22"/>
        </w:rPr>
        <w:t>55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545c12-14)</w:t>
      </w:r>
      <w:r w:rsidRPr="00272201">
        <w:rPr>
          <w:rFonts w:ascii="Times New Roman" w:hAnsi="Times New Roman" w:cs="Times New Roman"/>
          <w:sz w:val="22"/>
          <w:szCs w:val="22"/>
        </w:rPr>
        <w:t>：</w:t>
      </w:r>
    </w:p>
    <w:p w:rsidR="009E0FE0" w:rsidRPr="002F1E19" w:rsidRDefault="009E0FE0" w:rsidP="002F1E19">
      <w:pPr>
        <w:pStyle w:val="a3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1E19">
        <w:rPr>
          <w:rFonts w:ascii="Times New Roman" w:eastAsia="標楷體" w:hAnsi="Times New Roman" w:cs="Times New Roman"/>
          <w:sz w:val="22"/>
          <w:szCs w:val="22"/>
        </w:rPr>
        <w:t>佛阿</w:t>
      </w:r>
      <w:proofErr w:type="gramStart"/>
      <w:r w:rsidRPr="002F1E19">
        <w:rPr>
          <w:rFonts w:ascii="Times New Roman" w:eastAsia="標楷體" w:hAnsi="Times New Roman" w:cs="Times New Roman"/>
          <w:sz w:val="22"/>
          <w:szCs w:val="22"/>
        </w:rPr>
        <w:t>毘曇</w:t>
      </w:r>
      <w:proofErr w:type="gramEnd"/>
      <w:r w:rsidRPr="002F1E19">
        <w:rPr>
          <w:rFonts w:ascii="Times New Roman" w:eastAsia="標楷體" w:hAnsi="Times New Roman" w:cs="Times New Roman"/>
          <w:sz w:val="22"/>
          <w:szCs w:val="22"/>
        </w:rPr>
        <w:t>經二卷</w:t>
      </w:r>
      <w:r w:rsidRPr="002F1E19">
        <w:rPr>
          <w:rFonts w:ascii="Times New Roman" w:eastAsia="標楷體" w:hAnsi="Times New Roman" w:cs="Times New Roman"/>
          <w:sz w:val="22"/>
          <w:szCs w:val="22"/>
        </w:rPr>
        <w:t>(</w:t>
      </w:r>
      <w:r w:rsidRPr="002F1E19">
        <w:rPr>
          <w:rFonts w:ascii="Times New Roman" w:eastAsia="標楷體" w:hAnsi="Times New Roman" w:cs="Times New Roman"/>
          <w:sz w:val="22"/>
          <w:szCs w:val="22"/>
        </w:rPr>
        <w:t>亦</w:t>
      </w:r>
      <w:proofErr w:type="gramStart"/>
      <w:r w:rsidRPr="002F1E19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2F1E19">
        <w:rPr>
          <w:rFonts w:ascii="Times New Roman" w:eastAsia="標楷體" w:hAnsi="Times New Roman" w:cs="Times New Roman"/>
          <w:sz w:val="22"/>
          <w:szCs w:val="22"/>
        </w:rPr>
        <w:t>論，錄</w:t>
      </w:r>
      <w:proofErr w:type="gramStart"/>
      <w:r w:rsidRPr="002F1E19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2F1E19">
        <w:rPr>
          <w:rFonts w:ascii="Times New Roman" w:eastAsia="標楷體" w:hAnsi="Times New Roman" w:cs="Times New Roman"/>
          <w:sz w:val="22"/>
          <w:szCs w:val="22"/>
        </w:rPr>
        <w:t>九卷，今只二軸，未詳所以，</w:t>
      </w:r>
      <w:proofErr w:type="gramStart"/>
      <w:r w:rsidRPr="002F1E19">
        <w:rPr>
          <w:rFonts w:ascii="Times New Roman" w:eastAsia="標楷體" w:hAnsi="Times New Roman" w:cs="Times New Roman"/>
          <w:sz w:val="22"/>
          <w:szCs w:val="22"/>
        </w:rPr>
        <w:t>又內典錄中更載佛阿毘曇</w:t>
      </w:r>
      <w:proofErr w:type="gramEnd"/>
      <w:r w:rsidRPr="002F1E19">
        <w:rPr>
          <w:rFonts w:ascii="Times New Roman" w:eastAsia="標楷體" w:hAnsi="Times New Roman" w:cs="Times New Roman"/>
          <w:sz w:val="22"/>
          <w:szCs w:val="22"/>
        </w:rPr>
        <w:t>一卷，非也</w:t>
      </w:r>
      <w:r w:rsidRPr="002F1E19">
        <w:rPr>
          <w:rFonts w:ascii="Times New Roman" w:eastAsia="標楷體" w:hAnsi="Times New Roman" w:cs="Times New Roman"/>
          <w:sz w:val="22"/>
          <w:szCs w:val="22"/>
        </w:rPr>
        <w:t>)</w:t>
      </w:r>
    </w:p>
  </w:footnote>
  <w:footnote w:id="62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12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《毘尼母經》卷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818a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63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13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《毘尼母經》卷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822a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）。《四分律》卷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39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845b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64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14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《毘尼母經》卷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822c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）。《四分律》卷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50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943b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65">
    <w:p w:rsidR="009E0FE0" w:rsidRPr="00272201" w:rsidRDefault="009E0FE0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《毘尼母經》卷</w:t>
      </w:r>
      <w:r w:rsidRPr="00272201">
        <w:rPr>
          <w:rFonts w:ascii="Times New Roman" w:hAnsi="Times New Roman" w:cs="Times New Roman"/>
          <w:sz w:val="22"/>
          <w:szCs w:val="22"/>
        </w:rPr>
        <w:t>4(</w:t>
      </w:r>
      <w:r w:rsidRPr="00272201">
        <w:rPr>
          <w:rFonts w:ascii="Times New Roman" w:hAnsi="Times New Roman" w:cs="Times New Roman"/>
          <w:sz w:val="22"/>
          <w:szCs w:val="22"/>
        </w:rPr>
        <w:t>大正</w:t>
      </w:r>
      <w:r w:rsidRPr="00272201">
        <w:rPr>
          <w:rFonts w:ascii="Times New Roman" w:hAnsi="Times New Roman" w:cs="Times New Roman"/>
          <w:sz w:val="22"/>
          <w:szCs w:val="22"/>
        </w:rPr>
        <w:t>24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819a29-b1)</w:t>
      </w:r>
      <w:r w:rsidRPr="00272201">
        <w:rPr>
          <w:rFonts w:ascii="Times New Roman" w:hAnsi="Times New Roman" w:cs="Times New Roman"/>
          <w:sz w:val="22"/>
          <w:szCs w:val="22"/>
        </w:rPr>
        <w:t>：「</w:t>
      </w:r>
      <w:r w:rsidRPr="00272201">
        <w:rPr>
          <w:rFonts w:ascii="Times New Roman" w:eastAsia="標楷體" w:hAnsi="Times New Roman" w:cs="Times New Roman"/>
          <w:sz w:val="22"/>
          <w:szCs w:val="22"/>
        </w:rPr>
        <w:t>此是雪山中五百比丘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所集法藏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。</w:t>
      </w:r>
      <w:r w:rsidRPr="00272201">
        <w:rPr>
          <w:rFonts w:ascii="Times New Roman" w:hAnsi="Times New Roman" w:cs="Times New Roman"/>
          <w:sz w:val="22"/>
          <w:szCs w:val="22"/>
        </w:rPr>
        <w:t>」</w:t>
      </w:r>
    </w:p>
  </w:footnote>
  <w:footnote w:id="66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</w:rPr>
        <w:t>15</w:t>
      </w:r>
      <w:r>
        <w:rPr>
          <w:rFonts w:ascii="Times New Roman" w:eastAsiaTheme="majorEastAsia" w:hAnsi="Times New Roman" w:cs="Times New Roman"/>
          <w:kern w:val="0"/>
          <w:sz w:val="22"/>
          <w:szCs w:val="22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平川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彰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《律藏之研究》所引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72201">
        <w:rPr>
          <w:rFonts w:ascii="Times New Roman" w:eastAsia="SimSun" w:hAnsi="Times New Roman" w:cs="Times New Roman"/>
          <w:sz w:val="22"/>
          <w:szCs w:val="22"/>
        </w:rPr>
        <w:t>p.</w:t>
      </w:r>
      <w:r w:rsidRPr="00272201">
        <w:rPr>
          <w:rFonts w:ascii="Times New Roman" w:eastAsia="SimSun" w:hAnsi="Times New Roman" w:cs="Times New Roman"/>
          <w:sz w:val="22"/>
          <w:szCs w:val="22"/>
          <w:lang w:eastAsia="zh-CN"/>
        </w:rPr>
        <w:t>263</w:t>
      </w:r>
      <w:r w:rsidRPr="00272201">
        <w:rPr>
          <w:rFonts w:ascii="Times New Roman" w:eastAsia="SimSun" w:hAnsi="Times New Roman" w:cs="Times New Roman"/>
          <w:sz w:val="22"/>
          <w:szCs w:val="22"/>
        </w:rPr>
        <w:t>-p.</w:t>
      </w:r>
      <w:r w:rsidRPr="00272201">
        <w:rPr>
          <w:rFonts w:ascii="Times New Roman" w:eastAsia="SimSun" w:hAnsi="Times New Roman" w:cs="Times New Roman"/>
          <w:sz w:val="22"/>
          <w:szCs w:val="22"/>
          <w:lang w:eastAsia="zh-CN"/>
        </w:rPr>
        <w:t>264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67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16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《舍利弗問經》（大正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900b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68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17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《舍利弗問經》（大正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900c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69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18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《舍利弗問經》（大正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902c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70">
    <w:p w:rsidR="009E0FE0" w:rsidRPr="00272201" w:rsidRDefault="009E0FE0" w:rsidP="0022317C">
      <w:pPr>
        <w:pStyle w:val="a3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參見印順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法師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著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《原始佛教聖典之集成》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，第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章，第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節，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p.100-p.102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</w:p>
  </w:footnote>
  <w:footnote w:id="71">
    <w:p w:rsidR="009E0FE0" w:rsidRPr="00272201" w:rsidRDefault="009E0FE0" w:rsidP="0022317C">
      <w:pPr>
        <w:pStyle w:val="a3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8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《出三藏記集》卷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10b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隋法經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《眾經目錄》卷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127c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隋仁壽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《眾經目錄》卷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1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154a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）。唐靜泰《眾經目錄》卷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1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186b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72">
    <w:p w:rsidR="009E0FE0" w:rsidRPr="00272201" w:rsidRDefault="009E0FE0" w:rsidP="0022317C">
      <w:pPr>
        <w:pStyle w:val="a3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2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《大唐內典錄》卷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246b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）。《大周刊定眾經目錄》卷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8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422a-b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73">
    <w:p w:rsidR="009E0FE0" w:rsidRPr="00272201" w:rsidRDefault="009E0FE0" w:rsidP="0022317C">
      <w:pPr>
        <w:pStyle w:val="a3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3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《大唐內典錄》卷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7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296c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）。《大周刊定眾經目錄》卷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14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468b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74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4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《開元釋教錄》卷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13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610c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75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5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《出三藏記集》卷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9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64b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76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6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《出三藏記集》卷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13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99c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77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7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前田惠學《原始佛教聖典之成立史研究》（</w:t>
      </w:r>
      <w:r w:rsidRPr="00272201">
        <w:rPr>
          <w:rFonts w:ascii="Times New Roman" w:eastAsia="SimSun" w:hAnsi="Times New Roman" w:cs="Times New Roman"/>
          <w:sz w:val="22"/>
          <w:szCs w:val="22"/>
        </w:rPr>
        <w:t>p.669-p.670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78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8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《出三藏記集》卷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6a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79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《出三藏記集》卷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5c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80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10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福原亮嚴《有部阿毘達磨論書之發達》（</w:t>
      </w:r>
      <w:r w:rsidRPr="00272201">
        <w:rPr>
          <w:rFonts w:ascii="Times New Roman" w:eastAsia="SimSun" w:hAnsi="Times New Roman" w:cs="Times New Roman"/>
          <w:sz w:val="22"/>
          <w:szCs w:val="22"/>
        </w:rPr>
        <w:t>p.89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、</w:t>
      </w:r>
      <w:r w:rsidRPr="00272201">
        <w:rPr>
          <w:rFonts w:ascii="Times New Roman" w:eastAsia="SimSun" w:hAnsi="Times New Roman" w:cs="Times New Roman"/>
          <w:sz w:val="22"/>
          <w:szCs w:val="22"/>
        </w:rPr>
        <w:t>p.90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81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11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《分別功德論》卷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1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32b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82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法幢《阿毘達磨俱舍論稽古》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83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法師</w:t>
      </w:r>
      <w:r w:rsidR="00B0490F"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 w:rsidR="00B0490F">
        <w:rPr>
          <w:rFonts w:ascii="Times New Roman" w:hAnsi="Times New Roman" w:cs="Times New Roman" w:hint="eastAsia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《原始佛教聖典之集成》</w:t>
      </w:r>
      <w:r w:rsidR="00B0490F">
        <w:rPr>
          <w:rFonts w:ascii="Times New Roman" w:hAnsi="Times New Roman" w:cs="Times New Roman" w:hint="eastAsia"/>
          <w:sz w:val="22"/>
          <w:szCs w:val="22"/>
        </w:rPr>
        <w:t>，第</w:t>
      </w:r>
      <w:r w:rsidR="00B0490F">
        <w:rPr>
          <w:rFonts w:ascii="Times New Roman" w:hAnsi="Times New Roman" w:cs="Times New Roman" w:hint="eastAsia"/>
          <w:sz w:val="22"/>
          <w:szCs w:val="22"/>
        </w:rPr>
        <w:t>10</w:t>
      </w:r>
      <w:r w:rsidR="00B0490F">
        <w:rPr>
          <w:rFonts w:ascii="Times New Roman" w:hAnsi="Times New Roman" w:cs="Times New Roman" w:hint="eastAsia"/>
          <w:sz w:val="22"/>
          <w:szCs w:val="22"/>
        </w:rPr>
        <w:t>章，第</w:t>
      </w:r>
      <w:r w:rsidR="00B0490F">
        <w:rPr>
          <w:rFonts w:ascii="Times New Roman" w:hAnsi="Times New Roman" w:cs="Times New Roman" w:hint="eastAsia"/>
          <w:sz w:val="22"/>
          <w:szCs w:val="22"/>
        </w:rPr>
        <w:t>3</w:t>
      </w:r>
      <w:r w:rsidR="00B0490F">
        <w:rPr>
          <w:rFonts w:ascii="Times New Roman" w:hAnsi="Times New Roman" w:cs="Times New Roman" w:hint="eastAsia"/>
          <w:sz w:val="22"/>
          <w:szCs w:val="22"/>
        </w:rPr>
        <w:t>節，</w:t>
      </w:r>
      <w:r w:rsidRPr="00272201">
        <w:rPr>
          <w:rFonts w:ascii="Times New Roman" w:eastAsia="SimSun" w:hAnsi="Times New Roman" w:cs="Times New Roman"/>
          <w:sz w:val="22"/>
          <w:szCs w:val="22"/>
        </w:rPr>
        <w:t>p.755</w:t>
      </w:r>
      <w:r w:rsidRPr="00272201">
        <w:rPr>
          <w:rFonts w:ascii="Times New Roman" w:eastAsia="SimSun" w:hAnsi="Times New Roman" w:cs="Times New Roman"/>
          <w:sz w:val="22"/>
          <w:szCs w:val="22"/>
        </w:rPr>
        <w:t>。</w:t>
      </w:r>
    </w:p>
  </w:footnote>
  <w:footnote w:id="84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12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前田惠學《原始佛教聖典之成立史研究》（</w:t>
      </w:r>
      <w:r w:rsidRPr="00272201">
        <w:rPr>
          <w:rFonts w:ascii="Times New Roman" w:eastAsia="SimSun" w:hAnsi="Times New Roman" w:cs="Times New Roman"/>
          <w:sz w:val="22"/>
          <w:szCs w:val="22"/>
        </w:rPr>
        <w:t>p.643-p.644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85">
    <w:p w:rsidR="009E0FE0" w:rsidRPr="00272201" w:rsidRDefault="009E0FE0" w:rsidP="008E1721">
      <w:pPr>
        <w:pStyle w:val="a3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《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中阿含．</w:t>
      </w:r>
      <w:r w:rsidRPr="00272201">
        <w:rPr>
          <w:rFonts w:ascii="Times New Roman" w:hAnsi="Times New Roman" w:cs="Times New Roman"/>
          <w:sz w:val="22"/>
          <w:szCs w:val="22"/>
        </w:rPr>
        <w:t>38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郁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伽長者經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》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卷</w:t>
      </w:r>
      <w:r w:rsidRPr="00272201">
        <w:rPr>
          <w:rFonts w:ascii="Times New Roman" w:hAnsi="Times New Roman" w:cs="Times New Roman"/>
          <w:sz w:val="22"/>
          <w:szCs w:val="22"/>
        </w:rPr>
        <w:t>9</w:t>
      </w:r>
      <w:r w:rsidRPr="00272201">
        <w:rPr>
          <w:rFonts w:ascii="Times New Roman" w:hAnsi="Times New Roman" w:cs="Times New Roman"/>
          <w:sz w:val="22"/>
          <w:szCs w:val="22"/>
        </w:rPr>
        <w:t>〈</w:t>
      </w:r>
      <w:r w:rsidRPr="00272201">
        <w:rPr>
          <w:rFonts w:ascii="Times New Roman" w:hAnsi="Times New Roman" w:cs="Times New Roman"/>
          <w:sz w:val="22"/>
          <w:szCs w:val="22"/>
        </w:rPr>
        <w:t xml:space="preserve">4 </w:t>
      </w:r>
      <w:r w:rsidRPr="00272201">
        <w:rPr>
          <w:rFonts w:ascii="Times New Roman" w:hAnsi="Times New Roman" w:cs="Times New Roman"/>
          <w:sz w:val="22"/>
          <w:szCs w:val="22"/>
        </w:rPr>
        <w:t>未曾有法品〉</w:t>
      </w:r>
      <w:r w:rsidRPr="00272201">
        <w:rPr>
          <w:rFonts w:ascii="Times New Roman" w:hAnsi="Times New Roman" w:cs="Times New Roman"/>
          <w:sz w:val="22"/>
          <w:szCs w:val="22"/>
        </w:rPr>
        <w:t>(</w:t>
      </w:r>
      <w:r w:rsidRPr="00272201">
        <w:rPr>
          <w:rFonts w:ascii="Times New Roman" w:hAnsi="Times New Roman" w:cs="Times New Roman"/>
          <w:sz w:val="22"/>
          <w:szCs w:val="22"/>
        </w:rPr>
        <w:t>大正</w:t>
      </w:r>
      <w:r w:rsidRPr="00272201">
        <w:rPr>
          <w:rFonts w:ascii="Times New Roman" w:hAnsi="Times New Roman" w:cs="Times New Roman"/>
          <w:sz w:val="22"/>
          <w:szCs w:val="22"/>
        </w:rPr>
        <w:t>1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481a10-18)</w:t>
      </w:r>
      <w:r w:rsidRPr="00272201">
        <w:rPr>
          <w:rFonts w:ascii="Times New Roman" w:hAnsi="Times New Roman" w:cs="Times New Roman"/>
          <w:sz w:val="22"/>
          <w:szCs w:val="22"/>
        </w:rPr>
        <w:t>；《增支部》</w:t>
      </w:r>
      <w:r w:rsidRPr="00272201">
        <w:rPr>
          <w:rFonts w:ascii="Times New Roman" w:hAnsi="Times New Roman" w:cs="Times New Roman"/>
          <w:sz w:val="22"/>
          <w:szCs w:val="22"/>
        </w:rPr>
        <w:t>(A. 8. 21. Ugga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郁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伽</w:t>
      </w:r>
      <w:r w:rsidRPr="00272201">
        <w:rPr>
          <w:rFonts w:ascii="Times New Roman" w:hAnsi="Times New Roman" w:cs="Times New Roman"/>
          <w:sz w:val="22"/>
          <w:szCs w:val="22"/>
        </w:rPr>
        <w:t>)</w:t>
      </w:r>
      <w:r w:rsidRPr="00272201">
        <w:rPr>
          <w:rFonts w:ascii="Times New Roman" w:hAnsi="Times New Roman" w:cs="Times New Roman"/>
          <w:sz w:val="22"/>
          <w:szCs w:val="22"/>
        </w:rPr>
        <w:t>。</w:t>
      </w:r>
    </w:p>
  </w:footnote>
  <w:footnote w:id="86">
    <w:p w:rsidR="009E0FE0" w:rsidRPr="00272201" w:rsidRDefault="009E0FE0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《異部宗輪論》卷</w:t>
      </w:r>
      <w:r w:rsidRPr="00272201">
        <w:rPr>
          <w:rFonts w:ascii="Times New Roman" w:hAnsi="Times New Roman" w:cs="Times New Roman"/>
          <w:sz w:val="22"/>
          <w:szCs w:val="22"/>
        </w:rPr>
        <w:t>1(</w:t>
      </w:r>
      <w:r w:rsidRPr="00272201">
        <w:rPr>
          <w:rFonts w:ascii="Times New Roman" w:hAnsi="Times New Roman" w:cs="Times New Roman"/>
          <w:sz w:val="22"/>
          <w:szCs w:val="22"/>
        </w:rPr>
        <w:t>大正</w:t>
      </w:r>
      <w:r w:rsidRPr="00272201">
        <w:rPr>
          <w:rFonts w:ascii="Times New Roman" w:hAnsi="Times New Roman" w:cs="Times New Roman"/>
          <w:sz w:val="22"/>
          <w:szCs w:val="22"/>
        </w:rPr>
        <w:t>49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15c20)</w:t>
      </w:r>
      <w:r w:rsidRPr="00272201">
        <w:rPr>
          <w:rFonts w:ascii="Times New Roman" w:hAnsi="Times New Roman" w:cs="Times New Roman"/>
          <w:sz w:val="22"/>
          <w:szCs w:val="22"/>
        </w:rPr>
        <w:t>。</w:t>
      </w:r>
    </w:p>
  </w:footnote>
  <w:footnote w:id="87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 w:rsidR="00B0490F"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13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福原亮嚴《有部阿毘達磨論書之發達》（</w:t>
      </w:r>
      <w:r w:rsidRPr="00272201">
        <w:rPr>
          <w:rFonts w:ascii="Times New Roman" w:eastAsia="SimSun" w:hAnsi="Times New Roman" w:cs="Times New Roman"/>
          <w:sz w:val="22"/>
          <w:szCs w:val="22"/>
        </w:rPr>
        <w:t>p.91-p.92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88">
    <w:p w:rsidR="009E0FE0" w:rsidRPr="00272201" w:rsidRDefault="009E0FE0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《大毘婆沙論》卷</w:t>
      </w:r>
      <w:r w:rsidRPr="00272201">
        <w:rPr>
          <w:rFonts w:ascii="Times New Roman" w:hAnsi="Times New Roman" w:cs="Times New Roman"/>
          <w:sz w:val="22"/>
          <w:szCs w:val="22"/>
        </w:rPr>
        <w:t>131(</w:t>
      </w:r>
      <w:r w:rsidRPr="00272201">
        <w:rPr>
          <w:rFonts w:ascii="Times New Roman" w:hAnsi="Times New Roman" w:cs="Times New Roman"/>
          <w:sz w:val="22"/>
          <w:szCs w:val="22"/>
        </w:rPr>
        <w:t>大正</w:t>
      </w:r>
      <w:r w:rsidRPr="00272201">
        <w:rPr>
          <w:rFonts w:ascii="Times New Roman" w:hAnsi="Times New Roman" w:cs="Times New Roman"/>
          <w:sz w:val="22"/>
          <w:szCs w:val="22"/>
        </w:rPr>
        <w:t>27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679a14-680a1)</w:t>
      </w:r>
      <w:r w:rsidRPr="00272201">
        <w:rPr>
          <w:rFonts w:ascii="Times New Roman" w:hAnsi="Times New Roman" w:cs="Times New Roman"/>
          <w:sz w:val="22"/>
          <w:szCs w:val="22"/>
        </w:rPr>
        <w:t>。</w:t>
      </w:r>
    </w:p>
  </w:footnote>
  <w:footnote w:id="89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 w:rsidR="00B0490F"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14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《出三藏記集》卷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9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55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63c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90">
    <w:p w:rsidR="009E0FE0" w:rsidRPr="00272201" w:rsidRDefault="009E0FE0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</w:rPr>
        <w:t>按：依《四分律》所載，比對《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長阿含經</w:t>
      </w:r>
      <w:r w:rsidRPr="00272201">
        <w:rPr>
          <w:rFonts w:ascii="Times New Roman" w:hAnsi="Times New Roman" w:cs="Times New Roman"/>
          <w:sz w:val="22"/>
          <w:szCs w:val="22"/>
        </w:rPr>
        <w:t>》及《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長部</w:t>
      </w:r>
      <w:r w:rsidRPr="00272201">
        <w:rPr>
          <w:rFonts w:ascii="Times New Roman" w:hAnsi="Times New Roman" w:cs="Times New Roman"/>
          <w:sz w:val="22"/>
          <w:szCs w:val="22"/>
        </w:rPr>
        <w:t>》：</w:t>
      </w:r>
    </w:p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1915"/>
        <w:gridCol w:w="5919"/>
      </w:tblGrid>
      <w:tr w:rsidR="009E0FE0" w:rsidRPr="00272201" w:rsidTr="008E1721">
        <w:trPr>
          <w:jc w:val="center"/>
        </w:trPr>
        <w:tc>
          <w:tcPr>
            <w:tcW w:w="1418" w:type="dxa"/>
          </w:tcPr>
          <w:p w:rsidR="009E0FE0" w:rsidRPr="00272201" w:rsidRDefault="009E0FE0" w:rsidP="00520EA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《四分律》</w:t>
            </w:r>
          </w:p>
        </w:tc>
        <w:tc>
          <w:tcPr>
            <w:tcW w:w="1915" w:type="dxa"/>
          </w:tcPr>
          <w:p w:rsidR="009E0FE0" w:rsidRPr="00272201" w:rsidRDefault="009E0FE0" w:rsidP="00520EA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color w:val="000000"/>
                <w:sz w:val="22"/>
              </w:rPr>
              <w:t>《長阿含經》</w:t>
            </w:r>
          </w:p>
        </w:tc>
        <w:tc>
          <w:tcPr>
            <w:tcW w:w="5919" w:type="dxa"/>
          </w:tcPr>
          <w:p w:rsidR="009E0FE0" w:rsidRPr="00272201" w:rsidRDefault="009E0FE0" w:rsidP="00520EA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《長部》</w:t>
            </w:r>
          </w:p>
        </w:tc>
      </w:tr>
      <w:tr w:rsidR="009E0FE0" w:rsidRPr="00272201" w:rsidTr="008E1721">
        <w:trPr>
          <w:jc w:val="center"/>
        </w:trPr>
        <w:tc>
          <w:tcPr>
            <w:tcW w:w="1418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272201">
              <w:rPr>
                <w:rFonts w:ascii="Times New Roman" w:hAnsi="Times New Roman" w:cs="Times New Roman"/>
                <w:sz w:val="22"/>
              </w:rPr>
              <w:t>梵</w:t>
            </w:r>
            <w:proofErr w:type="gramEnd"/>
            <w:r w:rsidRPr="00272201">
              <w:rPr>
                <w:rFonts w:ascii="Times New Roman" w:hAnsi="Times New Roman" w:cs="Times New Roman"/>
                <w:sz w:val="22"/>
              </w:rPr>
              <w:t>動經</w:t>
            </w:r>
          </w:p>
        </w:tc>
        <w:tc>
          <w:tcPr>
            <w:tcW w:w="1915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21</w:t>
            </w:r>
            <w:proofErr w:type="gramStart"/>
            <w:r w:rsidRPr="00272201">
              <w:rPr>
                <w:rFonts w:ascii="Times New Roman" w:hAnsi="Times New Roman" w:cs="Times New Roman"/>
                <w:sz w:val="22"/>
              </w:rPr>
              <w:t>梵</w:t>
            </w:r>
            <w:proofErr w:type="gramEnd"/>
            <w:r w:rsidRPr="00272201">
              <w:rPr>
                <w:rFonts w:ascii="Times New Roman" w:hAnsi="Times New Roman" w:cs="Times New Roman"/>
                <w:sz w:val="22"/>
              </w:rPr>
              <w:t>動經</w:t>
            </w:r>
          </w:p>
        </w:tc>
        <w:tc>
          <w:tcPr>
            <w:tcW w:w="5919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D. I. Brahmajāla-sutta.</w:t>
            </w:r>
            <w:r w:rsidRPr="00272201">
              <w:rPr>
                <w:rFonts w:ascii="Times New Roman" w:hAnsi="Times New Roman" w:cs="Times New Roman"/>
                <w:sz w:val="22"/>
              </w:rPr>
              <w:t>，</w:t>
            </w:r>
            <w:r>
              <w:rPr>
                <w:rFonts w:ascii="Times New Roman" w:hAnsi="Times New Roman" w:cs="Times New Roman"/>
                <w:sz w:val="22"/>
              </w:rPr>
              <w:t xml:space="preserve"> [</w:t>
            </w:r>
            <w:r w:rsidRPr="00272201">
              <w:rPr>
                <w:rFonts w:ascii="Times New Roman" w:hAnsi="Times New Roman" w:cs="Times New Roman"/>
                <w:sz w:val="22"/>
              </w:rPr>
              <w:t>No. 21]</w:t>
            </w:r>
          </w:p>
        </w:tc>
      </w:tr>
      <w:tr w:rsidR="009E0FE0" w:rsidRPr="00272201" w:rsidTr="008E1721">
        <w:trPr>
          <w:jc w:val="center"/>
        </w:trPr>
        <w:tc>
          <w:tcPr>
            <w:tcW w:w="1418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增</w:t>
            </w:r>
            <w:proofErr w:type="gramStart"/>
            <w:r w:rsidRPr="00272201">
              <w:rPr>
                <w:rFonts w:ascii="Times New Roman" w:hAnsi="Times New Roman" w:cs="Times New Roman"/>
                <w:sz w:val="22"/>
              </w:rPr>
              <w:t>一</w:t>
            </w:r>
            <w:proofErr w:type="gramEnd"/>
          </w:p>
        </w:tc>
        <w:tc>
          <w:tcPr>
            <w:tcW w:w="1915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11</w:t>
            </w:r>
            <w:r w:rsidRPr="00272201">
              <w:rPr>
                <w:rFonts w:ascii="Times New Roman" w:hAnsi="Times New Roman" w:cs="Times New Roman"/>
                <w:sz w:val="22"/>
              </w:rPr>
              <w:t>增一經</w:t>
            </w:r>
          </w:p>
        </w:tc>
        <w:tc>
          <w:tcPr>
            <w:tcW w:w="5919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缺</w:t>
            </w:r>
          </w:p>
        </w:tc>
      </w:tr>
      <w:tr w:rsidR="009E0FE0" w:rsidRPr="00272201" w:rsidTr="008E1721">
        <w:trPr>
          <w:jc w:val="center"/>
        </w:trPr>
        <w:tc>
          <w:tcPr>
            <w:tcW w:w="1418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增十</w:t>
            </w:r>
          </w:p>
        </w:tc>
        <w:tc>
          <w:tcPr>
            <w:tcW w:w="1915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10</w:t>
            </w:r>
            <w:proofErr w:type="gramStart"/>
            <w:r w:rsidRPr="00272201">
              <w:rPr>
                <w:rFonts w:ascii="Times New Roman" w:hAnsi="Times New Roman" w:cs="Times New Roman"/>
                <w:sz w:val="22"/>
              </w:rPr>
              <w:t>十</w:t>
            </w:r>
            <w:proofErr w:type="gramEnd"/>
            <w:r w:rsidRPr="00272201">
              <w:rPr>
                <w:rFonts w:ascii="Times New Roman" w:hAnsi="Times New Roman" w:cs="Times New Roman"/>
                <w:sz w:val="22"/>
              </w:rPr>
              <w:t>上經</w:t>
            </w:r>
          </w:p>
        </w:tc>
        <w:tc>
          <w:tcPr>
            <w:tcW w:w="5919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D. 34. Dasuttara-suttanta.</w:t>
            </w:r>
            <w:r w:rsidRPr="00272201">
              <w:rPr>
                <w:rFonts w:ascii="Times New Roman" w:hAnsi="Times New Roman" w:cs="Times New Roman"/>
                <w:sz w:val="22"/>
              </w:rPr>
              <w:t>，</w:t>
            </w:r>
            <w:r>
              <w:rPr>
                <w:rFonts w:ascii="Times New Roman" w:hAnsi="Times New Roman" w:cs="Times New Roman"/>
                <w:sz w:val="22"/>
              </w:rPr>
              <w:t xml:space="preserve"> [</w:t>
            </w:r>
            <w:r w:rsidRPr="00272201">
              <w:rPr>
                <w:rFonts w:ascii="Times New Roman" w:hAnsi="Times New Roman" w:cs="Times New Roman"/>
                <w:sz w:val="22"/>
              </w:rPr>
              <w:t>No. 13]</w:t>
            </w:r>
          </w:p>
        </w:tc>
      </w:tr>
      <w:tr w:rsidR="009E0FE0" w:rsidRPr="00272201" w:rsidTr="008E1721">
        <w:trPr>
          <w:jc w:val="center"/>
        </w:trPr>
        <w:tc>
          <w:tcPr>
            <w:tcW w:w="1418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世界成敗經</w:t>
            </w:r>
          </w:p>
        </w:tc>
        <w:tc>
          <w:tcPr>
            <w:tcW w:w="1915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30</w:t>
            </w:r>
            <w:proofErr w:type="gramStart"/>
            <w:r w:rsidRPr="00272201">
              <w:rPr>
                <w:rFonts w:ascii="Times New Roman" w:hAnsi="Times New Roman" w:cs="Times New Roman"/>
                <w:sz w:val="22"/>
              </w:rPr>
              <w:t>世記經</w:t>
            </w:r>
            <w:proofErr w:type="gramEnd"/>
          </w:p>
        </w:tc>
        <w:tc>
          <w:tcPr>
            <w:tcW w:w="5919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缺</w:t>
            </w:r>
          </w:p>
        </w:tc>
      </w:tr>
      <w:tr w:rsidR="009E0FE0" w:rsidRPr="00272201" w:rsidTr="008E1721">
        <w:trPr>
          <w:jc w:val="center"/>
        </w:trPr>
        <w:tc>
          <w:tcPr>
            <w:tcW w:w="1418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僧</w:t>
            </w:r>
            <w:proofErr w:type="gramStart"/>
            <w:r w:rsidRPr="00272201">
              <w:rPr>
                <w:rFonts w:ascii="Times New Roman" w:hAnsi="Times New Roman" w:cs="Times New Roman"/>
                <w:sz w:val="22"/>
              </w:rPr>
              <w:t>祇陀</w:t>
            </w:r>
            <w:proofErr w:type="gramEnd"/>
            <w:r w:rsidRPr="00272201">
              <w:rPr>
                <w:rFonts w:ascii="Times New Roman" w:hAnsi="Times New Roman" w:cs="Times New Roman"/>
                <w:sz w:val="22"/>
              </w:rPr>
              <w:t>經</w:t>
            </w:r>
          </w:p>
        </w:tc>
        <w:tc>
          <w:tcPr>
            <w:tcW w:w="1915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9</w:t>
            </w:r>
            <w:proofErr w:type="gramStart"/>
            <w:r w:rsidRPr="00272201">
              <w:rPr>
                <w:rFonts w:ascii="Times New Roman" w:hAnsi="Times New Roman" w:cs="Times New Roman"/>
                <w:sz w:val="22"/>
              </w:rPr>
              <w:t>眾集經</w:t>
            </w:r>
            <w:proofErr w:type="gramEnd"/>
          </w:p>
        </w:tc>
        <w:tc>
          <w:tcPr>
            <w:tcW w:w="5919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Saṁgītisūtra.</w:t>
            </w:r>
            <w:r w:rsidRPr="00272201">
              <w:rPr>
                <w:rFonts w:ascii="Times New Roman" w:hAnsi="Times New Roman" w:cs="Times New Roman"/>
                <w:sz w:val="22"/>
              </w:rPr>
              <w:t>，～</w:t>
            </w:r>
            <w:r w:rsidRPr="00272201">
              <w:rPr>
                <w:rFonts w:ascii="Times New Roman" w:hAnsi="Times New Roman" w:cs="Times New Roman"/>
                <w:sz w:val="22"/>
              </w:rPr>
              <w:t>D. 33. Saṅgīti-suttanta.</w:t>
            </w:r>
            <w:r w:rsidRPr="00272201">
              <w:rPr>
                <w:rFonts w:ascii="Times New Roman" w:hAnsi="Times New Roman" w:cs="Times New Roman"/>
                <w:sz w:val="22"/>
              </w:rPr>
              <w:t>，</w:t>
            </w:r>
            <w:r>
              <w:rPr>
                <w:rFonts w:ascii="Times New Roman" w:hAnsi="Times New Roman" w:cs="Times New Roman"/>
                <w:sz w:val="22"/>
              </w:rPr>
              <w:t xml:space="preserve"> [</w:t>
            </w:r>
            <w:r w:rsidRPr="00272201">
              <w:rPr>
                <w:rFonts w:ascii="Times New Roman" w:hAnsi="Times New Roman" w:cs="Times New Roman"/>
                <w:sz w:val="22"/>
              </w:rPr>
              <w:t>No. 12]</w:t>
            </w:r>
          </w:p>
        </w:tc>
      </w:tr>
      <w:tr w:rsidR="009E0FE0" w:rsidRPr="00272201" w:rsidTr="008E1721">
        <w:trPr>
          <w:jc w:val="center"/>
        </w:trPr>
        <w:tc>
          <w:tcPr>
            <w:tcW w:w="1418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大因緣經</w:t>
            </w:r>
          </w:p>
        </w:tc>
        <w:tc>
          <w:tcPr>
            <w:tcW w:w="1915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13</w:t>
            </w:r>
            <w:proofErr w:type="gramStart"/>
            <w:r w:rsidRPr="00272201">
              <w:rPr>
                <w:rFonts w:ascii="Times New Roman" w:hAnsi="Times New Roman" w:cs="Times New Roman"/>
                <w:sz w:val="22"/>
              </w:rPr>
              <w:t>大緣方便</w:t>
            </w:r>
            <w:proofErr w:type="gramEnd"/>
            <w:r w:rsidRPr="00272201">
              <w:rPr>
                <w:rFonts w:ascii="Times New Roman" w:hAnsi="Times New Roman" w:cs="Times New Roman"/>
                <w:sz w:val="22"/>
              </w:rPr>
              <w:t>經</w:t>
            </w:r>
          </w:p>
        </w:tc>
        <w:tc>
          <w:tcPr>
            <w:tcW w:w="5919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D. 15. Mahā-nidāna suttanta.</w:t>
            </w:r>
            <w:r w:rsidRPr="00272201">
              <w:rPr>
                <w:rFonts w:ascii="Times New Roman" w:hAnsi="Times New Roman" w:cs="Times New Roman"/>
                <w:sz w:val="22"/>
              </w:rPr>
              <w:t>，</w:t>
            </w:r>
            <w:r>
              <w:rPr>
                <w:rFonts w:ascii="Times New Roman" w:hAnsi="Times New Roman" w:cs="Times New Roman"/>
                <w:sz w:val="22"/>
              </w:rPr>
              <w:t xml:space="preserve"> [</w:t>
            </w:r>
            <w:r w:rsidRPr="00272201">
              <w:rPr>
                <w:rFonts w:ascii="Times New Roman" w:hAnsi="Times New Roman" w:cs="Times New Roman"/>
                <w:sz w:val="22"/>
              </w:rPr>
              <w:t>No. 14. Cf. No. 26(97) No. 52]</w:t>
            </w:r>
          </w:p>
        </w:tc>
      </w:tr>
      <w:tr w:rsidR="009E0FE0" w:rsidRPr="00272201" w:rsidTr="008E1721">
        <w:trPr>
          <w:jc w:val="center"/>
        </w:trPr>
        <w:tc>
          <w:tcPr>
            <w:tcW w:w="1418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天</w:t>
            </w:r>
            <w:proofErr w:type="gramStart"/>
            <w:r w:rsidRPr="00272201">
              <w:rPr>
                <w:rFonts w:ascii="Times New Roman" w:hAnsi="Times New Roman" w:cs="Times New Roman"/>
                <w:sz w:val="22"/>
              </w:rPr>
              <w:t>帝釋問</w:t>
            </w:r>
            <w:proofErr w:type="gramEnd"/>
            <w:r w:rsidRPr="00272201">
              <w:rPr>
                <w:rFonts w:ascii="Times New Roman" w:hAnsi="Times New Roman" w:cs="Times New Roman"/>
                <w:sz w:val="22"/>
              </w:rPr>
              <w:t>經</w:t>
            </w:r>
          </w:p>
        </w:tc>
        <w:tc>
          <w:tcPr>
            <w:tcW w:w="1915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14</w:t>
            </w:r>
            <w:r w:rsidRPr="00272201">
              <w:rPr>
                <w:rFonts w:ascii="Times New Roman" w:hAnsi="Times New Roman" w:cs="Times New Roman"/>
                <w:sz w:val="22"/>
              </w:rPr>
              <w:t>釋提</w:t>
            </w:r>
            <w:proofErr w:type="gramStart"/>
            <w:r w:rsidRPr="00272201">
              <w:rPr>
                <w:rFonts w:ascii="Times New Roman" w:hAnsi="Times New Roman" w:cs="Times New Roman"/>
                <w:sz w:val="22"/>
              </w:rPr>
              <w:t>桓</w:t>
            </w:r>
            <w:proofErr w:type="gramEnd"/>
            <w:r w:rsidRPr="00272201">
              <w:rPr>
                <w:rFonts w:ascii="Times New Roman" w:hAnsi="Times New Roman" w:cs="Times New Roman"/>
                <w:sz w:val="22"/>
              </w:rPr>
              <w:t>因問經</w:t>
            </w:r>
          </w:p>
        </w:tc>
        <w:tc>
          <w:tcPr>
            <w:tcW w:w="5919" w:type="dxa"/>
          </w:tcPr>
          <w:p w:rsidR="009E0FE0" w:rsidRPr="00272201" w:rsidRDefault="009E0FE0" w:rsidP="00520EA3">
            <w:pPr>
              <w:rPr>
                <w:rFonts w:ascii="Times New Roman" w:hAnsi="Times New Roman" w:cs="Times New Roman"/>
                <w:sz w:val="22"/>
              </w:rPr>
            </w:pPr>
            <w:r w:rsidRPr="00272201">
              <w:rPr>
                <w:rFonts w:ascii="Times New Roman" w:hAnsi="Times New Roman" w:cs="Times New Roman"/>
                <w:sz w:val="22"/>
              </w:rPr>
              <w:t>D. 21. Sakka-pañha suttanta</w:t>
            </w:r>
          </w:p>
        </w:tc>
      </w:tr>
    </w:tbl>
    <w:p w:rsidR="009E0FE0" w:rsidRPr="00272201" w:rsidRDefault="009E0FE0">
      <w:pPr>
        <w:pStyle w:val="a3"/>
        <w:rPr>
          <w:rFonts w:ascii="Times New Roman" w:hAnsi="Times New Roman" w:cs="Times New Roman"/>
        </w:rPr>
      </w:pPr>
    </w:p>
  </w:footnote>
  <w:footnote w:id="91">
    <w:p w:rsidR="009E0FE0" w:rsidRPr="00272201" w:rsidRDefault="009E0FE0" w:rsidP="00A40341">
      <w:pPr>
        <w:pStyle w:val="a3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《長阿含經》卷</w:t>
      </w:r>
      <w:r w:rsidRPr="00272201">
        <w:rPr>
          <w:rFonts w:ascii="Times New Roman" w:hAnsi="Times New Roman" w:cs="Times New Roman"/>
          <w:sz w:val="22"/>
          <w:szCs w:val="22"/>
        </w:rPr>
        <w:t>5</w:t>
      </w:r>
      <w:r w:rsidRPr="00272201">
        <w:rPr>
          <w:rFonts w:ascii="Times New Roman" w:hAnsi="Times New Roman" w:cs="Times New Roman"/>
          <w:sz w:val="22"/>
          <w:szCs w:val="22"/>
        </w:rPr>
        <w:t>〈</w:t>
      </w:r>
      <w:r w:rsidRPr="00272201">
        <w:rPr>
          <w:rFonts w:ascii="Times New Roman" w:hAnsi="Times New Roman" w:cs="Times New Roman"/>
          <w:sz w:val="22"/>
          <w:szCs w:val="22"/>
        </w:rPr>
        <w:t>3</w:t>
      </w:r>
      <w:r w:rsidRPr="00272201">
        <w:rPr>
          <w:rFonts w:ascii="Times New Roman" w:hAnsi="Times New Roman" w:cs="Times New Roman"/>
          <w:sz w:val="22"/>
          <w:szCs w:val="22"/>
        </w:rPr>
        <w:t>典尊經〉</w:t>
      </w:r>
      <w:r w:rsidRPr="00272201">
        <w:rPr>
          <w:rFonts w:ascii="Times New Roman" w:hAnsi="Times New Roman" w:cs="Times New Roman"/>
          <w:sz w:val="22"/>
          <w:szCs w:val="22"/>
        </w:rPr>
        <w:t>(</w:t>
      </w:r>
      <w:r w:rsidRPr="00272201">
        <w:rPr>
          <w:rFonts w:ascii="Times New Roman" w:hAnsi="Times New Roman" w:cs="Times New Roman"/>
          <w:sz w:val="22"/>
          <w:szCs w:val="22"/>
        </w:rPr>
        <w:t>大正</w:t>
      </w:r>
      <w:r w:rsidRPr="00272201">
        <w:rPr>
          <w:rFonts w:ascii="Times New Roman" w:hAnsi="Times New Roman" w:cs="Times New Roman"/>
          <w:sz w:val="22"/>
          <w:szCs w:val="22"/>
        </w:rPr>
        <w:t>1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31a9-17)</w:t>
      </w:r>
      <w:r w:rsidRPr="00272201">
        <w:rPr>
          <w:rFonts w:ascii="Times New Roman" w:hAnsi="Times New Roman" w:cs="Times New Roman"/>
          <w:sz w:val="22"/>
          <w:szCs w:val="22"/>
        </w:rPr>
        <w:t>，《長阿含經》卷</w:t>
      </w:r>
      <w:r w:rsidRPr="00272201">
        <w:rPr>
          <w:rFonts w:ascii="Times New Roman" w:hAnsi="Times New Roman" w:cs="Times New Roman"/>
          <w:sz w:val="22"/>
          <w:szCs w:val="22"/>
        </w:rPr>
        <w:t>12</w:t>
      </w:r>
      <w:r w:rsidRPr="00272201">
        <w:rPr>
          <w:rFonts w:ascii="Times New Roman" w:hAnsi="Times New Roman" w:cs="Times New Roman"/>
          <w:sz w:val="22"/>
          <w:szCs w:val="22"/>
        </w:rPr>
        <w:t>〈</w:t>
      </w:r>
      <w:r w:rsidRPr="00272201">
        <w:rPr>
          <w:rFonts w:ascii="Times New Roman" w:hAnsi="Times New Roman" w:cs="Times New Roman"/>
          <w:sz w:val="22"/>
          <w:szCs w:val="22"/>
        </w:rPr>
        <w:t>18</w:t>
      </w:r>
      <w:r w:rsidRPr="00272201">
        <w:rPr>
          <w:rFonts w:ascii="Times New Roman" w:hAnsi="Times New Roman" w:cs="Times New Roman"/>
          <w:sz w:val="22"/>
          <w:szCs w:val="22"/>
        </w:rPr>
        <w:t>自歡喜經〉</w:t>
      </w:r>
      <w:r w:rsidRPr="00272201">
        <w:rPr>
          <w:rFonts w:ascii="Times New Roman" w:hAnsi="Times New Roman" w:cs="Times New Roman"/>
          <w:sz w:val="22"/>
          <w:szCs w:val="22"/>
        </w:rPr>
        <w:t>(</w:t>
      </w:r>
      <w:r w:rsidRPr="00272201">
        <w:rPr>
          <w:rFonts w:ascii="Times New Roman" w:hAnsi="Times New Roman" w:cs="Times New Roman"/>
          <w:sz w:val="22"/>
          <w:szCs w:val="22"/>
        </w:rPr>
        <w:t>大正</w:t>
      </w:r>
      <w:r w:rsidRPr="00272201">
        <w:rPr>
          <w:rFonts w:ascii="Times New Roman" w:hAnsi="Times New Roman" w:cs="Times New Roman"/>
          <w:sz w:val="22"/>
          <w:szCs w:val="22"/>
        </w:rPr>
        <w:t>1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78c28-79a8)</w:t>
      </w:r>
      <w:r w:rsidRPr="00272201">
        <w:rPr>
          <w:rFonts w:ascii="Times New Roman" w:hAnsi="Times New Roman" w:cs="Times New Roman"/>
          <w:sz w:val="22"/>
          <w:szCs w:val="22"/>
        </w:rPr>
        <w:t>。《中阿含經》卷</w:t>
      </w:r>
      <w:r w:rsidRPr="00272201">
        <w:rPr>
          <w:rFonts w:ascii="Times New Roman" w:hAnsi="Times New Roman" w:cs="Times New Roman"/>
          <w:sz w:val="22"/>
          <w:szCs w:val="22"/>
        </w:rPr>
        <w:t>47</w:t>
      </w:r>
      <w:r w:rsidRPr="00272201">
        <w:rPr>
          <w:rFonts w:ascii="Times New Roman" w:hAnsi="Times New Roman" w:cs="Times New Roman"/>
          <w:sz w:val="22"/>
          <w:szCs w:val="22"/>
        </w:rPr>
        <w:t>〈</w:t>
      </w:r>
      <w:r w:rsidRPr="00272201">
        <w:rPr>
          <w:rFonts w:ascii="Times New Roman" w:hAnsi="Times New Roman" w:cs="Times New Roman"/>
          <w:sz w:val="22"/>
          <w:szCs w:val="22"/>
        </w:rPr>
        <w:t xml:space="preserve">3 </w:t>
      </w:r>
      <w:r w:rsidRPr="00272201">
        <w:rPr>
          <w:rFonts w:ascii="Times New Roman" w:hAnsi="Times New Roman" w:cs="Times New Roman"/>
          <w:sz w:val="22"/>
          <w:szCs w:val="22"/>
        </w:rPr>
        <w:t>心品〉〈</w:t>
      </w:r>
      <w:r w:rsidRPr="00272201">
        <w:rPr>
          <w:rFonts w:ascii="Times New Roman" w:hAnsi="Times New Roman" w:cs="Times New Roman"/>
          <w:sz w:val="22"/>
          <w:szCs w:val="22"/>
        </w:rPr>
        <w:t>181</w:t>
      </w:r>
      <w:r w:rsidRPr="00272201">
        <w:rPr>
          <w:rFonts w:ascii="Times New Roman" w:hAnsi="Times New Roman" w:cs="Times New Roman"/>
          <w:sz w:val="22"/>
          <w:szCs w:val="22"/>
        </w:rPr>
        <w:t>多界經〉</w:t>
      </w:r>
      <w:r w:rsidRPr="00272201">
        <w:rPr>
          <w:rFonts w:ascii="Times New Roman" w:hAnsi="Times New Roman" w:cs="Times New Roman"/>
          <w:sz w:val="22"/>
          <w:szCs w:val="22"/>
        </w:rPr>
        <w:t>(</w:t>
      </w:r>
      <w:r w:rsidRPr="00272201">
        <w:rPr>
          <w:rFonts w:ascii="Times New Roman" w:hAnsi="Times New Roman" w:cs="Times New Roman"/>
          <w:sz w:val="22"/>
          <w:szCs w:val="22"/>
        </w:rPr>
        <w:t>大正</w:t>
      </w:r>
      <w:r w:rsidRPr="00272201">
        <w:rPr>
          <w:rFonts w:ascii="Times New Roman" w:hAnsi="Times New Roman" w:cs="Times New Roman"/>
          <w:sz w:val="22"/>
          <w:szCs w:val="22"/>
        </w:rPr>
        <w:t>1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723c26-724a2)</w:t>
      </w:r>
      <w:r w:rsidRPr="00272201">
        <w:rPr>
          <w:rFonts w:ascii="Times New Roman" w:hAnsi="Times New Roman" w:cs="Times New Roman"/>
          <w:sz w:val="22"/>
          <w:szCs w:val="22"/>
        </w:rPr>
        <w:t>。《中部</w:t>
      </w:r>
      <w:r w:rsidR="00B0490F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115</w:t>
      </w:r>
      <w:r w:rsidRPr="00272201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272201">
        <w:rPr>
          <w:rFonts w:ascii="Times New Roman" w:hAnsi="Times New Roman" w:cs="Times New Roman"/>
          <w:sz w:val="22"/>
          <w:szCs w:val="22"/>
        </w:rPr>
        <w:t>多界經》。</w:t>
      </w:r>
    </w:p>
  </w:footnote>
  <w:footnote w:id="92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 w:rsidR="00B0490F"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15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呂澂《雜阿含經刊定記》（《內學》第一輯</w:t>
      </w:r>
      <w:r w:rsidR="00BB5097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p.227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93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9</w:t>
      </w:r>
      <w:r w:rsidR="00B0490F"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9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16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《歷代三寶紀》卷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10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49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91a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94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="00B0490F"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100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17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福原亮嚴《有部阿毘達磨論書之發達》（</w:t>
      </w:r>
      <w:r w:rsidRPr="00272201">
        <w:rPr>
          <w:rFonts w:ascii="Times New Roman" w:eastAsia="SimSun" w:hAnsi="Times New Roman" w:cs="Times New Roman"/>
          <w:sz w:val="22"/>
          <w:szCs w:val="22"/>
        </w:rPr>
        <w:t>p.95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95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="00B0490F"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100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18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《阿毘達磨順正理論》卷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1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29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330a-b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96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="00B0490F"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100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19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《阿毘達磨順正理論》卷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4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29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352c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97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="00B0490F"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100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20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《阿毘達磨順正理論》卷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1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29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332a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98">
    <w:p w:rsidR="009E0FE0" w:rsidRPr="00272201" w:rsidRDefault="009E0FE0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="00B0490F"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100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21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《阿毘達磨順正理論》卷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35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29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540b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99">
    <w:p w:rsidR="009E0FE0" w:rsidRPr="00272201" w:rsidRDefault="009E0FE0">
      <w:pPr>
        <w:pStyle w:val="a3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 xml:space="preserve"> [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原書</w:t>
      </w:r>
      <w:r w:rsidRPr="0027220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p.</w:t>
      </w:r>
      <w:r w:rsidR="00B0490F">
        <w:rPr>
          <w:rFonts w:ascii="Times New Roman" w:hAnsi="Times New Roman" w:cs="Times New Roman" w:hint="eastAsia"/>
          <w:kern w:val="0"/>
          <w:sz w:val="22"/>
          <w:szCs w:val="22"/>
          <w:lang w:val="zh-CN"/>
        </w:rPr>
        <w:t>100</w:t>
      </w:r>
      <w:r w:rsidR="00475181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,</w:t>
      </w:r>
      <w:r w:rsidR="008E39E4"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n.</w:t>
      </w:r>
      <w:r w:rsidRPr="00272201">
        <w:rPr>
          <w:rFonts w:ascii="Times New Roman" w:eastAsia="SimSun" w:hAnsi="Times New Roman" w:cs="Times New Roman"/>
          <w:kern w:val="0"/>
          <w:sz w:val="22"/>
          <w:szCs w:val="22"/>
          <w:lang w:val="zh-CN"/>
        </w:rPr>
        <w:t>22</w:t>
      </w:r>
      <w:r>
        <w:rPr>
          <w:rFonts w:ascii="Times New Roman" w:eastAsiaTheme="majorEastAsia" w:hAnsi="Times New Roman" w:cs="Times New Roman"/>
          <w:kern w:val="0"/>
          <w:sz w:val="22"/>
          <w:szCs w:val="22"/>
          <w:lang w:val="zh-CN"/>
        </w:rPr>
        <w:t>]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《阿毘達磨順正理論》卷</w:t>
      </w:r>
      <w:r w:rsidRPr="00272201">
        <w:rPr>
          <w:rFonts w:ascii="Times New Roman" w:eastAsia="SimSun" w:hAnsi="Times New Roman" w:cs="Times New Roman"/>
          <w:sz w:val="22"/>
          <w:szCs w:val="22"/>
        </w:rPr>
        <w:t>3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72201">
        <w:rPr>
          <w:rFonts w:ascii="Times New Roman" w:eastAsia="SimSun" w:hAnsi="Times New Roman" w:cs="Times New Roman"/>
          <w:sz w:val="22"/>
          <w:szCs w:val="22"/>
        </w:rPr>
        <w:t>29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72201">
        <w:rPr>
          <w:rFonts w:ascii="Times New Roman" w:eastAsia="SimSun" w:hAnsi="Times New Roman" w:cs="Times New Roman"/>
          <w:sz w:val="22"/>
          <w:szCs w:val="22"/>
        </w:rPr>
        <w:t>344b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）。</w:t>
      </w:r>
    </w:p>
  </w:footnote>
  <w:footnote w:id="100">
    <w:p w:rsidR="009E0FE0" w:rsidRPr="00272201" w:rsidRDefault="009E0FE0" w:rsidP="0022317C">
      <w:pPr>
        <w:pStyle w:val="a3"/>
        <w:ind w:left="220" w:hangingChars="100" w:hanging="220"/>
        <w:rPr>
          <w:rFonts w:ascii="Times New Roman" w:eastAsia="SimSu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="00B0490F">
        <w:rPr>
          <w:rFonts w:ascii="Times New Roman" w:hAnsi="Times New Roman" w:cs="Times New Roman" w:hint="eastAsia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《初期大乘佛教之起源與開展》</w:t>
      </w:r>
      <w:r w:rsidR="00B0490F">
        <w:rPr>
          <w:rFonts w:ascii="Times New Roman" w:hAnsi="Times New Roman" w:cs="Times New Roman" w:hint="eastAsia"/>
          <w:sz w:val="22"/>
          <w:szCs w:val="22"/>
        </w:rPr>
        <w:t>，第</w:t>
      </w:r>
      <w:r w:rsidR="00B0490F">
        <w:rPr>
          <w:rFonts w:ascii="Times New Roman" w:hAnsi="Times New Roman" w:cs="Times New Roman" w:hint="eastAsia"/>
          <w:sz w:val="22"/>
          <w:szCs w:val="22"/>
        </w:rPr>
        <w:t>1</w:t>
      </w:r>
      <w:r w:rsidR="00475181">
        <w:rPr>
          <w:rFonts w:ascii="Times New Roman" w:hAnsi="Times New Roman" w:cs="Times New Roman" w:hint="eastAsia"/>
          <w:sz w:val="22"/>
          <w:szCs w:val="22"/>
        </w:rPr>
        <w:t>5</w:t>
      </w:r>
      <w:r w:rsidR="00B0490F">
        <w:rPr>
          <w:rFonts w:ascii="Times New Roman" w:hAnsi="Times New Roman" w:cs="Times New Roman" w:hint="eastAsia"/>
          <w:sz w:val="22"/>
          <w:szCs w:val="22"/>
        </w:rPr>
        <w:t>章，第</w:t>
      </w:r>
      <w:r w:rsidR="00475181">
        <w:rPr>
          <w:rFonts w:ascii="Times New Roman" w:hAnsi="Times New Roman" w:cs="Times New Roman" w:hint="eastAsia"/>
          <w:sz w:val="22"/>
          <w:szCs w:val="22"/>
        </w:rPr>
        <w:t>4</w:t>
      </w:r>
      <w:r w:rsidR="00B0490F">
        <w:rPr>
          <w:rFonts w:ascii="Times New Roman" w:hAnsi="Times New Roman" w:cs="Times New Roman" w:hint="eastAsia"/>
          <w:sz w:val="22"/>
          <w:szCs w:val="22"/>
        </w:rPr>
        <w:t>節，</w:t>
      </w:r>
      <w:r w:rsidRPr="00272201">
        <w:rPr>
          <w:rFonts w:ascii="Times New Roman" w:hAnsi="Times New Roman" w:cs="Times New Roman"/>
          <w:sz w:val="22"/>
          <w:szCs w:val="22"/>
        </w:rPr>
        <w:t>p</w:t>
      </w:r>
      <w:r w:rsidRPr="00272201">
        <w:rPr>
          <w:rFonts w:ascii="Times New Roman" w:eastAsia="SimSun" w:hAnsi="Times New Roman" w:cs="Times New Roman"/>
          <w:sz w:val="22"/>
          <w:szCs w:val="22"/>
        </w:rPr>
        <w:t>.</w:t>
      </w:r>
      <w:r w:rsidR="00B0490F">
        <w:rPr>
          <w:rFonts w:ascii="Times New Roman" w:hAnsi="Times New Roman" w:cs="Times New Roman"/>
          <w:sz w:val="22"/>
          <w:szCs w:val="22"/>
        </w:rPr>
        <w:t>1323</w:t>
      </w:r>
      <w:r w:rsidRPr="00272201">
        <w:rPr>
          <w:rFonts w:ascii="Times New Roman" w:hAnsi="Times New Roman" w:cs="Times New Roman"/>
          <w:sz w:val="22"/>
          <w:szCs w:val="22"/>
        </w:rPr>
        <w:t>：</w:t>
      </w:r>
    </w:p>
    <w:p w:rsidR="009E0FE0" w:rsidRPr="00272201" w:rsidRDefault="009E0FE0" w:rsidP="00C90038">
      <w:pPr>
        <w:pStyle w:val="a3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72201">
        <w:rPr>
          <w:rFonts w:ascii="Times New Roman" w:eastAsia="標楷體" w:hAnsi="Times New Roman" w:cs="Times New Roman"/>
          <w:sz w:val="22"/>
          <w:szCs w:val="22"/>
        </w:rPr>
        <w:t>論到初期大乘經的傳出，自然要論到「大乘是否佛說」。依一般的意見，釋迦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佛說的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，是佛說，否則即使合於佛法，也是佛法而不是佛說。這是世俗的常情，不能說他是不對的。但在佛教中，「佛說」的意義，與世俗所見，是不大相同的。「是佛說」與「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非佛說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」的論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諍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部派佛教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時代，早就存在了。如《順正理論》說：「諸部（派）經中，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現見文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義有差別故；由經有別，宗義不同。謂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有諸部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誦七有經，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彼對法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中建立中有；如是建立漸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現觀等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讚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學、根本、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異門等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經，說一切有部中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誦。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撫掌喻等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眾多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契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經，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於餘部中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曾所未誦。雖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有眾經諸部同誦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，然其名句互有差別」。由於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各部的經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有多少，相同的也有文句上的差別，成為分部的主要原因。自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部所誦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的，當然「是佛說」；如自部所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誦的經，不許可的義理，就指為「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非佛說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」。例如說一切有部</w:t>
      </w:r>
      <w:r w:rsidR="00C9003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272201">
        <w:rPr>
          <w:rFonts w:ascii="Times New Roman" w:eastAsia="標楷體" w:hAnsi="Times New Roman" w:cs="Times New Roman"/>
          <w:sz w:val="22"/>
          <w:szCs w:val="22"/>
        </w:rPr>
        <w:t>Sarv</w:t>
      </w:r>
      <w:r w:rsidRPr="00272201">
        <w:rPr>
          <w:rFonts w:ascii="Times New Roman" w:eastAsia="新細明體" w:hAnsi="Times New Roman" w:cs="Times New Roman"/>
          <w:sz w:val="22"/>
          <w:szCs w:val="22"/>
        </w:rPr>
        <w:t>ā</w:t>
      </w:r>
      <w:r w:rsidRPr="00272201">
        <w:rPr>
          <w:rFonts w:ascii="Times New Roman" w:eastAsia="標楷體" w:hAnsi="Times New Roman" w:cs="Times New Roman"/>
          <w:sz w:val="22"/>
          <w:szCs w:val="22"/>
        </w:rPr>
        <w:t>stiv</w:t>
      </w:r>
      <w:r w:rsidRPr="00272201">
        <w:rPr>
          <w:rFonts w:ascii="Times New Roman" w:eastAsia="新細明體" w:hAnsi="Times New Roman" w:cs="Times New Roman"/>
          <w:sz w:val="22"/>
          <w:szCs w:val="22"/>
        </w:rPr>
        <w:t>ā</w:t>
      </w:r>
      <w:r w:rsidRPr="00272201">
        <w:rPr>
          <w:rFonts w:ascii="Times New Roman" w:eastAsia="標楷體" w:hAnsi="Times New Roman" w:cs="Times New Roman"/>
          <w:sz w:val="22"/>
          <w:szCs w:val="22"/>
        </w:rPr>
        <w:t>din</w:t>
      </w:r>
      <w:r w:rsidR="00C9003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72201">
        <w:rPr>
          <w:rFonts w:ascii="Times New Roman" w:eastAsia="標楷體" w:hAnsi="Times New Roman" w:cs="Times New Roman"/>
          <w:sz w:val="22"/>
          <w:szCs w:val="22"/>
        </w:rPr>
        <w:t>獨有的《順別處經》，經部</w:t>
      </w:r>
      <w:r w:rsidR="00C9003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272201">
        <w:rPr>
          <w:rFonts w:ascii="Times New Roman" w:eastAsia="標楷體" w:hAnsi="Times New Roman" w:cs="Times New Roman"/>
          <w:sz w:val="22"/>
          <w:szCs w:val="22"/>
        </w:rPr>
        <w:t>S</w:t>
      </w:r>
      <w:r w:rsidRPr="00272201">
        <w:rPr>
          <w:rFonts w:ascii="Times New Roman" w:eastAsia="新細明體" w:hAnsi="Times New Roman" w:cs="Times New Roman"/>
          <w:sz w:val="22"/>
          <w:szCs w:val="22"/>
        </w:rPr>
        <w:t>ū</w:t>
      </w:r>
      <w:r w:rsidRPr="00272201">
        <w:rPr>
          <w:rFonts w:ascii="Times New Roman" w:eastAsia="標楷體" w:hAnsi="Times New Roman" w:cs="Times New Roman"/>
          <w:sz w:val="22"/>
          <w:szCs w:val="22"/>
        </w:rPr>
        <w:t>trav</w:t>
      </w:r>
      <w:r w:rsidRPr="00272201">
        <w:rPr>
          <w:rFonts w:ascii="Times New Roman" w:eastAsia="新細明體" w:hAnsi="Times New Roman" w:cs="Times New Roman"/>
          <w:sz w:val="22"/>
          <w:szCs w:val="22"/>
        </w:rPr>
        <w:t>ā</w:t>
      </w:r>
      <w:r w:rsidRPr="00272201">
        <w:rPr>
          <w:rFonts w:ascii="Times New Roman" w:eastAsia="標楷體" w:hAnsi="Times New Roman" w:cs="Times New Roman"/>
          <w:sz w:val="22"/>
          <w:szCs w:val="22"/>
        </w:rPr>
        <w:t>din</w:t>
      </w:r>
      <w:r w:rsidR="00C9003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bookmarkStart w:id="9" w:name="_GoBack"/>
      <w:bookmarkEnd w:id="9"/>
      <w:r w:rsidRPr="00272201">
        <w:rPr>
          <w:rFonts w:ascii="Times New Roman" w:eastAsia="標楷體" w:hAnsi="Times New Roman" w:cs="Times New Roman"/>
          <w:sz w:val="22"/>
          <w:szCs w:val="22"/>
        </w:rPr>
        <w:t>指為「非聖所說」。</w:t>
      </w:r>
      <w:r w:rsidRPr="00272201">
        <w:rPr>
          <w:rFonts w:ascii="Times New Roman" w:eastAsia="標楷體" w:hAnsi="Times New Roman" w:cs="Times New Roman"/>
          <w:sz w:val="22"/>
          <w:szCs w:val="22"/>
        </w:rPr>
        <w:t xml:space="preserve"> </w:t>
      </w:r>
    </w:p>
  </w:footnote>
  <w:footnote w:id="101">
    <w:p w:rsidR="008558ED" w:rsidRDefault="009E0FE0" w:rsidP="00B50877">
      <w:pPr>
        <w:pStyle w:val="a3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="008558ED">
        <w:rPr>
          <w:rFonts w:ascii="Times New Roman" w:hAnsi="Times New Roman" w:cs="Times New Roman" w:hint="eastAsia"/>
          <w:sz w:val="22"/>
          <w:szCs w:val="22"/>
        </w:rPr>
        <w:t>，</w:t>
      </w:r>
      <w:r w:rsidRPr="00272201">
        <w:rPr>
          <w:rFonts w:ascii="Times New Roman" w:hAnsi="Times New Roman" w:cs="Times New Roman"/>
          <w:sz w:val="22"/>
          <w:szCs w:val="22"/>
        </w:rPr>
        <w:t>《初期大乘佛教之起源與開展》</w:t>
      </w:r>
      <w:r w:rsidR="008558ED">
        <w:rPr>
          <w:rFonts w:ascii="Times New Roman" w:hAnsi="Times New Roman" w:cs="Times New Roman" w:hint="eastAsia"/>
          <w:sz w:val="22"/>
          <w:szCs w:val="22"/>
        </w:rPr>
        <w:t>第</w:t>
      </w:r>
      <w:r w:rsidR="00475181">
        <w:rPr>
          <w:rFonts w:ascii="Times New Roman" w:hAnsi="Times New Roman" w:cs="Times New Roman" w:hint="eastAsia"/>
          <w:sz w:val="22"/>
          <w:szCs w:val="22"/>
        </w:rPr>
        <w:t>6</w:t>
      </w:r>
      <w:r w:rsidR="008558ED">
        <w:rPr>
          <w:rFonts w:ascii="Times New Roman" w:hAnsi="Times New Roman" w:cs="Times New Roman" w:hint="eastAsia"/>
          <w:sz w:val="22"/>
          <w:szCs w:val="22"/>
        </w:rPr>
        <w:t>章，第</w:t>
      </w:r>
      <w:r w:rsidR="00475181">
        <w:rPr>
          <w:rFonts w:ascii="Times New Roman" w:hAnsi="Times New Roman" w:cs="Times New Roman" w:hint="eastAsia"/>
          <w:sz w:val="22"/>
          <w:szCs w:val="22"/>
        </w:rPr>
        <w:t>1</w:t>
      </w:r>
      <w:r w:rsidR="008558ED">
        <w:rPr>
          <w:rFonts w:ascii="Times New Roman" w:hAnsi="Times New Roman" w:cs="Times New Roman" w:hint="eastAsia"/>
          <w:sz w:val="22"/>
          <w:szCs w:val="22"/>
        </w:rPr>
        <w:t>節，</w:t>
      </w:r>
      <w:r w:rsidRPr="00272201">
        <w:rPr>
          <w:rFonts w:ascii="Times New Roman" w:hAnsi="Times New Roman" w:cs="Times New Roman"/>
          <w:sz w:val="22"/>
          <w:szCs w:val="22"/>
        </w:rPr>
        <w:t>p</w:t>
      </w:r>
      <w:r w:rsidRPr="00272201">
        <w:rPr>
          <w:rFonts w:ascii="Times New Roman" w:eastAsia="SimSun" w:hAnsi="Times New Roman" w:cs="Times New Roman"/>
          <w:sz w:val="22"/>
          <w:szCs w:val="22"/>
        </w:rPr>
        <w:t>.330</w:t>
      </w:r>
      <w:r w:rsidRPr="00272201">
        <w:rPr>
          <w:rFonts w:ascii="Times New Roman" w:hAnsi="Times New Roman" w:cs="Times New Roman"/>
          <w:sz w:val="22"/>
          <w:szCs w:val="22"/>
        </w:rPr>
        <w:t>：</w:t>
      </w:r>
    </w:p>
    <w:p w:rsidR="009E0FE0" w:rsidRPr="00272201" w:rsidRDefault="009E0FE0" w:rsidP="008558ED">
      <w:pPr>
        <w:pStyle w:val="a3"/>
        <w:ind w:leftChars="130" w:left="312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272201">
        <w:rPr>
          <w:rFonts w:ascii="Times New Roman" w:eastAsia="標楷體" w:hAnsi="Times New Roman" w:cs="Times New Roman"/>
          <w:sz w:val="22"/>
          <w:szCs w:val="22"/>
        </w:rPr>
        <w:t>銅</w:t>
      </w:r>
      <w:proofErr w:type="gramStart"/>
      <w:r w:rsidRPr="00272201">
        <w:rPr>
          <w:rFonts w:ascii="Times New Roman" w:eastAsia="標楷體" w:hAnsi="Times New Roman" w:cs="Times New Roman"/>
          <w:sz w:val="22"/>
          <w:szCs w:val="22"/>
        </w:rPr>
        <w:t>鍱部所</w:t>
      </w:r>
      <w:proofErr w:type="gramEnd"/>
      <w:r w:rsidRPr="00272201">
        <w:rPr>
          <w:rFonts w:ascii="Times New Roman" w:eastAsia="標楷體" w:hAnsi="Times New Roman" w:cs="Times New Roman"/>
          <w:sz w:val="22"/>
          <w:szCs w:val="22"/>
        </w:rPr>
        <w:t>傳：如《島史》</w:t>
      </w:r>
      <w:proofErr w:type="gramStart"/>
      <w:r w:rsidR="008558ED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Dīpavaṁsa</w:t>
      </w:r>
      <w:r w:rsidR="008558ED">
        <w:rPr>
          <w:rFonts w:ascii="Times New Roman" w:hAnsi="Times New Roman" w:cs="Times New Roman" w:hint="eastAsia"/>
          <w:sz w:val="22"/>
          <w:szCs w:val="22"/>
        </w:rPr>
        <w:t>）</w:t>
      </w:r>
      <w:r w:rsidRPr="00272201">
        <w:rPr>
          <w:rFonts w:ascii="Times New Roman" w:eastAsia="標楷體" w:hAnsi="Times New Roman" w:cs="Times New Roman"/>
          <w:sz w:val="22"/>
          <w:szCs w:val="22"/>
        </w:rPr>
        <w:t>、《大史》</w:t>
      </w:r>
      <w:r w:rsidR="008558ED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272201">
        <w:rPr>
          <w:rFonts w:ascii="Times New Roman" w:hAnsi="Times New Roman" w:cs="Times New Roman"/>
          <w:sz w:val="22"/>
          <w:szCs w:val="22"/>
        </w:rPr>
        <w:t>Mahāvaṃsa</w:t>
      </w:r>
      <w:r w:rsidR="008558ED">
        <w:rPr>
          <w:rFonts w:ascii="Times New Roman" w:hAnsi="Times New Roman" w:cs="Times New Roman" w:hint="eastAsia"/>
          <w:sz w:val="22"/>
          <w:szCs w:val="22"/>
        </w:rPr>
        <w:t>）</w:t>
      </w:r>
      <w:r w:rsidRPr="00272201">
        <w:rPr>
          <w:rFonts w:ascii="Times New Roman" w:eastAsia="標楷體" w:hAnsi="Times New Roman" w:cs="Times New Roman"/>
          <w:sz w:val="22"/>
          <w:szCs w:val="22"/>
        </w:rPr>
        <w:t>等所說，即塚書的</w:t>
      </w:r>
      <w:r w:rsidRPr="00272201">
        <w:rPr>
          <w:rFonts w:ascii="Times New Roman" w:eastAsia="標楷體" w:hAnsi="Times New Roman" w:cs="Times New Roman"/>
          <w:sz w:val="22"/>
          <w:szCs w:val="22"/>
        </w:rPr>
        <w:t>A.</w:t>
      </w:r>
      <w:r w:rsidRPr="00272201">
        <w:rPr>
          <w:rFonts w:ascii="Times New Roman" w:eastAsia="標楷體" w:hAnsi="Times New Roman" w:cs="Times New Roman"/>
          <w:sz w:val="22"/>
          <w:szCs w:val="22"/>
        </w:rPr>
        <w:t>說。分派的系統，為：</w:t>
      </w:r>
    </w:p>
    <w:p w:rsidR="009E0FE0" w:rsidRPr="00272201" w:rsidRDefault="009E0FE0" w:rsidP="0022317C">
      <w:pPr>
        <w:pStyle w:val="a3"/>
        <w:ind w:firstLineChars="250" w:firstLine="500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272201">
        <w:rPr>
          <w:rFonts w:ascii="Times New Roman" w:hAnsi="Times New Roman" w:cs="Times New Roman"/>
          <w:noProof/>
        </w:rPr>
        <w:drawing>
          <wp:inline distT="0" distB="0" distL="0" distR="0" wp14:anchorId="6DF6310C" wp14:editId="18C48DBA">
            <wp:extent cx="4411065" cy="2706790"/>
            <wp:effectExtent l="0" t="0" r="889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4411065" cy="270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footnote>
  <w:footnote w:id="102">
    <w:p w:rsidR="009E0FE0" w:rsidRPr="00272201" w:rsidRDefault="009E0FE0" w:rsidP="008F38BA">
      <w:pPr>
        <w:pStyle w:val="a3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</w:rPr>
        <w:t>關係印順法師推論《</w:t>
      </w:r>
      <w:r w:rsidRPr="00272201">
        <w:rPr>
          <w:rFonts w:ascii="Times New Roman" w:eastAsiaTheme="majorEastAsia" w:hAnsi="Times New Roman" w:cs="Times New Roman"/>
          <w:sz w:val="22"/>
          <w:szCs w:val="22"/>
        </w:rPr>
        <w:t>別譯雜阿含經</w:t>
      </w:r>
      <w:r w:rsidRPr="00272201">
        <w:rPr>
          <w:rFonts w:ascii="Times New Roman" w:hAnsi="Times New Roman" w:cs="Times New Roman"/>
          <w:sz w:val="22"/>
          <w:szCs w:val="22"/>
        </w:rPr>
        <w:t>》屬於</w:t>
      </w:r>
      <w:proofErr w:type="gramStart"/>
      <w:r w:rsidRPr="00272201">
        <w:rPr>
          <w:rFonts w:ascii="Times New Roman" w:eastAsiaTheme="majorEastAsia" w:hAnsi="Times New Roman" w:cs="Times New Roman"/>
          <w:sz w:val="22"/>
          <w:szCs w:val="22"/>
        </w:rPr>
        <w:t>飲光部</w:t>
      </w:r>
      <w:proofErr w:type="gramEnd"/>
      <w:r w:rsidRPr="00272201">
        <w:rPr>
          <w:rFonts w:ascii="Times New Roman" w:eastAsiaTheme="majorEastAsia" w:hAnsi="Times New Roman" w:cs="Times New Roman"/>
          <w:sz w:val="22"/>
          <w:szCs w:val="22"/>
        </w:rPr>
        <w:t>之說，近代的</w:t>
      </w:r>
      <w:r w:rsidRPr="00272201">
        <w:rPr>
          <w:rFonts w:ascii="Times New Roman" w:hAnsi="Times New Roman" w:cs="Times New Roman"/>
          <w:sz w:val="22"/>
          <w:szCs w:val="22"/>
        </w:rPr>
        <w:t xml:space="preserve">Marcus Bingenheimer </w:t>
      </w:r>
      <w:r w:rsidRPr="00272201">
        <w:rPr>
          <w:rFonts w:ascii="Times New Roman" w:hAnsi="Times New Roman" w:cs="Times New Roman"/>
          <w:sz w:val="22"/>
          <w:szCs w:val="22"/>
        </w:rPr>
        <w:t>馬德偉，曾發表〈關於《別譯雜阿含經》屬於飲光部誦本的問題〉一文，提出對印順法師誤解之修正。另外，也請參考其專書研究</w:t>
      </w:r>
      <w:r w:rsidRPr="00272201">
        <w:rPr>
          <w:rFonts w:ascii="Times New Roman" w:hAnsi="Times New Roman" w:cs="Times New Roman"/>
          <w:sz w:val="22"/>
          <w:szCs w:val="22"/>
        </w:rPr>
        <w:t>Studies in Āgama Literature</w:t>
      </w:r>
      <w:r w:rsidRPr="00272201">
        <w:rPr>
          <w:rFonts w:ascii="Times New Roman" w:hAnsi="Times New Roman" w:cs="Times New Roman"/>
          <w:sz w:val="22"/>
          <w:szCs w:val="22"/>
        </w:rPr>
        <w:t>（《別譯雜阿含經之研究》），新文豐出版，</w:t>
      </w:r>
      <w:r w:rsidRPr="00272201">
        <w:rPr>
          <w:rFonts w:ascii="Times New Roman" w:hAnsi="Times New Roman" w:cs="Times New Roman"/>
          <w:sz w:val="22"/>
          <w:szCs w:val="22"/>
        </w:rPr>
        <w:t>2100.6</w:t>
      </w:r>
      <w:r w:rsidRPr="00272201">
        <w:rPr>
          <w:rFonts w:ascii="Times New Roman" w:hAnsi="Times New Roman" w:cs="Times New Roman"/>
          <w:sz w:val="22"/>
          <w:szCs w:val="22"/>
        </w:rPr>
        <w:t>初版，</w:t>
      </w:r>
      <w:r w:rsidRPr="00272201">
        <w:rPr>
          <w:rFonts w:ascii="Times New Roman" w:hAnsi="Times New Roman" w:cs="Times New Roman"/>
          <w:sz w:val="22"/>
          <w:szCs w:val="22"/>
        </w:rPr>
        <w:t>pp.23-44</w:t>
      </w:r>
      <w:r w:rsidRPr="00272201">
        <w:rPr>
          <w:rFonts w:ascii="Times New Roman" w:hAnsi="Times New Roman" w:cs="Times New Roman"/>
          <w:sz w:val="22"/>
          <w:szCs w:val="22"/>
        </w:rPr>
        <w:t>。</w:t>
      </w:r>
    </w:p>
  </w:footnote>
  <w:footnote w:id="103">
    <w:p w:rsidR="009E0FE0" w:rsidRPr="00272201" w:rsidRDefault="009E0FE0" w:rsidP="007F7C94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8558ED">
        <w:rPr>
          <w:rFonts w:ascii="Times New Roman" w:hAnsi="Times New Roman" w:cs="Times New Roman" w:hint="eastAsia"/>
          <w:sz w:val="22"/>
          <w:szCs w:val="22"/>
        </w:rPr>
        <w:t xml:space="preserve"> [</w:t>
      </w:r>
      <w:r w:rsidRPr="00272201">
        <w:rPr>
          <w:rFonts w:ascii="Times New Roman" w:hAnsi="Times New Roman" w:cs="Times New Roman"/>
          <w:sz w:val="22"/>
          <w:szCs w:val="22"/>
        </w:rPr>
        <w:t>原書，</w:t>
      </w:r>
      <w:r w:rsidRPr="00272201">
        <w:rPr>
          <w:rFonts w:ascii="Times New Roman" w:hAnsi="Times New Roman" w:cs="Times New Roman"/>
          <w:sz w:val="22"/>
          <w:szCs w:val="22"/>
        </w:rPr>
        <w:t>p.102</w:t>
      </w:r>
      <w:r w:rsidR="00475181">
        <w:rPr>
          <w:rFonts w:ascii="Times New Roman" w:hAnsi="Times New Roman" w:cs="Times New Roman"/>
          <w:sz w:val="22"/>
          <w:szCs w:val="22"/>
        </w:rPr>
        <w:t>,</w:t>
      </w:r>
      <w:r w:rsidR="008E39E4">
        <w:rPr>
          <w:rFonts w:ascii="Times New Roman" w:hAnsi="Times New Roman" w:cs="Times New Roman"/>
          <w:sz w:val="22"/>
          <w:szCs w:val="22"/>
        </w:rPr>
        <w:t>n.</w:t>
      </w:r>
      <w:r w:rsidRPr="00272201">
        <w:rPr>
          <w:rFonts w:ascii="Times New Roman" w:hAnsi="Times New Roman" w:cs="Times New Roman"/>
          <w:sz w:val="22"/>
          <w:szCs w:val="22"/>
        </w:rPr>
        <w:t>1</w:t>
      </w:r>
      <w:r w:rsidR="008558ED">
        <w:rPr>
          <w:rFonts w:ascii="Times New Roman" w:hAnsi="Times New Roman" w:cs="Times New Roman" w:hint="eastAsia"/>
          <w:sz w:val="22"/>
          <w:szCs w:val="22"/>
        </w:rPr>
        <w:t>]</w:t>
      </w:r>
      <w:r w:rsidRPr="00272201">
        <w:rPr>
          <w:rFonts w:ascii="Times New Roman" w:hAnsi="Times New Roman" w:cs="Times New Roman"/>
          <w:sz w:val="22"/>
          <w:szCs w:val="22"/>
        </w:rPr>
        <w:t>《根本說一切有部毘奈耶藥事》卷</w:t>
      </w:r>
      <w:r w:rsidRPr="00272201">
        <w:rPr>
          <w:rFonts w:ascii="Times New Roman" w:hAnsi="Times New Roman" w:cs="Times New Roman"/>
          <w:sz w:val="22"/>
          <w:szCs w:val="22"/>
        </w:rPr>
        <w:t>16-17</w:t>
      </w:r>
      <w:r w:rsidRPr="00272201">
        <w:rPr>
          <w:rFonts w:ascii="Times New Roman" w:hAnsi="Times New Roman" w:cs="Times New Roman"/>
          <w:sz w:val="22"/>
          <w:szCs w:val="22"/>
        </w:rPr>
        <w:t>（大正</w:t>
      </w:r>
      <w:r w:rsidRPr="00272201">
        <w:rPr>
          <w:rFonts w:ascii="Times New Roman" w:hAnsi="Times New Roman" w:cs="Times New Roman"/>
          <w:sz w:val="22"/>
          <w:szCs w:val="22"/>
        </w:rPr>
        <w:t>24</w:t>
      </w:r>
      <w:r w:rsidRPr="00272201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78"/>
          <w:attr w:name="HasSpace" w:val="False"/>
          <w:attr w:name="Negative" w:val="False"/>
          <w:attr w:name="NumberType" w:val="1"/>
          <w:attr w:name="TCSC" w:val="0"/>
        </w:smartTagPr>
        <w:r w:rsidRPr="00272201">
          <w:rPr>
            <w:rFonts w:ascii="Times New Roman" w:hAnsi="Times New Roman" w:cs="Times New Roman"/>
            <w:sz w:val="22"/>
            <w:szCs w:val="22"/>
          </w:rPr>
          <w:t>78a</w:t>
        </w:r>
      </w:smartTag>
      <w:smartTag w:uri="urn:schemas-microsoft-com:office:smarttags" w:element="chmetcnv">
        <w:smartTagPr>
          <w:attr w:name="UnitName" w:val="a"/>
          <w:attr w:name="SourceValue" w:val="94"/>
          <w:attr w:name="HasSpace" w:val="False"/>
          <w:attr w:name="Negative" w:val="True"/>
          <w:attr w:name="NumberType" w:val="1"/>
          <w:attr w:name="TCSC" w:val="0"/>
        </w:smartTagPr>
        <w:r w:rsidRPr="00272201">
          <w:rPr>
            <w:rFonts w:ascii="Times New Roman" w:hAnsi="Times New Roman" w:cs="Times New Roman"/>
            <w:sz w:val="22"/>
            <w:szCs w:val="22"/>
          </w:rPr>
          <w:t>-94a</w:t>
        </w:r>
      </w:smartTag>
      <w:r w:rsidRPr="0027220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4">
    <w:p w:rsidR="009E0FE0" w:rsidRPr="00272201" w:rsidRDefault="009E0FE0" w:rsidP="007F7C94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《大智度論》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漢譯有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100</w:t>
      </w:r>
      <w:r w:rsidRPr="00272201">
        <w:rPr>
          <w:rFonts w:ascii="Times New Roman" w:hAnsi="Times New Roman" w:cs="Times New Roman"/>
          <w:sz w:val="22"/>
          <w:szCs w:val="22"/>
        </w:rPr>
        <w:t>卷，收於《大正藏》第</w:t>
      </w:r>
      <w:r w:rsidRPr="00272201">
        <w:rPr>
          <w:rFonts w:ascii="Times New Roman" w:hAnsi="Times New Roman" w:cs="Times New Roman"/>
          <w:sz w:val="22"/>
          <w:szCs w:val="22"/>
        </w:rPr>
        <w:t>25</w:t>
      </w:r>
      <w:r w:rsidRPr="00272201">
        <w:rPr>
          <w:rFonts w:ascii="Times New Roman" w:hAnsi="Times New Roman" w:cs="Times New Roman"/>
          <w:sz w:val="22"/>
          <w:szCs w:val="22"/>
        </w:rPr>
        <w:t>冊。</w:t>
      </w:r>
    </w:p>
  </w:footnote>
  <w:footnote w:id="105">
    <w:p w:rsidR="009E0FE0" w:rsidRPr="00272201" w:rsidRDefault="009E0FE0" w:rsidP="007F7C94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《大毘婆沙論》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漢譯有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200</w:t>
      </w:r>
      <w:r w:rsidRPr="00272201">
        <w:rPr>
          <w:rFonts w:ascii="Times New Roman" w:hAnsi="Times New Roman" w:cs="Times New Roman"/>
          <w:sz w:val="22"/>
          <w:szCs w:val="22"/>
        </w:rPr>
        <w:t>卷，收於《大正藏》第</w:t>
      </w:r>
      <w:r w:rsidRPr="00272201">
        <w:rPr>
          <w:rFonts w:ascii="Times New Roman" w:hAnsi="Times New Roman" w:cs="Times New Roman"/>
          <w:sz w:val="22"/>
          <w:szCs w:val="22"/>
        </w:rPr>
        <w:t>27</w:t>
      </w:r>
      <w:r w:rsidRPr="00272201">
        <w:rPr>
          <w:rFonts w:ascii="Times New Roman" w:hAnsi="Times New Roman" w:cs="Times New Roman"/>
          <w:sz w:val="22"/>
          <w:szCs w:val="22"/>
        </w:rPr>
        <w:t>冊。</w:t>
      </w:r>
    </w:p>
  </w:footnote>
  <w:footnote w:id="106">
    <w:p w:rsidR="009E0FE0" w:rsidRPr="00272201" w:rsidRDefault="009E0FE0" w:rsidP="007F7C94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《瑜伽師地論》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漢譯有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100</w:t>
      </w:r>
      <w:r w:rsidRPr="00272201">
        <w:rPr>
          <w:rFonts w:ascii="Times New Roman" w:hAnsi="Times New Roman" w:cs="Times New Roman"/>
          <w:sz w:val="22"/>
          <w:szCs w:val="22"/>
        </w:rPr>
        <w:t>卷，收於《大正藏》第</w:t>
      </w:r>
      <w:r w:rsidRPr="00272201">
        <w:rPr>
          <w:rFonts w:ascii="Times New Roman" w:hAnsi="Times New Roman" w:cs="Times New Roman"/>
          <w:sz w:val="22"/>
          <w:szCs w:val="22"/>
        </w:rPr>
        <w:t>30</w:t>
      </w:r>
      <w:r w:rsidRPr="00272201">
        <w:rPr>
          <w:rFonts w:ascii="Times New Roman" w:hAnsi="Times New Roman" w:cs="Times New Roman"/>
          <w:sz w:val="22"/>
          <w:szCs w:val="22"/>
        </w:rPr>
        <w:t>冊。</w:t>
      </w:r>
    </w:p>
  </w:footnote>
  <w:footnote w:id="107">
    <w:p w:rsidR="009E0FE0" w:rsidRPr="00272201" w:rsidRDefault="009E0FE0" w:rsidP="007F7C94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>《呂澂佛學論著選集》（一）卷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一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《雜阿含經刊定記》，齊魯書社，</w:t>
      </w:r>
      <w:r w:rsidRPr="00272201">
        <w:rPr>
          <w:rFonts w:ascii="Times New Roman" w:hAnsi="Times New Roman" w:cs="Times New Roman"/>
          <w:sz w:val="22"/>
          <w:szCs w:val="22"/>
        </w:rPr>
        <w:t>1986</w:t>
      </w:r>
      <w:r w:rsidRPr="00272201">
        <w:rPr>
          <w:rFonts w:ascii="Times New Roman" w:hAnsi="Times New Roman" w:cs="Times New Roman"/>
          <w:sz w:val="22"/>
          <w:szCs w:val="22"/>
        </w:rPr>
        <w:t>年。</w:t>
      </w:r>
    </w:p>
  </w:footnote>
  <w:footnote w:id="108">
    <w:p w:rsidR="009E0FE0" w:rsidRPr="00272201" w:rsidRDefault="009E0FE0" w:rsidP="007F7C94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宇井伯壽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《印度哲學研究》第二、第三，</w:t>
      </w:r>
      <w:proofErr w:type="gramStart"/>
      <w:r w:rsidRPr="00272201">
        <w:rPr>
          <w:rFonts w:ascii="Times New Roman" w:hAnsi="Times New Roman" w:cs="Times New Roman"/>
          <w:sz w:val="22"/>
          <w:szCs w:val="22"/>
        </w:rPr>
        <w:t>岩波書局</w:t>
      </w:r>
      <w:proofErr w:type="gramEnd"/>
      <w:r w:rsidRPr="00272201">
        <w:rPr>
          <w:rFonts w:ascii="Times New Roman" w:hAnsi="Times New Roman" w:cs="Times New Roman"/>
          <w:sz w:val="22"/>
          <w:szCs w:val="22"/>
        </w:rPr>
        <w:t>刊行，昭和四十年出版。</w:t>
      </w:r>
    </w:p>
  </w:footnote>
  <w:footnote w:id="109">
    <w:p w:rsidR="009E0FE0" w:rsidRPr="00272201" w:rsidRDefault="009E0FE0" w:rsidP="007F7C94">
      <w:pPr>
        <w:pStyle w:val="a3"/>
        <w:rPr>
          <w:rFonts w:ascii="Times New Roman" w:hAnsi="Times New Roman" w:cs="Times New Roman"/>
          <w:sz w:val="22"/>
          <w:szCs w:val="22"/>
          <w:lang w:eastAsia="ja-JP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  <w:lang w:eastAsia="ja-JP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  <w:lang w:eastAsia="ja-JP"/>
        </w:rPr>
        <w:t>平川彰《律藏</w:t>
      </w:r>
      <w:r w:rsidRPr="00272201">
        <w:rPr>
          <w:rFonts w:ascii="Times New Roman" w:eastAsia="MS Mincho" w:hAnsi="Times New Roman" w:cs="Times New Roman"/>
          <w:sz w:val="22"/>
          <w:szCs w:val="22"/>
          <w:lang w:eastAsia="ja-JP"/>
        </w:rPr>
        <w:t>の</w:t>
      </w:r>
      <w:r w:rsidRPr="00272201">
        <w:rPr>
          <w:rFonts w:ascii="Times New Roman" w:hAnsi="Times New Roman" w:cs="Times New Roman"/>
          <w:sz w:val="22"/>
          <w:szCs w:val="22"/>
          <w:lang w:eastAsia="ja-JP"/>
        </w:rPr>
        <w:t>研究》，山喜房佛書林刊，</w:t>
      </w:r>
      <w:r w:rsidRPr="00272201">
        <w:rPr>
          <w:rFonts w:ascii="Times New Roman" w:hAnsi="Times New Roman" w:cs="Times New Roman"/>
          <w:sz w:val="22"/>
          <w:szCs w:val="22"/>
          <w:lang w:eastAsia="ja-JP"/>
        </w:rPr>
        <w:t>1970</w:t>
      </w:r>
      <w:r w:rsidRPr="00272201">
        <w:rPr>
          <w:rFonts w:ascii="Times New Roman" w:hAnsi="Times New Roman" w:cs="Times New Roman"/>
          <w:sz w:val="22"/>
          <w:szCs w:val="22"/>
          <w:lang w:eastAsia="ja-JP"/>
        </w:rPr>
        <w:t>年。</w:t>
      </w:r>
    </w:p>
  </w:footnote>
  <w:footnote w:id="110">
    <w:p w:rsidR="009E0FE0" w:rsidRPr="00272201" w:rsidRDefault="009E0FE0" w:rsidP="007F7C94">
      <w:pPr>
        <w:pStyle w:val="a3"/>
        <w:rPr>
          <w:rFonts w:ascii="Times New Roman" w:hAnsi="Times New Roman" w:cs="Times New Roman"/>
          <w:sz w:val="22"/>
          <w:szCs w:val="22"/>
          <w:lang w:eastAsia="ja-JP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  <w:lang w:eastAsia="ja-JP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  <w:lang w:eastAsia="ja-JP"/>
        </w:rPr>
        <w:t>前田惠學《原始佛教聖典</w:t>
      </w:r>
      <w:r w:rsidRPr="00272201">
        <w:rPr>
          <w:rFonts w:ascii="Times New Roman" w:eastAsia="MS Mincho" w:hAnsi="Times New Roman" w:cs="Times New Roman"/>
          <w:sz w:val="22"/>
          <w:szCs w:val="22"/>
          <w:lang w:eastAsia="ja-JP"/>
        </w:rPr>
        <w:t>の</w:t>
      </w:r>
      <w:r w:rsidRPr="00272201">
        <w:rPr>
          <w:rFonts w:ascii="Times New Roman" w:hAnsi="Times New Roman" w:cs="Times New Roman"/>
          <w:sz w:val="22"/>
          <w:szCs w:val="22"/>
          <w:lang w:eastAsia="ja-JP"/>
        </w:rPr>
        <w:t>成立史研究》，山喜房佛書林，</w:t>
      </w:r>
      <w:r w:rsidRPr="00272201">
        <w:rPr>
          <w:rFonts w:ascii="Times New Roman" w:hAnsi="Times New Roman" w:cs="Times New Roman"/>
          <w:sz w:val="22"/>
          <w:szCs w:val="22"/>
          <w:lang w:eastAsia="ja-JP"/>
        </w:rPr>
        <w:t>1964</w:t>
      </w:r>
      <w:r w:rsidRPr="00272201">
        <w:rPr>
          <w:rFonts w:ascii="Times New Roman" w:hAnsi="Times New Roman" w:cs="Times New Roman"/>
          <w:sz w:val="22"/>
          <w:szCs w:val="22"/>
          <w:lang w:eastAsia="ja-JP"/>
        </w:rPr>
        <w:t>年。</w:t>
      </w:r>
    </w:p>
  </w:footnote>
  <w:footnote w:id="111">
    <w:p w:rsidR="009E0FE0" w:rsidRPr="00272201" w:rsidRDefault="009E0FE0" w:rsidP="007F7C94">
      <w:pPr>
        <w:pStyle w:val="a3"/>
        <w:rPr>
          <w:rFonts w:ascii="Times New Roman" w:hAnsi="Times New Roman" w:cs="Times New Roman"/>
          <w:sz w:val="22"/>
          <w:szCs w:val="22"/>
        </w:rPr>
      </w:pPr>
      <w:r w:rsidRPr="0027220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72201">
        <w:rPr>
          <w:rFonts w:ascii="Times New Roman" w:hAnsi="Times New Roman" w:cs="Times New Roman"/>
          <w:sz w:val="22"/>
          <w:szCs w:val="22"/>
        </w:rPr>
        <w:t xml:space="preserve"> </w:t>
      </w:r>
      <w:r w:rsidRPr="00272201">
        <w:rPr>
          <w:rFonts w:ascii="Times New Roman" w:hAnsi="Times New Roman" w:cs="Times New Roman"/>
          <w:sz w:val="22"/>
          <w:szCs w:val="22"/>
        </w:rPr>
        <w:t>隨和：</w:t>
      </w:r>
      <w:r w:rsidRPr="00272201">
        <w:rPr>
          <w:rFonts w:ascii="Times New Roman" w:hAnsi="Times New Roman" w:cs="Times New Roman"/>
          <w:sz w:val="22"/>
          <w:szCs w:val="22"/>
        </w:rPr>
        <w:t>1.</w:t>
      </w:r>
      <w:r w:rsidRPr="00272201">
        <w:rPr>
          <w:rFonts w:ascii="Times New Roman" w:hAnsi="Times New Roman" w:cs="Times New Roman"/>
          <w:sz w:val="22"/>
          <w:szCs w:val="22"/>
        </w:rPr>
        <w:t>應和；附和。（《漢語大詞典》（十一），</w:t>
      </w:r>
      <w:r w:rsidRPr="00272201">
        <w:rPr>
          <w:rFonts w:ascii="Times New Roman" w:hAnsi="Times New Roman" w:cs="Times New Roman"/>
          <w:sz w:val="22"/>
          <w:szCs w:val="22"/>
        </w:rPr>
        <w:t>p.1105</w:t>
      </w:r>
      <w:r w:rsidRPr="00272201">
        <w:rPr>
          <w:rFonts w:ascii="Times New Roman" w:hAnsi="Times New Roman" w:cs="Times New Roman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2A1" w:rsidRDefault="001B52A1">
    <w:pPr>
      <w:pStyle w:val="a6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第二章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2A1" w:rsidRDefault="001B52A1">
    <w:pPr>
      <w:pStyle w:val="a6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第二章，第四節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E0" w:rsidRPr="00B3248E" w:rsidRDefault="009E0FE0" w:rsidP="00B3248E">
    <w:pPr>
      <w:pStyle w:val="a6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</w:t>
    </w:r>
    <w:r w:rsidR="008F181B">
      <w:rPr>
        <w:rFonts w:asciiTheme="minorEastAsia" w:hAnsiTheme="minorEastAsia" w:hint="eastAsia"/>
      </w:rPr>
      <w:t>二</w:t>
    </w:r>
    <w:r>
      <w:rPr>
        <w:rFonts w:asciiTheme="minorEastAsia" w:hAnsiTheme="minorEastAsia" w:hint="eastAsia"/>
      </w:rPr>
      <w:t>章，第四節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2A1" w:rsidRDefault="001B52A1">
    <w:pPr>
      <w:pStyle w:val="a6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第二章，第五節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E0" w:rsidRPr="00B3248E" w:rsidRDefault="009E0FE0" w:rsidP="00B3248E">
    <w:pPr>
      <w:pStyle w:val="a6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</w:t>
    </w:r>
    <w:r w:rsidR="008F181B">
      <w:rPr>
        <w:rFonts w:asciiTheme="minorEastAsia" w:hAnsiTheme="minorEastAsia" w:hint="eastAsia"/>
      </w:rPr>
      <w:t>二</w:t>
    </w:r>
    <w:r>
      <w:rPr>
        <w:rFonts w:asciiTheme="minorEastAsia" w:hAnsiTheme="minorEastAsia" w:hint="eastAsia"/>
      </w:rPr>
      <w:t>章，第五節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E0" w:rsidRPr="00B3248E" w:rsidRDefault="009E0FE0" w:rsidP="00B3248E">
    <w:pPr>
      <w:pStyle w:val="a6"/>
      <w:jc w:val="right"/>
    </w:pPr>
    <w:r>
      <w:rPr>
        <w:rFonts w:asciiTheme="minorEastAsia" w:hAnsiTheme="minorEastAsia" w:hint="eastAsia"/>
      </w:rPr>
      <w:t>附錄</w:t>
    </w:r>
    <w:proofErr w:type="gramStart"/>
    <w:r>
      <w:rPr>
        <w:rFonts w:asciiTheme="minorEastAsia" w:hAnsiTheme="minorEastAsia" w:hint="eastAsia"/>
      </w:rPr>
      <w:t>一</w:t>
    </w:r>
    <w:proofErr w:type="gramEnd"/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81B" w:rsidRPr="00B3248E" w:rsidRDefault="008F181B" w:rsidP="00B3248E">
    <w:pPr>
      <w:pStyle w:val="a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E0" w:rsidRPr="00B3248E" w:rsidRDefault="009E0FE0" w:rsidP="00B3248E">
    <w:pPr>
      <w:pStyle w:val="a6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</w:t>
    </w:r>
    <w:r w:rsidR="008F181B">
      <w:rPr>
        <w:rFonts w:asciiTheme="minorEastAsia" w:hAnsiTheme="minorEastAsia" w:hint="eastAsia"/>
      </w:rPr>
      <w:t>二</w:t>
    </w:r>
    <w:r>
      <w:rPr>
        <w:rFonts w:asciiTheme="minorEastAsia" w:hAnsiTheme="minorEastAsia" w:hint="eastAsia"/>
      </w:rPr>
      <w:t>章，第一節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2A1" w:rsidRDefault="001B52A1" w:rsidP="001B52A1">
    <w:pPr>
      <w:pStyle w:val="a6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第二章，目次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2A1" w:rsidRDefault="001B52A1">
    <w:pPr>
      <w:pStyle w:val="a6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第二章，第一節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2A1" w:rsidRPr="00B3248E" w:rsidRDefault="001B52A1" w:rsidP="00B3248E">
    <w:pPr>
      <w:pStyle w:val="a6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第二章，第一節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2A1" w:rsidRDefault="001B52A1">
    <w:pPr>
      <w:pStyle w:val="a6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第二章，第二節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E0" w:rsidRPr="00B3248E" w:rsidRDefault="009E0FE0" w:rsidP="00B3248E">
    <w:pPr>
      <w:pStyle w:val="a6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</w:t>
    </w:r>
    <w:r w:rsidR="008F181B">
      <w:rPr>
        <w:rFonts w:asciiTheme="minorEastAsia" w:hAnsiTheme="minorEastAsia" w:hint="eastAsia"/>
      </w:rPr>
      <w:t>二</w:t>
    </w:r>
    <w:r>
      <w:rPr>
        <w:rFonts w:asciiTheme="minorEastAsia" w:hAnsiTheme="minorEastAsia" w:hint="eastAsia"/>
      </w:rPr>
      <w:t>章，第二節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2A1" w:rsidRDefault="001B52A1">
    <w:pPr>
      <w:pStyle w:val="a6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第二章，第三節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E0" w:rsidRPr="00B3248E" w:rsidRDefault="009E0FE0" w:rsidP="00B3248E">
    <w:pPr>
      <w:pStyle w:val="a6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</w:t>
    </w:r>
    <w:r w:rsidR="008F181B">
      <w:rPr>
        <w:rFonts w:asciiTheme="minorEastAsia" w:hAnsiTheme="minorEastAsia" w:hint="eastAsia"/>
      </w:rPr>
      <w:t>二</w:t>
    </w:r>
    <w:r>
      <w:rPr>
        <w:rFonts w:asciiTheme="minorEastAsia" w:hAnsiTheme="minorEastAsia" w:hint="eastAsia"/>
      </w:rPr>
      <w:t>章，第三節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bordersDoNotSurroundHeader/>
  <w:bordersDoNotSurroundFooter/>
  <w:proofState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652"/>
    <w:rsid w:val="000018FA"/>
    <w:rsid w:val="000117F9"/>
    <w:rsid w:val="000213A3"/>
    <w:rsid w:val="000318C5"/>
    <w:rsid w:val="00067521"/>
    <w:rsid w:val="00070B7B"/>
    <w:rsid w:val="00082DCC"/>
    <w:rsid w:val="0008592C"/>
    <w:rsid w:val="0008769A"/>
    <w:rsid w:val="000D3572"/>
    <w:rsid w:val="000D63CC"/>
    <w:rsid w:val="000D63D4"/>
    <w:rsid w:val="000F1380"/>
    <w:rsid w:val="00106313"/>
    <w:rsid w:val="0011140A"/>
    <w:rsid w:val="001147C2"/>
    <w:rsid w:val="001824DC"/>
    <w:rsid w:val="00183576"/>
    <w:rsid w:val="001858EF"/>
    <w:rsid w:val="00190982"/>
    <w:rsid w:val="00191BFC"/>
    <w:rsid w:val="00192E01"/>
    <w:rsid w:val="001A2370"/>
    <w:rsid w:val="001B52A1"/>
    <w:rsid w:val="001C496A"/>
    <w:rsid w:val="001D20B1"/>
    <w:rsid w:val="001D5CA3"/>
    <w:rsid w:val="001D63F0"/>
    <w:rsid w:val="0022317C"/>
    <w:rsid w:val="00244A49"/>
    <w:rsid w:val="00246A41"/>
    <w:rsid w:val="00250569"/>
    <w:rsid w:val="00253545"/>
    <w:rsid w:val="0025603D"/>
    <w:rsid w:val="00271EFE"/>
    <w:rsid w:val="00272201"/>
    <w:rsid w:val="00272608"/>
    <w:rsid w:val="0027266A"/>
    <w:rsid w:val="00273E70"/>
    <w:rsid w:val="0028007F"/>
    <w:rsid w:val="002A3E00"/>
    <w:rsid w:val="002B69F6"/>
    <w:rsid w:val="002D66B8"/>
    <w:rsid w:val="002D6BB6"/>
    <w:rsid w:val="002D75D3"/>
    <w:rsid w:val="002D763E"/>
    <w:rsid w:val="002F1E19"/>
    <w:rsid w:val="002F4D66"/>
    <w:rsid w:val="00311A67"/>
    <w:rsid w:val="00332991"/>
    <w:rsid w:val="00335410"/>
    <w:rsid w:val="00342976"/>
    <w:rsid w:val="003432D8"/>
    <w:rsid w:val="00344AFE"/>
    <w:rsid w:val="003476E6"/>
    <w:rsid w:val="003559FB"/>
    <w:rsid w:val="00355F59"/>
    <w:rsid w:val="00360428"/>
    <w:rsid w:val="00364CF0"/>
    <w:rsid w:val="0039263A"/>
    <w:rsid w:val="0039452F"/>
    <w:rsid w:val="003B6B5E"/>
    <w:rsid w:val="003C027F"/>
    <w:rsid w:val="003E2D20"/>
    <w:rsid w:val="003E3EBA"/>
    <w:rsid w:val="003E5FBF"/>
    <w:rsid w:val="003F1C65"/>
    <w:rsid w:val="003F4708"/>
    <w:rsid w:val="004013C7"/>
    <w:rsid w:val="00417162"/>
    <w:rsid w:val="00424686"/>
    <w:rsid w:val="00430809"/>
    <w:rsid w:val="00463015"/>
    <w:rsid w:val="0047146A"/>
    <w:rsid w:val="00475181"/>
    <w:rsid w:val="00477AE4"/>
    <w:rsid w:val="0049725B"/>
    <w:rsid w:val="004A038E"/>
    <w:rsid w:val="004A3BB1"/>
    <w:rsid w:val="004B5046"/>
    <w:rsid w:val="004B567E"/>
    <w:rsid w:val="004B6216"/>
    <w:rsid w:val="004B621A"/>
    <w:rsid w:val="004C1006"/>
    <w:rsid w:val="004C2A76"/>
    <w:rsid w:val="004F2DD5"/>
    <w:rsid w:val="00502D35"/>
    <w:rsid w:val="00510B07"/>
    <w:rsid w:val="005119F0"/>
    <w:rsid w:val="00514434"/>
    <w:rsid w:val="00520EA3"/>
    <w:rsid w:val="0053709B"/>
    <w:rsid w:val="00581A32"/>
    <w:rsid w:val="0059231A"/>
    <w:rsid w:val="005A200E"/>
    <w:rsid w:val="005C0293"/>
    <w:rsid w:val="005D0DFD"/>
    <w:rsid w:val="005D4F48"/>
    <w:rsid w:val="005E603D"/>
    <w:rsid w:val="006120C7"/>
    <w:rsid w:val="00616564"/>
    <w:rsid w:val="00625C06"/>
    <w:rsid w:val="00626407"/>
    <w:rsid w:val="006327AB"/>
    <w:rsid w:val="00640228"/>
    <w:rsid w:val="0066791D"/>
    <w:rsid w:val="006720F1"/>
    <w:rsid w:val="00680EC4"/>
    <w:rsid w:val="006A0106"/>
    <w:rsid w:val="006A5ED9"/>
    <w:rsid w:val="006B5669"/>
    <w:rsid w:val="006E4088"/>
    <w:rsid w:val="00722A7A"/>
    <w:rsid w:val="00733398"/>
    <w:rsid w:val="00734317"/>
    <w:rsid w:val="00743129"/>
    <w:rsid w:val="00744F20"/>
    <w:rsid w:val="00767B50"/>
    <w:rsid w:val="00775F6F"/>
    <w:rsid w:val="00782E28"/>
    <w:rsid w:val="0079009D"/>
    <w:rsid w:val="007912DA"/>
    <w:rsid w:val="007A3922"/>
    <w:rsid w:val="007A6E8F"/>
    <w:rsid w:val="007D344E"/>
    <w:rsid w:val="007E34F0"/>
    <w:rsid w:val="007F7C94"/>
    <w:rsid w:val="00800BED"/>
    <w:rsid w:val="0081080C"/>
    <w:rsid w:val="00812525"/>
    <w:rsid w:val="0081324A"/>
    <w:rsid w:val="00815047"/>
    <w:rsid w:val="00830EE0"/>
    <w:rsid w:val="00834B6C"/>
    <w:rsid w:val="008558ED"/>
    <w:rsid w:val="00855930"/>
    <w:rsid w:val="00867C60"/>
    <w:rsid w:val="00871699"/>
    <w:rsid w:val="00891F26"/>
    <w:rsid w:val="008B2C2A"/>
    <w:rsid w:val="008B440D"/>
    <w:rsid w:val="008C20B3"/>
    <w:rsid w:val="008D3CD8"/>
    <w:rsid w:val="008E1721"/>
    <w:rsid w:val="008E39E4"/>
    <w:rsid w:val="008E425F"/>
    <w:rsid w:val="008E5517"/>
    <w:rsid w:val="008F181B"/>
    <w:rsid w:val="008F38BA"/>
    <w:rsid w:val="0090706D"/>
    <w:rsid w:val="00911E63"/>
    <w:rsid w:val="00912051"/>
    <w:rsid w:val="00944591"/>
    <w:rsid w:val="009458A4"/>
    <w:rsid w:val="009560ED"/>
    <w:rsid w:val="009631C7"/>
    <w:rsid w:val="00992ED5"/>
    <w:rsid w:val="0099634A"/>
    <w:rsid w:val="009A07C0"/>
    <w:rsid w:val="009A6016"/>
    <w:rsid w:val="009A689D"/>
    <w:rsid w:val="009B2FDC"/>
    <w:rsid w:val="009D7720"/>
    <w:rsid w:val="009D7ED9"/>
    <w:rsid w:val="009E0FE0"/>
    <w:rsid w:val="009F14A8"/>
    <w:rsid w:val="00A01E40"/>
    <w:rsid w:val="00A304F5"/>
    <w:rsid w:val="00A40341"/>
    <w:rsid w:val="00A465FB"/>
    <w:rsid w:val="00A74541"/>
    <w:rsid w:val="00A75F18"/>
    <w:rsid w:val="00AA0864"/>
    <w:rsid w:val="00AA43B8"/>
    <w:rsid w:val="00AB66B9"/>
    <w:rsid w:val="00AB6EAD"/>
    <w:rsid w:val="00AC1F15"/>
    <w:rsid w:val="00AE345F"/>
    <w:rsid w:val="00AF50CB"/>
    <w:rsid w:val="00B041F0"/>
    <w:rsid w:val="00B0490F"/>
    <w:rsid w:val="00B217FB"/>
    <w:rsid w:val="00B2237E"/>
    <w:rsid w:val="00B26EE8"/>
    <w:rsid w:val="00B27DCB"/>
    <w:rsid w:val="00B3248E"/>
    <w:rsid w:val="00B35002"/>
    <w:rsid w:val="00B356D5"/>
    <w:rsid w:val="00B37341"/>
    <w:rsid w:val="00B376EC"/>
    <w:rsid w:val="00B50877"/>
    <w:rsid w:val="00B54307"/>
    <w:rsid w:val="00B72C35"/>
    <w:rsid w:val="00B94835"/>
    <w:rsid w:val="00BB450A"/>
    <w:rsid w:val="00BB5097"/>
    <w:rsid w:val="00BC4A3D"/>
    <w:rsid w:val="00BD5286"/>
    <w:rsid w:val="00BE4C63"/>
    <w:rsid w:val="00BE77B8"/>
    <w:rsid w:val="00BF53A9"/>
    <w:rsid w:val="00C26E55"/>
    <w:rsid w:val="00C276C4"/>
    <w:rsid w:val="00C43AB4"/>
    <w:rsid w:val="00C60725"/>
    <w:rsid w:val="00C7028E"/>
    <w:rsid w:val="00C74452"/>
    <w:rsid w:val="00C778C9"/>
    <w:rsid w:val="00C85E75"/>
    <w:rsid w:val="00C86CDC"/>
    <w:rsid w:val="00C90038"/>
    <w:rsid w:val="00CA0CCA"/>
    <w:rsid w:val="00CA17B4"/>
    <w:rsid w:val="00CB419E"/>
    <w:rsid w:val="00CD36F0"/>
    <w:rsid w:val="00CF26A6"/>
    <w:rsid w:val="00CF328F"/>
    <w:rsid w:val="00D15652"/>
    <w:rsid w:val="00D20AC2"/>
    <w:rsid w:val="00D25059"/>
    <w:rsid w:val="00D47A92"/>
    <w:rsid w:val="00D50951"/>
    <w:rsid w:val="00D7213E"/>
    <w:rsid w:val="00D9311E"/>
    <w:rsid w:val="00DA669D"/>
    <w:rsid w:val="00DB412A"/>
    <w:rsid w:val="00DB5107"/>
    <w:rsid w:val="00DC4566"/>
    <w:rsid w:val="00DD0E1B"/>
    <w:rsid w:val="00DD786A"/>
    <w:rsid w:val="00DF078D"/>
    <w:rsid w:val="00E02822"/>
    <w:rsid w:val="00E0288B"/>
    <w:rsid w:val="00E04E12"/>
    <w:rsid w:val="00E1243C"/>
    <w:rsid w:val="00E22940"/>
    <w:rsid w:val="00E229EB"/>
    <w:rsid w:val="00E3003D"/>
    <w:rsid w:val="00E321FD"/>
    <w:rsid w:val="00E464CF"/>
    <w:rsid w:val="00E63C25"/>
    <w:rsid w:val="00E82DC5"/>
    <w:rsid w:val="00E87BC1"/>
    <w:rsid w:val="00EB3BEB"/>
    <w:rsid w:val="00EB7BB4"/>
    <w:rsid w:val="00EC3F73"/>
    <w:rsid w:val="00ED46BB"/>
    <w:rsid w:val="00EE016C"/>
    <w:rsid w:val="00EE72C2"/>
    <w:rsid w:val="00EF3C19"/>
    <w:rsid w:val="00F0368B"/>
    <w:rsid w:val="00F1704E"/>
    <w:rsid w:val="00F243F6"/>
    <w:rsid w:val="00F40D8F"/>
    <w:rsid w:val="00F47743"/>
    <w:rsid w:val="00F50046"/>
    <w:rsid w:val="00F84864"/>
    <w:rsid w:val="00FB4A58"/>
    <w:rsid w:val="00FC7B32"/>
    <w:rsid w:val="00FD0CD9"/>
    <w:rsid w:val="00FD6B24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35"/>
    <w:pPr>
      <w:widowControl w:val="0"/>
    </w:pPr>
  </w:style>
  <w:style w:type="paragraph" w:styleId="1">
    <w:name w:val="heading 1"/>
    <w:basedOn w:val="a"/>
    <w:next w:val="a"/>
    <w:link w:val="10"/>
    <w:qFormat/>
    <w:rsid w:val="007F7C94"/>
    <w:pPr>
      <w:keepNext/>
      <w:spacing w:line="240" w:lineRule="atLeast"/>
      <w:jc w:val="center"/>
      <w:outlineLvl w:val="0"/>
    </w:pPr>
    <w:rPr>
      <w:rFonts w:ascii="Cambria" w:eastAsia="標楷體" w:hAnsi="Cambria" w:cs="Mangal"/>
      <w:b/>
      <w:bCs/>
      <w:kern w:val="52"/>
      <w:sz w:val="36"/>
      <w:szCs w:val="47"/>
      <w:lang w:bidi="s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25059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D25059"/>
    <w:rPr>
      <w:sz w:val="20"/>
      <w:szCs w:val="20"/>
    </w:rPr>
  </w:style>
  <w:style w:type="character" w:styleId="a5">
    <w:name w:val="footnote reference"/>
    <w:basedOn w:val="a0"/>
    <w:semiHidden/>
    <w:unhideWhenUsed/>
    <w:rsid w:val="00D2505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22A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22A7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22A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22A7A"/>
    <w:rPr>
      <w:sz w:val="20"/>
      <w:szCs w:val="20"/>
    </w:rPr>
  </w:style>
  <w:style w:type="paragraph" w:styleId="aa">
    <w:name w:val="List Paragraph"/>
    <w:basedOn w:val="a"/>
    <w:uiPriority w:val="34"/>
    <w:qFormat/>
    <w:rsid w:val="003476E6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BE4C6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4C63"/>
  </w:style>
  <w:style w:type="character" w:customStyle="1" w:styleId="ad">
    <w:name w:val="註解文字 字元"/>
    <w:basedOn w:val="a0"/>
    <w:link w:val="ac"/>
    <w:uiPriority w:val="99"/>
    <w:semiHidden/>
    <w:rsid w:val="00BE4C63"/>
  </w:style>
  <w:style w:type="paragraph" w:styleId="ae">
    <w:name w:val="annotation subject"/>
    <w:basedOn w:val="ac"/>
    <w:next w:val="ac"/>
    <w:link w:val="af"/>
    <w:uiPriority w:val="99"/>
    <w:semiHidden/>
    <w:unhideWhenUsed/>
    <w:rsid w:val="00BE4C63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E4C63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E4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BE4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rsid w:val="007F7C94"/>
    <w:rPr>
      <w:rFonts w:ascii="Cambria" w:eastAsia="標楷體" w:hAnsi="Cambria" w:cs="Mangal"/>
      <w:b/>
      <w:bCs/>
      <w:kern w:val="52"/>
      <w:sz w:val="36"/>
      <w:szCs w:val="47"/>
      <w:lang w:bidi="sa-IN"/>
    </w:rPr>
  </w:style>
  <w:style w:type="table" w:styleId="af2">
    <w:name w:val="Table Grid"/>
    <w:basedOn w:val="a1"/>
    <w:uiPriority w:val="59"/>
    <w:rsid w:val="00EE0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8F38BA"/>
    <w:pPr>
      <w:jc w:val="right"/>
    </w:pPr>
  </w:style>
  <w:style w:type="character" w:customStyle="1" w:styleId="af4">
    <w:name w:val="日期 字元"/>
    <w:basedOn w:val="a0"/>
    <w:link w:val="af3"/>
    <w:uiPriority w:val="99"/>
    <w:semiHidden/>
    <w:rsid w:val="008F38BA"/>
  </w:style>
  <w:style w:type="paragraph" w:styleId="11">
    <w:name w:val="toc 1"/>
    <w:basedOn w:val="a"/>
    <w:next w:val="a"/>
    <w:autoRedefine/>
    <w:uiPriority w:val="39"/>
    <w:unhideWhenUsed/>
    <w:rsid w:val="001B52A1"/>
  </w:style>
  <w:style w:type="paragraph" w:styleId="2">
    <w:name w:val="toc 2"/>
    <w:basedOn w:val="a"/>
    <w:next w:val="a"/>
    <w:autoRedefine/>
    <w:uiPriority w:val="39"/>
    <w:unhideWhenUsed/>
    <w:rsid w:val="00CB419E"/>
    <w:pPr>
      <w:tabs>
        <w:tab w:val="right" w:leader="dot" w:pos="9060"/>
      </w:tabs>
      <w:spacing w:beforeLines="50" w:before="180" w:line="400" w:lineRule="exact"/>
      <w:ind w:leftChars="200" w:left="480"/>
    </w:pPr>
    <w:rPr>
      <w:rFonts w:ascii="Times New Roman" w:hAnsi="Times New Roman" w:cs="Times New Roman"/>
      <w:noProof/>
    </w:rPr>
  </w:style>
  <w:style w:type="paragraph" w:styleId="3">
    <w:name w:val="toc 3"/>
    <w:basedOn w:val="a"/>
    <w:next w:val="a"/>
    <w:autoRedefine/>
    <w:uiPriority w:val="39"/>
    <w:unhideWhenUsed/>
    <w:rsid w:val="001B52A1"/>
    <w:pPr>
      <w:ind w:leftChars="400" w:left="960"/>
    </w:pPr>
  </w:style>
  <w:style w:type="character" w:styleId="af5">
    <w:name w:val="Hyperlink"/>
    <w:basedOn w:val="a0"/>
    <w:uiPriority w:val="99"/>
    <w:unhideWhenUsed/>
    <w:rsid w:val="001B52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35"/>
    <w:pPr>
      <w:widowControl w:val="0"/>
    </w:pPr>
  </w:style>
  <w:style w:type="paragraph" w:styleId="1">
    <w:name w:val="heading 1"/>
    <w:basedOn w:val="a"/>
    <w:next w:val="a"/>
    <w:link w:val="10"/>
    <w:qFormat/>
    <w:rsid w:val="007F7C94"/>
    <w:pPr>
      <w:keepNext/>
      <w:spacing w:line="240" w:lineRule="atLeast"/>
      <w:jc w:val="center"/>
      <w:outlineLvl w:val="0"/>
    </w:pPr>
    <w:rPr>
      <w:rFonts w:ascii="Cambria" w:eastAsia="標楷體" w:hAnsi="Cambria" w:cs="Mangal"/>
      <w:b/>
      <w:bCs/>
      <w:kern w:val="52"/>
      <w:sz w:val="36"/>
      <w:szCs w:val="47"/>
      <w:lang w:bidi="s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25059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D25059"/>
    <w:rPr>
      <w:sz w:val="20"/>
      <w:szCs w:val="20"/>
    </w:rPr>
  </w:style>
  <w:style w:type="character" w:styleId="a5">
    <w:name w:val="footnote reference"/>
    <w:basedOn w:val="a0"/>
    <w:semiHidden/>
    <w:unhideWhenUsed/>
    <w:rsid w:val="00D2505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22A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22A7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22A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22A7A"/>
    <w:rPr>
      <w:sz w:val="20"/>
      <w:szCs w:val="20"/>
    </w:rPr>
  </w:style>
  <w:style w:type="paragraph" w:styleId="aa">
    <w:name w:val="List Paragraph"/>
    <w:basedOn w:val="a"/>
    <w:uiPriority w:val="34"/>
    <w:qFormat/>
    <w:rsid w:val="003476E6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BE4C6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4C63"/>
  </w:style>
  <w:style w:type="character" w:customStyle="1" w:styleId="ad">
    <w:name w:val="註解文字 字元"/>
    <w:basedOn w:val="a0"/>
    <w:link w:val="ac"/>
    <w:uiPriority w:val="99"/>
    <w:semiHidden/>
    <w:rsid w:val="00BE4C63"/>
  </w:style>
  <w:style w:type="paragraph" w:styleId="ae">
    <w:name w:val="annotation subject"/>
    <w:basedOn w:val="ac"/>
    <w:next w:val="ac"/>
    <w:link w:val="af"/>
    <w:uiPriority w:val="99"/>
    <w:semiHidden/>
    <w:unhideWhenUsed/>
    <w:rsid w:val="00BE4C63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E4C63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E4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BE4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rsid w:val="007F7C94"/>
    <w:rPr>
      <w:rFonts w:ascii="Cambria" w:eastAsia="標楷體" w:hAnsi="Cambria" w:cs="Mangal"/>
      <w:b/>
      <w:bCs/>
      <w:kern w:val="52"/>
      <w:sz w:val="36"/>
      <w:szCs w:val="47"/>
      <w:lang w:bidi="sa-IN"/>
    </w:rPr>
  </w:style>
  <w:style w:type="table" w:styleId="af2">
    <w:name w:val="Table Grid"/>
    <w:basedOn w:val="a1"/>
    <w:uiPriority w:val="59"/>
    <w:rsid w:val="00EE0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8F38BA"/>
    <w:pPr>
      <w:jc w:val="right"/>
    </w:pPr>
  </w:style>
  <w:style w:type="character" w:customStyle="1" w:styleId="af4">
    <w:name w:val="日期 字元"/>
    <w:basedOn w:val="a0"/>
    <w:link w:val="af3"/>
    <w:uiPriority w:val="99"/>
    <w:semiHidden/>
    <w:rsid w:val="008F38BA"/>
  </w:style>
  <w:style w:type="paragraph" w:styleId="11">
    <w:name w:val="toc 1"/>
    <w:basedOn w:val="a"/>
    <w:next w:val="a"/>
    <w:autoRedefine/>
    <w:uiPriority w:val="39"/>
    <w:unhideWhenUsed/>
    <w:rsid w:val="001B52A1"/>
  </w:style>
  <w:style w:type="paragraph" w:styleId="2">
    <w:name w:val="toc 2"/>
    <w:basedOn w:val="a"/>
    <w:next w:val="a"/>
    <w:autoRedefine/>
    <w:uiPriority w:val="39"/>
    <w:unhideWhenUsed/>
    <w:rsid w:val="00CB419E"/>
    <w:pPr>
      <w:tabs>
        <w:tab w:val="right" w:leader="dot" w:pos="9060"/>
      </w:tabs>
      <w:spacing w:beforeLines="50" w:before="180" w:line="400" w:lineRule="exact"/>
      <w:ind w:leftChars="200" w:left="480"/>
    </w:pPr>
    <w:rPr>
      <w:rFonts w:ascii="Times New Roman" w:hAnsi="Times New Roman" w:cs="Times New Roman"/>
      <w:noProof/>
    </w:rPr>
  </w:style>
  <w:style w:type="paragraph" w:styleId="3">
    <w:name w:val="toc 3"/>
    <w:basedOn w:val="a"/>
    <w:next w:val="a"/>
    <w:autoRedefine/>
    <w:uiPriority w:val="39"/>
    <w:unhideWhenUsed/>
    <w:rsid w:val="001B52A1"/>
    <w:pPr>
      <w:ind w:leftChars="400" w:left="960"/>
    </w:pPr>
  </w:style>
  <w:style w:type="character" w:styleId="af5">
    <w:name w:val="Hyperlink"/>
    <w:basedOn w:val="a0"/>
    <w:uiPriority w:val="99"/>
    <w:unhideWhenUsed/>
    <w:rsid w:val="001B52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header" Target="header1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3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ABEC4-7D8F-41EC-864B-C439B16DE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38</Pages>
  <Words>3643</Words>
  <Characters>20769</Characters>
  <Application>Microsoft Office Word</Application>
  <DocSecurity>0</DocSecurity>
  <Lines>173</Lines>
  <Paragraphs>48</Paragraphs>
  <ScaleCrop>false</ScaleCrop>
  <Company/>
  <LinksUpToDate>false</LinksUpToDate>
  <CharactersWithSpaces>24364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shizhenzong</dc:creator>
  <cp:lastModifiedBy>Shikairen</cp:lastModifiedBy>
  <cp:revision>20</cp:revision>
  <cp:lastPrinted>2014-05-28T14:28:00Z</cp:lastPrinted>
  <dcterms:created xsi:type="dcterms:W3CDTF">2014-05-19T08:11:00Z</dcterms:created>
  <dcterms:modified xsi:type="dcterms:W3CDTF">2014-07-27T02:31:00Z</dcterms:modified>
</cp:coreProperties>
</file>