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C26" w:rsidRPr="002F3832" w:rsidRDefault="00FD1C26" w:rsidP="00FD1C26">
      <w:pPr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2F3832">
        <w:rPr>
          <w:rFonts w:ascii="Times New Roman" w:eastAsia="標楷體" w:hAnsi="Times New Roman" w:cs="Times New Roman"/>
          <w:sz w:val="36"/>
          <w:szCs w:val="36"/>
        </w:rPr>
        <w:t>第二章</w:t>
      </w:r>
      <w:r w:rsidR="00AC0DF7" w:rsidRPr="002F3832">
        <w:rPr>
          <w:rFonts w:ascii="Times New Roman" w:eastAsia="標楷體" w:hAnsi="Times New Roman" w:cs="Times New Roman" w:hint="eastAsia"/>
          <w:sz w:val="36"/>
          <w:szCs w:val="36"/>
        </w:rPr>
        <w:t>、</w:t>
      </w:r>
      <w:r w:rsidRPr="002F3832">
        <w:rPr>
          <w:rFonts w:ascii="Times New Roman" w:eastAsia="標楷體" w:hAnsi="Times New Roman" w:cs="Times New Roman"/>
          <w:sz w:val="36"/>
          <w:szCs w:val="36"/>
        </w:rPr>
        <w:t>釋尊略傳</w:t>
      </w:r>
    </w:p>
    <w:p w:rsidR="00E41FF7" w:rsidRPr="002F3832" w:rsidRDefault="00E41FF7" w:rsidP="00E41FF7">
      <w:pPr>
        <w:jc w:val="center"/>
        <w:outlineLvl w:val="0"/>
        <w:rPr>
          <w:rFonts w:ascii="Times New Roman" w:eastAsia="標楷體" w:hAnsi="Times New Roman" w:cs="Times New Roman"/>
          <w:sz w:val="32"/>
          <w:szCs w:val="32"/>
        </w:rPr>
      </w:pPr>
      <w:r w:rsidRPr="002F3832">
        <w:rPr>
          <w:rFonts w:ascii="Times New Roman" w:eastAsia="標楷體" w:hAnsi="Times New Roman" w:cs="Times New Roman"/>
          <w:sz w:val="32"/>
          <w:szCs w:val="32"/>
        </w:rPr>
        <w:t>第一節</w:t>
      </w:r>
      <w:r w:rsidRPr="002F3832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2F3832">
        <w:rPr>
          <w:rFonts w:ascii="Times New Roman" w:eastAsia="標楷體" w:hAnsi="Times New Roman" w:cs="Times New Roman"/>
          <w:sz w:val="32"/>
          <w:szCs w:val="32"/>
        </w:rPr>
        <w:t>出家前之釋尊</w:t>
      </w:r>
    </w:p>
    <w:p w:rsidR="00FD1C26" w:rsidRPr="002F3832" w:rsidRDefault="00FD1C26" w:rsidP="00FD1C26">
      <w:pPr>
        <w:snapToGrid w:val="0"/>
        <w:jc w:val="center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（</w:t>
      </w:r>
      <w:r w:rsidRPr="002F3832">
        <w:rPr>
          <w:rFonts w:ascii="Times New Roman" w:hAnsi="Times New Roman" w:cs="Times New Roman"/>
        </w:rPr>
        <w:t>pp.13-</w:t>
      </w:r>
      <w:r w:rsidR="005D341F" w:rsidRPr="002F3832">
        <w:rPr>
          <w:rFonts w:ascii="Times New Roman" w:hAnsi="Times New Roman" w:cs="Times New Roman" w:hint="eastAsia"/>
        </w:rPr>
        <w:t>1</w:t>
      </w:r>
      <w:r w:rsidRPr="002F3832">
        <w:rPr>
          <w:rFonts w:ascii="Times New Roman" w:hAnsi="Times New Roman" w:cs="Times New Roman"/>
        </w:rPr>
        <w:t>6</w:t>
      </w:r>
      <w:r w:rsidRPr="002F3832">
        <w:rPr>
          <w:rFonts w:ascii="Times New Roman" w:hAnsi="Times New Roman" w:cs="Times New Roman"/>
        </w:rPr>
        <w:t>）</w:t>
      </w:r>
    </w:p>
    <w:p w:rsidR="00FD1C26" w:rsidRPr="002F3832" w:rsidRDefault="00FD1C26" w:rsidP="00FD1C26">
      <w:pPr>
        <w:wordWrap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2F3832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2F3832">
        <w:rPr>
          <w:rFonts w:ascii="Times New Roman" w:hAnsi="Times New Roman" w:cs="Times New Roman"/>
          <w:sz w:val="20"/>
          <w:szCs w:val="20"/>
        </w:rPr>
        <w:t>開</w:t>
      </w:r>
      <w:r w:rsidRPr="002F3832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2F3832">
        <w:rPr>
          <w:rFonts w:ascii="Times New Roman" w:hAnsi="Times New Roman" w:cs="Times New Roman"/>
          <w:sz w:val="20"/>
          <w:szCs w:val="20"/>
        </w:rPr>
        <w:t>仁法師</w:t>
      </w:r>
      <w:r w:rsidRPr="002F3832">
        <w:rPr>
          <w:rFonts w:ascii="Times New Roman" w:hAnsi="Times New Roman" w:cs="Times New Roman"/>
          <w:sz w:val="20"/>
          <w:szCs w:val="20"/>
        </w:rPr>
        <w:t xml:space="preserve"> </w:t>
      </w:r>
      <w:r w:rsidRPr="002F3832">
        <w:rPr>
          <w:rFonts w:ascii="Times New Roman" w:hAnsi="Times New Roman" w:cs="Times New Roman"/>
          <w:sz w:val="20"/>
          <w:szCs w:val="20"/>
        </w:rPr>
        <w:t>指導</w:t>
      </w:r>
    </w:p>
    <w:p w:rsidR="00FD1C26" w:rsidRPr="002F3832" w:rsidRDefault="00FD1C26" w:rsidP="00FD1C26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2F3832">
        <w:rPr>
          <w:rFonts w:ascii="Times New Roman" w:hAnsi="Times New Roman" w:cs="Times New Roman"/>
          <w:sz w:val="20"/>
          <w:szCs w:val="20"/>
        </w:rPr>
        <w:t>學生</w:t>
      </w:r>
      <w:r w:rsidRPr="002F3832">
        <w:rPr>
          <w:rFonts w:ascii="Times New Roman" w:hAnsi="Times New Roman" w:cs="Times New Roman"/>
          <w:sz w:val="20"/>
          <w:szCs w:val="20"/>
        </w:rPr>
        <w:t xml:space="preserve"> </w:t>
      </w:r>
      <w:r w:rsidRPr="002F3832">
        <w:rPr>
          <w:rFonts w:ascii="Times New Roman" w:hAnsi="Times New Roman" w:cs="Times New Roman"/>
          <w:sz w:val="20"/>
          <w:szCs w:val="20"/>
        </w:rPr>
        <w:t>釋振慈</w:t>
      </w:r>
      <w:r w:rsidRPr="002F3832">
        <w:rPr>
          <w:rFonts w:ascii="Times New Roman" w:hAnsi="Times New Roman" w:cs="Times New Roman"/>
          <w:sz w:val="20"/>
          <w:szCs w:val="20"/>
        </w:rPr>
        <w:t xml:space="preserve"> </w:t>
      </w:r>
      <w:r w:rsidRPr="002F3832">
        <w:rPr>
          <w:rFonts w:ascii="Times New Roman" w:hAnsi="Times New Roman" w:cs="Times New Roman"/>
          <w:sz w:val="20"/>
          <w:szCs w:val="20"/>
        </w:rPr>
        <w:t>編輯</w:t>
      </w:r>
    </w:p>
    <w:p w:rsidR="00FD1C26" w:rsidRPr="002F3832" w:rsidRDefault="00FD1C26" w:rsidP="00FD1C26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2F3832">
        <w:rPr>
          <w:rFonts w:ascii="Times New Roman" w:hAnsi="Times New Roman" w:cs="Times New Roman"/>
          <w:sz w:val="20"/>
          <w:szCs w:val="20"/>
        </w:rPr>
        <w:t>2015.0</w:t>
      </w:r>
      <w:r w:rsidR="00EA3963" w:rsidRPr="002F3832">
        <w:rPr>
          <w:rFonts w:ascii="Times New Roman" w:hAnsi="Times New Roman" w:cs="Times New Roman"/>
          <w:sz w:val="20"/>
          <w:szCs w:val="20"/>
        </w:rPr>
        <w:t>8</w:t>
      </w:r>
      <w:r w:rsidRPr="002F3832">
        <w:rPr>
          <w:rFonts w:ascii="Times New Roman" w:hAnsi="Times New Roman" w:cs="Times New Roman"/>
          <w:sz w:val="20"/>
          <w:szCs w:val="20"/>
        </w:rPr>
        <w:t>.</w:t>
      </w:r>
      <w:r w:rsidR="00E95D00" w:rsidRPr="002F3832">
        <w:rPr>
          <w:rFonts w:ascii="Times New Roman" w:hAnsi="Times New Roman" w:cs="Times New Roman" w:hint="eastAsia"/>
          <w:sz w:val="20"/>
          <w:szCs w:val="20"/>
        </w:rPr>
        <w:t>31</w:t>
      </w:r>
    </w:p>
    <w:p w:rsidR="00C405A3" w:rsidRPr="002F3832" w:rsidRDefault="00C405A3" w:rsidP="00A54E35">
      <w:pPr>
        <w:snapToGrid w:val="0"/>
        <w:rPr>
          <w:rFonts w:ascii="Times New Roman" w:hAnsi="Times New Roman" w:cs="Times New Roman"/>
          <w:szCs w:val="24"/>
        </w:rPr>
      </w:pPr>
    </w:p>
    <w:p w:rsidR="00710214" w:rsidRPr="002F3832" w:rsidRDefault="00710214" w:rsidP="000D1240">
      <w:pPr>
        <w:outlineLvl w:val="0"/>
        <w:rPr>
          <w:rFonts w:ascii="Times New Roman" w:eastAsia="標楷體" w:hAnsi="Times New Roman" w:cs="Times New Roman"/>
          <w:b/>
          <w:szCs w:val="24"/>
        </w:rPr>
      </w:pPr>
    </w:p>
    <w:p w:rsidR="00FD1C26" w:rsidRPr="002F3832" w:rsidRDefault="00FD1C26" w:rsidP="00FD1C26">
      <w:pPr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710214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取</w:t>
      </w:r>
      <w:r w:rsidR="00710214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佛傳</w:t>
      </w:r>
      <w:r w:rsidR="00710214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中接近史實的記載，來比擬釋尊之生平</w:t>
      </w:r>
    </w:p>
    <w:p w:rsidR="00FD1C26" w:rsidRPr="002F3832" w:rsidRDefault="00FD1C26" w:rsidP="00FD1C26">
      <w:pPr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釋迦牟尼佛之傳記，零落</w:t>
      </w:r>
      <w:r w:rsidR="00874310" w:rsidRPr="002F3832">
        <w:rPr>
          <w:rStyle w:val="a4"/>
          <w:rFonts w:ascii="Times New Roman" w:hAnsi="Times New Roman" w:cs="Times New Roman"/>
        </w:rPr>
        <w:footnoteReference w:id="1"/>
      </w:r>
      <w:r w:rsidRPr="002F3832">
        <w:rPr>
          <w:rFonts w:ascii="Times New Roman" w:hAnsi="Times New Roman" w:cs="Times New Roman"/>
        </w:rPr>
        <w:t>難詳。即其僅見於記述者，又多傳說互異，且雜以表象</w:t>
      </w:r>
      <w:r w:rsidR="00EA3963" w:rsidRPr="002F3832">
        <w:rPr>
          <w:rStyle w:val="a4"/>
          <w:rFonts w:ascii="Times New Roman" w:hAnsi="Times New Roman" w:cs="Times New Roman"/>
        </w:rPr>
        <w:footnoteReference w:id="2"/>
      </w:r>
      <w:r w:rsidRPr="002F3832">
        <w:rPr>
          <w:rFonts w:ascii="Times New Roman" w:hAnsi="Times New Roman" w:cs="Times New Roman"/>
        </w:rPr>
        <w:t>之辭。欲取捨以得精確之佛傳，實非今日所能也。今但取近於史實者敘之，用以彷彿此聖者之化跡而已。</w:t>
      </w:r>
      <w:r w:rsidR="005F7431" w:rsidRPr="002F3832">
        <w:rPr>
          <w:rStyle w:val="a4"/>
          <w:rFonts w:ascii="Times New Roman" w:hAnsi="Times New Roman" w:cs="Times New Roman"/>
        </w:rPr>
        <w:footnoteReference w:id="3"/>
      </w:r>
    </w:p>
    <w:p w:rsidR="00710214" w:rsidRPr="002F3832" w:rsidRDefault="00710214" w:rsidP="001706BD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貳、釋迦族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之考察</w:t>
      </w:r>
    </w:p>
    <w:p w:rsidR="00080735" w:rsidRPr="002F3832" w:rsidRDefault="00710214" w:rsidP="00080735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（壹）釋迦族</w:t>
      </w:r>
      <w:r w:rsidR="001706BD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出生的聖者</w:t>
      </w:r>
    </w:p>
    <w:p w:rsidR="00940A2A" w:rsidRPr="002F3832" w:rsidRDefault="00FD1C26" w:rsidP="00080735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「釋迦」訓</w:t>
      </w:r>
      <w:r w:rsidR="00874310" w:rsidRPr="002F3832">
        <w:rPr>
          <w:rStyle w:val="a4"/>
          <w:rFonts w:ascii="Times New Roman" w:hAnsi="Times New Roman" w:cs="Times New Roman"/>
        </w:rPr>
        <w:footnoteReference w:id="4"/>
      </w:r>
      <w:r w:rsidRPr="002F3832">
        <w:rPr>
          <w:rFonts w:ascii="Times New Roman" w:hAnsi="Times New Roman" w:cs="Times New Roman"/>
        </w:rPr>
        <w:t>「能」，為種族之名。「牟尼」訓「寂默</w:t>
      </w:r>
      <w:r w:rsidR="00920A1B" w:rsidRPr="002F3832">
        <w:rPr>
          <w:rStyle w:val="a4"/>
          <w:rFonts w:ascii="Times New Roman" w:hAnsi="Times New Roman" w:cs="Times New Roman"/>
        </w:rPr>
        <w:footnoteReference w:id="5"/>
      </w:r>
      <w:r w:rsidRPr="002F3832">
        <w:rPr>
          <w:rFonts w:ascii="Times New Roman" w:hAnsi="Times New Roman" w:cs="Times New Roman"/>
        </w:rPr>
        <w:t>」，乃聖者之德。合言之為「能寂」，所以尊</w:t>
      </w:r>
      <w:r w:rsidR="00D83D69" w:rsidRPr="002F3832">
        <w:rPr>
          <w:rStyle w:val="a4"/>
          <w:rFonts w:ascii="Times New Roman" w:hAnsi="Times New Roman" w:cs="Times New Roman"/>
        </w:rPr>
        <w:footnoteReference w:id="6"/>
      </w:r>
      <w:r w:rsidRPr="002F3832">
        <w:rPr>
          <w:rFonts w:ascii="Times New Roman" w:hAnsi="Times New Roman" w:cs="Times New Roman"/>
        </w:rPr>
        <w:t>釋迦族中之聖者也。</w:t>
      </w:r>
      <w:r w:rsidR="00B46634" w:rsidRPr="002F3832">
        <w:rPr>
          <w:rStyle w:val="a4"/>
          <w:rFonts w:ascii="Times New Roman" w:hAnsi="Times New Roman" w:cs="Times New Roman"/>
        </w:rPr>
        <w:footnoteReference w:id="7"/>
      </w:r>
    </w:p>
    <w:p w:rsidR="00EA3963" w:rsidRPr="002F3832" w:rsidRDefault="00940A2A" w:rsidP="001706BD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8E56D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262FD8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釋迦族</w:t>
      </w:r>
      <w:r w:rsidR="00262FD8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="0012152B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源</w:t>
      </w:r>
      <w:r w:rsidR="00CD67A4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流</w:t>
      </w:r>
    </w:p>
    <w:p w:rsidR="0058248D" w:rsidRPr="002F3832" w:rsidRDefault="0058248D" w:rsidP="0058248D">
      <w:pPr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一</w:t>
      </w:r>
      <w:r w:rsidRPr="002F383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8B2D61"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舊傳與</w:t>
      </w:r>
      <w:r w:rsidR="00D94D14"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近人</w:t>
      </w:r>
      <w:r w:rsidR="008B2D61"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的</w:t>
      </w:r>
      <w:r w:rsidR="00D94D14"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考證</w:t>
      </w:r>
      <w:r w:rsidR="008B2D61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結果不同</w:t>
      </w:r>
    </w:p>
    <w:p w:rsidR="000A2823" w:rsidRPr="002F3832" w:rsidRDefault="00FD1C26" w:rsidP="00EA3963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釋迦族，舊傳雅利安人，出名王甘蔗之後。初居印度河側，東下立國於雪山</w:t>
      </w:r>
      <w:r w:rsidR="00F90E4B" w:rsidRPr="002F3832">
        <w:rPr>
          <w:rStyle w:val="a4"/>
          <w:rFonts w:ascii="Times New Roman" w:hAnsi="Times New Roman" w:cs="Times New Roman"/>
        </w:rPr>
        <w:footnoteReference w:id="8"/>
      </w:r>
      <w:r w:rsidRPr="002F3832">
        <w:rPr>
          <w:rFonts w:ascii="Times New Roman" w:hAnsi="Times New Roman" w:cs="Times New Roman"/>
        </w:rPr>
        <w:t>之麓，即釋種所自起。甘蔗王族</w:t>
      </w:r>
      <w:r w:rsidR="00F90E4B" w:rsidRPr="002F3832">
        <w:rPr>
          <w:rStyle w:val="a4"/>
          <w:rFonts w:ascii="Times New Roman" w:hAnsi="Times New Roman" w:cs="Times New Roman"/>
        </w:rPr>
        <w:footnoteReference w:id="9"/>
      </w:r>
      <w:r w:rsidRPr="002F3832">
        <w:rPr>
          <w:rFonts w:ascii="Times New Roman" w:hAnsi="Times New Roman" w:cs="Times New Roman"/>
        </w:rPr>
        <w:t>出瞿曇（即喬達摩</w:t>
      </w:r>
      <w:r w:rsidR="005E022A" w:rsidRPr="002F3832">
        <w:rPr>
          <w:rStyle w:val="a4"/>
          <w:rFonts w:ascii="Times New Roman" w:hAnsi="Times New Roman" w:cs="Times New Roman"/>
        </w:rPr>
        <w:footnoteReference w:id="10"/>
      </w:r>
      <w:r w:rsidRPr="002F3832">
        <w:rPr>
          <w:rFonts w:ascii="Times New Roman" w:hAnsi="Times New Roman" w:cs="Times New Roman"/>
        </w:rPr>
        <w:t>）仙之後，因以瞿曇為氏云。</w:t>
      </w:r>
      <w:r w:rsidR="005E00D8" w:rsidRPr="002F3832">
        <w:rPr>
          <w:rStyle w:val="a4"/>
          <w:rFonts w:ascii="Times New Roman" w:hAnsi="Times New Roman" w:cs="Times New Roman"/>
        </w:rPr>
        <w:footnoteReference w:id="11"/>
      </w:r>
      <w:r w:rsidRPr="002F3832">
        <w:rPr>
          <w:rFonts w:ascii="Times New Roman" w:hAnsi="Times New Roman" w:cs="Times New Roman"/>
        </w:rPr>
        <w:t>然以近人之</w:t>
      </w:r>
      <w:r w:rsidRPr="002F3832">
        <w:rPr>
          <w:rFonts w:ascii="Times New Roman" w:hAnsi="Times New Roman" w:cs="Times New Roman"/>
        </w:rPr>
        <w:lastRenderedPageBreak/>
        <w:t>考證，頗不以此說為然</w:t>
      </w:r>
      <w:r w:rsidR="00C01C86" w:rsidRPr="002F3832">
        <w:rPr>
          <w:rStyle w:val="a4"/>
          <w:rFonts w:ascii="Times New Roman" w:hAnsi="Times New Roman" w:cs="Times New Roman"/>
        </w:rPr>
        <w:footnoteReference w:id="12"/>
      </w:r>
      <w:r w:rsidRPr="002F3832">
        <w:rPr>
          <w:rFonts w:ascii="Times New Roman" w:hAnsi="Times New Roman" w:cs="Times New Roman"/>
        </w:rPr>
        <w:t>，而以釋種為黃色之蒙古人種。</w:t>
      </w:r>
      <w:r w:rsidR="002E2DC1" w:rsidRPr="002F3832">
        <w:rPr>
          <w:rStyle w:val="a4"/>
          <w:rFonts w:ascii="Times New Roman" w:hAnsi="Times New Roman" w:cs="Times New Roman"/>
        </w:rPr>
        <w:footnoteReference w:id="13"/>
      </w:r>
    </w:p>
    <w:p w:rsidR="000A2823" w:rsidRPr="002F3832" w:rsidRDefault="000A2823" w:rsidP="000A2823">
      <w:pPr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二</w:t>
      </w:r>
      <w:r w:rsidRPr="002F383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導師的考察結果</w:t>
      </w:r>
    </w:p>
    <w:p w:rsidR="00B6476F" w:rsidRPr="002F3832" w:rsidRDefault="00B6476F" w:rsidP="00B6476F">
      <w:pPr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9B05E6"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從傳記及經典來分析</w:t>
      </w:r>
    </w:p>
    <w:p w:rsidR="00C34069" w:rsidRPr="002F3832" w:rsidRDefault="00C34069" w:rsidP="00C34069">
      <w:pPr>
        <w:ind w:firstLineChars="200" w:firstLine="4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2F3832">
        <w:rPr>
          <w:rFonts w:hint="eastAsia"/>
          <w:b/>
          <w:sz w:val="20"/>
          <w:szCs w:val="20"/>
          <w:bdr w:val="single" w:sz="4" w:space="0" w:color="auto"/>
        </w:rPr>
        <w:t>《大唐西域記》</w:t>
      </w:r>
    </w:p>
    <w:p w:rsidR="000D13EE" w:rsidRPr="002F3832" w:rsidRDefault="00FD1C26" w:rsidP="000D13EE">
      <w:pPr>
        <w:ind w:leftChars="150" w:left="36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玄奘</w:t>
      </w:r>
      <w:r w:rsidR="00474F82" w:rsidRPr="002F3832">
        <w:rPr>
          <w:rFonts w:ascii="Times New Roman" w:hAnsi="Times New Roman" w:cs="Times New Roman"/>
        </w:rPr>
        <w:t>《西域記》</w:t>
      </w:r>
      <w:r w:rsidRPr="002F3832">
        <w:rPr>
          <w:rFonts w:ascii="Times New Roman" w:hAnsi="Times New Roman" w:cs="Times New Roman"/>
        </w:rPr>
        <w:t>，謂迦毘羅衛以外之釋族，凡四國：</w:t>
      </w:r>
      <w:r w:rsidR="00904460" w:rsidRPr="002F3832">
        <w:rPr>
          <w:rStyle w:val="a4"/>
          <w:rFonts w:ascii="Times New Roman" w:hAnsi="Times New Roman" w:cs="Times New Roman"/>
        </w:rPr>
        <w:footnoteReference w:id="14"/>
      </w:r>
    </w:p>
    <w:p w:rsidR="000D13EE" w:rsidRPr="002F3832" w:rsidRDefault="00FD1C26" w:rsidP="000D13EE">
      <w:pPr>
        <w:ind w:leftChars="150" w:left="36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一、梵衍那國</w:t>
      </w:r>
      <w:r w:rsidR="00107DAB" w:rsidRPr="002F3832">
        <w:rPr>
          <w:rStyle w:val="a4"/>
          <w:rFonts w:ascii="Times New Roman" w:hAnsi="Times New Roman" w:cs="Times New Roman"/>
        </w:rPr>
        <w:footnoteReference w:id="15"/>
      </w:r>
      <w:r w:rsidRPr="002F3832">
        <w:rPr>
          <w:rFonts w:ascii="Times New Roman" w:hAnsi="Times New Roman" w:cs="Times New Roman"/>
        </w:rPr>
        <w:t>，在雪山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p.14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中，即今興都庫斯山脈之西部。</w:t>
      </w:r>
    </w:p>
    <w:p w:rsidR="000D13EE" w:rsidRPr="002F3832" w:rsidRDefault="00FD1C26" w:rsidP="000D13EE">
      <w:pPr>
        <w:ind w:leftChars="150" w:left="36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二、呬摩呾羅（雪山下）國</w:t>
      </w:r>
      <w:r w:rsidR="00107DAB" w:rsidRPr="002F3832">
        <w:rPr>
          <w:rStyle w:val="a4"/>
          <w:rFonts w:ascii="Times New Roman" w:hAnsi="Times New Roman" w:cs="Times New Roman"/>
        </w:rPr>
        <w:footnoteReference w:id="16"/>
      </w:r>
      <w:r w:rsidRPr="002F3832">
        <w:rPr>
          <w:rFonts w:ascii="Times New Roman" w:hAnsi="Times New Roman" w:cs="Times New Roman"/>
        </w:rPr>
        <w:t>，在巴達克山南。</w:t>
      </w:r>
    </w:p>
    <w:p w:rsidR="008C2D96" w:rsidRPr="002F3832" w:rsidRDefault="00FD1C26" w:rsidP="000D13EE">
      <w:pPr>
        <w:ind w:leftChars="150" w:left="36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三、商彌國</w:t>
      </w:r>
      <w:r w:rsidR="00107DAB" w:rsidRPr="002F3832">
        <w:rPr>
          <w:rStyle w:val="a4"/>
          <w:rFonts w:ascii="Times New Roman" w:hAnsi="Times New Roman" w:cs="Times New Roman"/>
        </w:rPr>
        <w:footnoteReference w:id="17"/>
      </w:r>
      <w:r w:rsidRPr="002F3832">
        <w:rPr>
          <w:rFonts w:ascii="Times New Roman" w:hAnsi="Times New Roman" w:cs="Times New Roman"/>
        </w:rPr>
        <w:t>，在蔥嶺</w:t>
      </w:r>
      <w:r w:rsidR="008F7159" w:rsidRPr="002F3832">
        <w:rPr>
          <w:rStyle w:val="a4"/>
          <w:rFonts w:ascii="Times New Roman" w:hAnsi="Times New Roman" w:cs="Times New Roman"/>
        </w:rPr>
        <w:footnoteReference w:id="18"/>
      </w:r>
      <w:r w:rsidRPr="002F3832">
        <w:rPr>
          <w:rFonts w:ascii="Times New Roman" w:hAnsi="Times New Roman" w:cs="Times New Roman"/>
        </w:rPr>
        <w:t>西南境，與印度、阿富汗接壤。</w:t>
      </w:r>
    </w:p>
    <w:p w:rsidR="000D13EE" w:rsidRPr="002F3832" w:rsidRDefault="00FD1C26" w:rsidP="000D13EE">
      <w:pPr>
        <w:ind w:leftChars="150" w:left="36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lastRenderedPageBreak/>
        <w:t>四、烏仗那</w:t>
      </w:r>
      <w:r w:rsidR="00107DAB" w:rsidRPr="002F3832">
        <w:rPr>
          <w:rStyle w:val="a4"/>
          <w:rFonts w:ascii="Times New Roman" w:hAnsi="Times New Roman" w:cs="Times New Roman"/>
        </w:rPr>
        <w:footnoteReference w:id="19"/>
      </w:r>
      <w:r w:rsidRPr="002F3832">
        <w:rPr>
          <w:rFonts w:ascii="Times New Roman" w:hAnsi="Times New Roman" w:cs="Times New Roman"/>
        </w:rPr>
        <w:t>，在今印度西北邊省之北部，其故都直逼蔥嶺下。</w:t>
      </w:r>
      <w:r w:rsidR="00474F82" w:rsidRPr="002F3832">
        <w:rPr>
          <w:rStyle w:val="a4"/>
          <w:rFonts w:ascii="Times New Roman" w:hAnsi="Times New Roman" w:cs="Times New Roman"/>
        </w:rPr>
        <w:footnoteReference w:id="20"/>
      </w:r>
    </w:p>
    <w:p w:rsidR="00FD1C26" w:rsidRPr="002F3832" w:rsidRDefault="00FD1C26" w:rsidP="000D13EE">
      <w:pPr>
        <w:ind w:leftChars="150" w:left="36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此四國悉非雅利安人也。</w:t>
      </w:r>
    </w:p>
    <w:p w:rsidR="00C34069" w:rsidRPr="002F3832" w:rsidRDefault="00C34069" w:rsidP="000D1240">
      <w:pPr>
        <w:spacing w:before="30"/>
        <w:ind w:firstLineChars="200" w:firstLine="4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《雜阿含經》</w:t>
      </w:r>
      <w:r w:rsidR="00044AB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44AB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044AB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增一</w:t>
      </w:r>
      <w:r w:rsidR="00044AB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阿含經》</w:t>
      </w:r>
      <w:r w:rsidR="00044AB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等</w:t>
      </w:r>
    </w:p>
    <w:p w:rsidR="00D046E2" w:rsidRPr="002F3832" w:rsidRDefault="00EA3963" w:rsidP="00041C47">
      <w:pPr>
        <w:ind w:leftChars="150" w:left="36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《雜阿含經》</w:t>
      </w:r>
      <w:r w:rsidR="00FD1C26" w:rsidRPr="002F3832">
        <w:rPr>
          <w:rFonts w:ascii="Times New Roman" w:hAnsi="Times New Roman" w:cs="Times New Roman"/>
        </w:rPr>
        <w:t>載：釋尊嘗入婆羅門家，被呵為「</w:t>
      </w:r>
      <w:r w:rsidR="00FD1C26" w:rsidRPr="002F3832">
        <w:rPr>
          <w:rFonts w:ascii="標楷體" w:eastAsia="標楷體" w:hAnsi="標楷體" w:cs="Times New Roman"/>
        </w:rPr>
        <w:t>領群特</w:t>
      </w:r>
      <w:r w:rsidR="00FD1C26" w:rsidRPr="002F3832">
        <w:rPr>
          <w:rFonts w:ascii="Times New Roman" w:hAnsi="Times New Roman" w:cs="Times New Roman"/>
        </w:rPr>
        <w:t>」，且拒其入室</w:t>
      </w:r>
      <w:r w:rsidR="002D510C" w:rsidRPr="002F3832">
        <w:rPr>
          <w:rStyle w:val="a4"/>
          <w:rFonts w:ascii="Times New Roman" w:hAnsi="Times New Roman" w:cs="Times New Roman"/>
        </w:rPr>
        <w:footnoteReference w:id="21"/>
      </w:r>
      <w:r w:rsidR="00FD1C26" w:rsidRPr="002F3832">
        <w:rPr>
          <w:rFonts w:ascii="Times New Roman" w:hAnsi="Times New Roman" w:cs="Times New Roman"/>
        </w:rPr>
        <w:t>。使</w:t>
      </w:r>
      <w:r w:rsidR="008366B0" w:rsidRPr="002F3832">
        <w:rPr>
          <w:rStyle w:val="a4"/>
          <w:rFonts w:ascii="Times New Roman" w:hAnsi="Times New Roman" w:cs="Times New Roman"/>
        </w:rPr>
        <w:footnoteReference w:id="22"/>
      </w:r>
      <w:r w:rsidR="00FD1C26" w:rsidRPr="002F3832">
        <w:rPr>
          <w:rFonts w:ascii="Times New Roman" w:hAnsi="Times New Roman" w:cs="Times New Roman"/>
        </w:rPr>
        <w:t>釋尊而為雅利安人，則不當</w:t>
      </w:r>
      <w:r w:rsidR="004B1198" w:rsidRPr="002F3832">
        <w:rPr>
          <w:rStyle w:val="a4"/>
          <w:rFonts w:ascii="Times New Roman" w:hAnsi="Times New Roman" w:cs="Times New Roman"/>
        </w:rPr>
        <w:footnoteReference w:id="23"/>
      </w:r>
      <w:r w:rsidR="00FD1C26" w:rsidRPr="002F3832">
        <w:rPr>
          <w:rFonts w:ascii="Times New Roman" w:hAnsi="Times New Roman" w:cs="Times New Roman"/>
        </w:rPr>
        <w:t>如此。</w:t>
      </w:r>
    </w:p>
    <w:p w:rsidR="00603AC0" w:rsidRPr="002F3832" w:rsidRDefault="00FD1C26" w:rsidP="00041C47">
      <w:pPr>
        <w:ind w:leftChars="150" w:left="36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舍衛國之波斯匿王，雅利安人，而釋種拒不與婚嫁，</w:t>
      </w:r>
      <w:r w:rsidR="00D01397" w:rsidRPr="002F3832">
        <w:rPr>
          <w:rStyle w:val="a4"/>
          <w:rFonts w:ascii="Times New Roman" w:hAnsi="Times New Roman" w:cs="Times New Roman"/>
        </w:rPr>
        <w:footnoteReference w:id="24"/>
      </w:r>
      <w:r w:rsidRPr="002F3832">
        <w:rPr>
          <w:rFonts w:ascii="Times New Roman" w:hAnsi="Times New Roman" w:cs="Times New Roman"/>
        </w:rPr>
        <w:t>其種族之不同，固</w:t>
      </w:r>
      <w:r w:rsidR="004B1198" w:rsidRPr="002F3832">
        <w:rPr>
          <w:rStyle w:val="a4"/>
          <w:rFonts w:ascii="Times New Roman" w:hAnsi="Times New Roman" w:cs="Times New Roman"/>
        </w:rPr>
        <w:footnoteReference w:id="25"/>
      </w:r>
      <w:r w:rsidRPr="002F3832">
        <w:rPr>
          <w:rFonts w:ascii="Times New Roman" w:hAnsi="Times New Roman" w:cs="Times New Roman"/>
        </w:rPr>
        <w:t>灼然</w:t>
      </w:r>
      <w:r w:rsidR="004B1198" w:rsidRPr="002F3832">
        <w:rPr>
          <w:rStyle w:val="a4"/>
          <w:rFonts w:ascii="Times New Roman" w:hAnsi="Times New Roman" w:cs="Times New Roman"/>
        </w:rPr>
        <w:footnoteReference w:id="26"/>
      </w:r>
      <w:r w:rsidRPr="002F3832">
        <w:rPr>
          <w:rFonts w:ascii="Times New Roman" w:hAnsi="Times New Roman" w:cs="Times New Roman"/>
        </w:rPr>
        <w:t>可見。</w:t>
      </w:r>
    </w:p>
    <w:p w:rsidR="00B6476F" w:rsidRPr="002F3832" w:rsidRDefault="00B6476F" w:rsidP="000D1240">
      <w:pPr>
        <w:spacing w:before="30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FB04EF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從地理分佈考之，釋族非雅利安系，應為黃色人種</w:t>
      </w:r>
    </w:p>
    <w:p w:rsidR="00663E71" w:rsidRPr="002F3832" w:rsidRDefault="00FD1C26" w:rsidP="00041C47">
      <w:pPr>
        <w:ind w:leftChars="100" w:left="24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從地理之分佈而考之，則可見其為山嶽</w:t>
      </w:r>
      <w:r w:rsidR="004B1198" w:rsidRPr="002F3832">
        <w:rPr>
          <w:rStyle w:val="a4"/>
          <w:rFonts w:ascii="Times New Roman" w:hAnsi="Times New Roman" w:cs="Times New Roman"/>
        </w:rPr>
        <w:footnoteReference w:id="27"/>
      </w:r>
      <w:r w:rsidRPr="002F3832">
        <w:rPr>
          <w:rFonts w:ascii="Times New Roman" w:hAnsi="Times New Roman" w:cs="Times New Roman"/>
        </w:rPr>
        <w:t>民族而南望大陸者。釋族以孔武有力稱；其東鄰拘尸那，稱力士生地。迦毗羅衛之釋族，蓋</w:t>
      </w:r>
      <w:r w:rsidR="004B1198" w:rsidRPr="002F3832">
        <w:rPr>
          <w:rStyle w:val="a4"/>
          <w:rFonts w:ascii="Times New Roman" w:hAnsi="Times New Roman" w:cs="Times New Roman"/>
        </w:rPr>
        <w:footnoteReference w:id="28"/>
      </w:r>
      <w:r w:rsidRPr="002F3832">
        <w:rPr>
          <w:rFonts w:ascii="Times New Roman" w:hAnsi="Times New Roman" w:cs="Times New Roman"/>
        </w:rPr>
        <w:t>雪山中之遊牧民族，卜居</w:t>
      </w:r>
      <w:r w:rsidR="00181C1E" w:rsidRPr="002F3832">
        <w:rPr>
          <w:rStyle w:val="a4"/>
          <w:rFonts w:ascii="Times New Roman" w:hAnsi="Times New Roman" w:cs="Times New Roman"/>
        </w:rPr>
        <w:footnoteReference w:id="29"/>
      </w:r>
      <w:r w:rsidRPr="002F3832">
        <w:rPr>
          <w:rFonts w:ascii="Times New Roman" w:hAnsi="Times New Roman" w:cs="Times New Roman"/>
        </w:rPr>
        <w:t>平地而漸農業化者。</w:t>
      </w:r>
    </w:p>
    <w:p w:rsidR="00041C47" w:rsidRPr="002F3832" w:rsidRDefault="00FD1C26" w:rsidP="00041C47">
      <w:pPr>
        <w:ind w:leftChars="100" w:left="24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自蔥嶺東來，沿喜馬拉雅山分佈之居民，如西藏、尼泊爾、不丹，及（印度）阿薩密省，悉為黃種。釋族非雅利安系，其為黃種無疑也。</w:t>
      </w:r>
    </w:p>
    <w:p w:rsidR="00C9574C" w:rsidRPr="002F3832" w:rsidRDefault="00C9574C" w:rsidP="000D1240">
      <w:pPr>
        <w:spacing w:before="30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="00856EC1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釋迦族是屬於東方的</w:t>
      </w:r>
      <w:r w:rsidR="00C26687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民族</w:t>
      </w:r>
    </w:p>
    <w:p w:rsidR="0039125C" w:rsidRPr="002F3832" w:rsidRDefault="00FD1C26" w:rsidP="00041C47">
      <w:pPr>
        <w:ind w:leftChars="50" w:left="120" w:firstLineChars="50" w:firstLine="12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lastRenderedPageBreak/>
        <w:t>毗舍離民族為離車子，摩竭陀與之通婚嫁。玄奘傳尼泊爾為離車子</w:t>
      </w:r>
      <w:r w:rsidR="00663E71" w:rsidRPr="002F3832">
        <w:rPr>
          <w:rStyle w:val="a4"/>
          <w:rFonts w:ascii="Times New Roman" w:hAnsi="Times New Roman" w:cs="Times New Roman"/>
        </w:rPr>
        <w:footnoteReference w:id="30"/>
      </w:r>
      <w:r w:rsidRPr="002F3832">
        <w:rPr>
          <w:rFonts w:ascii="Times New Roman" w:hAnsi="Times New Roman" w:cs="Times New Roman"/>
        </w:rPr>
        <w:t>。</w:t>
      </w:r>
    </w:p>
    <w:p w:rsidR="00940A2A" w:rsidRPr="002F3832" w:rsidRDefault="00FD1C26" w:rsidP="00041C47">
      <w:pPr>
        <w:ind w:leftChars="50" w:left="120" w:firstLineChars="50" w:firstLine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毗舍離跋耆比丘，以「</w:t>
      </w:r>
      <w:r w:rsidRPr="002F3832">
        <w:rPr>
          <w:rFonts w:ascii="Times New Roman" w:eastAsia="標楷體" w:hAnsi="Times New Roman" w:cs="Times New Roman"/>
        </w:rPr>
        <w:t>佛出波夷那</w:t>
      </w:r>
      <w:r w:rsidRPr="002F3832">
        <w:rPr>
          <w:rFonts w:ascii="Times New Roman" w:hAnsi="Times New Roman" w:cs="Times New Roman"/>
        </w:rPr>
        <w:t>」為言</w:t>
      </w:r>
      <w:r w:rsidR="00663E71" w:rsidRPr="002F3832">
        <w:rPr>
          <w:rStyle w:val="a4"/>
          <w:rFonts w:ascii="Times New Roman" w:hAnsi="Times New Roman" w:cs="Times New Roman"/>
        </w:rPr>
        <w:footnoteReference w:id="31"/>
      </w:r>
      <w:r w:rsidRPr="002F3832">
        <w:rPr>
          <w:rFonts w:ascii="Times New Roman" w:hAnsi="Times New Roman" w:cs="Times New Roman"/>
        </w:rPr>
        <w:t>，疑釋種同此</w:t>
      </w:r>
      <w:r w:rsidR="00E74491" w:rsidRPr="002F3832">
        <w:rPr>
          <w:rFonts w:ascii="Times New Roman" w:hAnsi="Times New Roman" w:cs="Times New Roman"/>
        </w:rPr>
        <w:t>。</w:t>
      </w:r>
      <w:r w:rsidR="00CD67A4" w:rsidRPr="002F3832">
        <w:rPr>
          <w:rStyle w:val="a4"/>
          <w:rFonts w:ascii="Times New Roman" w:hAnsi="Times New Roman" w:cs="Times New Roman"/>
        </w:rPr>
        <w:footnoteReference w:id="32"/>
      </w:r>
    </w:p>
    <w:p w:rsidR="00603AC0" w:rsidRPr="002F3832" w:rsidRDefault="00603AC0" w:rsidP="001706BD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、釋尊之故鄉</w:t>
      </w:r>
    </w:p>
    <w:p w:rsidR="008F3BEA" w:rsidRPr="002F3832" w:rsidRDefault="00FD1C26" w:rsidP="00603AC0">
      <w:pPr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釋族所住地，在恆河支流羅泊提河東北，面積約三百二十方里，有盧毗尼河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p.15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貫其間，遂</w:t>
      </w:r>
      <w:r w:rsidR="00663E71" w:rsidRPr="002F3832">
        <w:rPr>
          <w:rStyle w:val="a4"/>
          <w:rFonts w:ascii="Times New Roman" w:hAnsi="Times New Roman" w:cs="Times New Roman"/>
        </w:rPr>
        <w:footnoteReference w:id="33"/>
      </w:r>
      <w:r w:rsidRPr="002F3832">
        <w:rPr>
          <w:rFonts w:ascii="Times New Roman" w:hAnsi="Times New Roman" w:cs="Times New Roman"/>
        </w:rPr>
        <w:t>分十家，各主一城。位盧毗尼河西北之迦毗羅衛城，即釋尊父王之治地也。</w:t>
      </w:r>
    </w:p>
    <w:p w:rsidR="00212F2F" w:rsidRPr="002F3832" w:rsidRDefault="00FD1C26" w:rsidP="001706BD">
      <w:pPr>
        <w:spacing w:beforeLines="30" w:before="108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迦毗羅衛，即今之畢拍囉婆，在尼泊爾南境。佛元二</w:t>
      </w:r>
      <w:r w:rsidR="00FF145C" w:rsidRPr="002F3832">
        <w:rPr>
          <w:rFonts w:ascii="Times New Roman" w:hAnsi="Times New Roman" w:cs="Times New Roman" w:hint="eastAsia"/>
        </w:rPr>
        <w:t>千</w:t>
      </w:r>
      <w:r w:rsidRPr="002F3832">
        <w:rPr>
          <w:rFonts w:ascii="Times New Roman" w:hAnsi="Times New Roman" w:cs="Times New Roman"/>
        </w:rPr>
        <w:t>二百八十六年一月，</w:t>
      </w:r>
      <w:proofErr w:type="spellStart"/>
      <w:r w:rsidR="00524E11" w:rsidRPr="002F3832">
        <w:rPr>
          <w:rFonts w:ascii="Times New Roman" w:hAnsi="Times New Roman" w:cs="Times New Roman" w:hint="eastAsia"/>
        </w:rPr>
        <w:t>P</w:t>
      </w:r>
      <w:r w:rsidRPr="002F3832">
        <w:rPr>
          <w:rFonts w:ascii="Times New Roman" w:hAnsi="Times New Roman" w:cs="Times New Roman"/>
        </w:rPr>
        <w:t>epp</w:t>
      </w:r>
      <w:r w:rsidR="00150821" w:rsidRPr="002F3832">
        <w:rPr>
          <w:rFonts w:ascii="Times New Roman" w:hAnsi="Times New Roman" w:cs="Times New Roman"/>
        </w:rPr>
        <w:t>é</w:t>
      </w:r>
      <w:proofErr w:type="spellEnd"/>
      <w:r w:rsidR="008C425B" w:rsidRPr="002F3832">
        <w:rPr>
          <w:rStyle w:val="a4"/>
          <w:rFonts w:ascii="Times New Roman" w:hAnsi="Times New Roman" w:cs="Times New Roman"/>
        </w:rPr>
        <w:footnoteReference w:id="34"/>
      </w:r>
      <w:r w:rsidRPr="002F3832">
        <w:rPr>
          <w:rFonts w:ascii="Times New Roman" w:hAnsi="Times New Roman" w:cs="Times New Roman"/>
        </w:rPr>
        <w:t>於其地掘得釋迦族供養釋尊靈骨之石瓶，地當北緯二十七度三十七分，東經八十三度八分，與法顯所述之迦毗羅衛正合，</w:t>
      </w:r>
      <w:r w:rsidR="008806C2" w:rsidRPr="002F3832">
        <w:rPr>
          <w:rStyle w:val="a4"/>
          <w:rFonts w:ascii="Times New Roman" w:hAnsi="Times New Roman" w:cs="Times New Roman"/>
        </w:rPr>
        <w:footnoteReference w:id="35"/>
      </w:r>
      <w:r w:rsidRPr="002F3832">
        <w:rPr>
          <w:rFonts w:ascii="Times New Roman" w:hAnsi="Times New Roman" w:cs="Times New Roman"/>
        </w:rPr>
        <w:t>因得定釋尊之故鄉焉。</w:t>
      </w:r>
    </w:p>
    <w:p w:rsidR="009D38FD" w:rsidRPr="002F3832" w:rsidRDefault="008E56D5" w:rsidP="001706BD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肆</w:t>
      </w:r>
      <w:r w:rsidR="009D38FD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釋尊之出身</w:t>
      </w:r>
    </w:p>
    <w:p w:rsidR="00DB44D5" w:rsidRPr="002F3832" w:rsidRDefault="009D38FD" w:rsidP="00DB44D5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（壹）釋尊</w:t>
      </w:r>
      <w:r w:rsidR="00820384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的誕生</w:t>
      </w:r>
    </w:p>
    <w:p w:rsidR="00FD1C26" w:rsidRPr="002F3832" w:rsidRDefault="00FD1C26" w:rsidP="00DB44D5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盧毗尼河之東有拘利城，與迦毗羅衛自昔通婚嫁。釋尊父王輸頭陀那，娶拘利城主阿</w:t>
      </w:r>
      <w:r w:rsidRPr="002F3832">
        <w:rPr>
          <w:rFonts w:ascii="Times New Roman" w:hAnsi="Times New Roman" w:cs="Times New Roman"/>
        </w:rPr>
        <w:lastRenderedPageBreak/>
        <w:t>㝹釋迦之二女，摩耶及波闍波提為妃。摩耶夫人四十四歲時，夢白象入胎而有妊</w:t>
      </w:r>
      <w:r w:rsidR="00150821" w:rsidRPr="002F3832">
        <w:rPr>
          <w:rStyle w:val="a4"/>
          <w:rFonts w:ascii="Times New Roman" w:hAnsi="Times New Roman" w:cs="Times New Roman"/>
        </w:rPr>
        <w:footnoteReference w:id="36"/>
      </w:r>
      <w:r w:rsidRPr="002F3832">
        <w:rPr>
          <w:rFonts w:ascii="Times New Roman" w:hAnsi="Times New Roman" w:cs="Times New Roman"/>
        </w:rPr>
        <w:t>。翌年，分娩</w:t>
      </w:r>
      <w:r w:rsidR="00150821" w:rsidRPr="002F3832">
        <w:rPr>
          <w:rStyle w:val="a4"/>
          <w:rFonts w:ascii="Times New Roman" w:hAnsi="Times New Roman" w:cs="Times New Roman"/>
        </w:rPr>
        <w:footnoteReference w:id="37"/>
      </w:r>
      <w:r w:rsidRPr="002F3832">
        <w:rPr>
          <w:rFonts w:ascii="Times New Roman" w:hAnsi="Times New Roman" w:cs="Times New Roman"/>
        </w:rPr>
        <w:t>期近，乃從俗歸寧</w:t>
      </w:r>
      <w:r w:rsidR="00150821" w:rsidRPr="002F3832">
        <w:rPr>
          <w:rStyle w:val="a4"/>
          <w:rFonts w:ascii="Times New Roman" w:hAnsi="Times New Roman" w:cs="Times New Roman"/>
        </w:rPr>
        <w:footnoteReference w:id="38"/>
      </w:r>
      <w:r w:rsidRPr="002F3832">
        <w:rPr>
          <w:rFonts w:ascii="Times New Roman" w:hAnsi="Times New Roman" w:cs="Times New Roman"/>
        </w:rPr>
        <w:t>。途經嵐毘尼園，少憩</w:t>
      </w:r>
      <w:r w:rsidR="00DB44D5" w:rsidRPr="002F3832">
        <w:rPr>
          <w:rStyle w:val="a4"/>
          <w:rFonts w:ascii="Times New Roman" w:hAnsi="Times New Roman" w:cs="Times New Roman"/>
        </w:rPr>
        <w:footnoteReference w:id="39"/>
      </w:r>
      <w:r w:rsidRPr="002F3832">
        <w:rPr>
          <w:rFonts w:ascii="Times New Roman" w:hAnsi="Times New Roman" w:cs="Times New Roman"/>
        </w:rPr>
        <w:t>，遂誕生太子於無憂樹（或作娑羅樹、缽羅叉樹）下。園去迦毗羅衛東四十里，為拘利城主善覺妃嵐毗尼之別墅，在今尼泊爾之蘭冥帝，時距今二</w:t>
      </w:r>
      <w:r w:rsidR="00FF145C" w:rsidRPr="002F3832">
        <w:rPr>
          <w:rFonts w:ascii="Times New Roman" w:hAnsi="Times New Roman" w:cs="Times New Roman" w:hint="eastAsia"/>
        </w:rPr>
        <w:t>千</w:t>
      </w:r>
      <w:r w:rsidRPr="002F3832">
        <w:rPr>
          <w:rFonts w:ascii="Times New Roman" w:hAnsi="Times New Roman" w:cs="Times New Roman"/>
        </w:rPr>
        <w:t>四百零九年前之四月八日日出時也。</w:t>
      </w:r>
    </w:p>
    <w:p w:rsidR="00DB44D5" w:rsidRPr="002F3832" w:rsidRDefault="009D38FD" w:rsidP="001706BD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</w:t>
      </w:r>
      <w:r w:rsidR="008E56D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出家</w:t>
      </w:r>
      <w:r w:rsidR="008E56D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之前的</w:t>
      </w:r>
      <w:r w:rsidR="008E56D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</w:t>
      </w:r>
      <w:r w:rsidR="00820384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，已是不凡</w:t>
      </w:r>
    </w:p>
    <w:p w:rsidR="00FD1C26" w:rsidRPr="002F3832" w:rsidRDefault="00FD1C26" w:rsidP="00DB44D5">
      <w:pPr>
        <w:ind w:leftChars="50" w:left="120"/>
        <w:outlineLvl w:val="1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釋尊系出名門，色相端嚴，有異常兒，識者知其不凡，咸謂</w:t>
      </w:r>
      <w:r w:rsidR="00DB44D5" w:rsidRPr="002F3832">
        <w:rPr>
          <w:rStyle w:val="a4"/>
          <w:rFonts w:ascii="Times New Roman" w:hAnsi="Times New Roman" w:cs="Times New Roman"/>
        </w:rPr>
        <w:footnoteReference w:id="40"/>
      </w:r>
      <w:r w:rsidRPr="002F3832">
        <w:rPr>
          <w:rFonts w:ascii="Times New Roman" w:hAnsi="Times New Roman" w:cs="Times New Roman"/>
        </w:rPr>
        <w:t>在家當為輪王，出家必成一切智，</w:t>
      </w:r>
      <w:r w:rsidR="00FF145C" w:rsidRPr="002F3832">
        <w:rPr>
          <w:rStyle w:val="a4"/>
          <w:rFonts w:ascii="Times New Roman" w:hAnsi="Times New Roman" w:cs="Times New Roman"/>
        </w:rPr>
        <w:footnoteReference w:id="41"/>
      </w:r>
      <w:r w:rsidRPr="002F3832">
        <w:rPr>
          <w:rFonts w:ascii="Times New Roman" w:hAnsi="Times New Roman" w:cs="Times New Roman"/>
        </w:rPr>
        <w:t>因賜以悉達多（義成）之名。太子生七日，母摩耶命終，由姨母波闍波提代育之。年七歲，就傅</w:t>
      </w:r>
      <w:r w:rsidR="008F275A" w:rsidRPr="002F3832">
        <w:rPr>
          <w:rStyle w:val="a4"/>
          <w:rFonts w:ascii="Times New Roman" w:hAnsi="Times New Roman" w:cs="Times New Roman"/>
        </w:rPr>
        <w:footnoteReference w:id="42"/>
      </w:r>
      <w:r w:rsidRPr="002F3832">
        <w:rPr>
          <w:rFonts w:ascii="Times New Roman" w:hAnsi="Times New Roman" w:cs="Times New Roman"/>
        </w:rPr>
        <w:t>。依名學者毗奢密多羅，受吠陀</w:t>
      </w:r>
      <w:r w:rsidR="008F275A" w:rsidRPr="002F3832">
        <w:rPr>
          <w:rStyle w:val="a4"/>
          <w:rFonts w:ascii="Times New Roman" w:hAnsi="Times New Roman" w:cs="Times New Roman"/>
        </w:rPr>
        <w:footnoteReference w:id="43"/>
      </w:r>
      <w:r w:rsidRPr="002F3832">
        <w:rPr>
          <w:rFonts w:ascii="Times New Roman" w:hAnsi="Times New Roman" w:cs="Times New Roman"/>
        </w:rPr>
        <w:t>及五明論</w:t>
      </w:r>
      <w:r w:rsidR="00B82AF8" w:rsidRPr="002F3832">
        <w:rPr>
          <w:rStyle w:val="a4"/>
          <w:rFonts w:ascii="Times New Roman" w:hAnsi="Times New Roman" w:cs="Times New Roman"/>
        </w:rPr>
        <w:footnoteReference w:id="44"/>
      </w:r>
      <w:r w:rsidRPr="002F3832">
        <w:rPr>
          <w:rFonts w:ascii="Times New Roman" w:hAnsi="Times New Roman" w:cs="Times New Roman"/>
        </w:rPr>
        <w:t>；次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p.16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依羼提提婆，受兵法及武術。學不數年，靡</w:t>
      </w:r>
      <w:r w:rsidR="00BD4313" w:rsidRPr="002F3832">
        <w:rPr>
          <w:rStyle w:val="a4"/>
          <w:rFonts w:ascii="Times New Roman" w:hAnsi="Times New Roman" w:cs="Times New Roman"/>
        </w:rPr>
        <w:footnoteReference w:id="45"/>
      </w:r>
      <w:r w:rsidRPr="002F3832">
        <w:rPr>
          <w:rFonts w:ascii="Times New Roman" w:hAnsi="Times New Roman" w:cs="Times New Roman"/>
        </w:rPr>
        <w:t>不精達。乃於十五歲時，父王為其舉行灌頂</w:t>
      </w:r>
      <w:r w:rsidR="00BD4313" w:rsidRPr="002F3832">
        <w:rPr>
          <w:rStyle w:val="a4"/>
          <w:rFonts w:ascii="Times New Roman" w:hAnsi="Times New Roman" w:cs="Times New Roman"/>
        </w:rPr>
        <w:footnoteReference w:id="46"/>
      </w:r>
      <w:r w:rsidRPr="002F3832">
        <w:rPr>
          <w:rFonts w:ascii="Times New Roman" w:hAnsi="Times New Roman" w:cs="Times New Roman"/>
        </w:rPr>
        <w:t>大</w:t>
      </w:r>
      <w:r w:rsidRPr="002F3832">
        <w:rPr>
          <w:rFonts w:ascii="Times New Roman" w:hAnsi="Times New Roman" w:cs="Times New Roman"/>
        </w:rPr>
        <w:lastRenderedPageBreak/>
        <w:t>典，立為太子。太子處儲位</w:t>
      </w:r>
      <w:r w:rsidR="00BD4313" w:rsidRPr="002F3832">
        <w:rPr>
          <w:rStyle w:val="a4"/>
          <w:rFonts w:ascii="Times New Roman" w:hAnsi="Times New Roman" w:cs="Times New Roman"/>
        </w:rPr>
        <w:footnoteReference w:id="47"/>
      </w:r>
      <w:r w:rsidRPr="002F3832">
        <w:rPr>
          <w:rFonts w:ascii="Times New Roman" w:hAnsi="Times New Roman" w:cs="Times New Roman"/>
        </w:rPr>
        <w:t>之尊，享王家物質之樂，而常若不愜</w:t>
      </w:r>
      <w:r w:rsidR="00BD4313" w:rsidRPr="002F3832">
        <w:rPr>
          <w:rStyle w:val="a4"/>
          <w:rFonts w:ascii="Times New Roman" w:hAnsi="Times New Roman" w:cs="Times New Roman"/>
        </w:rPr>
        <w:footnoteReference w:id="48"/>
      </w:r>
      <w:r w:rsidRPr="002F3832">
        <w:rPr>
          <w:rFonts w:ascii="Times New Roman" w:hAnsi="Times New Roman" w:cs="Times New Roman"/>
        </w:rPr>
        <w:t>於懷。父王因為其完婚，納善覺女耶輸陀羅為妃。闢</w:t>
      </w:r>
      <w:r w:rsidR="003108A0" w:rsidRPr="002F3832">
        <w:rPr>
          <w:rStyle w:val="a4"/>
          <w:rFonts w:ascii="Times New Roman" w:hAnsi="Times New Roman" w:cs="Times New Roman"/>
        </w:rPr>
        <w:footnoteReference w:id="49"/>
      </w:r>
      <w:r w:rsidRPr="002F3832">
        <w:rPr>
          <w:rFonts w:ascii="Times New Roman" w:hAnsi="Times New Roman" w:cs="Times New Roman"/>
        </w:rPr>
        <w:t>三時殿，益</w:t>
      </w:r>
      <w:r w:rsidR="00400E5F" w:rsidRPr="002F3832">
        <w:rPr>
          <w:rStyle w:val="a4"/>
          <w:rFonts w:ascii="Times New Roman" w:hAnsi="Times New Roman" w:cs="Times New Roman"/>
        </w:rPr>
        <w:footnoteReference w:id="50"/>
      </w:r>
      <w:r w:rsidRPr="002F3832">
        <w:rPr>
          <w:rFonts w:ascii="Times New Roman" w:hAnsi="Times New Roman" w:cs="Times New Roman"/>
        </w:rPr>
        <w:t>五欲之樂以娛之。</w:t>
      </w:r>
      <w:r w:rsidR="00B50D67" w:rsidRPr="002F3832">
        <w:rPr>
          <w:rStyle w:val="a4"/>
          <w:rFonts w:ascii="Times New Roman" w:hAnsi="Times New Roman" w:cs="Times New Roman"/>
        </w:rPr>
        <w:footnoteReference w:id="51"/>
      </w:r>
      <w:r w:rsidRPr="002F3832">
        <w:rPr>
          <w:rFonts w:ascii="Times New Roman" w:hAnsi="Times New Roman" w:cs="Times New Roman"/>
        </w:rPr>
        <w:t>孰</w:t>
      </w:r>
      <w:r w:rsidR="00460F10" w:rsidRPr="002F3832">
        <w:rPr>
          <w:rStyle w:val="a4"/>
          <w:rFonts w:ascii="Times New Roman" w:hAnsi="Times New Roman" w:cs="Times New Roman"/>
        </w:rPr>
        <w:footnoteReference w:id="52"/>
      </w:r>
      <w:r w:rsidRPr="002F3832">
        <w:rPr>
          <w:rFonts w:ascii="Times New Roman" w:hAnsi="Times New Roman" w:cs="Times New Roman"/>
        </w:rPr>
        <w:t>知太子之別有會心，如蓮之出淤泥而不染歟</w:t>
      </w:r>
      <w:r w:rsidR="00400E5F" w:rsidRPr="002F3832">
        <w:rPr>
          <w:rStyle w:val="a4"/>
          <w:rFonts w:ascii="Times New Roman" w:hAnsi="Times New Roman" w:cs="Times New Roman"/>
        </w:rPr>
        <w:footnoteReference w:id="53"/>
      </w:r>
      <w:r w:rsidRPr="002F3832">
        <w:rPr>
          <w:rFonts w:ascii="Times New Roman" w:hAnsi="Times New Roman" w:cs="Times New Roman"/>
        </w:rPr>
        <w:t>！</w:t>
      </w:r>
    </w:p>
    <w:p w:rsidR="00820384" w:rsidRPr="002F3832" w:rsidRDefault="00820384" w:rsidP="00DB44D5">
      <w:pPr>
        <w:ind w:leftChars="50" w:left="120"/>
        <w:outlineLvl w:val="1"/>
        <w:rPr>
          <w:rFonts w:ascii="Times New Roman" w:hAnsi="Times New Roman" w:cs="Times New Roman"/>
          <w:b/>
          <w:szCs w:val="24"/>
          <w:bdr w:val="single" w:sz="4" w:space="0" w:color="auto"/>
        </w:rPr>
      </w:pPr>
    </w:p>
    <w:p w:rsidR="005D341F" w:rsidRPr="002F3832" w:rsidRDefault="005D341F" w:rsidP="00DB44D5">
      <w:pPr>
        <w:ind w:leftChars="50" w:left="120"/>
        <w:outlineLvl w:val="1"/>
        <w:rPr>
          <w:rFonts w:ascii="Times New Roman" w:hAnsi="Times New Roman" w:cs="Times New Roman"/>
          <w:b/>
          <w:szCs w:val="24"/>
          <w:bdr w:val="single" w:sz="4" w:space="0" w:color="auto"/>
        </w:rPr>
      </w:pPr>
    </w:p>
    <w:p w:rsidR="00FD1C26" w:rsidRPr="002F3832" w:rsidRDefault="00FD1C26" w:rsidP="00212F2F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2F3832">
        <w:rPr>
          <w:rFonts w:ascii="Times New Roman" w:eastAsia="標楷體" w:hAnsi="Times New Roman" w:cs="Times New Roman"/>
          <w:sz w:val="32"/>
          <w:szCs w:val="32"/>
        </w:rPr>
        <w:t>第二節</w:t>
      </w:r>
      <w:r w:rsidR="004646CC" w:rsidRPr="002F3832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2F3832">
        <w:rPr>
          <w:rFonts w:ascii="Times New Roman" w:eastAsia="標楷體" w:hAnsi="Times New Roman" w:cs="Times New Roman"/>
          <w:sz w:val="32"/>
          <w:szCs w:val="32"/>
        </w:rPr>
        <w:t>出家</w:t>
      </w:r>
    </w:p>
    <w:p w:rsidR="005D341F" w:rsidRPr="002F3832" w:rsidRDefault="005D341F" w:rsidP="005D341F">
      <w:pPr>
        <w:snapToGrid w:val="0"/>
        <w:jc w:val="center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（</w:t>
      </w:r>
      <w:r w:rsidRPr="002F3832">
        <w:rPr>
          <w:rFonts w:ascii="Times New Roman" w:hAnsi="Times New Roman" w:cs="Times New Roman"/>
        </w:rPr>
        <w:t>pp.1</w:t>
      </w:r>
      <w:r w:rsidRPr="002F3832">
        <w:rPr>
          <w:rFonts w:ascii="Times New Roman" w:hAnsi="Times New Roman" w:cs="Times New Roman" w:hint="eastAsia"/>
        </w:rPr>
        <w:t>6</w:t>
      </w:r>
      <w:r w:rsidRPr="002F3832">
        <w:rPr>
          <w:rFonts w:ascii="Times New Roman" w:hAnsi="Times New Roman" w:cs="Times New Roman"/>
        </w:rPr>
        <w:t>-</w:t>
      </w:r>
      <w:r w:rsidRPr="002F3832">
        <w:rPr>
          <w:rFonts w:ascii="Times New Roman" w:hAnsi="Times New Roman" w:cs="Times New Roman" w:hint="eastAsia"/>
        </w:rPr>
        <w:t>20</w:t>
      </w:r>
      <w:r w:rsidRPr="002F3832">
        <w:rPr>
          <w:rFonts w:ascii="Times New Roman" w:hAnsi="Times New Roman" w:cs="Times New Roman"/>
        </w:rPr>
        <w:t>）</w:t>
      </w:r>
    </w:p>
    <w:p w:rsidR="005D341F" w:rsidRPr="002F3832" w:rsidRDefault="005D341F" w:rsidP="005D341F">
      <w:pPr>
        <w:rPr>
          <w:rFonts w:ascii="Times New Roman" w:eastAsia="標楷體" w:hAnsi="Times New Roman" w:cs="Times New Roman"/>
          <w:szCs w:val="24"/>
        </w:rPr>
      </w:pPr>
    </w:p>
    <w:p w:rsidR="005D341F" w:rsidRPr="002F3832" w:rsidRDefault="005D341F" w:rsidP="005D341F">
      <w:pPr>
        <w:rPr>
          <w:rFonts w:ascii="Times New Roman" w:eastAsia="標楷體" w:hAnsi="Times New Roman" w:cs="Times New Roman"/>
          <w:szCs w:val="24"/>
        </w:rPr>
      </w:pPr>
    </w:p>
    <w:p w:rsidR="009D38FD" w:rsidRPr="002F3832" w:rsidRDefault="009D38FD" w:rsidP="009D38FD">
      <w:pPr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壹、釋尊出家</w:t>
      </w:r>
    </w:p>
    <w:p w:rsidR="00FD1C26" w:rsidRPr="002F3832" w:rsidRDefault="00FD1C26" w:rsidP="00FD1C26">
      <w:pPr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太子於二十九歲之十二月八日中夜（或云十九歲，二十五歲），捨父母妻兒臣民，偕</w:t>
      </w:r>
      <w:r w:rsidR="00E56943" w:rsidRPr="002F3832">
        <w:rPr>
          <w:rStyle w:val="a4"/>
          <w:rFonts w:ascii="Times New Roman" w:hAnsi="Times New Roman" w:cs="Times New Roman"/>
        </w:rPr>
        <w:footnoteReference w:id="54"/>
      </w:r>
      <w:r w:rsidRPr="002F3832">
        <w:rPr>
          <w:rFonts w:ascii="Times New Roman" w:hAnsi="Times New Roman" w:cs="Times New Roman"/>
        </w:rPr>
        <w:t>侍者車匿，悄然</w:t>
      </w:r>
      <w:r w:rsidR="00E56943" w:rsidRPr="002F3832">
        <w:rPr>
          <w:rStyle w:val="a4"/>
          <w:rFonts w:ascii="Times New Roman" w:hAnsi="Times New Roman" w:cs="Times New Roman"/>
        </w:rPr>
        <w:footnoteReference w:id="55"/>
      </w:r>
      <w:r w:rsidRPr="002F3832">
        <w:rPr>
          <w:rFonts w:ascii="Times New Roman" w:hAnsi="Times New Roman" w:cs="Times New Roman"/>
        </w:rPr>
        <w:t>離城去。至跋伽婆仙人所住林中，剃鬚髮，服僧伽梨，遣車匿還報。父王大驚，遣使召之，不得，因留憍陳如、跋提、跋波、摩訶男、阿說示以侍之。</w:t>
      </w:r>
    </w:p>
    <w:p w:rsidR="00FD1C26" w:rsidRPr="002F3832" w:rsidRDefault="009D38FD" w:rsidP="001706BD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貳、釋尊出家</w:t>
      </w:r>
      <w:r w:rsidR="004646C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動機</w:t>
      </w:r>
    </w:p>
    <w:p w:rsidR="009D38FD" w:rsidRPr="002F3832" w:rsidRDefault="009D38FD" w:rsidP="009D38FD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（壹）時代</w:t>
      </w:r>
      <w:r w:rsidR="009622FF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政</w:t>
      </w:r>
      <w:r w:rsidR="009622FF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教變遷</w:t>
      </w:r>
    </w:p>
    <w:p w:rsidR="002D6541" w:rsidRPr="002F3832" w:rsidRDefault="009D38FD" w:rsidP="002D6541">
      <w:pPr>
        <w:ind w:leftChars="100" w:left="24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="003C6E6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佛元前</w:t>
      </w:r>
      <w:r w:rsidR="003C6E6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6</w:t>
      </w:r>
      <w:r w:rsidR="003C6E6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世紀</w:t>
      </w:r>
    </w:p>
    <w:p w:rsidR="00FD1C26" w:rsidRPr="002F3832" w:rsidRDefault="00FD1C26" w:rsidP="002D6541">
      <w:pPr>
        <w:ind w:leftChars="100" w:left="24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釋尊出家之動機，即佛教化世目的之所在，此應略事</w:t>
      </w:r>
      <w:r w:rsidR="00DF4B35" w:rsidRPr="002F3832">
        <w:rPr>
          <w:rStyle w:val="a4"/>
          <w:rFonts w:ascii="Times New Roman" w:hAnsi="Times New Roman" w:cs="Times New Roman"/>
        </w:rPr>
        <w:footnoteReference w:id="56"/>
      </w:r>
      <w:r w:rsidRPr="002F3832">
        <w:rPr>
          <w:rFonts w:ascii="Times New Roman" w:hAnsi="Times New Roman" w:cs="Times New Roman"/>
        </w:rPr>
        <w:t>分疏</w:t>
      </w:r>
      <w:r w:rsidR="00DF4B35" w:rsidRPr="002F3832">
        <w:rPr>
          <w:rStyle w:val="a4"/>
          <w:rFonts w:ascii="Times New Roman" w:hAnsi="Times New Roman" w:cs="Times New Roman"/>
        </w:rPr>
        <w:footnoteReference w:id="57"/>
      </w:r>
      <w:r w:rsidRPr="002F3832">
        <w:rPr>
          <w:rFonts w:ascii="Times New Roman" w:hAnsi="Times New Roman" w:cs="Times New Roman"/>
        </w:rPr>
        <w:t>之，以見佛意。雅利安民族之初移殖於五河地方也，勇敢善戰，夷</w:t>
      </w:r>
      <w:r w:rsidR="00551283" w:rsidRPr="002F3832">
        <w:rPr>
          <w:rStyle w:val="a4"/>
          <w:rFonts w:ascii="Times New Roman" w:hAnsi="Times New Roman" w:cs="Times New Roman"/>
        </w:rPr>
        <w:footnoteReference w:id="58"/>
      </w:r>
      <w:r w:rsidRPr="002F3832">
        <w:rPr>
          <w:rFonts w:ascii="Times New Roman" w:hAnsi="Times New Roman" w:cs="Times New Roman"/>
        </w:rPr>
        <w:t>舊住民族而奴役之，階級之制由此興。政治無專政苛斂</w:t>
      </w:r>
      <w:r w:rsidR="00913A10" w:rsidRPr="002F3832">
        <w:rPr>
          <w:rStyle w:val="a4"/>
          <w:rFonts w:ascii="Times New Roman" w:hAnsi="Times New Roman" w:cs="Times New Roman"/>
        </w:rPr>
        <w:footnoteReference w:id="59"/>
      </w:r>
      <w:r w:rsidRPr="002F3832">
        <w:rPr>
          <w:rFonts w:ascii="Times New Roman" w:hAnsi="Times New Roman" w:cs="Times New Roman"/>
        </w:rPr>
        <w:t>，選舉或世襲，以家族為中心，而組成一族一族之小國。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p.17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宗教則崇拜自然，未聞出世解脫之談，此佛元前六世紀事也。</w:t>
      </w:r>
    </w:p>
    <w:p w:rsidR="00913A10" w:rsidRPr="002F3832" w:rsidRDefault="003C6E6A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二、佛元前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6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世紀</w:t>
      </w:r>
      <w:r w:rsidR="004B32B3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</w:t>
      </w:r>
      <w:r w:rsidR="00886CA1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至佛元前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世紀</w:t>
      </w:r>
      <w:r w:rsidR="004B32B3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前</w:t>
      </w:r>
    </w:p>
    <w:p w:rsidR="00212F2F" w:rsidRPr="002F3832" w:rsidRDefault="00FD1C26" w:rsidP="00913A10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此後，沿恆河東下，入於豐沃</w:t>
      </w:r>
      <w:r w:rsidR="005C7A83" w:rsidRPr="002F3832">
        <w:rPr>
          <w:rStyle w:val="a4"/>
          <w:rFonts w:ascii="Times New Roman" w:hAnsi="Times New Roman" w:cs="Times New Roman"/>
        </w:rPr>
        <w:footnoteReference w:id="60"/>
      </w:r>
      <w:r w:rsidRPr="002F3832">
        <w:rPr>
          <w:rFonts w:ascii="Times New Roman" w:hAnsi="Times New Roman" w:cs="Times New Roman"/>
        </w:rPr>
        <w:t>之平原，農業勃興</w:t>
      </w:r>
      <w:r w:rsidR="00913A10" w:rsidRPr="002F3832">
        <w:rPr>
          <w:rStyle w:val="a4"/>
          <w:rFonts w:ascii="Times New Roman" w:hAnsi="Times New Roman" w:cs="Times New Roman"/>
        </w:rPr>
        <w:footnoteReference w:id="61"/>
      </w:r>
      <w:r w:rsidRPr="002F3832">
        <w:rPr>
          <w:rFonts w:ascii="Times New Roman" w:hAnsi="Times New Roman" w:cs="Times New Roman"/>
        </w:rPr>
        <w:t>，文化大啟，婆羅門學者創四姓</w:t>
      </w:r>
      <w:r w:rsidRPr="002F3832">
        <w:rPr>
          <w:rFonts w:ascii="Times New Roman" w:hAnsi="Times New Roman" w:cs="Times New Roman"/>
        </w:rPr>
        <w:lastRenderedPageBreak/>
        <w:t>之說，視為有神聖不可踰</w:t>
      </w:r>
      <w:r w:rsidR="00D60286" w:rsidRPr="002F3832">
        <w:rPr>
          <w:rStyle w:val="a4"/>
          <w:rFonts w:ascii="Times New Roman" w:hAnsi="Times New Roman" w:cs="Times New Roman"/>
        </w:rPr>
        <w:footnoteReference w:id="62"/>
      </w:r>
      <w:r w:rsidRPr="002F3832">
        <w:rPr>
          <w:rFonts w:ascii="Times New Roman" w:hAnsi="Times New Roman" w:cs="Times New Roman"/>
        </w:rPr>
        <w:t>越之限制：婆羅門為專責</w:t>
      </w:r>
      <w:r w:rsidR="00D60286" w:rsidRPr="002F3832">
        <w:rPr>
          <w:rStyle w:val="a4"/>
          <w:rFonts w:ascii="Times New Roman" w:hAnsi="Times New Roman" w:cs="Times New Roman"/>
        </w:rPr>
        <w:footnoteReference w:id="63"/>
      </w:r>
      <w:r w:rsidRPr="002F3832">
        <w:rPr>
          <w:rFonts w:ascii="Times New Roman" w:hAnsi="Times New Roman" w:cs="Times New Roman"/>
        </w:rPr>
        <w:t>宗教之祭師，剎帝利為獨占軍政之武士，吠舍為業農工商之平民；此三皆為雅利安人，同有誦吠陀而祭神之權利，且可依宗教而得新生命。第四首陀羅族，即被征服者，但以勞力供賤役</w:t>
      </w:r>
      <w:r w:rsidR="005C7A83" w:rsidRPr="002F3832">
        <w:rPr>
          <w:rStyle w:val="a4"/>
          <w:rFonts w:ascii="Times New Roman" w:hAnsi="Times New Roman" w:cs="Times New Roman"/>
        </w:rPr>
        <w:footnoteReference w:id="64"/>
      </w:r>
      <w:r w:rsidRPr="002F3832">
        <w:rPr>
          <w:rFonts w:ascii="Times New Roman" w:hAnsi="Times New Roman" w:cs="Times New Roman"/>
        </w:rPr>
        <w:t>，無祭神重生之權也。時宗教之儀式、制度及神學，燦然</w:t>
      </w:r>
      <w:r w:rsidR="005C7A83" w:rsidRPr="002F3832">
        <w:rPr>
          <w:rStyle w:val="a4"/>
          <w:rFonts w:ascii="Times New Roman" w:hAnsi="Times New Roman" w:cs="Times New Roman"/>
        </w:rPr>
        <w:footnoteReference w:id="65"/>
      </w:r>
      <w:r w:rsidRPr="002F3832">
        <w:rPr>
          <w:rFonts w:ascii="Times New Roman" w:hAnsi="Times New Roman" w:cs="Times New Roman"/>
        </w:rPr>
        <w:t>大備</w:t>
      </w:r>
      <w:r w:rsidR="005C7A83" w:rsidRPr="002F3832">
        <w:rPr>
          <w:rStyle w:val="a4"/>
          <w:rFonts w:ascii="Times New Roman" w:hAnsi="Times New Roman" w:cs="Times New Roman"/>
        </w:rPr>
        <w:footnoteReference w:id="66"/>
      </w:r>
      <w:r w:rsidRPr="002F3832">
        <w:rPr>
          <w:rFonts w:ascii="Times New Roman" w:hAnsi="Times New Roman" w:cs="Times New Roman"/>
        </w:rPr>
        <w:t>，煩瑣</w:t>
      </w:r>
      <w:r w:rsidR="0060498C" w:rsidRPr="002F3832">
        <w:rPr>
          <w:rStyle w:val="a4"/>
          <w:rFonts w:ascii="Times New Roman" w:hAnsi="Times New Roman" w:cs="Times New Roman"/>
        </w:rPr>
        <w:footnoteReference w:id="67"/>
      </w:r>
      <w:r w:rsidRPr="002F3832">
        <w:rPr>
          <w:rFonts w:ascii="Times New Roman" w:hAnsi="Times New Roman" w:cs="Times New Roman"/>
        </w:rPr>
        <w:t>思辨</w:t>
      </w:r>
      <w:r w:rsidR="0060498C" w:rsidRPr="002F3832">
        <w:rPr>
          <w:rStyle w:val="a4"/>
          <w:rFonts w:ascii="Times New Roman" w:hAnsi="Times New Roman" w:cs="Times New Roman"/>
        </w:rPr>
        <w:footnoteReference w:id="68"/>
      </w:r>
      <w:r w:rsidRPr="002F3832">
        <w:rPr>
          <w:rFonts w:ascii="Times New Roman" w:hAnsi="Times New Roman" w:cs="Times New Roman"/>
        </w:rPr>
        <w:t>而融以神秘之咒術。所謂「吠陀天啟」「祭祀萬能」「婆羅門至上」之婆羅門教三綱，</w:t>
      </w:r>
      <w:r w:rsidR="00886CA1" w:rsidRPr="002F3832">
        <w:rPr>
          <w:rStyle w:val="a4"/>
          <w:rFonts w:ascii="Times New Roman" w:hAnsi="Times New Roman" w:cs="Times New Roman"/>
        </w:rPr>
        <w:footnoteReference w:id="69"/>
      </w:r>
      <w:r w:rsidRPr="002F3832">
        <w:rPr>
          <w:rFonts w:ascii="Times New Roman" w:hAnsi="Times New Roman" w:cs="Times New Roman"/>
        </w:rPr>
        <w:t>即於此時確立之。</w:t>
      </w:r>
    </w:p>
    <w:p w:rsidR="003C6E6A" w:rsidRPr="002F3832" w:rsidRDefault="003C6E6A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三、佛元前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世紀</w:t>
      </w:r>
      <w:r w:rsidR="009622FF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之時代公意</w:t>
      </w:r>
      <w:r w:rsidR="004648E6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──期盼</w:t>
      </w:r>
      <w:r w:rsidR="004648E6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轉輪</w:t>
      </w:r>
      <w:r w:rsidR="004648E6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聖</w:t>
      </w:r>
      <w:r w:rsidR="004648E6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王</w:t>
      </w:r>
      <w:r w:rsidR="004648E6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或</w:t>
      </w:r>
      <w:r w:rsidR="004648E6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一切智者</w:t>
      </w:r>
      <w:r w:rsidR="004648E6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的出現</w:t>
      </w:r>
    </w:p>
    <w:p w:rsidR="0060498C" w:rsidRPr="002F3832" w:rsidRDefault="003C6E6A" w:rsidP="0060498C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（一）宗教：</w:t>
      </w:r>
      <w:r w:rsidR="00B352A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思想解放，</w:t>
      </w:r>
      <w:r w:rsidR="009622FF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即陷於混亂之局</w:t>
      </w:r>
      <w:r w:rsidR="000B6FE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="00B352A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舊說弊而新學罔</w:t>
      </w:r>
    </w:p>
    <w:p w:rsidR="009C1636" w:rsidRPr="002F3832" w:rsidRDefault="00FD1C26" w:rsidP="0060498C">
      <w:pPr>
        <w:ind w:leftChars="150" w:left="360"/>
        <w:jc w:val="both"/>
        <w:outlineLvl w:val="3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迨</w:t>
      </w:r>
      <w:r w:rsidR="0060498C" w:rsidRPr="002F3832">
        <w:rPr>
          <w:rStyle w:val="a4"/>
          <w:rFonts w:ascii="Times New Roman" w:hAnsi="Times New Roman" w:cs="Times New Roman"/>
        </w:rPr>
        <w:footnoteReference w:id="70"/>
      </w:r>
      <w:r w:rsidRPr="002F3832">
        <w:rPr>
          <w:rFonts w:ascii="Times New Roman" w:hAnsi="Times New Roman" w:cs="Times New Roman"/>
        </w:rPr>
        <w:t>佛元前二、三世紀中，政治與宗教，俱有顯著之變遷。</w:t>
      </w:r>
    </w:p>
    <w:p w:rsidR="003C6E6A" w:rsidRPr="002F3832" w:rsidRDefault="00FD1C26" w:rsidP="0060498C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祭祀萬能已不能饜足</w:t>
      </w:r>
      <w:r w:rsidR="00DD312E" w:rsidRPr="002F3832">
        <w:rPr>
          <w:rStyle w:val="a4"/>
          <w:rFonts w:ascii="Times New Roman" w:hAnsi="Times New Roman" w:cs="Times New Roman"/>
        </w:rPr>
        <w:footnoteReference w:id="71"/>
      </w:r>
      <w:r w:rsidRPr="002F3832">
        <w:rPr>
          <w:rFonts w:ascii="Times New Roman" w:hAnsi="Times New Roman" w:cs="Times New Roman"/>
        </w:rPr>
        <w:t>人意，窮理盡性</w:t>
      </w:r>
      <w:r w:rsidR="00DD312E" w:rsidRPr="002F3832">
        <w:rPr>
          <w:rStyle w:val="a4"/>
          <w:rFonts w:ascii="Times New Roman" w:hAnsi="Times New Roman" w:cs="Times New Roman"/>
        </w:rPr>
        <w:footnoteReference w:id="72"/>
      </w:r>
      <w:r w:rsidRPr="002F3832">
        <w:rPr>
          <w:rFonts w:ascii="Times New Roman" w:hAnsi="Times New Roman" w:cs="Times New Roman"/>
        </w:rPr>
        <w:t>以求徹底解脫之風，因「森林書」</w:t>
      </w:r>
      <w:r w:rsidR="00DD312E" w:rsidRPr="002F3832">
        <w:rPr>
          <w:rStyle w:val="a4"/>
          <w:rFonts w:ascii="Times New Roman" w:hAnsi="Times New Roman" w:cs="Times New Roman"/>
        </w:rPr>
        <w:footnoteReference w:id="73"/>
      </w:r>
      <w:r w:rsidRPr="002F3832">
        <w:rPr>
          <w:rFonts w:ascii="Times New Roman" w:hAnsi="Times New Roman" w:cs="Times New Roman"/>
        </w:rPr>
        <w:t>、「優波尼沙曇」</w:t>
      </w:r>
      <w:r w:rsidR="00E27F17" w:rsidRPr="002F3832">
        <w:rPr>
          <w:rStyle w:val="a4"/>
          <w:rFonts w:ascii="Times New Roman" w:hAnsi="Times New Roman" w:cs="Times New Roman"/>
        </w:rPr>
        <w:footnoteReference w:id="74"/>
      </w:r>
      <w:r w:rsidRPr="002F3832">
        <w:rPr>
          <w:rFonts w:ascii="Times New Roman" w:hAnsi="Times New Roman" w:cs="Times New Roman"/>
        </w:rPr>
        <w:t>之出而日盛。厭世出家修行，以達神我之解脫，蔚</w:t>
      </w:r>
      <w:r w:rsidR="00DF10CF" w:rsidRPr="002F3832">
        <w:rPr>
          <w:rStyle w:val="a4"/>
          <w:rFonts w:ascii="Times New Roman" w:hAnsi="Times New Roman" w:cs="Times New Roman"/>
        </w:rPr>
        <w:footnoteReference w:id="75"/>
      </w:r>
      <w:r w:rsidRPr="002F3832">
        <w:rPr>
          <w:rFonts w:ascii="Times New Roman" w:hAnsi="Times New Roman" w:cs="Times New Roman"/>
        </w:rPr>
        <w:t>為一時風尚</w:t>
      </w:r>
      <w:r w:rsidR="004E401D" w:rsidRPr="002F3832">
        <w:rPr>
          <w:rStyle w:val="a4"/>
          <w:rFonts w:ascii="Times New Roman" w:hAnsi="Times New Roman" w:cs="Times New Roman"/>
        </w:rPr>
        <w:footnoteReference w:id="76"/>
      </w:r>
      <w:r w:rsidRPr="002F3832">
        <w:rPr>
          <w:rFonts w:ascii="Times New Roman" w:hAnsi="Times New Roman" w:cs="Times New Roman"/>
        </w:rPr>
        <w:t>焉。婆</w:t>
      </w:r>
      <w:r w:rsidRPr="002F3832">
        <w:rPr>
          <w:rFonts w:ascii="Times New Roman" w:hAnsi="Times New Roman" w:cs="Times New Roman"/>
        </w:rPr>
        <w:lastRenderedPageBreak/>
        <w:t>羅門之教權，雖仍有人為之支持發揚，然以拘於傳承形式，嚴</w:t>
      </w:r>
      <w:r w:rsidR="00DF10CF" w:rsidRPr="002F3832">
        <w:rPr>
          <w:rStyle w:val="a4"/>
          <w:rFonts w:ascii="Times New Roman" w:hAnsi="Times New Roman" w:cs="Times New Roman"/>
        </w:rPr>
        <w:footnoteReference w:id="77"/>
      </w:r>
      <w:r w:rsidRPr="002F3832">
        <w:rPr>
          <w:rFonts w:ascii="Times New Roman" w:hAnsi="Times New Roman" w:cs="Times New Roman"/>
        </w:rPr>
        <w:t>階級、重祭祀，已不足適應時代。兼之，婆羅門恃</w:t>
      </w:r>
      <w:r w:rsidR="002D563C" w:rsidRPr="002F3832">
        <w:rPr>
          <w:rStyle w:val="a4"/>
          <w:rFonts w:ascii="Times New Roman" w:hAnsi="Times New Roman" w:cs="Times New Roman"/>
        </w:rPr>
        <w:footnoteReference w:id="78"/>
      </w:r>
      <w:r w:rsidRPr="002F3832">
        <w:rPr>
          <w:rFonts w:ascii="Times New Roman" w:hAnsi="Times New Roman" w:cs="Times New Roman"/>
        </w:rPr>
        <w:t>宗教而營家族之生活，自日趨於腐化，雜以神秘咒術，乃益泛濫而不可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p.18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收拾。有心之士，慨然</w:t>
      </w:r>
      <w:r w:rsidR="002D563C" w:rsidRPr="002F3832">
        <w:rPr>
          <w:rStyle w:val="a4"/>
          <w:rFonts w:ascii="Times New Roman" w:hAnsi="Times New Roman" w:cs="Times New Roman"/>
        </w:rPr>
        <w:footnoteReference w:id="79"/>
      </w:r>
      <w:r w:rsidRPr="002F3832">
        <w:rPr>
          <w:rFonts w:ascii="Times New Roman" w:hAnsi="Times New Roman" w:cs="Times New Roman"/>
        </w:rPr>
        <w:t>而起，否認吠陀，反抗婆羅門之學派是也。然思想一旦解放，即陷於混亂之局：或否認道德之價值；或創自然之說；或作殘酷之苦行；或修枯寂之禪定；或作詭辯</w:t>
      </w:r>
      <w:r w:rsidR="002D563C" w:rsidRPr="002F3832">
        <w:rPr>
          <w:rStyle w:val="a4"/>
          <w:rFonts w:ascii="Times New Roman" w:hAnsi="Times New Roman" w:cs="Times New Roman"/>
        </w:rPr>
        <w:footnoteReference w:id="80"/>
      </w:r>
      <w:r w:rsidRPr="002F3832">
        <w:rPr>
          <w:rFonts w:ascii="Times New Roman" w:hAnsi="Times New Roman" w:cs="Times New Roman"/>
        </w:rPr>
        <w:t>論；或倡導唯物，追求現世五欲之樂。舊說弊而新學罔</w:t>
      </w:r>
      <w:r w:rsidR="002D563C" w:rsidRPr="002F3832">
        <w:rPr>
          <w:rStyle w:val="a4"/>
          <w:rFonts w:ascii="Times New Roman" w:hAnsi="Times New Roman" w:cs="Times New Roman"/>
        </w:rPr>
        <w:footnoteReference w:id="81"/>
      </w:r>
      <w:r w:rsidRPr="002F3832">
        <w:rPr>
          <w:rFonts w:ascii="Times New Roman" w:hAnsi="Times New Roman" w:cs="Times New Roman"/>
        </w:rPr>
        <w:t>，安</w:t>
      </w:r>
      <w:r w:rsidR="00245690" w:rsidRPr="002F3832">
        <w:rPr>
          <w:rStyle w:val="a4"/>
          <w:rFonts w:ascii="Times New Roman" w:hAnsi="Times New Roman" w:cs="Times New Roman"/>
        </w:rPr>
        <w:footnoteReference w:id="82"/>
      </w:r>
      <w:r w:rsidRPr="002F3832">
        <w:rPr>
          <w:rFonts w:ascii="Times New Roman" w:hAnsi="Times New Roman" w:cs="Times New Roman"/>
        </w:rPr>
        <w:t>得一切智者以正之！</w:t>
      </w:r>
    </w:p>
    <w:p w:rsidR="007C3133" w:rsidRPr="002F3832" w:rsidRDefault="003C6E6A" w:rsidP="001706BD">
      <w:pPr>
        <w:spacing w:beforeLines="30" w:before="108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（二）政治</w:t>
      </w:r>
      <w:r w:rsidR="00B352A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：群雄分立，相為爭伐</w:t>
      </w:r>
    </w:p>
    <w:p w:rsidR="008D20AD" w:rsidRPr="002F3832" w:rsidRDefault="00FD1C26" w:rsidP="007C3133">
      <w:pPr>
        <w:ind w:leftChars="150" w:left="360"/>
        <w:jc w:val="both"/>
        <w:outlineLvl w:val="3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以言政治，自雅利安民族東移恆河流域以來，東方被征服民族，受吠陀文化之啟發而次第興起。王位多世襲，不復選舉，養兵固位，既為同族</w:t>
      </w:r>
      <w:r w:rsidR="00E77C9A" w:rsidRPr="002F3832">
        <w:rPr>
          <w:rFonts w:ascii="Times New Roman" w:hAnsi="Times New Roman" w:cs="Times New Roman"/>
        </w:rPr>
        <w:t>兼併之戰，又為反雅利安族之爭，摩竭陀與憍薩羅之對立，其著者也。</w:t>
      </w:r>
      <w:r w:rsidRPr="002F3832">
        <w:rPr>
          <w:rFonts w:ascii="Times New Roman" w:hAnsi="Times New Roman" w:cs="Times New Roman"/>
        </w:rPr>
        <w:t>東方新興民族之勢力，且駸駸</w:t>
      </w:r>
      <w:r w:rsidR="00833EDA" w:rsidRPr="002F3832">
        <w:rPr>
          <w:rStyle w:val="a4"/>
          <w:rFonts w:ascii="Times New Roman" w:hAnsi="Times New Roman" w:cs="Times New Roman"/>
        </w:rPr>
        <w:footnoteReference w:id="83"/>
      </w:r>
      <w:r w:rsidRPr="002F3832">
        <w:rPr>
          <w:rFonts w:ascii="Times New Roman" w:hAnsi="Times New Roman" w:cs="Times New Roman"/>
        </w:rPr>
        <w:t>駕雅利安族而上之。然世亂時荒，民不堪命</w:t>
      </w:r>
      <w:r w:rsidR="00833EDA" w:rsidRPr="002F3832">
        <w:rPr>
          <w:rStyle w:val="a4"/>
          <w:rFonts w:ascii="Times New Roman" w:hAnsi="Times New Roman" w:cs="Times New Roman"/>
        </w:rPr>
        <w:footnoteReference w:id="84"/>
      </w:r>
      <w:r w:rsidRPr="002F3832">
        <w:rPr>
          <w:rFonts w:ascii="Times New Roman" w:hAnsi="Times New Roman" w:cs="Times New Roman"/>
        </w:rPr>
        <w:t>矣！安</w:t>
      </w:r>
      <w:r w:rsidR="001C753C" w:rsidRPr="002F3832">
        <w:rPr>
          <w:rStyle w:val="a4"/>
          <w:rFonts w:ascii="Times New Roman" w:hAnsi="Times New Roman" w:cs="Times New Roman"/>
        </w:rPr>
        <w:footnoteReference w:id="85"/>
      </w:r>
      <w:r w:rsidRPr="002F3832">
        <w:rPr>
          <w:rFonts w:ascii="Times New Roman" w:hAnsi="Times New Roman" w:cs="Times New Roman"/>
        </w:rPr>
        <w:t>得一施仁政，統一閻浮，躋</w:t>
      </w:r>
      <w:r w:rsidR="00311F12" w:rsidRPr="002F3832">
        <w:rPr>
          <w:rStyle w:val="a4"/>
          <w:rFonts w:ascii="Times New Roman" w:hAnsi="Times New Roman" w:cs="Times New Roman"/>
        </w:rPr>
        <w:footnoteReference w:id="86"/>
      </w:r>
      <w:r w:rsidRPr="002F3832">
        <w:rPr>
          <w:rFonts w:ascii="Times New Roman" w:hAnsi="Times New Roman" w:cs="Times New Roman"/>
        </w:rPr>
        <w:t>人民於盛世之輪王哉！</w:t>
      </w:r>
    </w:p>
    <w:p w:rsidR="008D20AD" w:rsidRPr="002F3832" w:rsidRDefault="008D20AD" w:rsidP="008D20AD">
      <w:pPr>
        <w:spacing w:beforeLines="30" w:before="108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FD1C26" w:rsidRPr="002F3832" w:rsidRDefault="00FD1C26" w:rsidP="007C3133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不作轉輪王，即為一切智者，釋種以之期待釋尊者，實時代之公意也。</w:t>
      </w:r>
    </w:p>
    <w:p w:rsidR="007219F0" w:rsidRPr="002F3832" w:rsidRDefault="00701ED8" w:rsidP="001706BD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（貳）釋尊</w:t>
      </w:r>
      <w:r w:rsidR="004646C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出家動機</w:t>
      </w:r>
    </w:p>
    <w:p w:rsidR="00C14DE6" w:rsidRPr="002F3832" w:rsidRDefault="00FD1C26" w:rsidP="001706BD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時代之政教趨勢既明，可以進論釋尊出家之動機矣。</w:t>
      </w:r>
    </w:p>
    <w:p w:rsidR="00D26798" w:rsidRPr="002F3832" w:rsidRDefault="00D26798" w:rsidP="00D26798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</w:t>
      </w:r>
      <w:r w:rsidR="00100E58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釋尊自小就萌生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社會救濟與生死解脫之</w:t>
      </w:r>
      <w:r w:rsidR="00100E58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道心</w:t>
      </w:r>
    </w:p>
    <w:p w:rsidR="00D26798" w:rsidRPr="002F3832" w:rsidRDefault="00FD1C26" w:rsidP="005E30EB">
      <w:pPr>
        <w:ind w:leftChars="100" w:left="24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傳說父王曾偕太子出遊，並觀耕焉。田間作人赤體辛勤事耕墾，形容枯瘠</w:t>
      </w:r>
      <w:r w:rsidR="003B2ECD" w:rsidRPr="002F3832">
        <w:rPr>
          <w:rStyle w:val="a4"/>
          <w:rFonts w:ascii="Times New Roman" w:hAnsi="Times New Roman" w:cs="Times New Roman"/>
        </w:rPr>
        <w:footnoteReference w:id="87"/>
      </w:r>
      <w:r w:rsidRPr="002F3832">
        <w:rPr>
          <w:rFonts w:ascii="Times New Roman" w:hAnsi="Times New Roman" w:cs="Times New Roman"/>
        </w:rPr>
        <w:t>，日炙</w:t>
      </w:r>
      <w:r w:rsidR="003B2ECD" w:rsidRPr="002F3832">
        <w:rPr>
          <w:rStyle w:val="a4"/>
          <w:rFonts w:ascii="Times New Roman" w:hAnsi="Times New Roman" w:cs="Times New Roman"/>
        </w:rPr>
        <w:footnoteReference w:id="88"/>
      </w:r>
      <w:r w:rsidRPr="002F3832">
        <w:rPr>
          <w:rFonts w:ascii="Times New Roman" w:hAnsi="Times New Roman" w:cs="Times New Roman"/>
        </w:rPr>
        <w:t>汗流，並困乏</w:t>
      </w:r>
      <w:r w:rsidR="003B2ECD" w:rsidRPr="002F3832">
        <w:rPr>
          <w:rStyle w:val="a4"/>
          <w:rFonts w:ascii="Times New Roman" w:hAnsi="Times New Roman" w:cs="Times New Roman"/>
        </w:rPr>
        <w:footnoteReference w:id="89"/>
      </w:r>
      <w:r w:rsidRPr="002F3832">
        <w:rPr>
          <w:rFonts w:ascii="Times New Roman" w:hAnsi="Times New Roman" w:cs="Times New Roman"/>
        </w:rPr>
        <w:t>饑渴而不得息。犁牛困頓</w:t>
      </w:r>
      <w:r w:rsidR="000D1EEB" w:rsidRPr="002F3832">
        <w:rPr>
          <w:rStyle w:val="a4"/>
          <w:rFonts w:ascii="Times New Roman" w:hAnsi="Times New Roman" w:cs="Times New Roman"/>
        </w:rPr>
        <w:footnoteReference w:id="90"/>
      </w:r>
      <w:r w:rsidRPr="002F3832">
        <w:rPr>
          <w:rFonts w:ascii="Times New Roman" w:hAnsi="Times New Roman" w:cs="Times New Roman"/>
        </w:rPr>
        <w:t>，備受鞭策羈勒</w:t>
      </w:r>
      <w:r w:rsidR="000D1EEB" w:rsidRPr="002F3832">
        <w:rPr>
          <w:rStyle w:val="a4"/>
          <w:rFonts w:ascii="Times New Roman" w:hAnsi="Times New Roman" w:cs="Times New Roman"/>
        </w:rPr>
        <w:footnoteReference w:id="91"/>
      </w:r>
      <w:r w:rsidRPr="002F3832">
        <w:rPr>
          <w:rFonts w:ascii="Times New Roman" w:hAnsi="Times New Roman" w:cs="Times New Roman"/>
        </w:rPr>
        <w:t>之苦；犁</w:t>
      </w:r>
      <w:r w:rsidR="0005298A" w:rsidRPr="002F3832">
        <w:rPr>
          <w:rStyle w:val="a4"/>
          <w:rFonts w:ascii="Times New Roman" w:hAnsi="Times New Roman" w:cs="Times New Roman"/>
        </w:rPr>
        <w:footnoteReference w:id="92"/>
      </w:r>
      <w:r w:rsidRPr="002F3832">
        <w:rPr>
          <w:rFonts w:ascii="Times New Roman" w:hAnsi="Times New Roman" w:cs="Times New Roman"/>
        </w:rPr>
        <w:t>場土</w:t>
      </w:r>
      <w:r w:rsidR="0049673E" w:rsidRPr="002F3832">
        <w:rPr>
          <w:rFonts w:ascii="Times New Roman" w:hAnsi="Times New Roman" w:cs="Times New Roman"/>
        </w:rPr>
        <w:t>墢</w:t>
      </w:r>
      <w:r w:rsidR="0049673E" w:rsidRPr="002F3832">
        <w:rPr>
          <w:rStyle w:val="a4"/>
          <w:rFonts w:ascii="Times New Roman" w:hAnsi="Times New Roman" w:cs="Times New Roman"/>
        </w:rPr>
        <w:footnoteReference w:id="93"/>
      </w:r>
      <w:r w:rsidRPr="002F3832">
        <w:rPr>
          <w:rFonts w:ascii="Times New Roman" w:hAnsi="Times New Roman" w:cs="Times New Roman"/>
        </w:rPr>
        <w:t>之下，悉有蟲出，鳥雀飛來競食之。太子有感於農奴貧病，眾生相殘之苦，悲心油然</w:t>
      </w:r>
      <w:r w:rsidR="00F46325" w:rsidRPr="002F3832">
        <w:rPr>
          <w:rStyle w:val="a4"/>
          <w:rFonts w:ascii="Times New Roman" w:hAnsi="Times New Roman" w:cs="Times New Roman"/>
        </w:rPr>
        <w:footnoteReference w:id="94"/>
      </w:r>
      <w:r w:rsidRPr="002F3832">
        <w:rPr>
          <w:rFonts w:ascii="Times New Roman" w:hAnsi="Times New Roman" w:cs="Times New Roman"/>
        </w:rPr>
        <w:t>而生，</w:t>
      </w:r>
      <w:r w:rsidRPr="002F3832">
        <w:rPr>
          <w:rFonts w:ascii="Times New Roman" w:hAnsi="Times New Roman" w:cs="Times New Roman"/>
        </w:rPr>
        <w:lastRenderedPageBreak/>
        <w:t>因移坐閻浮樹下，寂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p.19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然而思所以救濟之道，隱萌出家之志。此釋尊入道之初心，社會救濟與生死解脫，實兼而有之。</w:t>
      </w:r>
      <w:r w:rsidR="00291208" w:rsidRPr="002F3832">
        <w:rPr>
          <w:rStyle w:val="a4"/>
          <w:rFonts w:ascii="Times New Roman" w:hAnsi="Times New Roman" w:cs="Times New Roman"/>
        </w:rPr>
        <w:footnoteReference w:id="95"/>
      </w:r>
    </w:p>
    <w:p w:rsidR="00D26798" w:rsidRPr="002F3832" w:rsidRDefault="00FD1C26" w:rsidP="005E30EB">
      <w:pPr>
        <w:spacing w:beforeLines="30" w:before="108" w:afterLines="30" w:after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復有說焉：太子嘗遊觀四門，歷見老、病、死苦，及見出家安樂而日增其厭世出家之心。</w:t>
      </w:r>
      <w:r w:rsidR="002E4C73" w:rsidRPr="002F3832">
        <w:rPr>
          <w:rStyle w:val="a4"/>
          <w:rFonts w:ascii="Times New Roman" w:hAnsi="Times New Roman" w:cs="Times New Roman"/>
        </w:rPr>
        <w:footnoteReference w:id="96"/>
      </w:r>
      <w:r w:rsidR="005E30EB" w:rsidRPr="002F3832">
        <w:rPr>
          <w:rFonts w:ascii="Times New Roman" w:hAnsi="Times New Roman" w:cs="Times New Roman"/>
        </w:rPr>
        <w:t>此不必視為事實，要為熟聞</w:t>
      </w:r>
      <w:r w:rsidR="005E30EB" w:rsidRPr="002F3832">
        <w:rPr>
          <w:rStyle w:val="a4"/>
          <w:rFonts w:ascii="Times New Roman" w:hAnsi="Times New Roman" w:cs="Times New Roman"/>
        </w:rPr>
        <w:footnoteReference w:id="97"/>
      </w:r>
      <w:r w:rsidR="005E30EB" w:rsidRPr="002F3832">
        <w:rPr>
          <w:rFonts w:ascii="Times New Roman" w:hAnsi="Times New Roman" w:cs="Times New Roman"/>
        </w:rPr>
        <w:t>塵世可厭，解脫為樂而出家。遊觀云云，特象徵其內心之感悟而已！</w:t>
      </w:r>
    </w:p>
    <w:p w:rsidR="007C3133" w:rsidRPr="002F3832" w:rsidRDefault="00701ED8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</w:t>
      </w:r>
      <w:r w:rsidR="000B6FE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</w:t>
      </w:r>
      <w:r w:rsidR="000B6FEC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迦毘羅衛之國政</w:t>
      </w:r>
      <w:r w:rsidR="000B6FE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來探索，可知釋尊乃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謀生死之解脫，兼求淑世善生之道</w:t>
      </w:r>
    </w:p>
    <w:p w:rsidR="00F33F49" w:rsidRPr="002F3832" w:rsidRDefault="00FD1C26" w:rsidP="007C3133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傳說出家之動機止於此，吾嘗於迦毘羅衛之國政，若有所見焉。迦毘羅衛地不滿百里，受憍薩羅國之控制而非其種族。憍薩羅國王徵妃於釋種，釋種不願為異族之婚，而又莫敢與抗。國小，地僻，處兼併之世，強鄰虎視，亦難以圖存</w:t>
      </w:r>
      <w:r w:rsidR="00495DBD" w:rsidRPr="002F3832">
        <w:rPr>
          <w:rStyle w:val="a4"/>
          <w:rFonts w:ascii="Times New Roman" w:hAnsi="Times New Roman" w:cs="Times New Roman"/>
        </w:rPr>
        <w:footnoteReference w:id="98"/>
      </w:r>
      <w:r w:rsidRPr="002F3832">
        <w:rPr>
          <w:rFonts w:ascii="Times New Roman" w:hAnsi="Times New Roman" w:cs="Times New Roman"/>
        </w:rPr>
        <w:t>矣。當佛之世，即為憍薩羅所滅，其明證也。</w:t>
      </w:r>
      <w:r w:rsidR="00F15F65" w:rsidRPr="002F3832">
        <w:rPr>
          <w:rStyle w:val="a4"/>
          <w:rFonts w:ascii="Times New Roman" w:hAnsi="Times New Roman" w:cs="Times New Roman"/>
        </w:rPr>
        <w:footnoteReference w:id="99"/>
      </w:r>
    </w:p>
    <w:p w:rsidR="00F33F49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末利夫人信佛，波斯匿王猶多憎嫌</w:t>
      </w:r>
      <w:r w:rsidR="00124259" w:rsidRPr="002F3832">
        <w:rPr>
          <w:rStyle w:val="a4"/>
          <w:rFonts w:ascii="Times New Roman" w:hAnsi="Times New Roman" w:cs="Times New Roman"/>
        </w:rPr>
        <w:footnoteReference w:id="100"/>
      </w:r>
      <w:r w:rsidRPr="002F3832">
        <w:rPr>
          <w:rFonts w:ascii="Times New Roman" w:hAnsi="Times New Roman" w:cs="Times New Roman"/>
        </w:rPr>
        <w:t>之辭</w:t>
      </w:r>
      <w:r w:rsidR="00F15F65" w:rsidRPr="002F3832">
        <w:rPr>
          <w:rStyle w:val="a4"/>
          <w:rFonts w:ascii="Times New Roman" w:hAnsi="Times New Roman" w:cs="Times New Roman"/>
        </w:rPr>
        <w:footnoteReference w:id="101"/>
      </w:r>
      <w:r w:rsidRPr="002F3832">
        <w:rPr>
          <w:rFonts w:ascii="Times New Roman" w:hAnsi="Times New Roman" w:cs="Times New Roman"/>
        </w:rPr>
        <w:t>（與僑薩羅爭霸之摩竭陀王頻毘娑羅，則有願分國與釋尊並治之說，頗</w:t>
      </w:r>
      <w:r w:rsidR="005A6713" w:rsidRPr="002F3832">
        <w:rPr>
          <w:rStyle w:val="a4"/>
          <w:rFonts w:ascii="Times New Roman" w:hAnsi="Times New Roman" w:cs="Times New Roman"/>
        </w:rPr>
        <w:footnoteReference w:id="102"/>
      </w:r>
      <w:r w:rsidRPr="002F3832">
        <w:rPr>
          <w:rFonts w:ascii="Times New Roman" w:hAnsi="Times New Roman" w:cs="Times New Roman"/>
        </w:rPr>
        <w:t>可玩味</w:t>
      </w:r>
      <w:r w:rsidR="003637A2" w:rsidRPr="002F3832">
        <w:rPr>
          <w:rStyle w:val="a4"/>
          <w:rFonts w:ascii="Times New Roman" w:hAnsi="Times New Roman" w:cs="Times New Roman"/>
        </w:rPr>
        <w:footnoteReference w:id="103"/>
      </w:r>
      <w:r w:rsidRPr="002F3832">
        <w:rPr>
          <w:rFonts w:ascii="Times New Roman" w:hAnsi="Times New Roman" w:cs="Times New Roman"/>
        </w:rPr>
        <w:t>）。</w:t>
      </w:r>
      <w:r w:rsidR="009F3C66" w:rsidRPr="002F3832">
        <w:rPr>
          <w:rStyle w:val="a4"/>
          <w:rFonts w:ascii="Times New Roman" w:hAnsi="Times New Roman" w:cs="Times New Roman"/>
        </w:rPr>
        <w:footnoteReference w:id="104"/>
      </w:r>
    </w:p>
    <w:p w:rsidR="00FD1C26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釋尊其有感於國族之苦乎！不為轉輪王，則為一切智人，二者不相兼</w:t>
      </w:r>
      <w:r w:rsidR="00B71DCC" w:rsidRPr="002F3832">
        <w:rPr>
          <w:rStyle w:val="a4"/>
          <w:rFonts w:ascii="Times New Roman" w:hAnsi="Times New Roman" w:cs="Times New Roman"/>
        </w:rPr>
        <w:footnoteReference w:id="105"/>
      </w:r>
      <w:r w:rsidRPr="002F3832">
        <w:rPr>
          <w:rFonts w:ascii="Times New Roman" w:hAnsi="Times New Roman" w:cs="Times New Roman"/>
        </w:rPr>
        <w:t>而不相悖</w:t>
      </w:r>
      <w:r w:rsidR="003A56B2" w:rsidRPr="002F3832">
        <w:rPr>
          <w:rStyle w:val="a4"/>
          <w:rFonts w:ascii="Times New Roman" w:hAnsi="Times New Roman" w:cs="Times New Roman"/>
        </w:rPr>
        <w:footnoteReference w:id="106"/>
      </w:r>
      <w:r w:rsidRPr="002F3832">
        <w:rPr>
          <w:rFonts w:ascii="Times New Roman" w:hAnsi="Times New Roman" w:cs="Times New Roman"/>
        </w:rPr>
        <w:t>。捨無可為之故國，謀生死之解脫，兼求淑世</w:t>
      </w:r>
      <w:r w:rsidR="003A56B2" w:rsidRPr="002F3832">
        <w:rPr>
          <w:rStyle w:val="a4"/>
          <w:rFonts w:ascii="Times New Roman" w:hAnsi="Times New Roman" w:cs="Times New Roman"/>
        </w:rPr>
        <w:footnoteReference w:id="107"/>
      </w:r>
      <w:r w:rsidRPr="002F3832">
        <w:rPr>
          <w:rFonts w:ascii="Times New Roman" w:hAnsi="Times New Roman" w:cs="Times New Roman"/>
        </w:rPr>
        <w:t>善生之道，釋尊毅然成行矣。</w:t>
      </w:r>
    </w:p>
    <w:p w:rsidR="00701ED8" w:rsidRPr="002F3832" w:rsidRDefault="00701ED8" w:rsidP="001706BD">
      <w:pPr>
        <w:spacing w:beforeLines="30" w:before="108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參、出家六年，求道為務</w:t>
      </w:r>
    </w:p>
    <w:p w:rsidR="00B602A4" w:rsidRPr="002F3832" w:rsidRDefault="00701ED8" w:rsidP="00B602A4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</w:t>
      </w:r>
      <w:r w:rsidR="00B2526E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習深定及艱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苦行，</w:t>
      </w:r>
      <w:r w:rsidR="00B2526E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然亦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終無所獲</w:t>
      </w:r>
    </w:p>
    <w:p w:rsidR="00585B38" w:rsidRPr="002F3832" w:rsidRDefault="00FD1C26" w:rsidP="00B602A4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釋尊忘世為道，日以求道為務。嘗南行參訪於毘舍離城北之阿羅邏迦藍，彼以超越一切有，而住無所有之定境為解脫。釋尊以為未盡，去訪鬱頭藍弗於王舍城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p.20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外森林中，彼以非想非非想為涅槃，即泯「想」、「非想」之差別，而住於平等寂靜之知見。釋尊知其法之未盡，又捨之行，止於槃荼婆山。</w:t>
      </w:r>
      <w:r w:rsidR="00B2564B" w:rsidRPr="002F3832">
        <w:rPr>
          <w:rStyle w:val="a4"/>
          <w:rFonts w:ascii="Times New Roman" w:hAnsi="Times New Roman" w:cs="Times New Roman"/>
        </w:rPr>
        <w:footnoteReference w:id="108"/>
      </w:r>
    </w:p>
    <w:p w:rsidR="00701ED8" w:rsidRPr="002F3832" w:rsidRDefault="00FD1C26" w:rsidP="001706BD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入王舍城乞食，頻毘娑羅王見之，力勸返俗，釋尊謝卻</w:t>
      </w:r>
      <w:r w:rsidR="00863368" w:rsidRPr="002F3832">
        <w:rPr>
          <w:rStyle w:val="a4"/>
          <w:rFonts w:ascii="Times New Roman" w:hAnsi="Times New Roman" w:cs="Times New Roman"/>
        </w:rPr>
        <w:footnoteReference w:id="109"/>
      </w:r>
      <w:r w:rsidRPr="002F3832">
        <w:rPr>
          <w:rFonts w:ascii="Times New Roman" w:hAnsi="Times New Roman" w:cs="Times New Roman"/>
        </w:rPr>
        <w:t>之。王因以若成道者，願先</w:t>
      </w:r>
      <w:r w:rsidRPr="002F3832">
        <w:rPr>
          <w:rFonts w:ascii="Times New Roman" w:hAnsi="Times New Roman" w:cs="Times New Roman"/>
        </w:rPr>
        <w:lastRenderedPageBreak/>
        <w:t>見度為請。</w:t>
      </w:r>
      <w:r w:rsidR="006164F5" w:rsidRPr="002F3832">
        <w:rPr>
          <w:rStyle w:val="a4"/>
          <w:rFonts w:ascii="Times New Roman" w:hAnsi="Times New Roman" w:cs="Times New Roman"/>
        </w:rPr>
        <w:footnoteReference w:id="110"/>
      </w:r>
      <w:r w:rsidRPr="002F3832">
        <w:rPr>
          <w:rFonts w:ascii="Times New Roman" w:hAnsi="Times New Roman" w:cs="Times New Roman"/>
        </w:rPr>
        <w:t>釋尊往優婁頻羅聚落之苦行林，與苦行者為伍，備嘗</w:t>
      </w:r>
      <w:r w:rsidR="003A56B2" w:rsidRPr="002F3832">
        <w:rPr>
          <w:rStyle w:val="a4"/>
          <w:rFonts w:ascii="Times New Roman" w:hAnsi="Times New Roman" w:cs="Times New Roman"/>
        </w:rPr>
        <w:footnoteReference w:id="111"/>
      </w:r>
      <w:r w:rsidRPr="002F3832">
        <w:rPr>
          <w:rFonts w:ascii="Times New Roman" w:hAnsi="Times New Roman" w:cs="Times New Roman"/>
        </w:rPr>
        <w:t>辛苦，精進不為不至，而終無所獲。</w:t>
      </w:r>
    </w:p>
    <w:p w:rsidR="00B602A4" w:rsidRPr="002F3832" w:rsidRDefault="00701ED8" w:rsidP="001706BD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（貳）捨苦行，</w:t>
      </w:r>
      <w:r w:rsidR="004646CC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於伽耶山之畢波羅樹下，</w:t>
      </w:r>
      <w:r w:rsidR="004646C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誓願成佛</w:t>
      </w:r>
    </w:p>
    <w:p w:rsidR="00FD1C26" w:rsidRPr="002F3832" w:rsidRDefault="00FD1C26" w:rsidP="00B602A4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因悟苦行之非計，翻然改圖</w:t>
      </w:r>
      <w:r w:rsidR="0071731D" w:rsidRPr="002F3832">
        <w:rPr>
          <w:rStyle w:val="a4"/>
          <w:rFonts w:ascii="Times New Roman" w:hAnsi="Times New Roman" w:cs="Times New Roman"/>
        </w:rPr>
        <w:footnoteReference w:id="112"/>
      </w:r>
      <w:r w:rsidRPr="002F3832">
        <w:rPr>
          <w:rFonts w:ascii="Times New Roman" w:hAnsi="Times New Roman" w:cs="Times New Roman"/>
        </w:rPr>
        <w:t>，欲於定中觀察以得之。先趨</w:t>
      </w:r>
      <w:r w:rsidR="0099418B" w:rsidRPr="002F3832">
        <w:rPr>
          <w:rStyle w:val="a4"/>
          <w:rFonts w:ascii="Times New Roman" w:hAnsi="Times New Roman" w:cs="Times New Roman"/>
        </w:rPr>
        <w:footnoteReference w:id="113"/>
      </w:r>
      <w:r w:rsidRPr="002F3832">
        <w:rPr>
          <w:rFonts w:ascii="Times New Roman" w:hAnsi="Times New Roman" w:cs="Times New Roman"/>
        </w:rPr>
        <w:t>尼連禪河，解衣入浴；受牧女善生乳糜</w:t>
      </w:r>
      <w:r w:rsidR="0099418B" w:rsidRPr="002F3832">
        <w:rPr>
          <w:rStyle w:val="a4"/>
          <w:rFonts w:ascii="Times New Roman" w:hAnsi="Times New Roman" w:cs="Times New Roman"/>
        </w:rPr>
        <w:footnoteReference w:id="114"/>
      </w:r>
      <w:r w:rsidRPr="002F3832">
        <w:rPr>
          <w:rFonts w:ascii="Times New Roman" w:hAnsi="Times New Roman" w:cs="Times New Roman"/>
        </w:rPr>
        <w:t>之供，色力乃漸復。</w:t>
      </w:r>
      <w:r w:rsidR="001A349A" w:rsidRPr="002F3832">
        <w:rPr>
          <w:rStyle w:val="a4"/>
          <w:rFonts w:ascii="Times New Roman" w:hAnsi="Times New Roman" w:cs="Times New Roman"/>
        </w:rPr>
        <w:footnoteReference w:id="115"/>
      </w:r>
      <w:r w:rsidRPr="002F3832">
        <w:rPr>
          <w:rFonts w:ascii="Times New Roman" w:hAnsi="Times New Roman" w:cs="Times New Roman"/>
        </w:rPr>
        <w:t>憍陳如等五人見之，謂為退失，心生誹謗，捨之而去波羅奈。釋尊乃獨行，於伽耶山之畢波羅樹下，敷吉祥草，跏趺而坐，以「</w:t>
      </w:r>
      <w:r w:rsidRPr="002F3832">
        <w:rPr>
          <w:rFonts w:ascii="標楷體" w:eastAsia="標楷體" w:hAnsi="標楷體" w:cs="Times New Roman"/>
        </w:rPr>
        <w:t>不成正覺，不起此座</w:t>
      </w:r>
      <w:r w:rsidRPr="002F3832">
        <w:rPr>
          <w:rFonts w:ascii="Times New Roman" w:hAnsi="Times New Roman" w:cs="Times New Roman"/>
        </w:rPr>
        <w:t>」為誓。</w:t>
      </w:r>
      <w:r w:rsidR="007F04BC" w:rsidRPr="002F3832">
        <w:rPr>
          <w:rStyle w:val="a4"/>
          <w:rFonts w:ascii="Times New Roman" w:hAnsi="Times New Roman" w:cs="Times New Roman"/>
        </w:rPr>
        <w:footnoteReference w:id="116"/>
      </w:r>
      <w:r w:rsidRPr="002F3832">
        <w:rPr>
          <w:rFonts w:ascii="Times New Roman" w:hAnsi="Times New Roman" w:cs="Times New Roman"/>
        </w:rPr>
        <w:t>時出家來已六年矣（或云十二年</w:t>
      </w:r>
      <w:r w:rsidR="00437D8F" w:rsidRPr="002F3832">
        <w:rPr>
          <w:rStyle w:val="a4"/>
          <w:rFonts w:ascii="Times New Roman" w:hAnsi="Times New Roman" w:cs="Times New Roman"/>
        </w:rPr>
        <w:footnoteReference w:id="117"/>
      </w:r>
      <w:r w:rsidRPr="002F3832">
        <w:rPr>
          <w:rFonts w:ascii="Times New Roman" w:hAnsi="Times New Roman" w:cs="Times New Roman"/>
        </w:rPr>
        <w:t>）。</w:t>
      </w:r>
    </w:p>
    <w:p w:rsidR="00585B38" w:rsidRPr="002F3832" w:rsidRDefault="00585B38" w:rsidP="00B602A4">
      <w:pPr>
        <w:ind w:leftChars="50" w:left="120"/>
        <w:rPr>
          <w:rFonts w:ascii="Times New Roman" w:hAnsi="Times New Roman" w:cs="Times New Roman"/>
        </w:rPr>
      </w:pPr>
    </w:p>
    <w:p w:rsidR="00DF3C6A" w:rsidRPr="002F3832" w:rsidRDefault="00DF3C6A" w:rsidP="00B602A4">
      <w:pPr>
        <w:ind w:leftChars="50" w:left="120"/>
        <w:rPr>
          <w:rFonts w:ascii="Times New Roman" w:hAnsi="Times New Roman" w:cs="Times New Roman"/>
        </w:rPr>
      </w:pPr>
    </w:p>
    <w:p w:rsidR="00585B38" w:rsidRPr="002F3832" w:rsidRDefault="00FD1C26" w:rsidP="00B451DB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2F3832">
        <w:rPr>
          <w:rFonts w:ascii="Times New Roman" w:eastAsia="標楷體" w:hAnsi="Times New Roman" w:cs="Times New Roman"/>
          <w:sz w:val="32"/>
          <w:szCs w:val="32"/>
        </w:rPr>
        <w:t>第三節</w:t>
      </w:r>
      <w:r w:rsidR="00B2526E" w:rsidRPr="002F3832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2F3832">
        <w:rPr>
          <w:rFonts w:ascii="Times New Roman" w:eastAsia="標楷體" w:hAnsi="Times New Roman" w:cs="Times New Roman"/>
          <w:sz w:val="32"/>
          <w:szCs w:val="32"/>
        </w:rPr>
        <w:t>成正覺</w:t>
      </w:r>
    </w:p>
    <w:p w:rsidR="00DF3C6A" w:rsidRPr="002F3832" w:rsidRDefault="00DF3C6A" w:rsidP="00DF3C6A">
      <w:pPr>
        <w:snapToGrid w:val="0"/>
        <w:jc w:val="center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（</w:t>
      </w:r>
      <w:r w:rsidRPr="002F3832">
        <w:rPr>
          <w:rFonts w:ascii="Times New Roman" w:hAnsi="Times New Roman" w:cs="Times New Roman"/>
        </w:rPr>
        <w:t>pp.</w:t>
      </w:r>
      <w:r w:rsidRPr="002F3832">
        <w:rPr>
          <w:rFonts w:ascii="Times New Roman" w:hAnsi="Times New Roman" w:cs="Times New Roman" w:hint="eastAsia"/>
        </w:rPr>
        <w:t>20</w:t>
      </w:r>
      <w:r w:rsidRPr="002F3832">
        <w:rPr>
          <w:rFonts w:ascii="Times New Roman" w:hAnsi="Times New Roman" w:cs="Times New Roman"/>
        </w:rPr>
        <w:t>-</w:t>
      </w:r>
      <w:r w:rsidRPr="002F3832">
        <w:rPr>
          <w:rFonts w:ascii="Times New Roman" w:hAnsi="Times New Roman" w:cs="Times New Roman" w:hint="eastAsia"/>
        </w:rPr>
        <w:t>24</w:t>
      </w:r>
      <w:r w:rsidRPr="002F3832">
        <w:rPr>
          <w:rFonts w:ascii="Times New Roman" w:hAnsi="Times New Roman" w:cs="Times New Roman"/>
        </w:rPr>
        <w:t>）</w:t>
      </w:r>
    </w:p>
    <w:p w:rsidR="00B451DB" w:rsidRPr="002F3832" w:rsidRDefault="00B451DB" w:rsidP="00DF3C6A">
      <w:pPr>
        <w:rPr>
          <w:rFonts w:ascii="Times New Roman" w:eastAsia="標楷體" w:hAnsi="Times New Roman" w:cs="Times New Roman"/>
          <w:szCs w:val="24"/>
        </w:rPr>
      </w:pPr>
    </w:p>
    <w:p w:rsidR="00DF3C6A" w:rsidRPr="002F3832" w:rsidRDefault="00DF3C6A" w:rsidP="00DF3C6A">
      <w:pPr>
        <w:rPr>
          <w:rFonts w:ascii="Times New Roman" w:eastAsia="標楷體" w:hAnsi="Times New Roman" w:cs="Times New Roman"/>
          <w:szCs w:val="24"/>
        </w:rPr>
      </w:pPr>
    </w:p>
    <w:p w:rsidR="00FD1C26" w:rsidRPr="002F3832" w:rsidRDefault="00F254C0" w:rsidP="00DF3C6A">
      <w:pPr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</w:t>
      </w:r>
      <w:r w:rsidR="001E4D8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釋尊在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菩提樹下成正覺</w:t>
      </w:r>
    </w:p>
    <w:p w:rsidR="00FD1C26" w:rsidRPr="002F3832" w:rsidRDefault="00FD1C26" w:rsidP="00FD1C26">
      <w:pPr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釋尊以大悲大智大精進力，宴坐禪思者凡四十九日，破魔障，得三明，於</w:t>
      </w:r>
      <w:r w:rsidRPr="00A47350">
        <w:rPr>
          <w:rFonts w:ascii="Times New Roman" w:hAnsi="Times New Roman" w:cs="Times New Roman"/>
        </w:rPr>
        <w:t>二月八日</w:t>
      </w:r>
      <w:r w:rsidRPr="002F3832">
        <w:rPr>
          <w:rFonts w:ascii="Times New Roman" w:hAnsi="Times New Roman" w:cs="Times New Roman"/>
        </w:rPr>
        <w:t>明星現時，廓然</w:t>
      </w:r>
      <w:r w:rsidR="006164F5" w:rsidRPr="002F3832">
        <w:rPr>
          <w:rStyle w:val="a4"/>
          <w:rFonts w:ascii="Times New Roman" w:hAnsi="Times New Roman" w:cs="Times New Roman"/>
        </w:rPr>
        <w:footnoteReference w:id="118"/>
      </w:r>
      <w:r w:rsidRPr="002F3832">
        <w:rPr>
          <w:rFonts w:ascii="Times New Roman" w:hAnsi="Times New Roman" w:cs="Times New Roman"/>
        </w:rPr>
        <w:t>圓悟而成正覺，因得佛陀之名。</w:t>
      </w:r>
      <w:r w:rsidR="00BC10C1" w:rsidRPr="002F3832">
        <w:rPr>
          <w:rStyle w:val="a4"/>
          <w:rFonts w:ascii="Times New Roman" w:hAnsi="Times New Roman" w:cs="Times New Roman"/>
        </w:rPr>
        <w:footnoteReference w:id="119"/>
      </w:r>
      <w:r w:rsidRPr="002F3832">
        <w:rPr>
          <w:rFonts w:ascii="Times New Roman" w:hAnsi="Times New Roman" w:cs="Times New Roman"/>
        </w:rPr>
        <w:t>今印度之巴特拿城南七十里，有伽耶城；距伽耶城八里，有佛陀伽耶，即釋尊成道處也。其所坐之畢波羅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p.21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樹，因釋尊悟道其下，遂稱之為菩提樹，今尚存。</w:t>
      </w:r>
    </w:p>
    <w:p w:rsidR="00F254C0" w:rsidRPr="002F3832" w:rsidRDefault="00F254C0" w:rsidP="001706BD">
      <w:pPr>
        <w:spacing w:beforeLines="30" w:before="108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貳、</w:t>
      </w:r>
      <w:r w:rsidR="008A200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</w:t>
      </w:r>
      <w:r w:rsidR="009E4C8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正覺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緣起</w:t>
      </w:r>
      <w:r w:rsidR="009E4C8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903DA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異於外道，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為佛法</w:t>
      </w:r>
      <w:r w:rsidR="00F37498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特質</w:t>
      </w:r>
    </w:p>
    <w:p w:rsidR="00F254C0" w:rsidRPr="002F3832" w:rsidRDefault="00F254C0" w:rsidP="00F254C0">
      <w:pPr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成正覺云者，簡言之，即正覺世間之實相，智明成就而生死永寂。佛陀追述悟道之經過，不外正覺緣起之生滅。釋尊嘗以「</w:t>
      </w:r>
      <w:r w:rsidRPr="002F3832">
        <w:rPr>
          <w:rFonts w:ascii="標楷體" w:eastAsia="標楷體" w:hAnsi="標楷體" w:cs="Times New Roman"/>
        </w:rPr>
        <w:t>我說緣起</w:t>
      </w:r>
      <w:r w:rsidRPr="002F3832">
        <w:rPr>
          <w:rFonts w:ascii="Times New Roman" w:hAnsi="Times New Roman" w:cs="Times New Roman"/>
        </w:rPr>
        <w:t>」</w:t>
      </w:r>
      <w:r w:rsidR="006177F3" w:rsidRPr="002F3832">
        <w:rPr>
          <w:rStyle w:val="a4"/>
          <w:rFonts w:ascii="Times New Roman" w:hAnsi="Times New Roman" w:cs="Times New Roman"/>
        </w:rPr>
        <w:footnoteReference w:id="120"/>
      </w:r>
      <w:r w:rsidRPr="002F3832">
        <w:rPr>
          <w:rFonts w:ascii="Times New Roman" w:hAnsi="Times New Roman" w:cs="Times New Roman"/>
        </w:rPr>
        <w:t>示異於外道，持此以為佛法之特質可也。</w:t>
      </w:r>
    </w:p>
    <w:p w:rsidR="00F254C0" w:rsidRPr="002F3832" w:rsidRDefault="00F254C0" w:rsidP="001706B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（壹）印度外道</w:t>
      </w:r>
    </w:p>
    <w:p w:rsidR="00F846D5" w:rsidRPr="002F3832" w:rsidRDefault="00FD1C26" w:rsidP="00E435B3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生死大苦，由業力而輪迴不息，為印度學者之共信。然一及</w:t>
      </w:r>
      <w:r w:rsidR="00864B54" w:rsidRPr="002F3832">
        <w:rPr>
          <w:rStyle w:val="a4"/>
          <w:rFonts w:ascii="Times New Roman" w:hAnsi="Times New Roman" w:cs="Times New Roman"/>
        </w:rPr>
        <w:footnoteReference w:id="121"/>
      </w:r>
      <w:r w:rsidRPr="002F3832">
        <w:rPr>
          <w:rFonts w:ascii="Times New Roman" w:hAnsi="Times New Roman" w:cs="Times New Roman"/>
        </w:rPr>
        <w:t>大我、小我、本體、現象之說，則莫不陷於矛盾。</w:t>
      </w:r>
      <w:r w:rsidR="000B040C" w:rsidRPr="002F3832">
        <w:rPr>
          <w:rStyle w:val="a4"/>
          <w:rFonts w:ascii="Times New Roman" w:hAnsi="Times New Roman" w:cs="Times New Roman"/>
        </w:rPr>
        <w:footnoteReference w:id="122"/>
      </w:r>
    </w:p>
    <w:p w:rsidR="00F254C0" w:rsidRPr="002F3832" w:rsidRDefault="00FD1C26" w:rsidP="00E435B3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彼輩探宇宙之本元而立「梵」，探個人之主體而立「我」，又從而融合之。然一之則一解脫而一切解脫，異之則梵、我一體之說不合。</w:t>
      </w:r>
    </w:p>
    <w:p w:rsidR="00A40946" w:rsidRPr="002F3832" w:rsidRDefault="00FD1C26" w:rsidP="00E435B3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其說現象也，謂自本淨之梵我，起迷妄苦迫之世間。無論其解說為如形之與影，如水之與波，或如父之與子，然以本淨為迷妄之因，終無以自圓其矛盾。若以迷妄與淨我，同為無始之存在，則陷入二元，失其本宗矣。使果為二元也，真、妄又如何聯繫而構成流轉？真我曾無所異，又如何離妄而獨存？</w:t>
      </w:r>
    </w:p>
    <w:p w:rsidR="00B602A4" w:rsidRPr="002F3832" w:rsidRDefault="00A40946" w:rsidP="001706B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</w:t>
      </w:r>
      <w:r w:rsidR="00275EF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釋尊正覺緣起</w:t>
      </w:r>
      <w:r w:rsidR="00BB4C4F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無我</w:t>
      </w:r>
      <w:r w:rsidR="00275EF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275EF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徹見生死之實相而成正覺</w:t>
      </w:r>
    </w:p>
    <w:p w:rsidR="00FD1C26" w:rsidRPr="002F3832" w:rsidRDefault="00FD1C26" w:rsidP="00B602A4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釋尊正覺緣起，知其病根在「真我」，既無「我」為宇宙之本元，亦無「我」為輪迴之主體，世間唯是惑、業、苦緣起之鉤鎖</w:t>
      </w:r>
      <w:r w:rsidR="002D7204" w:rsidRPr="002F3832">
        <w:rPr>
          <w:rStyle w:val="a4"/>
          <w:rFonts w:ascii="Times New Roman" w:hAnsi="Times New Roman" w:cs="Times New Roman"/>
        </w:rPr>
        <w:footnoteReference w:id="123"/>
      </w:r>
      <w:r w:rsidRPr="002F3832">
        <w:rPr>
          <w:rFonts w:ascii="Times New Roman" w:hAnsi="Times New Roman" w:cs="Times New Roman"/>
        </w:rPr>
        <w:t>。即緣起以達無我，乃徹見生死之實相而解脫。</w:t>
      </w:r>
      <w:r w:rsidR="007B1F9D" w:rsidRPr="002F3832">
        <w:rPr>
          <w:rStyle w:val="a4"/>
          <w:rFonts w:ascii="Times New Roman" w:hAnsi="Times New Roman" w:cs="Times New Roman"/>
        </w:rPr>
        <w:footnoteReference w:id="124"/>
      </w:r>
      <w:r w:rsidRPr="002F3832">
        <w:rPr>
          <w:rFonts w:ascii="Times New Roman" w:hAnsi="Times New Roman" w:cs="Times New Roman"/>
        </w:rPr>
        <w:t>成正覺者，此也。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p.21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</w:p>
    <w:p w:rsidR="00FD1C26" w:rsidRPr="002F3832" w:rsidRDefault="004E0310" w:rsidP="001706BD">
      <w:pPr>
        <w:spacing w:beforeLines="30" w:before="10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參、</w:t>
      </w:r>
      <w:r w:rsidR="0045436C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緣起正觀</w:t>
      </w:r>
    </w:p>
    <w:p w:rsidR="00903DAA" w:rsidRPr="002F3832" w:rsidRDefault="00903DAA" w:rsidP="00903DAA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</w:t>
      </w:r>
      <w:r w:rsidR="00BD1B8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BD1B8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逐物流轉</w:t>
      </w:r>
      <w:r w:rsidR="00BD1B8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」之緣起觀</w:t>
      </w:r>
      <w:r w:rsidR="00BD1B8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（老死，生，有，取，愛）</w:t>
      </w:r>
    </w:p>
    <w:p w:rsidR="00D7164D" w:rsidRPr="002F3832" w:rsidRDefault="00D7164D" w:rsidP="00D7164D">
      <w:pPr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一</w:t>
      </w:r>
      <w:r w:rsidRPr="002F383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流轉緣起</w:t>
      </w:r>
    </w:p>
    <w:p w:rsidR="00D7164D" w:rsidRPr="002F3832" w:rsidRDefault="00D7164D" w:rsidP="00D7164D">
      <w:pPr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老死</w:t>
      </w:r>
    </w:p>
    <w:p w:rsidR="004E0310" w:rsidRPr="002F3832" w:rsidRDefault="00FD1C26" w:rsidP="0069383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釋尊菩提樹下之正觀，以為吾人有身心演變之老、病、死苦，有人事糾紛之愛別離苦、怨憎會苦，自然缺陷之求不得苦，悉沈沒於「老、病、死、憂、悲、苦、惱」之大海而莫之能脫。</w:t>
      </w:r>
      <w:r w:rsidR="002D7204" w:rsidRPr="002F3832">
        <w:rPr>
          <w:rStyle w:val="a4"/>
          <w:rFonts w:ascii="Times New Roman" w:hAnsi="Times New Roman" w:cs="Times New Roman"/>
        </w:rPr>
        <w:footnoteReference w:id="125"/>
      </w:r>
    </w:p>
    <w:p w:rsidR="00D7164D" w:rsidRPr="002F3832" w:rsidRDefault="00D7164D" w:rsidP="00693836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生</w:t>
      </w:r>
    </w:p>
    <w:p w:rsidR="004E0310" w:rsidRPr="002F3832" w:rsidRDefault="00FD1C26" w:rsidP="0069383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即此苦而探其原，知眾苦之因於受「生」。有生即有苦，苦實與生俱來，樂生厭苦之常情，蓋亦顛倒之甚矣。</w:t>
      </w:r>
    </w:p>
    <w:p w:rsidR="00D7164D" w:rsidRPr="002F3832" w:rsidRDefault="00D7164D" w:rsidP="00693836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（三）有</w:t>
      </w:r>
    </w:p>
    <w:p w:rsidR="00903DAA" w:rsidRPr="002F3832" w:rsidRDefault="00FD1C26" w:rsidP="0069383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lastRenderedPageBreak/>
        <w:t>吾人何事有生而為眾苦之所迫？必有能生身心者在。此能生者之存在，曰「有」。</w:t>
      </w:r>
      <w:r w:rsidR="00D7164D" w:rsidRPr="002F3832">
        <w:rPr>
          <w:rFonts w:ascii="Times New Roman" w:hAnsi="Times New Roman" w:cs="Times New Roman"/>
        </w:rPr>
        <w:t>明言之，則以業力</w:t>
      </w:r>
      <w:r w:rsidR="00D7164D" w:rsidRPr="002F3832">
        <w:rPr>
          <w:rStyle w:val="a4"/>
          <w:rFonts w:ascii="Times New Roman" w:hAnsi="Times New Roman" w:cs="Times New Roman"/>
        </w:rPr>
        <w:footnoteReference w:id="126"/>
      </w:r>
      <w:r w:rsidR="00D7164D" w:rsidRPr="002F3832">
        <w:rPr>
          <w:rFonts w:ascii="Times New Roman" w:hAnsi="Times New Roman" w:cs="Times New Roman"/>
        </w:rPr>
        <w:t>熏發而構成身心之潛在也。</w:t>
      </w:r>
    </w:p>
    <w:p w:rsidR="00D7164D" w:rsidRPr="002F3832" w:rsidRDefault="00D7164D" w:rsidP="00693836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（四）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取</w:t>
      </w:r>
    </w:p>
    <w:p w:rsidR="00903DAA" w:rsidRPr="002F3832" w:rsidRDefault="00FD1C26" w:rsidP="0069383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業力熏成身心之潛在，由於執「取」。</w:t>
      </w:r>
      <w:r w:rsidR="005E16B1" w:rsidRPr="002F3832">
        <w:rPr>
          <w:rFonts w:ascii="Times New Roman" w:hAnsi="Times New Roman" w:cs="Times New Roman"/>
        </w:rPr>
        <w:t>何者？內則妄執自我；外則或為五欲之追求，或執取倒見以為是，邪行以為清淨。於是乎三業繁興</w:t>
      </w:r>
      <w:r w:rsidR="005E16B1" w:rsidRPr="002F3832">
        <w:rPr>
          <w:rStyle w:val="a4"/>
          <w:rFonts w:ascii="Times New Roman" w:hAnsi="Times New Roman" w:cs="Times New Roman"/>
        </w:rPr>
        <w:footnoteReference w:id="127"/>
      </w:r>
      <w:r w:rsidR="005E16B1" w:rsidRPr="002F3832">
        <w:rPr>
          <w:rFonts w:ascii="Times New Roman" w:hAnsi="Times New Roman" w:cs="Times New Roman"/>
        </w:rPr>
        <w:t>，而集未來身心之苦本。</w:t>
      </w:r>
    </w:p>
    <w:p w:rsidR="00D7164D" w:rsidRPr="002F3832" w:rsidRDefault="00D7164D" w:rsidP="00693836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（五）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愛</w:t>
      </w:r>
    </w:p>
    <w:p w:rsidR="00E61CE3" w:rsidRPr="002F3832" w:rsidRDefault="00FD1C26" w:rsidP="00693836">
      <w:pPr>
        <w:ind w:leftChars="150" w:left="36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馳</w:t>
      </w:r>
      <w:r w:rsidR="006B5EF6" w:rsidRPr="002F3832">
        <w:rPr>
          <w:rStyle w:val="a4"/>
          <w:rFonts w:ascii="Times New Roman" w:hAnsi="Times New Roman" w:cs="Times New Roman"/>
        </w:rPr>
        <w:footnoteReference w:id="128"/>
      </w:r>
      <w:r w:rsidRPr="002F3832">
        <w:rPr>
          <w:rFonts w:ascii="Times New Roman" w:hAnsi="Times New Roman" w:cs="Times New Roman"/>
        </w:rPr>
        <w:t>取一切又以欲「愛」染著為因。於相續之三有自體，於所取之三有境界，若磁鐵之相引而不捨。著之不已，則成為縱我役物</w:t>
      </w:r>
      <w:r w:rsidR="006B5EF6" w:rsidRPr="002F3832">
        <w:rPr>
          <w:rStyle w:val="a4"/>
          <w:rFonts w:ascii="Times New Roman" w:hAnsi="Times New Roman" w:cs="Times New Roman"/>
        </w:rPr>
        <w:footnoteReference w:id="129"/>
      </w:r>
      <w:r w:rsidRPr="002F3832">
        <w:rPr>
          <w:rFonts w:ascii="Times New Roman" w:hAnsi="Times New Roman" w:cs="Times New Roman"/>
        </w:rPr>
        <w:t>之行。釋尊嘗</w:t>
      </w:r>
      <w:r w:rsidR="006B5EF6" w:rsidRPr="002F3832">
        <w:rPr>
          <w:rStyle w:val="a4"/>
          <w:rFonts w:ascii="Times New Roman" w:hAnsi="Times New Roman" w:cs="Times New Roman"/>
        </w:rPr>
        <w:footnoteReference w:id="130"/>
      </w:r>
      <w:r w:rsidRPr="002F3832">
        <w:rPr>
          <w:rFonts w:ascii="Times New Roman" w:hAnsi="Times New Roman" w:cs="Times New Roman"/>
        </w:rPr>
        <w:t>敘之云：</w:t>
      </w:r>
    </w:p>
    <w:p w:rsidR="00E61CE3" w:rsidRPr="002F3832" w:rsidRDefault="00FD1C26" w:rsidP="0069383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「</w:t>
      </w:r>
      <w:r w:rsidRPr="002F3832">
        <w:rPr>
          <w:rFonts w:ascii="Times New Roman" w:eastAsia="標楷體" w:hAnsi="Times New Roman" w:cs="Times New Roman"/>
        </w:rPr>
        <w:t>當知因</w:t>
      </w:r>
      <w:r w:rsidRPr="004E66C8">
        <w:rPr>
          <w:rFonts w:ascii="Times New Roman" w:eastAsia="標楷體" w:hAnsi="Times New Roman" w:cs="Times New Roman"/>
          <w:b/>
        </w:rPr>
        <w:t>愛</w:t>
      </w:r>
      <w:r w:rsidRPr="002F3832">
        <w:rPr>
          <w:rFonts w:ascii="Times New Roman" w:eastAsia="標楷體" w:hAnsi="Times New Roman" w:cs="Times New Roman"/>
        </w:rPr>
        <w:t>有求，因求有利，因利有用，因用有欲，因欲有著，因著有嫉，因嫉有守，因守有護，因護故，刀杖爭訟，作無數惡</w:t>
      </w:r>
      <w:r w:rsidRPr="002F3832">
        <w:rPr>
          <w:rFonts w:ascii="Times New Roman" w:hAnsi="Times New Roman" w:cs="Times New Roman"/>
        </w:rPr>
        <w:t>」。</w:t>
      </w:r>
      <w:r w:rsidR="00E61CE3" w:rsidRPr="002F3832">
        <w:rPr>
          <w:rStyle w:val="a4"/>
          <w:rFonts w:ascii="Times New Roman" w:hAnsi="Times New Roman" w:cs="Times New Roman"/>
        </w:rPr>
        <w:footnoteReference w:id="131"/>
      </w:r>
    </w:p>
    <w:p w:rsidR="00B602A4" w:rsidRPr="002F3832" w:rsidRDefault="00FD1C26" w:rsidP="0069383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又云：「</w:t>
      </w:r>
      <w:r w:rsidRPr="002F3832">
        <w:rPr>
          <w:rFonts w:ascii="Times New Roman" w:eastAsia="標楷體" w:hAnsi="Times New Roman" w:cs="Times New Roman"/>
        </w:rPr>
        <w:t>以</w:t>
      </w:r>
      <w:r w:rsidRPr="004E66C8">
        <w:rPr>
          <w:rFonts w:ascii="Times New Roman" w:eastAsia="標楷體" w:hAnsi="Times New Roman" w:cs="Times New Roman"/>
          <w:b/>
        </w:rPr>
        <w:t>欲</w:t>
      </w:r>
      <w:r w:rsidRPr="002F3832">
        <w:rPr>
          <w:rFonts w:ascii="Times New Roman" w:eastAsia="標楷體" w:hAnsi="Times New Roman" w:cs="Times New Roman"/>
        </w:rPr>
        <w:t>為本故，母共子諍，子共母諍，父子、兄弟、姊妹、親屬展轉相諍，更相說惡，況復他人？以欲為本故，民民共諍，國國共諍，彼因鬥爭共相憎故，以種種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p.22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eastAsia="標楷體" w:hAnsi="Times New Roman" w:cs="Times New Roman"/>
        </w:rPr>
        <w:t>器杖展轉相害</w:t>
      </w:r>
      <w:r w:rsidRPr="002F3832">
        <w:rPr>
          <w:rFonts w:ascii="Times New Roman" w:hAnsi="Times New Roman" w:cs="Times New Roman"/>
        </w:rPr>
        <w:t>」。</w:t>
      </w:r>
      <w:r w:rsidR="00E61CE3" w:rsidRPr="002F3832">
        <w:rPr>
          <w:rStyle w:val="a4"/>
          <w:rFonts w:ascii="Times New Roman" w:hAnsi="Times New Roman" w:cs="Times New Roman"/>
        </w:rPr>
        <w:footnoteReference w:id="132"/>
      </w:r>
    </w:p>
    <w:p w:rsidR="00D7164D" w:rsidRPr="002F3832" w:rsidRDefault="00D7164D" w:rsidP="00693836">
      <w:pPr>
        <w:spacing w:beforeLines="30" w:before="108"/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Pr="002F383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還滅緣起</w:t>
      </w:r>
    </w:p>
    <w:p w:rsidR="00903DAA" w:rsidRPr="002F3832" w:rsidRDefault="00FD1C26" w:rsidP="007D0EEE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愛、取為未來生死之動力，亦現在愛別、憎會、求不得之苦因，以是節制愛、取，乃樂生之王政</w:t>
      </w:r>
      <w:r w:rsidR="00714446" w:rsidRPr="002F3832">
        <w:rPr>
          <w:rStyle w:val="a4"/>
          <w:rFonts w:ascii="Times New Roman" w:hAnsi="Times New Roman" w:cs="Times New Roman"/>
        </w:rPr>
        <w:footnoteReference w:id="133"/>
      </w:r>
      <w:r w:rsidRPr="002F3832">
        <w:rPr>
          <w:rFonts w:ascii="Times New Roman" w:hAnsi="Times New Roman" w:cs="Times New Roman"/>
        </w:rPr>
        <w:t>；根絕愛、取，為厭苦離欲解脫之聖法。</w:t>
      </w:r>
    </w:p>
    <w:p w:rsidR="007F2834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釋尊為之而出家者，今則以正觀緣起而得之。逐物流轉與離貪解脫之緣起正觀，即正法之根本。</w:t>
      </w:r>
    </w:p>
    <w:p w:rsidR="00FD1C26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釋尊於初轉法輪時，嘗約之為四諦：生、老、病、死、憂、悲、苦、惱為苦諦，愛為集諦，愛滅為滅諦，以厭苦離欲解脫之道為道諦也。</w:t>
      </w:r>
    </w:p>
    <w:p w:rsidR="00FD1C26" w:rsidRPr="002F3832" w:rsidRDefault="000C61CF" w:rsidP="001706B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（貳）</w:t>
      </w:r>
      <w:r w:rsidR="00191A7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由五支再推演出十二支緣起說</w:t>
      </w:r>
    </w:p>
    <w:p w:rsidR="00B602A4" w:rsidRPr="002F3832" w:rsidRDefault="003852D5" w:rsidP="00B602A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="0047667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觸境繫心</w:t>
      </w:r>
      <w:r w:rsidR="0047667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D7164D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與「生命依持」</w:t>
      </w:r>
      <w:r w:rsidR="0047667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之緣起觀</w:t>
      </w:r>
    </w:p>
    <w:p w:rsidR="00476675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lastRenderedPageBreak/>
        <w:t>緣起不出此五支（老死，生，有，取，愛），然考釋尊之教，猶有闡述</w:t>
      </w:r>
      <w:r w:rsidR="00E61CE3" w:rsidRPr="002F3832">
        <w:rPr>
          <w:rStyle w:val="a4"/>
          <w:rFonts w:ascii="Times New Roman" w:hAnsi="Times New Roman" w:cs="Times New Roman"/>
        </w:rPr>
        <w:footnoteReference w:id="134"/>
      </w:r>
      <w:r w:rsidRPr="002F3832">
        <w:rPr>
          <w:rFonts w:ascii="Times New Roman" w:hAnsi="Times New Roman" w:cs="Times New Roman"/>
        </w:rPr>
        <w:t>緣起之底</w:t>
      </w:r>
      <w:r w:rsidR="00E61CE3" w:rsidRPr="002F3832">
        <w:rPr>
          <w:rStyle w:val="a4"/>
          <w:rFonts w:ascii="Times New Roman" w:hAnsi="Times New Roman" w:cs="Times New Roman"/>
        </w:rPr>
        <w:footnoteReference w:id="135"/>
      </w:r>
      <w:r w:rsidRPr="002F3832">
        <w:rPr>
          <w:rFonts w:ascii="Times New Roman" w:hAnsi="Times New Roman" w:cs="Times New Roman"/>
        </w:rPr>
        <w:t>蘊而詳說之者，即求觸境繫心之歷程，而達於身心相依之開展也。</w:t>
      </w:r>
    </w:p>
    <w:p w:rsidR="00FD1C26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順其序而略言之：「識」入母胎，因有「名色」之開展。識與名色相依不離，一期生命於是乎相續而住。名色開展有「六處」。根、境相涉入，則有根、境、識三者相「觸」之認識。識觸與無明俱，昧於緣起，乃味著於苦樂之「受」，而「愛」著生矣。識與名色、六處，同為前生惑、業所起之身心。雖識為一期生命開展之初始，然是苦而非苦集。故欲解脫未來之生死者，在滅「觸俱無明」，而非滅識也。</w:t>
      </w:r>
    </w:p>
    <w:p w:rsidR="00B602A4" w:rsidRPr="002F3832" w:rsidRDefault="003852D5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</w:t>
      </w:r>
      <w:r w:rsidR="0047667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「死生本源」之緣起觀</w:t>
      </w:r>
    </w:p>
    <w:p w:rsidR="00FD1C26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釋尊又推此意而闡述之：識為無始相續之苦果，不勞滅之，滅無始相續之惑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p.24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、業可矣。以過去之觸俱無明為「無明」，以過去著境馳求之一切身、口、意行為「行」；必無明滅而後行滅，行滅而後識滅也。</w:t>
      </w:r>
    </w:p>
    <w:p w:rsidR="00D7164D" w:rsidRPr="002F3832" w:rsidRDefault="00D7164D" w:rsidP="00693836">
      <w:pPr>
        <w:spacing w:beforeLines="30" w:before="108"/>
        <w:ind w:firstLineChars="50" w:firstLine="100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（參）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結說</w:t>
      </w:r>
    </w:p>
    <w:p w:rsidR="00FD1C26" w:rsidRPr="002F3832" w:rsidRDefault="00FD1C26" w:rsidP="00D7164D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於緣起正觀中，知生死之因於愛、取之行，染愛以無明為本。以無明之蒙昧無知，不覺生死為惑、業、苦緣起之鉤鎖，而若有自我者存。有我則有我所，愛之為自體愛、境界愛，取之為我語取、欲取等，縱我逐物，苦輪常運不息矣。一旦緣起觀成，無明滅而明生，無我無我所，離無因、邪因等惡見，愛欲自離而解脫，如旭日初生，長夜永別。自覺自證：「</w:t>
      </w:r>
      <w:r w:rsidRPr="002F3832">
        <w:rPr>
          <w:rFonts w:ascii="Times New Roman" w:eastAsia="標楷體" w:hAnsi="Times New Roman" w:cs="Times New Roman"/>
        </w:rPr>
        <w:t>我生已盡，梵行已立，所作已辦，不更受後有</w:t>
      </w:r>
      <w:r w:rsidRPr="002F3832">
        <w:rPr>
          <w:rFonts w:ascii="Times New Roman" w:hAnsi="Times New Roman" w:cs="Times New Roman"/>
        </w:rPr>
        <w:t>」</w:t>
      </w:r>
      <w:r w:rsidR="003C6897" w:rsidRPr="002F3832">
        <w:rPr>
          <w:rStyle w:val="a4"/>
          <w:rFonts w:ascii="Times New Roman" w:hAnsi="Times New Roman" w:cs="Times New Roman"/>
        </w:rPr>
        <w:footnoteReference w:id="136"/>
      </w:r>
      <w:r w:rsidRPr="002F3832">
        <w:rPr>
          <w:rFonts w:ascii="Times New Roman" w:hAnsi="Times New Roman" w:cs="Times New Roman"/>
        </w:rPr>
        <w:t>。釋尊正覺而成佛，蓋</w:t>
      </w:r>
      <w:r w:rsidR="007B40C6" w:rsidRPr="002F3832">
        <w:rPr>
          <w:rStyle w:val="a4"/>
          <w:rFonts w:ascii="Times New Roman" w:hAnsi="Times New Roman" w:cs="Times New Roman"/>
        </w:rPr>
        <w:footnoteReference w:id="137"/>
      </w:r>
      <w:r w:rsidRPr="002F3832">
        <w:rPr>
          <w:rFonts w:ascii="Times New Roman" w:hAnsi="Times New Roman" w:cs="Times New Roman"/>
        </w:rPr>
        <w:t>如此。</w:t>
      </w:r>
      <w:r w:rsidR="005E422D" w:rsidRPr="002F3832">
        <w:rPr>
          <w:rStyle w:val="a4"/>
          <w:rFonts w:ascii="Times New Roman" w:hAnsi="Times New Roman" w:cs="Times New Roman"/>
        </w:rPr>
        <w:footnoteReference w:id="138"/>
      </w:r>
    </w:p>
    <w:p w:rsidR="00B20CC6" w:rsidRPr="002F3832" w:rsidRDefault="00B20CC6" w:rsidP="00B602A4">
      <w:pPr>
        <w:ind w:leftChars="100" w:left="240"/>
        <w:rPr>
          <w:rFonts w:ascii="Times New Roman" w:hAnsi="Times New Roman" w:cs="Times New Roman"/>
        </w:rPr>
      </w:pPr>
    </w:p>
    <w:p w:rsidR="003E5864" w:rsidRPr="002F3832" w:rsidRDefault="003E5864" w:rsidP="00B602A4">
      <w:pPr>
        <w:ind w:leftChars="100" w:left="240"/>
        <w:rPr>
          <w:rFonts w:ascii="Times New Roman" w:hAnsi="Times New Roman" w:cs="Times New Roman"/>
        </w:rPr>
      </w:pPr>
    </w:p>
    <w:p w:rsidR="00FD1C26" w:rsidRPr="002F3832" w:rsidRDefault="00FD1C26" w:rsidP="00584BB2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2F3832">
        <w:rPr>
          <w:rFonts w:ascii="Times New Roman" w:eastAsia="標楷體" w:hAnsi="Times New Roman" w:cs="Times New Roman"/>
          <w:sz w:val="32"/>
          <w:szCs w:val="32"/>
        </w:rPr>
        <w:t>第四節</w:t>
      </w:r>
      <w:r w:rsidR="00B20CC6" w:rsidRPr="002F3832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2F3832">
        <w:rPr>
          <w:rFonts w:ascii="Times New Roman" w:eastAsia="標楷體" w:hAnsi="Times New Roman" w:cs="Times New Roman"/>
          <w:sz w:val="32"/>
          <w:szCs w:val="32"/>
        </w:rPr>
        <w:t>轉法輪</w:t>
      </w:r>
    </w:p>
    <w:p w:rsidR="003E5864" w:rsidRPr="002F3832" w:rsidRDefault="003E5864" w:rsidP="003E5864">
      <w:pPr>
        <w:snapToGrid w:val="0"/>
        <w:jc w:val="center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（</w:t>
      </w:r>
      <w:r w:rsidRPr="002F3832">
        <w:rPr>
          <w:rFonts w:ascii="Times New Roman" w:hAnsi="Times New Roman" w:cs="Times New Roman"/>
        </w:rPr>
        <w:t>pp.</w:t>
      </w:r>
      <w:r w:rsidRPr="002F3832">
        <w:rPr>
          <w:rFonts w:ascii="Times New Roman" w:hAnsi="Times New Roman" w:cs="Times New Roman" w:hint="eastAsia"/>
        </w:rPr>
        <w:t>24</w:t>
      </w:r>
      <w:r w:rsidRPr="002F3832">
        <w:rPr>
          <w:rFonts w:ascii="Times New Roman" w:hAnsi="Times New Roman" w:cs="Times New Roman"/>
        </w:rPr>
        <w:t>-</w:t>
      </w:r>
      <w:r w:rsidRPr="002F3832">
        <w:rPr>
          <w:rFonts w:ascii="Times New Roman" w:hAnsi="Times New Roman" w:cs="Times New Roman" w:hint="eastAsia"/>
        </w:rPr>
        <w:t>34</w:t>
      </w:r>
      <w:r w:rsidRPr="002F3832">
        <w:rPr>
          <w:rFonts w:ascii="Times New Roman" w:hAnsi="Times New Roman" w:cs="Times New Roman"/>
        </w:rPr>
        <w:t>）</w:t>
      </w:r>
    </w:p>
    <w:p w:rsidR="003E5864" w:rsidRPr="002F3832" w:rsidRDefault="003E5864" w:rsidP="00584BB2">
      <w:pPr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3E5864" w:rsidRPr="002F3832" w:rsidRDefault="003E5864" w:rsidP="00584BB2">
      <w:pPr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E53AB2" w:rsidRPr="002F3832" w:rsidRDefault="00E53AB2" w:rsidP="00E53AB2">
      <w:pPr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壹、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釋尊成正覺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後之思惟</w:t>
      </w:r>
    </w:p>
    <w:p w:rsidR="00B602A4" w:rsidRPr="002F3832" w:rsidRDefault="009E30D5" w:rsidP="00B602A4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</w:t>
      </w: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）</w:t>
      </w:r>
      <w:r w:rsidR="009451E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</w:t>
      </w:r>
      <w:r w:rsidR="009451E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乃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鑒</w:t>
      </w:r>
      <w:r w:rsidR="009451E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於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時代根性</w:t>
      </w:r>
      <w:r w:rsidR="009451E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難</w:t>
      </w:r>
      <w:r w:rsidR="009451E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化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r w:rsidR="009451E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而作長時間之思惟</w:t>
      </w:r>
    </w:p>
    <w:p w:rsidR="009E30D5" w:rsidRPr="002F3832" w:rsidRDefault="00FD1C26" w:rsidP="00B602A4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釋尊成正覺已，欲出其所悟之正法以化迪</w:t>
      </w:r>
      <w:r w:rsidR="003C6897" w:rsidRPr="002F3832">
        <w:rPr>
          <w:rStyle w:val="a4"/>
          <w:rFonts w:ascii="Times New Roman" w:hAnsi="Times New Roman" w:cs="Times New Roman"/>
        </w:rPr>
        <w:footnoteReference w:id="139"/>
      </w:r>
      <w:r w:rsidRPr="002F3832">
        <w:rPr>
          <w:rFonts w:ascii="Times New Roman" w:hAnsi="Times New Roman" w:cs="Times New Roman"/>
        </w:rPr>
        <w:t>有情，實現現樂、後樂及究竟樂。然鑒</w:t>
      </w:r>
      <w:r w:rsidR="00453E70" w:rsidRPr="002F3832">
        <w:rPr>
          <w:rStyle w:val="a4"/>
          <w:rFonts w:ascii="Times New Roman" w:hAnsi="Times New Roman" w:cs="Times New Roman"/>
        </w:rPr>
        <w:footnoteReference w:id="140"/>
      </w:r>
      <w:r w:rsidRPr="002F3832">
        <w:rPr>
          <w:rFonts w:ascii="Times New Roman" w:hAnsi="Times New Roman" w:cs="Times New Roman"/>
        </w:rPr>
        <w:t>於時代根性之積重難返</w:t>
      </w:r>
      <w:r w:rsidR="006C5562" w:rsidRPr="002F3832">
        <w:rPr>
          <w:rStyle w:val="a4"/>
          <w:rFonts w:ascii="Times New Roman" w:hAnsi="Times New Roman" w:cs="Times New Roman"/>
        </w:rPr>
        <w:footnoteReference w:id="141"/>
      </w:r>
      <w:r w:rsidRPr="002F3832">
        <w:rPr>
          <w:rFonts w:ascii="Times New Roman" w:hAnsi="Times New Roman" w:cs="Times New Roman"/>
        </w:rPr>
        <w:t>，實難與言正覺之本懷，乃於五十七日中（或云三七日</w:t>
      </w:r>
      <w:r w:rsidR="0020484B" w:rsidRPr="002F3832">
        <w:rPr>
          <w:rStyle w:val="a4"/>
          <w:rFonts w:ascii="Times New Roman" w:hAnsi="Times New Roman" w:cs="Times New Roman"/>
        </w:rPr>
        <w:footnoteReference w:id="142"/>
      </w:r>
      <w:r w:rsidRPr="002F3832">
        <w:rPr>
          <w:rFonts w:ascii="Times New Roman" w:hAnsi="Times New Roman" w:cs="Times New Roman"/>
        </w:rPr>
        <w:t>、一</w:t>
      </w:r>
      <w:r w:rsidRPr="002F3832">
        <w:rPr>
          <w:rFonts w:ascii="Times New Roman" w:hAnsi="Times New Roman" w:cs="Times New Roman"/>
        </w:rPr>
        <w:lastRenderedPageBreak/>
        <w:t>年等</w:t>
      </w:r>
      <w:r w:rsidR="0020484B" w:rsidRPr="002F3832">
        <w:rPr>
          <w:rStyle w:val="a4"/>
          <w:rFonts w:ascii="Times New Roman" w:hAnsi="Times New Roman" w:cs="Times New Roman"/>
        </w:rPr>
        <w:footnoteReference w:id="143"/>
      </w:r>
      <w:r w:rsidRPr="002F3832">
        <w:rPr>
          <w:rFonts w:ascii="Times New Roman" w:hAnsi="Times New Roman" w:cs="Times New Roman"/>
        </w:rPr>
        <w:t>），度長期獨善之行，而思所以應化之方</w:t>
      </w:r>
      <w:r w:rsidR="00453E70" w:rsidRPr="002F3832">
        <w:rPr>
          <w:rStyle w:val="a4"/>
          <w:rFonts w:ascii="Times New Roman" w:hAnsi="Times New Roman" w:cs="Times New Roman"/>
        </w:rPr>
        <w:footnoteReference w:id="144"/>
      </w:r>
      <w:r w:rsidRPr="002F3832">
        <w:rPr>
          <w:rFonts w:ascii="Times New Roman" w:hAnsi="Times New Roman" w:cs="Times New Roman"/>
        </w:rPr>
        <w:t>焉。嘗慨然</w:t>
      </w:r>
      <w:r w:rsidR="00453E70" w:rsidRPr="002F3832">
        <w:rPr>
          <w:rStyle w:val="a4"/>
          <w:rFonts w:ascii="Times New Roman" w:hAnsi="Times New Roman" w:cs="Times New Roman"/>
        </w:rPr>
        <w:footnoteReference w:id="145"/>
      </w:r>
      <w:r w:rsidRPr="002F3832">
        <w:rPr>
          <w:rFonts w:ascii="Times New Roman" w:hAnsi="Times New Roman" w:cs="Times New Roman"/>
        </w:rPr>
        <w:t>曰：「</w:t>
      </w:r>
      <w:r w:rsidRPr="002F3832">
        <w:rPr>
          <w:rFonts w:ascii="Times New Roman" w:eastAsia="標楷體" w:hAnsi="Times New Roman" w:cs="Times New Roman"/>
        </w:rPr>
        <w:t>我法甚深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p.25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eastAsia="標楷體" w:hAnsi="Times New Roman" w:cs="Times New Roman"/>
        </w:rPr>
        <w:t>妙，無信云何解</w:t>
      </w:r>
      <w:r w:rsidRPr="002F3832">
        <w:rPr>
          <w:rFonts w:ascii="Times New Roman" w:hAnsi="Times New Roman" w:cs="Times New Roman"/>
        </w:rPr>
        <w:t>」</w:t>
      </w:r>
      <w:r w:rsidR="003C6897" w:rsidRPr="002F3832">
        <w:rPr>
          <w:rFonts w:ascii="Times New Roman" w:hAnsi="Times New Roman" w:cs="Times New Roman"/>
        </w:rPr>
        <w:t>？</w:t>
      </w:r>
      <w:r w:rsidR="007B1F9D" w:rsidRPr="002F3832">
        <w:rPr>
          <w:rStyle w:val="a4"/>
          <w:rFonts w:ascii="Times New Roman" w:hAnsi="Times New Roman" w:cs="Times New Roman"/>
        </w:rPr>
        <w:footnoteReference w:id="146"/>
      </w:r>
      <w:r w:rsidRPr="002F3832">
        <w:rPr>
          <w:rFonts w:ascii="Times New Roman" w:hAnsi="Times New Roman" w:cs="Times New Roman"/>
        </w:rPr>
        <w:t>「</w:t>
      </w:r>
      <w:r w:rsidRPr="002F3832">
        <w:rPr>
          <w:rFonts w:ascii="Times New Roman" w:eastAsia="標楷體" w:hAnsi="Times New Roman" w:cs="Times New Roman"/>
        </w:rPr>
        <w:t>辛勤我所證，顯說為徒勞</w:t>
      </w:r>
      <w:r w:rsidRPr="002F3832">
        <w:rPr>
          <w:rFonts w:ascii="Times New Roman" w:hAnsi="Times New Roman" w:cs="Times New Roman"/>
        </w:rPr>
        <w:t>」。</w:t>
      </w:r>
      <w:r w:rsidR="007B1F9D" w:rsidRPr="002F3832">
        <w:rPr>
          <w:rStyle w:val="a4"/>
          <w:rFonts w:ascii="Times New Roman" w:hAnsi="Times New Roman" w:cs="Times New Roman"/>
        </w:rPr>
        <w:footnoteReference w:id="147"/>
      </w:r>
      <w:r w:rsidRPr="002F3832">
        <w:rPr>
          <w:rFonts w:ascii="Times New Roman" w:hAnsi="Times New Roman" w:cs="Times New Roman"/>
        </w:rPr>
        <w:t>「</w:t>
      </w:r>
      <w:r w:rsidRPr="002F3832">
        <w:rPr>
          <w:rFonts w:ascii="Times New Roman" w:eastAsia="標楷體" w:hAnsi="Times New Roman" w:cs="Times New Roman"/>
        </w:rPr>
        <w:t>我寧不說法，疾入於涅槃</w:t>
      </w:r>
      <w:r w:rsidRPr="002F3832">
        <w:rPr>
          <w:rFonts w:ascii="Times New Roman" w:hAnsi="Times New Roman" w:cs="Times New Roman"/>
        </w:rPr>
        <w:t>」！</w:t>
      </w:r>
      <w:r w:rsidR="007B1F9D" w:rsidRPr="002F3832">
        <w:rPr>
          <w:rStyle w:val="a4"/>
          <w:rFonts w:ascii="Times New Roman" w:hAnsi="Times New Roman" w:cs="Times New Roman"/>
        </w:rPr>
        <w:footnoteReference w:id="148"/>
      </w:r>
      <w:r w:rsidRPr="002F3832">
        <w:rPr>
          <w:rFonts w:ascii="Times New Roman" w:hAnsi="Times New Roman" w:cs="Times New Roman"/>
        </w:rPr>
        <w:t>是何言之痛也！其不易說，即說亦難信難行之道，或解為緣起及緣起之滅；或解為緣起之性空；或解為一乘之實相；所說不必同，而不離緣起正法則一。</w:t>
      </w:r>
    </w:p>
    <w:p w:rsidR="00B602A4" w:rsidRPr="002F3832" w:rsidRDefault="009E30D5" w:rsidP="001706B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</w:t>
      </w: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）</w:t>
      </w:r>
      <w:r w:rsidR="00FB3E80" w:rsidRPr="002F383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釋尊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不忍眾生長夜受苦，</w:t>
      </w:r>
      <w:r w:rsidR="00FB3E80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決定弘揚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適應時代</w:t>
      </w:r>
      <w:r w:rsidR="00FB3E80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方便教，</w:t>
      </w:r>
      <w:r w:rsidR="00FB3E80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暢正覺</w:t>
      </w:r>
      <w:r w:rsidR="00FB3E80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本懷</w:t>
      </w:r>
    </w:p>
    <w:p w:rsidR="00E53AB2" w:rsidRPr="002F3832" w:rsidRDefault="00FD1C26" w:rsidP="003C4226">
      <w:pPr>
        <w:ind w:leftChars="50" w:left="120"/>
        <w:rPr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蓋緣起正法，不特</w:t>
      </w:r>
      <w:r w:rsidR="00B826CC" w:rsidRPr="002F3832">
        <w:rPr>
          <w:rStyle w:val="a4"/>
          <w:rFonts w:ascii="Times New Roman" w:hAnsi="Times New Roman" w:cs="Times New Roman"/>
        </w:rPr>
        <w:footnoteReference w:id="149"/>
      </w:r>
      <w:r w:rsidRPr="002F3832">
        <w:rPr>
          <w:rFonts w:ascii="Times New Roman" w:hAnsi="Times New Roman" w:cs="Times New Roman"/>
        </w:rPr>
        <w:t>證之以寂滅出世，因「</w:t>
      </w:r>
      <w:r w:rsidRPr="002F3832">
        <w:rPr>
          <w:rFonts w:ascii="Times New Roman" w:eastAsia="標楷體" w:hAnsi="Times New Roman" w:cs="Times New Roman"/>
        </w:rPr>
        <w:t>眾生著阿賴耶，樂阿賴耶，喜阿賴耶</w:t>
      </w:r>
      <w:r w:rsidRPr="002F3832">
        <w:rPr>
          <w:rFonts w:ascii="Times New Roman" w:hAnsi="Times New Roman" w:cs="Times New Roman"/>
        </w:rPr>
        <w:t>」</w:t>
      </w:r>
      <w:r w:rsidR="002A455E" w:rsidRPr="002F3832">
        <w:rPr>
          <w:rStyle w:val="a4"/>
          <w:rFonts w:ascii="Times New Roman" w:hAnsi="Times New Roman" w:cs="Times New Roman"/>
        </w:rPr>
        <w:footnoteReference w:id="150"/>
      </w:r>
      <w:r w:rsidRPr="002F3832">
        <w:rPr>
          <w:rFonts w:ascii="Times New Roman" w:hAnsi="Times New Roman" w:cs="Times New Roman"/>
        </w:rPr>
        <w:t>而不易；即解之以和樂順世，亦非剎帝利以武力、毘舍以財力、首陀羅貧弱</w:t>
      </w:r>
      <w:r w:rsidR="002A455E" w:rsidRPr="002F3832">
        <w:rPr>
          <w:rStyle w:val="a4"/>
          <w:rFonts w:ascii="Times New Roman" w:hAnsi="Times New Roman" w:cs="Times New Roman"/>
        </w:rPr>
        <w:footnoteReference w:id="151"/>
      </w:r>
      <w:r w:rsidRPr="002F3832">
        <w:rPr>
          <w:rFonts w:ascii="Times New Roman" w:hAnsi="Times New Roman" w:cs="Times New Roman"/>
        </w:rPr>
        <w:t>不克</w:t>
      </w:r>
      <w:r w:rsidR="002A455E" w:rsidRPr="002F3832">
        <w:rPr>
          <w:rStyle w:val="a4"/>
          <w:rFonts w:ascii="Times New Roman" w:hAnsi="Times New Roman" w:cs="Times New Roman"/>
        </w:rPr>
        <w:footnoteReference w:id="152"/>
      </w:r>
      <w:r w:rsidRPr="002F3832">
        <w:rPr>
          <w:rFonts w:ascii="Times New Roman" w:hAnsi="Times New Roman" w:cs="Times New Roman"/>
        </w:rPr>
        <w:t>自振</w:t>
      </w:r>
      <w:r w:rsidR="002A455E" w:rsidRPr="002F3832">
        <w:rPr>
          <w:rStyle w:val="a4"/>
          <w:rFonts w:ascii="Times New Roman" w:hAnsi="Times New Roman" w:cs="Times New Roman"/>
        </w:rPr>
        <w:footnoteReference w:id="153"/>
      </w:r>
      <w:r w:rsidRPr="002F3832">
        <w:rPr>
          <w:rFonts w:ascii="Times New Roman" w:hAnsi="Times New Roman" w:cs="Times New Roman"/>
        </w:rPr>
        <w:t>之時機</w:t>
      </w:r>
      <w:r w:rsidR="007B1F9D" w:rsidRPr="002F3832">
        <w:rPr>
          <w:rStyle w:val="a4"/>
          <w:rFonts w:ascii="Times New Roman" w:hAnsi="Times New Roman" w:cs="Times New Roman"/>
        </w:rPr>
        <w:footnoteReference w:id="154"/>
      </w:r>
      <w:r w:rsidRPr="002F3832">
        <w:rPr>
          <w:rFonts w:ascii="Times New Roman" w:hAnsi="Times New Roman" w:cs="Times New Roman"/>
        </w:rPr>
        <w:t>所能喻。傳說有梵天來請，佛乃起而弘布其正法，此豈非有感於婆羅門</w:t>
      </w:r>
      <w:r w:rsidRPr="002F3832">
        <w:rPr>
          <w:rFonts w:ascii="Times New Roman" w:hAnsi="Times New Roman" w:cs="Times New Roman"/>
        </w:rPr>
        <w:lastRenderedPageBreak/>
        <w:t>文明之有待救濟，不忍斯世之終古</w:t>
      </w:r>
      <w:r w:rsidR="002A455E" w:rsidRPr="002F3832">
        <w:rPr>
          <w:rStyle w:val="a4"/>
          <w:rFonts w:ascii="Times New Roman" w:hAnsi="Times New Roman" w:cs="Times New Roman"/>
        </w:rPr>
        <w:footnoteReference w:id="155"/>
      </w:r>
      <w:r w:rsidRPr="002F3832">
        <w:rPr>
          <w:rFonts w:ascii="Times New Roman" w:hAnsi="Times New Roman" w:cs="Times New Roman"/>
        </w:rPr>
        <w:t>長夜耶！</w:t>
      </w:r>
      <w:r w:rsidR="00D7166A" w:rsidRPr="002F3832">
        <w:rPr>
          <w:rStyle w:val="a4"/>
          <w:rFonts w:ascii="Times New Roman" w:hAnsi="Times New Roman" w:cs="Times New Roman"/>
        </w:rPr>
        <w:footnoteReference w:id="156"/>
      </w:r>
      <w:r w:rsidRPr="002F3832">
        <w:rPr>
          <w:rFonts w:ascii="Times New Roman" w:hAnsi="Times New Roman" w:cs="Times New Roman"/>
        </w:rPr>
        <w:t>長期熟思已，決意唱道一適應時代之方便教，而寓</w:t>
      </w:r>
      <w:r w:rsidR="00591C99" w:rsidRPr="002F3832">
        <w:rPr>
          <w:rStyle w:val="a4"/>
          <w:rFonts w:ascii="Times New Roman" w:hAnsi="Times New Roman" w:cs="Times New Roman"/>
        </w:rPr>
        <w:footnoteReference w:id="157"/>
      </w:r>
      <w:r w:rsidRPr="002F3832">
        <w:rPr>
          <w:rFonts w:ascii="Times New Roman" w:hAnsi="Times New Roman" w:cs="Times New Roman"/>
        </w:rPr>
        <w:t>真實於其中，俾</w:t>
      </w:r>
      <w:r w:rsidR="002A455E" w:rsidRPr="002F3832">
        <w:rPr>
          <w:rStyle w:val="a4"/>
          <w:rFonts w:ascii="Times New Roman" w:hAnsi="Times New Roman" w:cs="Times New Roman"/>
        </w:rPr>
        <w:footnoteReference w:id="158"/>
      </w:r>
      <w:r w:rsidRPr="002F3832">
        <w:rPr>
          <w:rFonts w:ascii="Times New Roman" w:hAnsi="Times New Roman" w:cs="Times New Roman"/>
        </w:rPr>
        <w:t>漸加格</w:t>
      </w:r>
      <w:r w:rsidR="00591C99" w:rsidRPr="002F3832">
        <w:rPr>
          <w:rStyle w:val="a4"/>
          <w:rFonts w:ascii="Times New Roman" w:hAnsi="Times New Roman" w:cs="Times New Roman"/>
        </w:rPr>
        <w:footnoteReference w:id="159"/>
      </w:r>
      <w:r w:rsidRPr="002F3832">
        <w:rPr>
          <w:rFonts w:ascii="Times New Roman" w:hAnsi="Times New Roman" w:cs="Times New Roman"/>
        </w:rPr>
        <w:t>化，以達暢盡正覺之本懷也。</w:t>
      </w:r>
    </w:p>
    <w:p w:rsidR="00E53AB2" w:rsidRPr="002F3832" w:rsidRDefault="00E53AB2" w:rsidP="001706BD">
      <w:pPr>
        <w:spacing w:beforeLines="30" w:before="108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貳、釋尊展開淨化人心的教化事業</w:t>
      </w:r>
    </w:p>
    <w:p w:rsidR="003E6A25" w:rsidRPr="002F3832" w:rsidRDefault="003E6A25" w:rsidP="003E6A25">
      <w:pPr>
        <w:ind w:firstLineChars="50" w:firstLine="100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（壹）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釋尊去波羅奈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途中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，遇二商人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及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異學阿耆婆迦</w:t>
      </w:r>
    </w:p>
    <w:p w:rsidR="000F2DC1" w:rsidRPr="002F3832" w:rsidRDefault="00FD1C26" w:rsidP="00B602A4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釋尊去波羅奈，遇商人提謂、波利於途，二人以麩蜜獻佛，受三歸依而去，</w:t>
      </w:r>
      <w:r w:rsidR="005768FA" w:rsidRPr="002F3832">
        <w:rPr>
          <w:rStyle w:val="a4"/>
          <w:rFonts w:ascii="Times New Roman" w:hAnsi="Times New Roman" w:cs="Times New Roman"/>
        </w:rPr>
        <w:footnoteReference w:id="160"/>
      </w:r>
      <w:r w:rsidRPr="002F3832">
        <w:rPr>
          <w:rFonts w:ascii="Times New Roman" w:hAnsi="Times New Roman" w:cs="Times New Roman"/>
        </w:rPr>
        <w:t>得佛財分之最初弟子也。</w:t>
      </w:r>
    </w:p>
    <w:p w:rsidR="00FD1C26" w:rsidRPr="002F3832" w:rsidRDefault="00FD1C26" w:rsidP="001706BD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途中又值異學阿耆婆迦，叩</w:t>
      </w:r>
      <w:r w:rsidR="004752E8" w:rsidRPr="002F3832">
        <w:rPr>
          <w:rStyle w:val="a4"/>
          <w:rFonts w:ascii="Times New Roman" w:hAnsi="Times New Roman" w:cs="Times New Roman"/>
        </w:rPr>
        <w:footnoteReference w:id="161"/>
      </w:r>
      <w:r w:rsidRPr="002F3832">
        <w:rPr>
          <w:rFonts w:ascii="Times New Roman" w:hAnsi="Times New Roman" w:cs="Times New Roman"/>
        </w:rPr>
        <w:t>佛所師，佛以「</w:t>
      </w:r>
      <w:r w:rsidRPr="002F3832">
        <w:rPr>
          <w:rFonts w:ascii="Times New Roman" w:eastAsia="標楷體" w:hAnsi="Times New Roman" w:cs="Times New Roman"/>
        </w:rPr>
        <w:t>我最上最勝，不著一切法，諸愛盡解脫，自覺誰禰師</w:t>
      </w:r>
      <w:r w:rsidRPr="002F3832">
        <w:rPr>
          <w:rFonts w:ascii="Times New Roman" w:hAnsi="Times New Roman" w:cs="Times New Roman"/>
        </w:rPr>
        <w:t>」</w:t>
      </w:r>
      <w:r w:rsidR="004C00BD" w:rsidRPr="002F3832">
        <w:rPr>
          <w:rStyle w:val="a4"/>
          <w:rFonts w:ascii="Times New Roman" w:hAnsi="Times New Roman" w:cs="Times New Roman"/>
        </w:rPr>
        <w:footnoteReference w:id="162"/>
      </w:r>
      <w:r w:rsidRPr="002F3832">
        <w:rPr>
          <w:rFonts w:ascii="Times New Roman" w:hAnsi="Times New Roman" w:cs="Times New Roman"/>
        </w:rPr>
        <w:t>答之。又問佛所之</w:t>
      </w:r>
      <w:r w:rsidR="005768FA" w:rsidRPr="002F3832">
        <w:rPr>
          <w:rStyle w:val="a4"/>
          <w:rFonts w:ascii="Times New Roman" w:hAnsi="Times New Roman" w:cs="Times New Roman"/>
        </w:rPr>
        <w:footnoteReference w:id="163"/>
      </w:r>
      <w:r w:rsidRPr="002F3832">
        <w:rPr>
          <w:rFonts w:ascii="Times New Roman" w:hAnsi="Times New Roman" w:cs="Times New Roman"/>
        </w:rPr>
        <w:t>，佛告以「</w:t>
      </w:r>
      <w:r w:rsidRPr="002F3832">
        <w:rPr>
          <w:rFonts w:ascii="Times New Roman" w:eastAsia="標楷體" w:hAnsi="Times New Roman" w:cs="Times New Roman"/>
        </w:rPr>
        <w:t>我至波羅奈，擊妙甘露鼓，轉無上法輪，世所未曾轉</w:t>
      </w:r>
      <w:r w:rsidRPr="002F3832">
        <w:rPr>
          <w:rFonts w:ascii="Times New Roman" w:hAnsi="Times New Roman" w:cs="Times New Roman"/>
        </w:rPr>
        <w:t>」</w:t>
      </w:r>
      <w:r w:rsidR="004C00BD" w:rsidRPr="002F3832">
        <w:rPr>
          <w:rStyle w:val="a4"/>
          <w:rFonts w:ascii="Times New Roman" w:hAnsi="Times New Roman" w:cs="Times New Roman"/>
        </w:rPr>
        <w:footnoteReference w:id="164"/>
      </w:r>
      <w:r w:rsidRPr="002F3832">
        <w:rPr>
          <w:rFonts w:ascii="Times New Roman" w:hAnsi="Times New Roman" w:cs="Times New Roman"/>
        </w:rPr>
        <w:t>。蓋聖智洞徹</w:t>
      </w:r>
      <w:r w:rsidR="006D7CEE" w:rsidRPr="002F3832">
        <w:rPr>
          <w:rStyle w:val="a4"/>
          <w:rFonts w:ascii="Times New Roman" w:hAnsi="Times New Roman" w:cs="Times New Roman"/>
        </w:rPr>
        <w:footnoteReference w:id="165"/>
      </w:r>
      <w:r w:rsidRPr="002F3832">
        <w:rPr>
          <w:rFonts w:ascii="Times New Roman" w:hAnsi="Times New Roman" w:cs="Times New Roman"/>
        </w:rPr>
        <w:t>，事見機先</w:t>
      </w:r>
      <w:r w:rsidR="00C86415" w:rsidRPr="002F3832">
        <w:rPr>
          <w:rStyle w:val="a4"/>
          <w:rFonts w:ascii="Times New Roman" w:hAnsi="Times New Roman" w:cs="Times New Roman"/>
        </w:rPr>
        <w:footnoteReference w:id="166"/>
      </w:r>
      <w:r w:rsidRPr="002F3832">
        <w:rPr>
          <w:rFonts w:ascii="Times New Roman" w:hAnsi="Times New Roman" w:cs="Times New Roman"/>
        </w:rPr>
        <w:t>，確證所證而無疑也！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p.25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</w:p>
    <w:p w:rsidR="00FD1C26" w:rsidRPr="002F3832" w:rsidRDefault="00380D2A" w:rsidP="001706B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</w:t>
      </w: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）</w:t>
      </w:r>
      <w:r w:rsidR="002936AE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</w:t>
      </w:r>
      <w:r w:rsidR="003E6A2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至鹿野苑度五比丘</w:t>
      </w:r>
      <w:r w:rsidR="003E6A2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3E6A25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初轉法輪</w:t>
      </w:r>
      <w:r w:rsidR="003E6A2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開示中道法</w:t>
      </w:r>
    </w:p>
    <w:p w:rsidR="00B602A4" w:rsidRPr="002F3832" w:rsidRDefault="001F3C1B" w:rsidP="00B602A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="005C2EB1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以</w:t>
      </w:r>
      <w:r w:rsidR="00FF0AC4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中道</w:t>
      </w:r>
      <w:r w:rsidR="00380D2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法度五比丘</w:t>
      </w:r>
      <w:r w:rsidR="005C2EB1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，此時</w:t>
      </w:r>
      <w:r w:rsidR="005C2EB1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世間</w:t>
      </w:r>
      <w:r w:rsidR="005C2EB1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乃</w:t>
      </w:r>
      <w:r w:rsidR="005C2EB1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三寶具足</w:t>
      </w:r>
    </w:p>
    <w:p w:rsidR="00306D87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佛訪憍陳如等於波羅奈之鹿野苑。五人見其來也，初以其退失淨行，相約勿為禮；佛至，不覺肅然致敬。佛告以「</w:t>
      </w:r>
      <w:r w:rsidRPr="002F3832">
        <w:rPr>
          <w:rFonts w:ascii="Times New Roman" w:eastAsia="標楷體" w:hAnsi="Times New Roman" w:cs="Times New Roman"/>
        </w:rPr>
        <w:t>我即是佛，具一切智，寂靜無漏，心得自在。汝等須來，當示汝法，教授於汝。汝應聽說，如說修行，即於現身得證諸漏</w:t>
      </w:r>
      <w:r w:rsidRPr="002F3832">
        <w:rPr>
          <w:rFonts w:ascii="Times New Roman" w:hAnsi="Times New Roman" w:cs="Times New Roman"/>
        </w:rPr>
        <w:t>」</w:t>
      </w:r>
      <w:r w:rsidR="00836B79" w:rsidRPr="002F3832">
        <w:rPr>
          <w:rStyle w:val="a4"/>
          <w:rFonts w:ascii="Times New Roman" w:hAnsi="Times New Roman" w:cs="Times New Roman"/>
        </w:rPr>
        <w:footnoteReference w:id="167"/>
      </w:r>
      <w:r w:rsidRPr="002F3832">
        <w:rPr>
          <w:rFonts w:ascii="Times New Roman" w:hAnsi="Times New Roman" w:cs="Times New Roman"/>
        </w:rPr>
        <w:t>。五人乃執弟子禮，即所謂五比丘是。</w:t>
      </w:r>
    </w:p>
    <w:p w:rsidR="00306D87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五比丘以佛之捨苦行為疑，佛乃進而教之曰：「</w:t>
      </w:r>
      <w:r w:rsidRPr="002F3832">
        <w:rPr>
          <w:rFonts w:ascii="Times New Roman" w:eastAsia="標楷體" w:hAnsi="Times New Roman" w:cs="Times New Roman"/>
        </w:rPr>
        <w:t>有二種障：一者、心著欲境而不能離，是非解脫之因。二者、不正思惟，自苦其身而求出離，永無解脫。離此二邊，乃為中道，精勤修習，能至涅槃」</w:t>
      </w:r>
      <w:r w:rsidR="00836B79" w:rsidRPr="002F3832">
        <w:rPr>
          <w:rStyle w:val="a4"/>
          <w:rFonts w:ascii="Times New Roman" w:eastAsia="標楷體" w:hAnsi="Times New Roman" w:cs="Times New Roman"/>
        </w:rPr>
        <w:footnoteReference w:id="168"/>
      </w:r>
      <w:r w:rsidRPr="002F3832">
        <w:rPr>
          <w:rFonts w:ascii="Times New Roman" w:hAnsi="Times New Roman" w:cs="Times New Roman"/>
        </w:rPr>
        <w:t>。此中道云者，即八正道，為佛教精義所在；自利、利</w:t>
      </w:r>
      <w:r w:rsidRPr="002F3832">
        <w:rPr>
          <w:rFonts w:ascii="Times New Roman" w:hAnsi="Times New Roman" w:cs="Times New Roman"/>
        </w:rPr>
        <w:lastRenderedPageBreak/>
        <w:t>他，悉應於此中求之。</w:t>
      </w:r>
      <w:r w:rsidR="005768FA" w:rsidRPr="002F3832">
        <w:rPr>
          <w:rStyle w:val="a4"/>
          <w:rFonts w:ascii="Times New Roman" w:hAnsi="Times New Roman" w:cs="Times New Roman"/>
        </w:rPr>
        <w:footnoteReference w:id="169"/>
      </w:r>
      <w:r w:rsidRPr="002F3832">
        <w:rPr>
          <w:rFonts w:ascii="Times New Roman" w:hAnsi="Times New Roman" w:cs="Times New Roman"/>
        </w:rPr>
        <w:t>此就教授之中心立言，若詳示生死流轉之苦痛及原因，解脫生死之聖境，離苦得樂之正道，即四諦是，有</w:t>
      </w:r>
      <w:r w:rsidR="00447B26" w:rsidRPr="002F3832">
        <w:rPr>
          <w:rFonts w:ascii="Times New Roman" w:hAnsi="Times New Roman" w:cs="Times New Roman"/>
        </w:rPr>
        <w:t>《轉法輪經》</w:t>
      </w:r>
      <w:r w:rsidRPr="002F3832">
        <w:rPr>
          <w:rFonts w:ascii="Times New Roman" w:hAnsi="Times New Roman" w:cs="Times New Roman"/>
        </w:rPr>
        <w:t>等載之。</w:t>
      </w:r>
      <w:r w:rsidR="00286543" w:rsidRPr="002F3832">
        <w:rPr>
          <w:rStyle w:val="a4"/>
          <w:rFonts w:ascii="Times New Roman" w:hAnsi="Times New Roman" w:cs="Times New Roman"/>
        </w:rPr>
        <w:footnoteReference w:id="170"/>
      </w:r>
    </w:p>
    <w:p w:rsidR="00380D2A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聞法已，憍陳如首先悟入正法，因得「阿若</w:t>
      </w:r>
      <w:r w:rsidR="00117146" w:rsidRPr="002F3832">
        <w:rPr>
          <w:rStyle w:val="a4"/>
          <w:rFonts w:ascii="Times New Roman" w:hAnsi="Times New Roman" w:cs="Times New Roman"/>
        </w:rPr>
        <w:footnoteReference w:id="171"/>
      </w:r>
      <w:r w:rsidRPr="002F3832">
        <w:rPr>
          <w:rFonts w:ascii="Times New Roman" w:hAnsi="Times New Roman" w:cs="Times New Roman"/>
        </w:rPr>
        <w:t>憍陳如」之稱。餘四人亦次第得入，悉成羅漢。三寶乃具足，世間凡有六阿羅漢。</w:t>
      </w:r>
    </w:p>
    <w:p w:rsidR="00B602A4" w:rsidRPr="002F3832" w:rsidRDefault="00380D2A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</w:t>
      </w:r>
      <w:r w:rsidR="00932C78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初轉法輪創四諦之說</w:t>
      </w:r>
      <w:r w:rsidR="00932C78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，此法乃</w:t>
      </w:r>
      <w:r w:rsidR="00932C78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普遍不變真實之法則</w:t>
      </w:r>
      <w:r w:rsidR="00932C78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185F63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亦為釋尊所證與所說的內容</w:t>
      </w:r>
    </w:p>
    <w:p w:rsidR="002D2385" w:rsidRPr="002F3832" w:rsidRDefault="002D2385" w:rsidP="00B602A4">
      <w:pPr>
        <w:rPr>
          <w:rFonts w:ascii="Times New Roman" w:hAnsi="Times New Roman" w:cs="Times New Roman"/>
        </w:rPr>
      </w:pPr>
    </w:p>
    <w:p w:rsidR="00B602A4" w:rsidRPr="002F3832" w:rsidRDefault="00B602A4" w:rsidP="00484AC5">
      <w:pPr>
        <w:ind w:firstLineChars="200" w:firstLine="480"/>
        <w:rPr>
          <w:rFonts w:asciiTheme="minorEastAsia" w:hAnsiTheme="minorEastAsia" w:cs="Times New Roman"/>
        </w:rPr>
      </w:pPr>
      <w:r w:rsidRPr="002F3832">
        <w:rPr>
          <w:rFonts w:asciiTheme="minorEastAsia" w:hAnsiTheme="minorEastAsia" w:cs="Times New Roman"/>
        </w:rPr>
        <w:t>苦……………生、老、病、死、愛別離、怨憎會、求不得…………如　病</w:t>
      </w:r>
    </w:p>
    <w:p w:rsidR="00B602A4" w:rsidRPr="002F3832" w:rsidRDefault="00B602A4" w:rsidP="00484AC5">
      <w:pPr>
        <w:ind w:firstLineChars="200" w:firstLine="480"/>
        <w:rPr>
          <w:rFonts w:asciiTheme="minorEastAsia" w:hAnsiTheme="minorEastAsia" w:cs="Times New Roman"/>
        </w:rPr>
      </w:pPr>
      <w:r w:rsidRPr="002F3832">
        <w:rPr>
          <w:rFonts w:asciiTheme="minorEastAsia" w:hAnsiTheme="minorEastAsia" w:cs="Times New Roman"/>
        </w:rPr>
        <w:t>苦之集………後有愛、貪喜俱行愛、彼彼喜樂愛……………………如病源</w:t>
      </w:r>
      <w:r w:rsidR="00A54E35" w:rsidRPr="002F3832">
        <w:rPr>
          <w:rFonts w:ascii="Times New Roman" w:hAnsi="Times New Roman" w:cs="Times New Roman"/>
          <w:shd w:val="pct15" w:color="auto" w:fill="FFFFFF"/>
        </w:rPr>
        <w:t>（</w:t>
      </w:r>
      <w:r w:rsidRPr="002F3832">
        <w:rPr>
          <w:rFonts w:ascii="Times New Roman" w:hAnsi="Times New Roman" w:cs="Times New Roman"/>
          <w:sz w:val="22"/>
          <w:shd w:val="pct15" w:color="auto" w:fill="FFFFFF"/>
        </w:rPr>
        <w:t>p.27</w:t>
      </w:r>
      <w:r w:rsidR="00A54E35" w:rsidRPr="002F3832">
        <w:rPr>
          <w:rFonts w:ascii="Times New Roman" w:hAnsi="Times New Roman" w:cs="Times New Roman"/>
          <w:sz w:val="22"/>
          <w:shd w:val="pct15" w:color="auto" w:fill="FFFFFF"/>
        </w:rPr>
        <w:t>）</w:t>
      </w:r>
    </w:p>
    <w:p w:rsidR="00B602A4" w:rsidRPr="002F3832" w:rsidRDefault="00B602A4" w:rsidP="00484AC5">
      <w:pPr>
        <w:ind w:firstLineChars="200" w:firstLine="480"/>
        <w:rPr>
          <w:rFonts w:asciiTheme="minorEastAsia" w:hAnsiTheme="minorEastAsia" w:cs="Times New Roman"/>
        </w:rPr>
      </w:pPr>
      <w:r w:rsidRPr="002F3832">
        <w:rPr>
          <w:rFonts w:asciiTheme="minorEastAsia" w:hAnsiTheme="minorEastAsia" w:cs="Times New Roman"/>
        </w:rPr>
        <w:t>苦之滅………愛滅………………………………………………………如病癒</w:t>
      </w:r>
    </w:p>
    <w:p w:rsidR="00B602A4" w:rsidRPr="002F3832" w:rsidRDefault="00B602A4" w:rsidP="00484AC5">
      <w:pPr>
        <w:ind w:firstLineChars="200" w:firstLine="480"/>
        <w:rPr>
          <w:rFonts w:ascii="Times New Roman" w:hAnsi="Times New Roman" w:cs="Times New Roman"/>
        </w:rPr>
      </w:pPr>
      <w:r w:rsidRPr="002F3832">
        <w:rPr>
          <w:rFonts w:asciiTheme="minorEastAsia" w:hAnsiTheme="minorEastAsia" w:cs="Times New Roman"/>
        </w:rPr>
        <w:t>苦滅之道……八正道……………………………………………………如　藥</w:t>
      </w:r>
    </w:p>
    <w:p w:rsidR="00B602A4" w:rsidRPr="002F3832" w:rsidRDefault="00B602A4" w:rsidP="00B602A4">
      <w:pPr>
        <w:rPr>
          <w:rFonts w:ascii="Times New Roman" w:hAnsi="Times New Roman" w:cs="Times New Roman"/>
        </w:rPr>
      </w:pPr>
    </w:p>
    <w:p w:rsidR="00951470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此四諦之創說，即所謂初轉法輪也。</w:t>
      </w:r>
    </w:p>
    <w:p w:rsidR="00951470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轉法輪者，法為規律</w:t>
      </w:r>
      <w:r w:rsidR="00447B26" w:rsidRPr="002F3832">
        <w:rPr>
          <w:rStyle w:val="a4"/>
          <w:rFonts w:ascii="Times New Roman" w:hAnsi="Times New Roman" w:cs="Times New Roman"/>
        </w:rPr>
        <w:footnoteReference w:id="172"/>
      </w:r>
      <w:r w:rsidRPr="002F3832">
        <w:rPr>
          <w:rFonts w:ascii="Times New Roman" w:hAnsi="Times New Roman" w:cs="Times New Roman"/>
        </w:rPr>
        <w:t>之義。</w:t>
      </w:r>
    </w:p>
    <w:p w:rsidR="00951470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約道諦言，即行持之正軌，解脫者所必由，故曰：「</w:t>
      </w:r>
      <w:r w:rsidRPr="002F3832">
        <w:rPr>
          <w:rFonts w:ascii="標楷體" w:eastAsia="標楷體" w:hAnsi="標楷體" w:cs="Times New Roman"/>
        </w:rPr>
        <w:t>法者，八正道也</w:t>
      </w:r>
      <w:r w:rsidRPr="002F3832">
        <w:rPr>
          <w:rFonts w:ascii="Times New Roman" w:hAnsi="Times New Roman" w:cs="Times New Roman"/>
        </w:rPr>
        <w:t>」。</w:t>
      </w:r>
      <w:r w:rsidR="00875F86" w:rsidRPr="002F3832">
        <w:rPr>
          <w:rStyle w:val="a4"/>
          <w:rFonts w:ascii="Times New Roman" w:hAnsi="Times New Roman" w:cs="Times New Roman"/>
        </w:rPr>
        <w:footnoteReference w:id="173"/>
      </w:r>
    </w:p>
    <w:p w:rsidR="00951470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約四諦言，即一切普遍不變真實之法則。緣起流轉為「苦集」，緣起還滅為「滅」，即流轉以達還滅之行為「道」。此世出世間，必然而不容或異之軌律</w:t>
      </w:r>
      <w:r w:rsidR="00447B26" w:rsidRPr="002F3832">
        <w:rPr>
          <w:rStyle w:val="a4"/>
          <w:rFonts w:ascii="Times New Roman" w:hAnsi="Times New Roman" w:cs="Times New Roman"/>
        </w:rPr>
        <w:footnoteReference w:id="174"/>
      </w:r>
      <w:r w:rsidRPr="002F3832">
        <w:rPr>
          <w:rFonts w:ascii="Times New Roman" w:hAnsi="Times New Roman" w:cs="Times New Roman"/>
        </w:rPr>
        <w:t>，曰「法」。</w:t>
      </w:r>
      <w:r w:rsidR="00D00BC1" w:rsidRPr="002F3832">
        <w:rPr>
          <w:rStyle w:val="a4"/>
          <w:rFonts w:ascii="Times New Roman" w:hAnsi="Times New Roman" w:cs="Times New Roman"/>
        </w:rPr>
        <w:footnoteReference w:id="175"/>
      </w:r>
    </w:p>
    <w:p w:rsidR="00447B26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此法，性自爾，曰「法性」；法常爾，曰「法住」；法各如其分，曰「法位」；法為一切之因依，曰「法界」。</w:t>
      </w:r>
      <w:r w:rsidR="00D33BEF" w:rsidRPr="002F3832">
        <w:rPr>
          <w:rStyle w:val="a4"/>
          <w:rFonts w:ascii="Times New Roman" w:hAnsi="Times New Roman" w:cs="Times New Roman"/>
        </w:rPr>
        <w:footnoteReference w:id="176"/>
      </w:r>
      <w:r w:rsidRPr="002F3832">
        <w:rPr>
          <w:rFonts w:ascii="Times New Roman" w:hAnsi="Times New Roman" w:cs="Times New Roman"/>
        </w:rPr>
        <w:t>是真，是實，是諦，是如，釋尊之所證所說，此法也。</w:t>
      </w:r>
      <w:r w:rsidR="005A1ACA" w:rsidRPr="002F3832">
        <w:rPr>
          <w:rStyle w:val="a4"/>
          <w:rFonts w:ascii="Times New Roman" w:hAnsi="Times New Roman" w:cs="Times New Roman"/>
        </w:rPr>
        <w:footnoteReference w:id="177"/>
      </w:r>
    </w:p>
    <w:p w:rsidR="00447B26" w:rsidRPr="002F3832" w:rsidRDefault="00557459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三、</w:t>
      </w:r>
      <w:r w:rsidR="00A37B2C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轉法輪</w:t>
      </w:r>
      <w:r w:rsidR="00A37B2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喻來自</w:t>
      </w:r>
      <w:r w:rsidR="00F71F8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印度古說</w:t>
      </w:r>
      <w:r w:rsidR="00A37B2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，有轉動正法之意，故</w:t>
      </w:r>
      <w:r w:rsidR="00F71F8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稱為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法輪常轉</w:t>
      </w:r>
      <w:r w:rsidR="00F71F8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更為契合</w:t>
      </w:r>
    </w:p>
    <w:p w:rsidR="00A37B2C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據印度舊說，統一閻浮，正法化世之大王，名轉輪王。輪為輪形之武器，當其舉行即位典禮時，有此輪寶來應。以輪寶之力，自近而轉及遠方，摧輾一切怨敵，而後王道化</w:t>
      </w:r>
      <w:r w:rsidR="00D00BC1" w:rsidRPr="002F3832">
        <w:rPr>
          <w:rStyle w:val="a4"/>
          <w:rFonts w:ascii="Times New Roman" w:hAnsi="Times New Roman" w:cs="Times New Roman"/>
        </w:rPr>
        <w:footnoteReference w:id="178"/>
      </w:r>
      <w:r w:rsidRPr="002F3832">
        <w:rPr>
          <w:rFonts w:ascii="Times New Roman" w:hAnsi="Times New Roman" w:cs="Times New Roman"/>
        </w:rPr>
        <w:t>被</w:t>
      </w:r>
      <w:r w:rsidR="00557459" w:rsidRPr="002F3832">
        <w:rPr>
          <w:rStyle w:val="a4"/>
          <w:rFonts w:ascii="Times New Roman" w:hAnsi="Times New Roman" w:cs="Times New Roman"/>
        </w:rPr>
        <w:footnoteReference w:id="179"/>
      </w:r>
      <w:r w:rsidRPr="002F3832">
        <w:rPr>
          <w:rFonts w:ascii="Times New Roman" w:hAnsi="Times New Roman" w:cs="Times New Roman"/>
        </w:rPr>
        <w:t>於天下。</w:t>
      </w:r>
      <w:r w:rsidR="00613852" w:rsidRPr="002F3832">
        <w:rPr>
          <w:rStyle w:val="a4"/>
          <w:rFonts w:ascii="Times New Roman" w:hAnsi="Times New Roman" w:cs="Times New Roman"/>
        </w:rPr>
        <w:footnoteReference w:id="180"/>
      </w:r>
    </w:p>
    <w:p w:rsidR="00FD1C26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今以喻佛之說法，自己而轉及他人，摧折一切異論惡見，而後佛化遍及於世間。</w:t>
      </w:r>
      <w:r w:rsidR="00EE2531" w:rsidRPr="002F3832">
        <w:rPr>
          <w:rStyle w:val="a4"/>
          <w:rFonts w:ascii="Times New Roman" w:hAnsi="Times New Roman" w:cs="Times New Roman"/>
        </w:rPr>
        <w:footnoteReference w:id="181"/>
      </w:r>
      <w:r w:rsidR="00447B26" w:rsidRPr="002F3832">
        <w:rPr>
          <w:rFonts w:ascii="Times New Roman" w:hAnsi="Times New Roman" w:cs="Times New Roman"/>
        </w:rPr>
        <w:t>《大品經》</w:t>
      </w:r>
      <w:r w:rsidRPr="002F3832">
        <w:rPr>
          <w:rFonts w:ascii="Times New Roman" w:hAnsi="Times New Roman" w:cs="Times New Roman"/>
        </w:rPr>
        <w:t>以「</w:t>
      </w:r>
      <w:r w:rsidRPr="002F3832">
        <w:rPr>
          <w:rFonts w:ascii="標楷體" w:eastAsia="標楷體" w:hAnsi="標楷體" w:cs="Times New Roman"/>
        </w:rPr>
        <w:t>不轉不還</w:t>
      </w:r>
      <w:r w:rsidRPr="002F3832">
        <w:rPr>
          <w:rFonts w:ascii="Times New Roman" w:hAnsi="Times New Roman" w:cs="Times New Roman"/>
        </w:rPr>
        <w:t>」為說，</w:t>
      </w:r>
      <w:r w:rsidR="00CF1FCF" w:rsidRPr="002F3832">
        <w:rPr>
          <w:rStyle w:val="a4"/>
          <w:rFonts w:ascii="Times New Roman" w:hAnsi="Times New Roman" w:cs="Times New Roman"/>
        </w:rPr>
        <w:footnoteReference w:id="182"/>
      </w:r>
      <w:r w:rsidRPr="002F3832">
        <w:rPr>
          <w:rFonts w:ascii="Times New Roman" w:hAnsi="Times New Roman" w:cs="Times New Roman"/>
        </w:rPr>
        <w:t>知轉有運動推進之意。以鹿野苑之最初推動此正法，乃獨得轉法輪之名，實則「法輪常轉」，不必限於初說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p.28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也。</w:t>
      </w:r>
      <w:r w:rsidR="002544F5" w:rsidRPr="002F3832">
        <w:rPr>
          <w:rStyle w:val="a4"/>
          <w:rFonts w:ascii="Times New Roman" w:hAnsi="Times New Roman" w:cs="Times New Roman"/>
        </w:rPr>
        <w:footnoteReference w:id="183"/>
      </w:r>
    </w:p>
    <w:p w:rsidR="0069182B" w:rsidRPr="002F3832" w:rsidRDefault="0069182B" w:rsidP="001706BD">
      <w:pPr>
        <w:spacing w:beforeLines="30" w:before="108"/>
        <w:ind w:firstLineChars="50" w:firstLine="100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lastRenderedPageBreak/>
        <w:t>（參）釋尊初轉法輪後，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初創和樂僧團之制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度</w:t>
      </w:r>
    </w:p>
    <w:p w:rsidR="005B1F9E" w:rsidRPr="002F3832" w:rsidRDefault="005B1F9E" w:rsidP="005B1F9E">
      <w:pPr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一</w:t>
      </w:r>
      <w:r w:rsidRPr="002F383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2F383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佛傳中有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連續記載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之事蹟：釋尊的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初期弟子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惟限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男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眾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，以從其他教團中來者為多</w:t>
      </w:r>
    </w:p>
    <w:p w:rsidR="003E6648" w:rsidRPr="002F3832" w:rsidRDefault="005B1F9E" w:rsidP="003E6648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釋尊創僧團已，諸多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外道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投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入佛法，佛教之勢日張</w:t>
      </w:r>
    </w:p>
    <w:p w:rsidR="007B50B1" w:rsidRPr="002F3832" w:rsidRDefault="00FD1C26" w:rsidP="003E6648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佛度五比丘已，即於波羅奈小住。禪思、經行，教授，初創和樂僧團之制。波羅奈有長者子耶舍，及親友多人，聞風來歸，並出家證果，世間乃有六十一阿羅漢</w:t>
      </w:r>
      <w:r w:rsidR="00D33BEF" w:rsidRPr="002F3832">
        <w:rPr>
          <w:rStyle w:val="a4"/>
          <w:rFonts w:ascii="Times New Roman" w:hAnsi="Times New Roman" w:cs="Times New Roman"/>
        </w:rPr>
        <w:footnoteReference w:id="184"/>
      </w:r>
      <w:r w:rsidRPr="002F3832">
        <w:rPr>
          <w:rFonts w:ascii="Times New Roman" w:hAnsi="Times New Roman" w:cs="Times New Roman"/>
        </w:rPr>
        <w:t>。滿慈子、大迦旃延、娑毘耶，並捨外道入佛法。度雨期已，釋尊遣弟子遊化人間，自身則獨往優婁頻羅聚落，化事火婆羅門迦葉氏三弟兄，</w:t>
      </w:r>
      <w:r w:rsidR="00D55D3C">
        <w:rPr>
          <w:rStyle w:val="a4"/>
          <w:rFonts w:ascii="Times New Roman" w:hAnsi="Times New Roman" w:cs="Times New Roman"/>
        </w:rPr>
        <w:footnoteReference w:id="185"/>
      </w:r>
      <w:r w:rsidRPr="002F3832">
        <w:rPr>
          <w:rFonts w:ascii="Times New Roman" w:hAnsi="Times New Roman" w:cs="Times New Roman"/>
        </w:rPr>
        <w:t>及其弟子千人，佛教之勢日張。</w:t>
      </w:r>
    </w:p>
    <w:p w:rsidR="003E6648" w:rsidRPr="002F3832" w:rsidRDefault="005B1F9E" w:rsidP="001706BD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釋尊憶頻毘娑羅王之約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，赴其城以度化之</w:t>
      </w:r>
    </w:p>
    <w:p w:rsidR="007B50B1" w:rsidRPr="002F3832" w:rsidRDefault="00FD1C26" w:rsidP="003E6648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釋尊憶頻毘娑羅王之約，乃與千比丘趣</w:t>
      </w:r>
      <w:r w:rsidR="00C14E71" w:rsidRPr="002F3832">
        <w:rPr>
          <w:rStyle w:val="a4"/>
          <w:rFonts w:ascii="Times New Roman" w:hAnsi="Times New Roman" w:cs="Times New Roman"/>
        </w:rPr>
        <w:footnoteReference w:id="186"/>
      </w:r>
      <w:r w:rsidRPr="002F3832">
        <w:rPr>
          <w:rFonts w:ascii="Times New Roman" w:hAnsi="Times New Roman" w:cs="Times New Roman"/>
        </w:rPr>
        <w:t>摩竭陀首都王舍城。王聞之，率臣民郊迎。見三迦葉為弟子，信心彌切。王聞法，得法眼淨。因於城旁迦蘭陀長者之竹園，建精舍奉佛，此國王信佛之始，亦佛教僧寺之始也。</w:t>
      </w:r>
    </w:p>
    <w:p w:rsidR="003E6648" w:rsidRPr="002F3832" w:rsidRDefault="005B1F9E" w:rsidP="001706BD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釋尊成道第四年度化雙賢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弟子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及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摩訶迦葉</w:t>
      </w:r>
    </w:p>
    <w:p w:rsidR="003E6648" w:rsidRPr="002F3832" w:rsidRDefault="00FD1C26" w:rsidP="002C6E88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釋尊之二大弟子，舍利弗、目犍連，於佛成道第四年歸佛。二人初從刪闍耶外道出家，常以未聞道要為悵</w:t>
      </w:r>
      <w:r w:rsidR="00557459" w:rsidRPr="002F3832">
        <w:rPr>
          <w:rStyle w:val="a4"/>
          <w:rFonts w:ascii="Times New Roman" w:hAnsi="Times New Roman" w:cs="Times New Roman"/>
        </w:rPr>
        <w:footnoteReference w:id="187"/>
      </w:r>
      <w:r w:rsidRPr="002F3832">
        <w:rPr>
          <w:rFonts w:ascii="Times New Roman" w:hAnsi="Times New Roman" w:cs="Times New Roman"/>
        </w:rPr>
        <w:t>。一日，舍利弗入城，見阿說示（五比丘之一）威儀庠序</w:t>
      </w:r>
      <w:r w:rsidR="001C0FCF" w:rsidRPr="002F3832">
        <w:rPr>
          <w:rStyle w:val="a4"/>
          <w:rFonts w:ascii="Times New Roman" w:hAnsi="Times New Roman" w:cs="Times New Roman"/>
        </w:rPr>
        <w:footnoteReference w:id="188"/>
      </w:r>
      <w:r w:rsidRPr="002F3832">
        <w:rPr>
          <w:rFonts w:ascii="Times New Roman" w:hAnsi="Times New Roman" w:cs="Times New Roman"/>
        </w:rPr>
        <w:t>，諸根豫悅</w:t>
      </w:r>
      <w:r w:rsidR="001C0FCF" w:rsidRPr="002F3832">
        <w:rPr>
          <w:rStyle w:val="a4"/>
          <w:rFonts w:ascii="Times New Roman" w:hAnsi="Times New Roman" w:cs="Times New Roman"/>
        </w:rPr>
        <w:footnoteReference w:id="189"/>
      </w:r>
      <w:r w:rsidRPr="002F3832">
        <w:rPr>
          <w:rFonts w:ascii="Times New Roman" w:hAnsi="Times New Roman" w:cs="Times New Roman"/>
        </w:rPr>
        <w:t>，叩</w:t>
      </w:r>
      <w:r w:rsidR="001C0FCF" w:rsidRPr="002F3832">
        <w:rPr>
          <w:rStyle w:val="a4"/>
          <w:rFonts w:ascii="Times New Roman" w:hAnsi="Times New Roman" w:cs="Times New Roman"/>
        </w:rPr>
        <w:footnoteReference w:id="190"/>
      </w:r>
      <w:r w:rsidRPr="002F3832">
        <w:rPr>
          <w:rFonts w:ascii="Times New Roman" w:hAnsi="Times New Roman" w:cs="Times New Roman"/>
        </w:rPr>
        <w:t>其所師，曰「</w:t>
      </w:r>
      <w:r w:rsidRPr="002F3832">
        <w:rPr>
          <w:rFonts w:ascii="標楷體" w:eastAsia="標楷體" w:hAnsi="標楷體" w:cs="Times New Roman"/>
        </w:rPr>
        <w:t>釋氏大沙門</w:t>
      </w:r>
      <w:r w:rsidRPr="002F3832">
        <w:rPr>
          <w:rFonts w:ascii="Times New Roman" w:hAnsi="Times New Roman" w:cs="Times New Roman"/>
        </w:rPr>
        <w:t>」。詢其所學，則舉緣起偈答之：「</w:t>
      </w:r>
      <w:r w:rsidRPr="002F3832">
        <w:rPr>
          <w:rFonts w:ascii="Times New Roman" w:eastAsia="標楷體" w:hAnsi="Times New Roman" w:cs="Times New Roman"/>
        </w:rPr>
        <w:t>諸法因緣起，如來說是因，諸法因緣滅，是大沙門說</w:t>
      </w:r>
      <w:r w:rsidRPr="002F3832">
        <w:rPr>
          <w:rFonts w:ascii="Times New Roman" w:hAnsi="Times New Roman" w:cs="Times New Roman"/>
        </w:rPr>
        <w:t>」</w:t>
      </w:r>
      <w:r w:rsidR="001209FD" w:rsidRPr="002F3832">
        <w:rPr>
          <w:rStyle w:val="a4"/>
          <w:rFonts w:ascii="Times New Roman" w:hAnsi="Times New Roman" w:cs="Times New Roman"/>
        </w:rPr>
        <w:footnoteReference w:id="191"/>
      </w:r>
      <w:r w:rsidRPr="002F3832">
        <w:rPr>
          <w:rFonts w:ascii="Times New Roman" w:hAnsi="Times New Roman" w:cs="Times New Roman"/>
        </w:rPr>
        <w:t>。舍利弗聞之，得法眼淨。歸</w:t>
      </w:r>
      <w:r w:rsidRPr="002F3832">
        <w:rPr>
          <w:rFonts w:ascii="Times New Roman" w:hAnsi="Times New Roman" w:cs="Times New Roman"/>
        </w:rPr>
        <w:lastRenderedPageBreak/>
        <w:t>語目犍連，亦悟。因偕</w:t>
      </w:r>
      <w:r w:rsidR="000A7718" w:rsidRPr="002F3832">
        <w:rPr>
          <w:rStyle w:val="a4"/>
          <w:rFonts w:ascii="Times New Roman" w:hAnsi="Times New Roman" w:cs="Times New Roman"/>
        </w:rPr>
        <w:footnoteReference w:id="192"/>
      </w:r>
      <w:r w:rsidRPr="002F3832">
        <w:rPr>
          <w:rFonts w:ascii="Times New Roman" w:hAnsi="Times New Roman" w:cs="Times New Roman"/>
        </w:rPr>
        <w:t>二百五十弟子，詣竹園出家。</w:t>
      </w:r>
    </w:p>
    <w:p w:rsidR="007B50B1" w:rsidRPr="002F3832" w:rsidRDefault="00FD1C26" w:rsidP="001706BD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時有摩訶迦葉者，出家修厭離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311FC9" w:rsidRPr="002F3832">
        <w:rPr>
          <w:rFonts w:ascii="Times New Roman" w:hAnsi="Times New Roman" w:cs="Times New Roman"/>
          <w:sz w:val="22"/>
          <w:shd w:val="pct15" w:color="auto" w:fill="FFFFFF"/>
        </w:rPr>
        <w:t>p.29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行，素</w:t>
      </w:r>
      <w:r w:rsidR="00DF782E" w:rsidRPr="002F3832">
        <w:rPr>
          <w:rStyle w:val="a4"/>
          <w:rFonts w:ascii="Times New Roman" w:hAnsi="Times New Roman" w:cs="Times New Roman"/>
        </w:rPr>
        <w:footnoteReference w:id="193"/>
      </w:r>
      <w:r w:rsidRPr="002F3832">
        <w:rPr>
          <w:rFonts w:ascii="Times New Roman" w:hAnsi="Times New Roman" w:cs="Times New Roman"/>
        </w:rPr>
        <w:t>為國人所宗仰。於王舍城多子塔前值佛，因迴心入佛教，自謂「</w:t>
      </w:r>
      <w:r w:rsidRPr="002F3832">
        <w:rPr>
          <w:rFonts w:ascii="Times New Roman" w:eastAsia="標楷體" w:hAnsi="Times New Roman" w:cs="Times New Roman"/>
        </w:rPr>
        <w:t>若不值佛，亦當獨覺</w:t>
      </w:r>
      <w:r w:rsidRPr="002F3832">
        <w:rPr>
          <w:rFonts w:ascii="Times New Roman" w:hAnsi="Times New Roman" w:cs="Times New Roman"/>
        </w:rPr>
        <w:t>」</w:t>
      </w:r>
      <w:r w:rsidR="006E0326" w:rsidRPr="002F3832">
        <w:rPr>
          <w:rStyle w:val="a4"/>
          <w:rFonts w:ascii="Times New Roman" w:hAnsi="Times New Roman" w:cs="Times New Roman"/>
        </w:rPr>
        <w:footnoteReference w:id="194"/>
      </w:r>
      <w:r w:rsidRPr="002F3832">
        <w:rPr>
          <w:rFonts w:ascii="Times New Roman" w:hAnsi="Times New Roman" w:cs="Times New Roman"/>
        </w:rPr>
        <w:t>云。</w:t>
      </w:r>
    </w:p>
    <w:p w:rsidR="003E6648" w:rsidRPr="002F3832" w:rsidRDefault="005B1F9E" w:rsidP="001706BD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（四）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釋尊成道第六年度化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釋種出家</w:t>
      </w:r>
    </w:p>
    <w:p w:rsidR="007B50B1" w:rsidRPr="002F3832" w:rsidRDefault="00FD1C26" w:rsidP="003E6648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成道第六年，淨飯王病，遣優陀夷來迎佛，以生前一見為幸，並於尼拘律園預建精舍以待之。釋尊偕弟子還迦毘羅衛，為釋種說法，淨飯王得道證，宮人多受戒法。惟度異母弟難陀及佛子羅睺羅出家，淨飯王為之悲感不勝</w:t>
      </w:r>
      <w:r w:rsidR="00EC6CA9" w:rsidRPr="002F3832">
        <w:rPr>
          <w:rStyle w:val="a4"/>
          <w:rFonts w:ascii="Times New Roman" w:hAnsi="Times New Roman" w:cs="Times New Roman"/>
        </w:rPr>
        <w:footnoteReference w:id="195"/>
      </w:r>
      <w:r w:rsidRPr="002F3832">
        <w:rPr>
          <w:rFonts w:ascii="Times New Roman" w:hAnsi="Times New Roman" w:cs="Times New Roman"/>
        </w:rPr>
        <w:t>。留七日，辭還竹園。甫</w:t>
      </w:r>
      <w:r w:rsidR="00ED6A0F" w:rsidRPr="002F3832">
        <w:rPr>
          <w:rStyle w:val="a4"/>
          <w:rFonts w:ascii="Times New Roman" w:hAnsi="Times New Roman" w:cs="Times New Roman"/>
        </w:rPr>
        <w:footnoteReference w:id="196"/>
      </w:r>
      <w:r w:rsidRPr="002F3832">
        <w:rPr>
          <w:rFonts w:ascii="Times New Roman" w:hAnsi="Times New Roman" w:cs="Times New Roman"/>
        </w:rPr>
        <w:t>抵末羅族之阿㝹比耶村，釋種之阿那律、阿難、金毘羅、提婆達多等追蹤至，請為弟子；</w:t>
      </w:r>
      <w:r w:rsidR="004D42DE" w:rsidRPr="002F3832">
        <w:rPr>
          <w:rStyle w:val="a4"/>
          <w:rFonts w:ascii="Times New Roman" w:hAnsi="Times New Roman" w:cs="Times New Roman"/>
        </w:rPr>
        <w:footnoteReference w:id="197"/>
      </w:r>
      <w:r w:rsidRPr="002F3832">
        <w:rPr>
          <w:rFonts w:ascii="Times New Roman" w:hAnsi="Times New Roman" w:cs="Times New Roman"/>
        </w:rPr>
        <w:t>或謂此出淨飯王意云。</w:t>
      </w:r>
      <w:r w:rsidR="00C74647" w:rsidRPr="002F3832">
        <w:rPr>
          <w:rStyle w:val="a4"/>
          <w:rFonts w:ascii="Times New Roman" w:hAnsi="Times New Roman" w:cs="Times New Roman"/>
        </w:rPr>
        <w:footnoteReference w:id="198"/>
      </w:r>
      <w:r w:rsidRPr="002F3832">
        <w:rPr>
          <w:rFonts w:ascii="Times New Roman" w:hAnsi="Times New Roman" w:cs="Times New Roman"/>
        </w:rPr>
        <w:t>理髮師之優波離，亦於此時出家。後世所傳之十大弟子，</w:t>
      </w:r>
      <w:r w:rsidR="0063053F" w:rsidRPr="002F3832">
        <w:rPr>
          <w:rStyle w:val="a4"/>
          <w:rFonts w:ascii="Times New Roman" w:hAnsi="Times New Roman" w:cs="Times New Roman"/>
        </w:rPr>
        <w:footnoteReference w:id="199"/>
      </w:r>
      <w:r w:rsidRPr="002F3832">
        <w:rPr>
          <w:rFonts w:ascii="Times New Roman" w:hAnsi="Times New Roman" w:cs="Times New Roman"/>
        </w:rPr>
        <w:t>除解空第一之須菩提，似出家較晚外，餘並釋尊初期之弟子也。</w:t>
      </w:r>
    </w:p>
    <w:p w:rsidR="00C47E42" w:rsidRPr="002F3832" w:rsidRDefault="00C47E42" w:rsidP="00C47E42">
      <w:pPr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Pr="002F383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佛傳中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無連續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記載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此後至涅槃</w:t>
      </w:r>
    </w:p>
    <w:p w:rsidR="00C47E42" w:rsidRPr="002F3832" w:rsidRDefault="00FD1C26" w:rsidP="00C47E42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lastRenderedPageBreak/>
        <w:t>此後至涅槃，無連續之記載，惟遊化之地點，所化之弟子，散見於聖典中，得以見其概略。</w:t>
      </w:r>
    </w:p>
    <w:p w:rsidR="00C47E42" w:rsidRPr="002F3832" w:rsidRDefault="00C47E42" w:rsidP="00C47E42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釋尊教化四十五年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的地點</w:t>
      </w:r>
    </w:p>
    <w:p w:rsidR="00584BB2" w:rsidRPr="002F3832" w:rsidRDefault="00FD1C26" w:rsidP="00A44639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釋尊教化凡四十五年，其足跡所及，東至瞻波，西至拘睒彌及摩偷羅，南至波羅奈，北至迦毘羅衛：猶不出恆河流域。</w:t>
      </w:r>
      <w:r w:rsidR="00A87F36" w:rsidRPr="002F3832">
        <w:rPr>
          <w:rStyle w:val="a4"/>
          <w:rFonts w:ascii="Times New Roman" w:hAnsi="Times New Roman" w:cs="Times New Roman"/>
        </w:rPr>
        <w:footnoteReference w:id="200"/>
      </w:r>
      <w:r w:rsidRPr="002F3832">
        <w:rPr>
          <w:rFonts w:ascii="Times New Roman" w:hAnsi="Times New Roman" w:cs="Times New Roman"/>
        </w:rPr>
        <w:t>其常住說法之處，非信徒奉獻之精舍、園林，即水邊、林下，大率</w:t>
      </w:r>
      <w:r w:rsidR="00ED6A0F" w:rsidRPr="002F3832">
        <w:rPr>
          <w:rStyle w:val="a4"/>
          <w:rFonts w:ascii="Times New Roman" w:hAnsi="Times New Roman" w:cs="Times New Roman"/>
        </w:rPr>
        <w:footnoteReference w:id="201"/>
      </w:r>
      <w:r w:rsidRPr="002F3832">
        <w:rPr>
          <w:rFonts w:ascii="Times New Roman" w:hAnsi="Times New Roman" w:cs="Times New Roman"/>
        </w:rPr>
        <w:t>以清淨而宜教化為主。其有名者，如王舍城之竹園、靈鷲山、溫泉林，舍衛城之祇園、鹿子母講堂，華氏城之雞園，波羅奈之鹿苑，毘舍離之庵羅園、重閣講堂，獼猴河畔之牛角林，迦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622AD1" w:rsidRPr="002F3832">
        <w:rPr>
          <w:rFonts w:ascii="Times New Roman" w:hAnsi="Times New Roman" w:cs="Times New Roman"/>
          <w:sz w:val="22"/>
          <w:shd w:val="pct15" w:color="auto" w:fill="FFFFFF"/>
        </w:rPr>
        <w:t>p.30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毘</w:t>
      </w:r>
      <w:r w:rsidR="00584BB2" w:rsidRPr="002F3832">
        <w:rPr>
          <w:rFonts w:ascii="Times New Roman" w:hAnsi="Times New Roman" w:cs="Times New Roman"/>
        </w:rPr>
        <w:t>羅衛之尼拘律園，拘睒彌之瞿師羅園等，以在竹園及祇園之時日為多。</w:t>
      </w:r>
    </w:p>
    <w:p w:rsidR="00C47E42" w:rsidRPr="002F3832" w:rsidRDefault="00C47E42" w:rsidP="00C47E42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Pr="002F383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釋尊度化的比丘尼</w:t>
      </w:r>
    </w:p>
    <w:p w:rsidR="00B602A4" w:rsidRPr="002F3832" w:rsidRDefault="00FD1C26" w:rsidP="00B602A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釋尊初期之出家弟子，惟限於男性之比丘，以從其他教團中來者為多。初至王舍城，已有千二百五十弟子矣。</w:t>
      </w:r>
    </w:p>
    <w:p w:rsidR="007B50B1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佛之姨母摩訶波闍波提，自淨飯王歿</w:t>
      </w:r>
      <w:r w:rsidR="005A4FB9" w:rsidRPr="002F3832">
        <w:rPr>
          <w:rStyle w:val="a4"/>
          <w:rFonts w:ascii="Times New Roman" w:hAnsi="Times New Roman" w:cs="Times New Roman"/>
        </w:rPr>
        <w:footnoteReference w:id="202"/>
      </w:r>
      <w:r w:rsidRPr="002F3832">
        <w:rPr>
          <w:rFonts w:ascii="Times New Roman" w:hAnsi="Times New Roman" w:cs="Times New Roman"/>
        </w:rPr>
        <w:t>後，求度出家，佛初不許。後以阿難之請，始允其出家，由是有比丘尼。</w:t>
      </w:r>
      <w:r w:rsidR="00C74647" w:rsidRPr="002F3832">
        <w:rPr>
          <w:rStyle w:val="a4"/>
          <w:rFonts w:ascii="Times New Roman" w:hAnsi="Times New Roman" w:cs="Times New Roman"/>
        </w:rPr>
        <w:footnoteReference w:id="203"/>
      </w:r>
      <w:r w:rsidRPr="002F3832">
        <w:rPr>
          <w:rFonts w:ascii="Times New Roman" w:hAnsi="Times New Roman" w:cs="Times New Roman"/>
        </w:rPr>
        <w:t>比丘尼中，如耶輸陀羅、蓮華色、曠野</w:t>
      </w:r>
      <w:r w:rsidR="00DC5483" w:rsidRPr="002F3832">
        <w:rPr>
          <w:rStyle w:val="a4"/>
          <w:rFonts w:ascii="Times New Roman" w:hAnsi="Times New Roman" w:cs="Times New Roman"/>
        </w:rPr>
        <w:footnoteReference w:id="204"/>
      </w:r>
      <w:r w:rsidRPr="002F3832">
        <w:rPr>
          <w:rFonts w:ascii="Times New Roman" w:hAnsi="Times New Roman" w:cs="Times New Roman"/>
        </w:rPr>
        <w:t>等，亦有名。</w:t>
      </w:r>
    </w:p>
    <w:p w:rsidR="00C47E42" w:rsidRPr="002F3832" w:rsidRDefault="00C47E42" w:rsidP="00C47E42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Pr="002F383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釋尊度化的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在家弟子</w:t>
      </w:r>
    </w:p>
    <w:p w:rsidR="00E53AB2" w:rsidRPr="002F3832" w:rsidRDefault="00FD1C26" w:rsidP="003C422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其歸佛之在家弟子，男稱優婆塞，女稱優婆夷，為數尤眾。上自王公貴族，下至乞丐、淫女，無不為釋尊慈悲所攝受。優婆塞之有名者，如摩竭陀王頻毘娑羅、阿闍世，憍薩羅王波斯匿，頻王之侍醫耆婆，大臣雨勢，舍衛城之豪商須達多，釋種之釋摩訶男等。</w:t>
      </w:r>
      <w:r w:rsidR="00C74647" w:rsidRPr="002F3832">
        <w:rPr>
          <w:rStyle w:val="a4"/>
          <w:rFonts w:ascii="Times New Roman" w:hAnsi="Times New Roman" w:cs="Times New Roman"/>
        </w:rPr>
        <w:footnoteReference w:id="205"/>
      </w:r>
      <w:r w:rsidRPr="002F3832">
        <w:rPr>
          <w:rFonts w:ascii="Times New Roman" w:hAnsi="Times New Roman" w:cs="Times New Roman"/>
        </w:rPr>
        <w:t>優婆夷之有名者，有頻王妃之韋提希，匿王妃之末利，須達多之妻善生，舍衛城之鹿子母，毘舍離之淫女庵摩羅</w:t>
      </w:r>
      <w:r w:rsidR="00C74647" w:rsidRPr="002F3832">
        <w:rPr>
          <w:rStyle w:val="a4"/>
          <w:rFonts w:ascii="Times New Roman" w:hAnsi="Times New Roman" w:cs="Times New Roman"/>
        </w:rPr>
        <w:footnoteReference w:id="206"/>
      </w:r>
      <w:r w:rsidRPr="002F3832">
        <w:rPr>
          <w:rFonts w:ascii="Times New Roman" w:hAnsi="Times New Roman" w:cs="Times New Roman"/>
        </w:rPr>
        <w:t>等。此等在家弟子，亦多有證果者，及能論議深法者。</w:t>
      </w:r>
    </w:p>
    <w:p w:rsidR="00E53AB2" w:rsidRPr="002F3832" w:rsidRDefault="00E53AB2" w:rsidP="001706BD">
      <w:pPr>
        <w:spacing w:beforeLines="30" w:before="108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參、</w:t>
      </w:r>
      <w:r w:rsidR="00A33E1D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</w:t>
      </w:r>
      <w:r w:rsidR="000F4D7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之法</w:t>
      </w:r>
      <w:r w:rsidR="00837A4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教</w:t>
      </w:r>
      <w:r w:rsidR="000F4D7C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與律</w:t>
      </w:r>
      <w:r w:rsidR="00837A41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制</w:t>
      </w:r>
    </w:p>
    <w:p w:rsidR="006767C1" w:rsidRPr="002F3832" w:rsidRDefault="006767C1" w:rsidP="006767C1">
      <w:pPr>
        <w:ind w:firstLineChars="50" w:firstLine="100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（壹）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之法</w:t>
      </w:r>
      <w:r w:rsidR="00837A4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教</w:t>
      </w:r>
    </w:p>
    <w:p w:rsidR="00426C1E" w:rsidRPr="002F3832" w:rsidRDefault="00426C1E" w:rsidP="00426C1E">
      <w:pPr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一</w:t>
      </w:r>
      <w:r w:rsidRPr="002F383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言教</w:t>
      </w:r>
    </w:p>
    <w:p w:rsidR="00814D41" w:rsidRPr="002F3832" w:rsidRDefault="00FD1C26" w:rsidP="006E1958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釋尊之說法也，不務</w:t>
      </w:r>
      <w:r w:rsidR="005A4FB9" w:rsidRPr="002F3832">
        <w:rPr>
          <w:rStyle w:val="a4"/>
          <w:rFonts w:ascii="Times New Roman" w:hAnsi="Times New Roman" w:cs="Times New Roman"/>
        </w:rPr>
        <w:footnoteReference w:id="207"/>
      </w:r>
      <w:r w:rsidRPr="002F3832">
        <w:rPr>
          <w:rFonts w:ascii="Times New Roman" w:hAnsi="Times New Roman" w:cs="Times New Roman"/>
        </w:rPr>
        <w:t>深邃理論之闡述，不為苦行奇事以惑眾，惟以簡明切實之教旨，示人以中道之行。務使聞法者，人能隨分隨力，去惡進德以自淨其心。</w:t>
      </w:r>
    </w:p>
    <w:p w:rsidR="00505539" w:rsidRPr="002F3832" w:rsidRDefault="00505539" w:rsidP="00505539">
      <w:pPr>
        <w:spacing w:beforeLines="30" w:before="108"/>
        <w:ind w:firstLineChars="100" w:firstLine="2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二</w:t>
      </w:r>
      <w:r w:rsidRPr="002F383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身教</w:t>
      </w:r>
    </w:p>
    <w:p w:rsidR="00505539" w:rsidRPr="002F3832" w:rsidRDefault="00505539" w:rsidP="00505539">
      <w:pPr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之身教</w:t>
      </w:r>
    </w:p>
    <w:p w:rsidR="005A4419" w:rsidRPr="002F3832" w:rsidRDefault="005A4419" w:rsidP="006E1958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佛法之在恆河兩岸，如春風時雨之化洽</w:t>
      </w:r>
      <w:r w:rsidR="00A71AEC" w:rsidRPr="002F3832">
        <w:rPr>
          <w:rStyle w:val="a4"/>
          <w:rFonts w:ascii="Times New Roman" w:hAnsi="Times New Roman" w:cs="Times New Roman"/>
        </w:rPr>
        <w:footnoteReference w:id="208"/>
      </w:r>
      <w:r w:rsidRPr="002F3832">
        <w:rPr>
          <w:rFonts w:ascii="Times New Roman" w:hAnsi="Times New Roman" w:cs="Times New Roman"/>
        </w:rPr>
        <w:t>無間，固由說法之善巧，解脫道之純正，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Pr="002F3832">
        <w:rPr>
          <w:rFonts w:ascii="Times New Roman" w:hAnsi="Times New Roman" w:cs="Times New Roman"/>
          <w:sz w:val="22"/>
          <w:shd w:val="pct15" w:color="auto" w:fill="FFFFFF"/>
        </w:rPr>
        <w:t>p.31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與適合時代根性之要求，然有賴於釋尊崇高之</w:t>
      </w:r>
      <w:r w:rsidRPr="002F3832">
        <w:rPr>
          <w:rFonts w:ascii="Times New Roman" w:hAnsi="Times New Roman" w:cs="Times New Roman"/>
          <w:b/>
        </w:rPr>
        <w:t>德性、悲懷、平等、躬行、身教</w:t>
      </w:r>
      <w:r w:rsidRPr="002F3832">
        <w:rPr>
          <w:rFonts w:ascii="Times New Roman" w:hAnsi="Times New Roman" w:cs="Times New Roman"/>
        </w:rPr>
        <w:t>者尤多。</w:t>
      </w:r>
    </w:p>
    <w:p w:rsidR="00814D41" w:rsidRPr="002F3832" w:rsidRDefault="00FD1C26" w:rsidP="00505539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釋尊之與弟子，師友也。「</w:t>
      </w:r>
      <w:r w:rsidRPr="002F3832">
        <w:rPr>
          <w:rFonts w:ascii="Times New Roman" w:eastAsia="標楷體" w:hAnsi="Times New Roman" w:cs="Times New Roman"/>
        </w:rPr>
        <w:t>我不攝受眾</w:t>
      </w:r>
      <w:r w:rsidRPr="002F3832">
        <w:rPr>
          <w:rFonts w:ascii="Times New Roman" w:hAnsi="Times New Roman" w:cs="Times New Roman"/>
        </w:rPr>
        <w:t>」</w:t>
      </w:r>
      <w:r w:rsidR="00E430B8" w:rsidRPr="002F3832">
        <w:rPr>
          <w:rStyle w:val="a4"/>
          <w:rFonts w:ascii="Times New Roman" w:hAnsi="Times New Roman" w:cs="Times New Roman"/>
        </w:rPr>
        <w:footnoteReference w:id="209"/>
      </w:r>
      <w:r w:rsidRPr="002F3832">
        <w:rPr>
          <w:rFonts w:ascii="Times New Roman" w:hAnsi="Times New Roman" w:cs="Times New Roman"/>
        </w:rPr>
        <w:t>，「</w:t>
      </w:r>
      <w:r w:rsidRPr="002F3832">
        <w:rPr>
          <w:rFonts w:ascii="Times New Roman" w:eastAsia="標楷體" w:hAnsi="Times New Roman" w:cs="Times New Roman"/>
        </w:rPr>
        <w:t>同坐解脫床」</w:t>
      </w:r>
      <w:r w:rsidR="00C914EA" w:rsidRPr="002F3832">
        <w:rPr>
          <w:rStyle w:val="a4"/>
          <w:rFonts w:ascii="Times New Roman" w:eastAsia="標楷體" w:hAnsi="Times New Roman" w:cs="Times New Roman"/>
        </w:rPr>
        <w:footnoteReference w:id="210"/>
      </w:r>
      <w:r w:rsidRPr="002F3832">
        <w:rPr>
          <w:rFonts w:ascii="Times New Roman" w:hAnsi="Times New Roman" w:cs="Times New Roman"/>
        </w:rPr>
        <w:t>，不如異教者之以神子、神使自居，或統攝者自居。迴施物於僧，不欲厚</w:t>
      </w:r>
      <w:r w:rsidR="00E15DB3" w:rsidRPr="002F3832">
        <w:rPr>
          <w:rStyle w:val="a4"/>
          <w:rFonts w:ascii="Times New Roman" w:hAnsi="Times New Roman" w:cs="Times New Roman"/>
        </w:rPr>
        <w:footnoteReference w:id="211"/>
      </w:r>
      <w:r w:rsidRPr="002F3832">
        <w:rPr>
          <w:rFonts w:ascii="Times New Roman" w:hAnsi="Times New Roman" w:cs="Times New Roman"/>
        </w:rPr>
        <w:t>於己。</w:t>
      </w:r>
      <w:r w:rsidR="003051CC" w:rsidRPr="002F3832">
        <w:rPr>
          <w:rStyle w:val="a4"/>
          <w:rFonts w:ascii="Times New Roman" w:hAnsi="Times New Roman" w:cs="Times New Roman"/>
        </w:rPr>
        <w:footnoteReference w:id="212"/>
      </w:r>
    </w:p>
    <w:p w:rsidR="00814D41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五日一行比丘之房，</w:t>
      </w:r>
      <w:r w:rsidR="00A44639" w:rsidRPr="002F3832">
        <w:rPr>
          <w:rStyle w:val="a4"/>
          <w:rFonts w:ascii="Times New Roman" w:hAnsi="Times New Roman" w:cs="Times New Roman"/>
        </w:rPr>
        <w:footnoteReference w:id="213"/>
      </w:r>
      <w:r w:rsidRPr="002F3832">
        <w:rPr>
          <w:rFonts w:ascii="Times New Roman" w:hAnsi="Times New Roman" w:cs="Times New Roman"/>
        </w:rPr>
        <w:t>為病比丘洗濯，</w:t>
      </w:r>
      <w:r w:rsidR="00A44639" w:rsidRPr="002F3832">
        <w:rPr>
          <w:rStyle w:val="a4"/>
          <w:rFonts w:ascii="Times New Roman" w:hAnsi="Times New Roman" w:cs="Times New Roman"/>
        </w:rPr>
        <w:footnoteReference w:id="214"/>
      </w:r>
      <w:r w:rsidRPr="002F3832">
        <w:rPr>
          <w:rFonts w:ascii="Times New Roman" w:hAnsi="Times New Roman" w:cs="Times New Roman"/>
        </w:rPr>
        <w:t>為盲比丘紝針，</w:t>
      </w:r>
      <w:r w:rsidR="00011B89" w:rsidRPr="002F3832">
        <w:rPr>
          <w:rStyle w:val="a4"/>
          <w:rFonts w:ascii="Times New Roman" w:hAnsi="Times New Roman" w:cs="Times New Roman"/>
        </w:rPr>
        <w:footnoteReference w:id="215"/>
      </w:r>
      <w:r w:rsidRPr="002F3832">
        <w:rPr>
          <w:rFonts w:ascii="Times New Roman" w:hAnsi="Times New Roman" w:cs="Times New Roman"/>
        </w:rPr>
        <w:t>向小比丘懺摩。</w:t>
      </w:r>
      <w:r w:rsidR="003326FE" w:rsidRPr="002F3832">
        <w:rPr>
          <w:rStyle w:val="a4"/>
          <w:rFonts w:ascii="Times New Roman" w:hAnsi="Times New Roman" w:cs="Times New Roman"/>
        </w:rPr>
        <w:footnoteReference w:id="216"/>
      </w:r>
      <w:r w:rsidRPr="002F3832">
        <w:rPr>
          <w:rFonts w:ascii="Times New Roman" w:hAnsi="Times New Roman" w:cs="Times New Roman"/>
        </w:rPr>
        <w:t>聞其病，則不辭跋涉之勞；</w:t>
      </w:r>
      <w:r w:rsidR="00197CEA" w:rsidRPr="002F3832">
        <w:rPr>
          <w:rStyle w:val="a4"/>
          <w:rFonts w:ascii="Times New Roman" w:hAnsi="Times New Roman" w:cs="Times New Roman"/>
        </w:rPr>
        <w:footnoteReference w:id="217"/>
      </w:r>
      <w:r w:rsidRPr="002F3832">
        <w:rPr>
          <w:rFonts w:ascii="Times New Roman" w:hAnsi="Times New Roman" w:cs="Times New Roman"/>
        </w:rPr>
        <w:t>憫其愚，則不以誑佛為嫌。</w:t>
      </w:r>
      <w:r w:rsidR="00942BC3" w:rsidRPr="002F3832">
        <w:rPr>
          <w:rStyle w:val="a4"/>
          <w:rFonts w:ascii="Times New Roman" w:hAnsi="Times New Roman" w:cs="Times New Roman"/>
        </w:rPr>
        <w:footnoteReference w:id="218"/>
      </w:r>
      <w:r w:rsidR="00505539" w:rsidRPr="002F3832">
        <w:rPr>
          <w:rFonts w:ascii="Times New Roman" w:hAnsi="Times New Roman" w:cs="Times New Roman"/>
        </w:rPr>
        <w:t>凡沐</w:t>
      </w:r>
      <w:r w:rsidR="00505539" w:rsidRPr="002F3832">
        <w:rPr>
          <w:rStyle w:val="a4"/>
          <w:rFonts w:ascii="Times New Roman" w:hAnsi="Times New Roman" w:cs="Times New Roman"/>
        </w:rPr>
        <w:footnoteReference w:id="219"/>
      </w:r>
      <w:r w:rsidR="00505539" w:rsidRPr="002F3832">
        <w:rPr>
          <w:rFonts w:ascii="Times New Roman" w:hAnsi="Times New Roman" w:cs="Times New Roman"/>
        </w:rPr>
        <w:t>釋尊慈和懇至之化者，莫不自尊</w:t>
      </w:r>
      <w:r w:rsidR="00505539" w:rsidRPr="002F3832">
        <w:rPr>
          <w:rStyle w:val="a4"/>
          <w:rFonts w:ascii="Times New Roman" w:hAnsi="Times New Roman" w:cs="Times New Roman"/>
        </w:rPr>
        <w:footnoteReference w:id="220"/>
      </w:r>
      <w:r w:rsidR="00505539" w:rsidRPr="002F3832">
        <w:rPr>
          <w:rFonts w:ascii="Times New Roman" w:hAnsi="Times New Roman" w:cs="Times New Roman"/>
        </w:rPr>
        <w:t>自律</w:t>
      </w:r>
      <w:r w:rsidR="00505539" w:rsidRPr="002F3832">
        <w:rPr>
          <w:rStyle w:val="a4"/>
          <w:rFonts w:ascii="Times New Roman" w:hAnsi="Times New Roman" w:cs="Times New Roman"/>
        </w:rPr>
        <w:footnoteReference w:id="221"/>
      </w:r>
      <w:r w:rsidR="00505539" w:rsidRPr="002F3832">
        <w:rPr>
          <w:rFonts w:ascii="Times New Roman" w:hAnsi="Times New Roman" w:cs="Times New Roman"/>
        </w:rPr>
        <w:t>而日進於德。</w:t>
      </w:r>
    </w:p>
    <w:p w:rsidR="00FD1C26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阿難說精進，忘病起坐以聽之；</w:t>
      </w:r>
      <w:r w:rsidR="000459F5" w:rsidRPr="002F3832">
        <w:rPr>
          <w:rStyle w:val="a4"/>
          <w:rFonts w:ascii="Times New Roman" w:hAnsi="Times New Roman" w:cs="Times New Roman"/>
        </w:rPr>
        <w:footnoteReference w:id="222"/>
      </w:r>
      <w:r w:rsidRPr="002F3832">
        <w:rPr>
          <w:rFonts w:ascii="Times New Roman" w:hAnsi="Times New Roman" w:cs="Times New Roman"/>
        </w:rPr>
        <w:t>聞堂中說法，則佇立</w:t>
      </w:r>
      <w:r w:rsidR="00E36145" w:rsidRPr="002F3832">
        <w:rPr>
          <w:rStyle w:val="a4"/>
          <w:rFonts w:ascii="Times New Roman" w:hAnsi="Times New Roman" w:cs="Times New Roman"/>
        </w:rPr>
        <w:footnoteReference w:id="223"/>
      </w:r>
      <w:r w:rsidRPr="002F3832">
        <w:rPr>
          <w:rFonts w:ascii="Times New Roman" w:hAnsi="Times New Roman" w:cs="Times New Roman"/>
        </w:rPr>
        <w:t>於戶外，</w:t>
      </w:r>
      <w:r w:rsidR="00125033" w:rsidRPr="002F3832">
        <w:rPr>
          <w:rStyle w:val="a4"/>
          <w:rFonts w:ascii="Times New Roman" w:hAnsi="Times New Roman" w:cs="Times New Roman"/>
        </w:rPr>
        <w:footnoteReference w:id="224"/>
      </w:r>
      <w:r w:rsidRPr="002F3832">
        <w:rPr>
          <w:rFonts w:ascii="Times New Roman" w:hAnsi="Times New Roman" w:cs="Times New Roman"/>
        </w:rPr>
        <w:t>釋尊之敬正法也</w:t>
      </w:r>
      <w:r w:rsidRPr="002F3832">
        <w:rPr>
          <w:rFonts w:ascii="Times New Roman" w:hAnsi="Times New Roman" w:cs="Times New Roman"/>
        </w:rPr>
        <w:lastRenderedPageBreak/>
        <w:t>如此。</w:t>
      </w:r>
    </w:p>
    <w:p w:rsidR="00B602A4" w:rsidRPr="002F3832" w:rsidRDefault="00FD1C26" w:rsidP="00505539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其於人世之和樂，悲懷兼濟，亦有可言者：釋迦族與拘利族爭水，釋尊遠來為之和解。</w:t>
      </w:r>
      <w:r w:rsidR="00F75569" w:rsidRPr="002F3832">
        <w:rPr>
          <w:rStyle w:val="a4"/>
          <w:rFonts w:ascii="Times New Roman" w:hAnsi="Times New Roman" w:cs="Times New Roman"/>
        </w:rPr>
        <w:footnoteReference w:id="225"/>
      </w:r>
      <w:r w:rsidRPr="002F3832">
        <w:rPr>
          <w:rFonts w:ascii="Times New Roman" w:hAnsi="Times New Roman" w:cs="Times New Roman"/>
        </w:rPr>
        <w:t>毘舍離大疫，則身入其境以化之。</w:t>
      </w:r>
      <w:r w:rsidR="00C125E2" w:rsidRPr="002F3832">
        <w:rPr>
          <w:rStyle w:val="a4"/>
          <w:rFonts w:ascii="Times New Roman" w:hAnsi="Times New Roman" w:cs="Times New Roman"/>
        </w:rPr>
        <w:footnoteReference w:id="226"/>
      </w:r>
      <w:r w:rsidRPr="002F3832">
        <w:rPr>
          <w:rFonts w:ascii="Times New Roman" w:hAnsi="Times New Roman" w:cs="Times New Roman"/>
        </w:rPr>
        <w:t>教跋耆族以國不危之道；</w:t>
      </w:r>
      <w:r w:rsidR="006E3F09" w:rsidRPr="002F3832">
        <w:rPr>
          <w:rStyle w:val="a4"/>
          <w:rFonts w:ascii="Times New Roman" w:hAnsi="Times New Roman" w:cs="Times New Roman"/>
        </w:rPr>
        <w:footnoteReference w:id="227"/>
      </w:r>
      <w:r w:rsidRPr="002F3832">
        <w:rPr>
          <w:rFonts w:ascii="Times New Roman" w:hAnsi="Times New Roman" w:cs="Times New Roman"/>
        </w:rPr>
        <w:t>迴琉璃王殘民之師；</w:t>
      </w:r>
      <w:r w:rsidR="00CF4BFD" w:rsidRPr="002F3832">
        <w:rPr>
          <w:rStyle w:val="a4"/>
          <w:rFonts w:ascii="Times New Roman" w:hAnsi="Times New Roman" w:cs="Times New Roman"/>
        </w:rPr>
        <w:footnoteReference w:id="228"/>
      </w:r>
      <w:r w:rsidRPr="002F3832">
        <w:rPr>
          <w:rFonts w:ascii="Times New Roman" w:hAnsi="Times New Roman" w:cs="Times New Roman"/>
        </w:rPr>
        <w:t>息阿闍世王東征之謀；</w:t>
      </w:r>
      <w:r w:rsidR="001E1238" w:rsidRPr="002F3832">
        <w:rPr>
          <w:rStyle w:val="a4"/>
          <w:rFonts w:ascii="Times New Roman" w:hAnsi="Times New Roman" w:cs="Times New Roman"/>
        </w:rPr>
        <w:footnoteReference w:id="229"/>
      </w:r>
      <w:r w:rsidRPr="002F3832">
        <w:rPr>
          <w:rFonts w:ascii="Times New Roman" w:hAnsi="Times New Roman" w:cs="Times New Roman"/>
        </w:rPr>
        <w:t>化央瞿利魔羅，行旅</w:t>
      </w:r>
      <w:r w:rsidR="00196F75" w:rsidRPr="002F3832">
        <w:rPr>
          <w:rStyle w:val="a4"/>
          <w:rFonts w:ascii="Times New Roman" w:hAnsi="Times New Roman" w:cs="Times New Roman"/>
        </w:rPr>
        <w:footnoteReference w:id="230"/>
      </w:r>
      <w:r w:rsidRPr="002F3832">
        <w:rPr>
          <w:rFonts w:ascii="Times New Roman" w:hAnsi="Times New Roman" w:cs="Times New Roman"/>
        </w:rPr>
        <w:t>蒙其澤。</w:t>
      </w:r>
      <w:r w:rsidR="00196F75" w:rsidRPr="002F3832">
        <w:rPr>
          <w:rStyle w:val="a4"/>
          <w:rFonts w:ascii="Times New Roman" w:hAnsi="Times New Roman" w:cs="Times New Roman"/>
        </w:rPr>
        <w:footnoteReference w:id="231"/>
      </w:r>
      <w:r w:rsidRPr="002F3832">
        <w:rPr>
          <w:rFonts w:ascii="Times New Roman" w:hAnsi="Times New Roman" w:cs="Times New Roman"/>
        </w:rPr>
        <w:t>即此數端</w:t>
      </w:r>
      <w:r w:rsidR="00E15DB3" w:rsidRPr="002F3832">
        <w:rPr>
          <w:rStyle w:val="a4"/>
          <w:rFonts w:ascii="Times New Roman" w:hAnsi="Times New Roman" w:cs="Times New Roman"/>
        </w:rPr>
        <w:footnoteReference w:id="232"/>
      </w:r>
      <w:r w:rsidRPr="002F3832">
        <w:rPr>
          <w:rFonts w:ascii="Times New Roman" w:hAnsi="Times New Roman" w:cs="Times New Roman"/>
        </w:rPr>
        <w:t>，可見釋尊之重視現樂人群為何如</w:t>
      </w:r>
      <w:r w:rsidR="009602DF" w:rsidRPr="002F3832">
        <w:rPr>
          <w:rStyle w:val="a4"/>
          <w:rFonts w:ascii="Times New Roman" w:hAnsi="Times New Roman" w:cs="Times New Roman"/>
        </w:rPr>
        <w:footnoteReference w:id="233"/>
      </w:r>
      <w:r w:rsidRPr="002F3832">
        <w:rPr>
          <w:rFonts w:ascii="Times New Roman" w:hAnsi="Times New Roman" w:cs="Times New Roman"/>
        </w:rPr>
        <w:t>！</w:t>
      </w:r>
    </w:p>
    <w:p w:rsidR="00505539" w:rsidRPr="002F3832" w:rsidRDefault="00FD1C26" w:rsidP="00505539">
      <w:pPr>
        <w:spacing w:beforeLines="30" w:before="108"/>
        <w:ind w:leftChars="100" w:left="240"/>
        <w:outlineLvl w:val="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餘如唱四姓平等之教，斥祭祀，呵苦行，禁咒術，</w:t>
      </w:r>
      <w:r w:rsidR="00304D71">
        <w:rPr>
          <w:rStyle w:val="a4"/>
          <w:rFonts w:ascii="Times New Roman" w:hAnsi="Times New Roman" w:cs="Times New Roman"/>
        </w:rPr>
        <w:footnoteReference w:id="234"/>
      </w:r>
      <w:r w:rsidRPr="002F3832">
        <w:rPr>
          <w:rFonts w:ascii="Times New Roman" w:hAnsi="Times New Roman" w:cs="Times New Roman"/>
        </w:rPr>
        <w:t>糾正印度文明之偏失，則尤世人所熟知者。</w:t>
      </w:r>
    </w:p>
    <w:p w:rsidR="00505539" w:rsidRPr="002F3832" w:rsidRDefault="00505539" w:rsidP="00505539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聲聞弟子之身教</w:t>
      </w:r>
    </w:p>
    <w:p w:rsidR="00505539" w:rsidRPr="002F3832" w:rsidRDefault="00FD1C26" w:rsidP="006E0866">
      <w:pPr>
        <w:ind w:leftChars="100" w:left="240"/>
        <w:outlineLvl w:val="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及門之聲聞弟子，以蔽</w:t>
      </w:r>
      <w:r w:rsidR="00DF32C6" w:rsidRPr="002F3832">
        <w:rPr>
          <w:rStyle w:val="a4"/>
          <w:rFonts w:ascii="Times New Roman" w:hAnsi="Times New Roman" w:cs="Times New Roman"/>
        </w:rPr>
        <w:footnoteReference w:id="235"/>
      </w:r>
      <w:r w:rsidRPr="002F3832">
        <w:rPr>
          <w:rFonts w:ascii="Times New Roman" w:hAnsi="Times New Roman" w:cs="Times New Roman"/>
        </w:rPr>
        <w:t>於時習</w:t>
      </w:r>
      <w:r w:rsidR="00691AE2" w:rsidRPr="002F3832">
        <w:rPr>
          <w:rStyle w:val="a4"/>
          <w:rFonts w:ascii="Times New Roman" w:hAnsi="Times New Roman" w:cs="Times New Roman"/>
        </w:rPr>
        <w:footnoteReference w:id="236"/>
      </w:r>
      <w:r w:rsidRPr="002F3832">
        <w:rPr>
          <w:rFonts w:ascii="Times New Roman" w:hAnsi="Times New Roman" w:cs="Times New Roman"/>
        </w:rPr>
        <w:t>，間或未能深體釋尊之本懷；然如畢陵迦婆蹉之捍盜，</w:t>
      </w:r>
      <w:r w:rsidR="006E0866" w:rsidRPr="002F3832">
        <w:rPr>
          <w:rStyle w:val="a4"/>
          <w:rFonts w:ascii="Times New Roman" w:hAnsi="Times New Roman" w:cs="Times New Roman"/>
        </w:rPr>
        <w:footnoteReference w:id="237"/>
      </w:r>
      <w:r w:rsidRPr="002F3832">
        <w:rPr>
          <w:rFonts w:ascii="Times New Roman" w:hAnsi="Times New Roman" w:cs="Times New Roman"/>
        </w:rPr>
        <w:t>富樓那之化粗獷之邊民，</w:t>
      </w:r>
      <w:r w:rsidR="006E0866" w:rsidRPr="002F3832">
        <w:rPr>
          <w:rStyle w:val="a4"/>
          <w:rFonts w:ascii="Times New Roman" w:hAnsi="Times New Roman" w:cs="Times New Roman"/>
        </w:rPr>
        <w:footnoteReference w:id="238"/>
      </w:r>
      <w:r w:rsidRPr="002F3832">
        <w:rPr>
          <w:rFonts w:ascii="Times New Roman" w:hAnsi="Times New Roman" w:cs="Times New Roman"/>
        </w:rPr>
        <w:t>目犍連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622AD1" w:rsidRPr="002F3832">
        <w:rPr>
          <w:rFonts w:ascii="Times New Roman" w:hAnsi="Times New Roman" w:cs="Times New Roman"/>
          <w:sz w:val="22"/>
          <w:shd w:val="pct15" w:color="auto" w:fill="FFFFFF"/>
        </w:rPr>
        <w:t>p.32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之殉教等，</w:t>
      </w:r>
      <w:r w:rsidR="008A549A" w:rsidRPr="002F3832">
        <w:rPr>
          <w:rStyle w:val="a4"/>
          <w:rFonts w:ascii="Times New Roman" w:hAnsi="Times New Roman" w:cs="Times New Roman"/>
        </w:rPr>
        <w:footnoteReference w:id="239"/>
      </w:r>
      <w:r w:rsidRPr="002F3832">
        <w:rPr>
          <w:rFonts w:ascii="Times New Roman" w:hAnsi="Times New Roman" w:cs="Times New Roman"/>
        </w:rPr>
        <w:t>亦有足多</w:t>
      </w:r>
      <w:r w:rsidR="00AB2051" w:rsidRPr="002F3832">
        <w:rPr>
          <w:rStyle w:val="a4"/>
          <w:rFonts w:ascii="Times New Roman" w:hAnsi="Times New Roman" w:cs="Times New Roman"/>
        </w:rPr>
        <w:footnoteReference w:id="240"/>
      </w:r>
      <w:r w:rsidRPr="002F3832">
        <w:rPr>
          <w:rFonts w:ascii="Times New Roman" w:hAnsi="Times New Roman" w:cs="Times New Roman"/>
        </w:rPr>
        <w:t>者。在家弟子，尤多難能之行：釋摩訶男自殺以救同族；</w:t>
      </w:r>
      <w:r w:rsidR="008A549A" w:rsidRPr="002F3832">
        <w:rPr>
          <w:rStyle w:val="a4"/>
          <w:rFonts w:ascii="Times New Roman" w:hAnsi="Times New Roman" w:cs="Times New Roman"/>
        </w:rPr>
        <w:footnoteReference w:id="241"/>
      </w:r>
      <w:r w:rsidRPr="002F3832">
        <w:rPr>
          <w:rFonts w:ascii="Times New Roman" w:hAnsi="Times New Roman" w:cs="Times New Roman"/>
        </w:rPr>
        <w:t>末利夫人飲酒以救人；</w:t>
      </w:r>
      <w:r w:rsidR="00245AAE" w:rsidRPr="002F3832">
        <w:rPr>
          <w:rStyle w:val="a4"/>
          <w:rFonts w:ascii="Times New Roman" w:hAnsi="Times New Roman" w:cs="Times New Roman"/>
        </w:rPr>
        <w:footnoteReference w:id="242"/>
      </w:r>
      <w:r w:rsidRPr="002F3832">
        <w:rPr>
          <w:rFonts w:ascii="Times New Roman" w:hAnsi="Times New Roman" w:cs="Times New Roman"/>
        </w:rPr>
        <w:t>須達多</w:t>
      </w:r>
      <w:r w:rsidR="00476777" w:rsidRPr="002F3832">
        <w:rPr>
          <w:rStyle w:val="a4"/>
          <w:rFonts w:ascii="Times New Roman" w:hAnsi="Times New Roman" w:cs="Times New Roman"/>
        </w:rPr>
        <w:footnoteReference w:id="243"/>
      </w:r>
      <w:r w:rsidRPr="002F3832">
        <w:rPr>
          <w:rFonts w:ascii="Times New Roman" w:hAnsi="Times New Roman" w:cs="Times New Roman"/>
        </w:rPr>
        <w:lastRenderedPageBreak/>
        <w:t>及梨師達多</w:t>
      </w:r>
      <w:r w:rsidR="0016456F" w:rsidRPr="002F3832">
        <w:rPr>
          <w:rStyle w:val="a4"/>
          <w:rFonts w:ascii="Times New Roman" w:hAnsi="Times New Roman" w:cs="Times New Roman"/>
        </w:rPr>
        <w:footnoteReference w:id="244"/>
      </w:r>
      <w:r w:rsidRPr="002F3832">
        <w:rPr>
          <w:rFonts w:ascii="Times New Roman" w:hAnsi="Times New Roman" w:cs="Times New Roman"/>
        </w:rPr>
        <w:t>等，更能舉所有資產，與信佛之四眾弟子共之。</w:t>
      </w:r>
    </w:p>
    <w:p w:rsidR="00505539" w:rsidRPr="002F3832" w:rsidRDefault="00505539" w:rsidP="00505539">
      <w:pPr>
        <w:spacing w:beforeLines="30" w:before="108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FD1C26" w:rsidRPr="002F3832" w:rsidRDefault="00FD1C26" w:rsidP="006E0866">
      <w:pPr>
        <w:ind w:leftChars="100" w:left="24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佛及弟子之高行</w:t>
      </w:r>
      <w:r w:rsidR="00EB23E4" w:rsidRPr="002F3832">
        <w:rPr>
          <w:rStyle w:val="a4"/>
          <w:rFonts w:ascii="Times New Roman" w:hAnsi="Times New Roman" w:cs="Times New Roman"/>
        </w:rPr>
        <w:footnoteReference w:id="245"/>
      </w:r>
      <w:r w:rsidRPr="002F3832">
        <w:rPr>
          <w:rFonts w:ascii="Times New Roman" w:hAnsi="Times New Roman" w:cs="Times New Roman"/>
        </w:rPr>
        <w:t>碩德</w:t>
      </w:r>
      <w:r w:rsidR="00F274AB" w:rsidRPr="002F3832">
        <w:rPr>
          <w:rStyle w:val="a4"/>
          <w:rFonts w:ascii="Times New Roman" w:hAnsi="Times New Roman" w:cs="Times New Roman"/>
        </w:rPr>
        <w:footnoteReference w:id="246"/>
      </w:r>
      <w:r w:rsidRPr="002F3832">
        <w:rPr>
          <w:rFonts w:ascii="Times New Roman" w:hAnsi="Times New Roman" w:cs="Times New Roman"/>
        </w:rPr>
        <w:t>如此，宜其風化</w:t>
      </w:r>
      <w:r w:rsidR="00691AE2" w:rsidRPr="002F3832">
        <w:rPr>
          <w:rStyle w:val="a4"/>
          <w:rFonts w:ascii="Times New Roman" w:hAnsi="Times New Roman" w:cs="Times New Roman"/>
        </w:rPr>
        <w:footnoteReference w:id="247"/>
      </w:r>
      <w:r w:rsidRPr="002F3832">
        <w:rPr>
          <w:rFonts w:ascii="Times New Roman" w:hAnsi="Times New Roman" w:cs="Times New Roman"/>
        </w:rPr>
        <w:t>所及，翕然</w:t>
      </w:r>
      <w:r w:rsidR="00E36145" w:rsidRPr="002F3832">
        <w:rPr>
          <w:rStyle w:val="a4"/>
          <w:rFonts w:ascii="Times New Roman" w:hAnsi="Times New Roman" w:cs="Times New Roman"/>
        </w:rPr>
        <w:footnoteReference w:id="248"/>
      </w:r>
      <w:r w:rsidRPr="002F3832">
        <w:rPr>
          <w:rFonts w:ascii="Times New Roman" w:hAnsi="Times New Roman" w:cs="Times New Roman"/>
        </w:rPr>
        <w:t>景從</w:t>
      </w:r>
      <w:r w:rsidR="00E36145" w:rsidRPr="002F3832">
        <w:rPr>
          <w:rStyle w:val="a4"/>
          <w:rFonts w:ascii="Times New Roman" w:hAnsi="Times New Roman" w:cs="Times New Roman"/>
        </w:rPr>
        <w:footnoteReference w:id="249"/>
      </w:r>
      <w:r w:rsidRPr="002F3832">
        <w:rPr>
          <w:rFonts w:ascii="Times New Roman" w:hAnsi="Times New Roman" w:cs="Times New Roman"/>
        </w:rPr>
        <w:t>也！</w:t>
      </w:r>
    </w:p>
    <w:p w:rsidR="006767C1" w:rsidRPr="002F3832" w:rsidRDefault="006767C1" w:rsidP="001706BD">
      <w:pPr>
        <w:spacing w:beforeLines="30" w:before="108"/>
        <w:ind w:firstLineChars="50" w:firstLine="100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（貳）釋尊之律</w:t>
      </w:r>
      <w:r w:rsidR="007F0EBB" w:rsidRPr="002F3832">
        <w:rPr>
          <w:rFonts w:hint="eastAsia"/>
          <w:b/>
          <w:sz w:val="20"/>
          <w:szCs w:val="20"/>
          <w:bdr w:val="single" w:sz="4" w:space="0" w:color="auto"/>
        </w:rPr>
        <w:t>制</w:t>
      </w:r>
    </w:p>
    <w:p w:rsidR="00B602A4" w:rsidRPr="002F3832" w:rsidRDefault="00BA11D7" w:rsidP="00B602A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="00675B8E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初期出家弟子</w:t>
      </w:r>
      <w:r w:rsidR="00675B8E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根利</w:t>
      </w:r>
      <w:r w:rsidR="00675B8E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，無須制戒律</w:t>
      </w:r>
    </w:p>
    <w:p w:rsidR="00E53AB2" w:rsidRPr="002F3832" w:rsidRDefault="00FD1C26" w:rsidP="00B602A4">
      <w:pPr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初期出家弟子，多耆年</w:t>
      </w:r>
      <w:r w:rsidR="00691AE2" w:rsidRPr="002F3832">
        <w:rPr>
          <w:rStyle w:val="a4"/>
          <w:rFonts w:ascii="Times New Roman" w:hAnsi="Times New Roman" w:cs="Times New Roman"/>
        </w:rPr>
        <w:footnoteReference w:id="250"/>
      </w:r>
      <w:r w:rsidRPr="002F3832">
        <w:rPr>
          <w:rFonts w:ascii="Times New Roman" w:hAnsi="Times New Roman" w:cs="Times New Roman"/>
        </w:rPr>
        <w:t>久學，厭離心切，釋尊僅提示「法味同受</w:t>
      </w:r>
      <w:r w:rsidRPr="002F3832">
        <w:rPr>
          <w:rFonts w:ascii="Times New Roman" w:eastAsia="標楷體" w:hAnsi="Times New Roman" w:cs="Times New Roman"/>
        </w:rPr>
        <w:t>」</w:t>
      </w:r>
      <w:r w:rsidR="00691AE2" w:rsidRPr="002F3832">
        <w:rPr>
          <w:rStyle w:val="a4"/>
          <w:rFonts w:ascii="Times New Roman" w:hAnsi="Times New Roman" w:cs="Times New Roman"/>
        </w:rPr>
        <w:footnoteReference w:id="251"/>
      </w:r>
      <w:r w:rsidRPr="002F3832">
        <w:rPr>
          <w:rFonts w:ascii="Times New Roman" w:hAnsi="Times New Roman" w:cs="Times New Roman"/>
        </w:rPr>
        <w:t>、「財利共享」之原則，即能淡泊知足，和諧共存，固無須制戒律以繩墨之也。</w:t>
      </w:r>
      <w:r w:rsidR="00745F87" w:rsidRPr="002F3832">
        <w:rPr>
          <w:rStyle w:val="a4"/>
          <w:rFonts w:ascii="Times New Roman" w:hAnsi="Times New Roman" w:cs="Times New Roman"/>
        </w:rPr>
        <w:footnoteReference w:id="252"/>
      </w:r>
    </w:p>
    <w:p w:rsidR="00675B8E" w:rsidRPr="002F3832" w:rsidRDefault="00675B8E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後因僧品雜染，逐漸制戒以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攝僧</w:t>
      </w:r>
    </w:p>
    <w:p w:rsidR="00BA11D7" w:rsidRPr="002F3832" w:rsidRDefault="00FD1C26" w:rsidP="00B602A4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後以比丘日眾，僧事日繁：或放逸而作罪行，或愚昧而受譏嫌，或共住相紛爭；比丘之衣、食、住、行，在在與社會經濟有關；時代俗尚</w:t>
      </w:r>
      <w:r w:rsidR="00AB2051" w:rsidRPr="002F3832">
        <w:rPr>
          <w:rStyle w:val="a4"/>
          <w:rFonts w:ascii="Times New Roman" w:hAnsi="Times New Roman" w:cs="Times New Roman"/>
        </w:rPr>
        <w:footnoteReference w:id="253"/>
      </w:r>
      <w:r w:rsidRPr="002F3832">
        <w:rPr>
          <w:rFonts w:ascii="Times New Roman" w:hAnsi="Times New Roman" w:cs="Times New Roman"/>
        </w:rPr>
        <w:t>之無礙於正法者，亦不必矯情</w:t>
      </w:r>
      <w:r w:rsidR="00745F87" w:rsidRPr="002F3832">
        <w:rPr>
          <w:rStyle w:val="a4"/>
          <w:rFonts w:ascii="Times New Roman" w:hAnsi="Times New Roman" w:cs="Times New Roman"/>
        </w:rPr>
        <w:footnoteReference w:id="254"/>
      </w:r>
      <w:r w:rsidRPr="002F3832">
        <w:rPr>
          <w:rFonts w:ascii="Times New Roman" w:hAnsi="Times New Roman" w:cs="Times New Roman"/>
        </w:rPr>
        <w:t>立異，與世共諍。釋尊乃適應時眾之要求，一一為之制。其遮止性罪及足以引生性罪之方便，易受世人疑慮譏毀者，制為戒條，半月半月誦習之，曰「波羅提木叉」</w:t>
      </w:r>
      <w:r w:rsidR="00745F87" w:rsidRPr="002F3832">
        <w:rPr>
          <w:rStyle w:val="a4"/>
          <w:rFonts w:ascii="Times New Roman" w:hAnsi="Times New Roman" w:cs="Times New Roman"/>
        </w:rPr>
        <w:footnoteReference w:id="255"/>
      </w:r>
      <w:r w:rsidRPr="002F3832">
        <w:rPr>
          <w:rFonts w:ascii="Times New Roman" w:hAnsi="Times New Roman" w:cs="Times New Roman"/>
        </w:rPr>
        <w:t>。餘如參加僧團及退出之規定，安居，誦戒之規則等，大抵經佛之指導而經常行之，此則結集所出之「雜跋渠」</w:t>
      </w:r>
      <w:r w:rsidR="00031A37" w:rsidRPr="002F3832">
        <w:rPr>
          <w:rStyle w:val="a4"/>
          <w:rFonts w:ascii="Times New Roman" w:hAnsi="Times New Roman" w:cs="Times New Roman"/>
        </w:rPr>
        <w:footnoteReference w:id="256"/>
      </w:r>
      <w:r w:rsidRPr="002F3832">
        <w:rPr>
          <w:rFonts w:ascii="Times New Roman" w:hAnsi="Times New Roman" w:cs="Times New Roman"/>
        </w:rPr>
        <w:t>是也。</w:t>
      </w:r>
    </w:p>
    <w:p w:rsidR="00C62B47" w:rsidRPr="002F3832" w:rsidRDefault="00FD1C26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比丘之出家，在求解脫自由，然群眾相處，不能無法制，否則自相</w:t>
      </w:r>
      <w:r w:rsidR="00AB2051" w:rsidRPr="002F3832">
        <w:rPr>
          <w:rStyle w:val="a4"/>
          <w:rFonts w:ascii="Times New Roman" w:hAnsi="Times New Roman" w:cs="Times New Roman"/>
        </w:rPr>
        <w:footnoteReference w:id="257"/>
      </w:r>
      <w:r w:rsidRPr="002F3832">
        <w:rPr>
          <w:rFonts w:ascii="Times New Roman" w:hAnsi="Times New Roman" w:cs="Times New Roman"/>
        </w:rPr>
        <w:t>凌奪，不能身心安寧以和樂為道。遊化人間，必求時地之適應，否則受譏毀摧殘而無以圖存。</w:t>
      </w:r>
    </w:p>
    <w:p w:rsidR="00675B8E" w:rsidRPr="002F3832" w:rsidRDefault="00675B8E" w:rsidP="001706B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、制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戒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以攝僧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，能讓正法久住，意義深遠</w:t>
      </w:r>
    </w:p>
    <w:p w:rsidR="00163E60" w:rsidRPr="002F3832" w:rsidRDefault="00FD1C26" w:rsidP="00911DCA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求正法之久住，端賴此「攝僧」之制耳。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622AD1" w:rsidRPr="002F3832">
        <w:rPr>
          <w:rFonts w:ascii="Times New Roman" w:hAnsi="Times New Roman" w:cs="Times New Roman"/>
          <w:sz w:val="22"/>
          <w:shd w:val="pct15" w:color="auto" w:fill="FFFFFF"/>
        </w:rPr>
        <w:t>p.33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佛教之僧制，泯階級，均貧富，齊貴賤、老少；融法治、德化於一爐，實兼自由與團結而有之。僧制本世間事，或為道德之訓條，或為僧團之組織法，或為衣食等瑣事，而佛制不許白衣（在家眾）人聞。</w:t>
      </w:r>
      <w:r w:rsidR="00B77D8C" w:rsidRPr="002F3832">
        <w:rPr>
          <w:rStyle w:val="a4"/>
          <w:rFonts w:ascii="Times New Roman" w:hAnsi="Times New Roman" w:cs="Times New Roman"/>
        </w:rPr>
        <w:footnoteReference w:id="258"/>
      </w:r>
      <w:r w:rsidRPr="002F3832">
        <w:rPr>
          <w:rFonts w:ascii="Times New Roman" w:hAnsi="Times New Roman" w:cs="Times New Roman"/>
        </w:rPr>
        <w:t>舊傳有人竊聽戒法，金剛力士擊殺之。</w:t>
      </w:r>
      <w:r w:rsidR="00985A29" w:rsidRPr="002F3832">
        <w:rPr>
          <w:rStyle w:val="a4"/>
          <w:rFonts w:ascii="Times New Roman" w:hAnsi="Times New Roman" w:cs="Times New Roman"/>
        </w:rPr>
        <w:footnoteReference w:id="259"/>
      </w:r>
      <w:r w:rsidRPr="002F3832">
        <w:rPr>
          <w:rFonts w:ascii="Times New Roman" w:hAnsi="Times New Roman" w:cs="Times New Roman"/>
        </w:rPr>
        <w:t>僧團極公開，其內容則諱莫如深</w:t>
      </w:r>
      <w:r w:rsidR="00AB2051" w:rsidRPr="002F3832">
        <w:rPr>
          <w:rStyle w:val="a4"/>
          <w:rFonts w:ascii="Times New Roman" w:hAnsi="Times New Roman" w:cs="Times New Roman"/>
        </w:rPr>
        <w:footnoteReference w:id="260"/>
      </w:r>
      <w:r w:rsidRPr="002F3832">
        <w:rPr>
          <w:rFonts w:ascii="Times New Roman" w:hAnsi="Times New Roman" w:cs="Times New Roman"/>
        </w:rPr>
        <w:t>，</w:t>
      </w:r>
      <w:r w:rsidR="00952E34" w:rsidRPr="002F3832">
        <w:rPr>
          <w:rStyle w:val="a4"/>
          <w:rFonts w:ascii="Times New Roman" w:hAnsi="Times New Roman" w:cs="Times New Roman"/>
        </w:rPr>
        <w:footnoteReference w:id="261"/>
      </w:r>
      <w:r w:rsidRPr="002F3832">
        <w:rPr>
          <w:rFonts w:ascii="Times New Roman" w:hAnsi="Times New Roman" w:cs="Times New Roman"/>
        </w:rPr>
        <w:t>何哉？誠以和樂平等共存之制，驚世駭俗</w:t>
      </w:r>
      <w:r w:rsidR="00AA0E3C" w:rsidRPr="002F3832">
        <w:rPr>
          <w:rStyle w:val="a4"/>
          <w:rFonts w:ascii="Times New Roman" w:hAnsi="Times New Roman" w:cs="Times New Roman"/>
        </w:rPr>
        <w:footnoteReference w:id="262"/>
      </w:r>
      <w:r w:rsidRPr="002F3832">
        <w:rPr>
          <w:rFonts w:ascii="Times New Roman" w:hAnsi="Times New Roman" w:cs="Times New Roman"/>
        </w:rPr>
        <w:t>，未能為時眾所共喻</w:t>
      </w:r>
      <w:r w:rsidR="00F77950" w:rsidRPr="002F3832">
        <w:rPr>
          <w:rStyle w:val="a4"/>
          <w:rFonts w:ascii="Times New Roman" w:hAnsi="Times New Roman" w:cs="Times New Roman"/>
        </w:rPr>
        <w:footnoteReference w:id="263"/>
      </w:r>
      <w:r w:rsidRPr="002F3832">
        <w:rPr>
          <w:rFonts w:ascii="Times New Roman" w:hAnsi="Times New Roman" w:cs="Times New Roman"/>
        </w:rPr>
        <w:t>也。</w:t>
      </w:r>
    </w:p>
    <w:p w:rsidR="00163E60" w:rsidRPr="002F3832" w:rsidRDefault="00163E60" w:rsidP="001706BD">
      <w:pPr>
        <w:spacing w:beforeLines="30" w:before="108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肆、</w:t>
      </w:r>
      <w:r w:rsidR="00695E90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因佛教之開展，</w:t>
      </w:r>
      <w:r w:rsidR="00695E90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而引生的</w:t>
      </w:r>
      <w:r w:rsidR="00695E90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外來障礙</w:t>
      </w:r>
    </w:p>
    <w:p w:rsidR="00B602A4" w:rsidRPr="002F3832" w:rsidRDefault="00971C07" w:rsidP="00B602A4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</w:t>
      </w:r>
      <w:r w:rsidRPr="002F3832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）</w:t>
      </w:r>
      <w:r w:rsidR="00327408" w:rsidRPr="002F383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僧團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受</w:t>
      </w:r>
      <w:r w:rsidR="00327408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到社會等</w:t>
      </w:r>
      <w:r w:rsidR="005B4FD0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壓迫，</w:t>
      </w:r>
      <w:r w:rsidR="005B4FD0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尤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以外道為多</w:t>
      </w:r>
    </w:p>
    <w:p w:rsidR="00327408" w:rsidRPr="002F3832" w:rsidRDefault="00FD1C26" w:rsidP="00B602A4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因佛教之開展，外來之障礙亦隨之而生。婆羅門反對之，以其一反婆羅門教三綱。</w:t>
      </w:r>
      <w:r w:rsidR="007F0EBB">
        <w:rPr>
          <w:rStyle w:val="a4"/>
          <w:rFonts w:ascii="Times New Roman" w:hAnsi="Times New Roman" w:cs="Times New Roman"/>
        </w:rPr>
        <w:footnoteReference w:id="264"/>
      </w:r>
      <w:r w:rsidRPr="002F3832">
        <w:rPr>
          <w:rFonts w:ascii="Times New Roman" w:hAnsi="Times New Roman" w:cs="Times New Roman"/>
        </w:rPr>
        <w:t>苦行沙門反對之，以其呵苦行為癡人也。</w:t>
      </w:r>
    </w:p>
    <w:p w:rsidR="00327408" w:rsidRPr="002F3832" w:rsidRDefault="00FD1C26" w:rsidP="001706BD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釋尊之遊化，常與四眾弟子俱，貧乞者亦隨行。此無所有者之集團遊行，常使城主頒輸金之制，</w:t>
      </w:r>
      <w:r w:rsidR="00505539" w:rsidRPr="002F3832">
        <w:rPr>
          <w:rStyle w:val="a4"/>
          <w:rFonts w:ascii="Times New Roman" w:hAnsi="Times New Roman" w:cs="Times New Roman"/>
        </w:rPr>
        <w:footnoteReference w:id="265"/>
      </w:r>
      <w:r w:rsidRPr="002F3832">
        <w:rPr>
          <w:rFonts w:ascii="Times New Roman" w:hAnsi="Times New Roman" w:cs="Times New Roman"/>
        </w:rPr>
        <w:t>村主發蒺藜</w:t>
      </w:r>
      <w:r w:rsidR="00505539" w:rsidRPr="002F3832">
        <w:rPr>
          <w:rStyle w:val="a4"/>
          <w:rFonts w:ascii="Times New Roman" w:hAnsi="Times New Roman" w:cs="Times New Roman"/>
        </w:rPr>
        <w:footnoteReference w:id="266"/>
      </w:r>
      <w:r w:rsidRPr="002F3832">
        <w:rPr>
          <w:rFonts w:ascii="Times New Roman" w:hAnsi="Times New Roman" w:cs="Times New Roman"/>
        </w:rPr>
        <w:t>之論。</w:t>
      </w:r>
      <w:r w:rsidR="00E11E0B" w:rsidRPr="002F3832">
        <w:rPr>
          <w:rStyle w:val="a4"/>
          <w:rFonts w:ascii="Times New Roman" w:hAnsi="Times New Roman" w:cs="Times New Roman"/>
        </w:rPr>
        <w:footnoteReference w:id="267"/>
      </w:r>
      <w:r w:rsidRPr="002F3832">
        <w:rPr>
          <w:rFonts w:ascii="Times New Roman" w:hAnsi="Times New Roman" w:cs="Times New Roman"/>
        </w:rPr>
        <w:t>餘若農奴怠工，武人解甲，並使治者為之不快。</w:t>
      </w:r>
      <w:r w:rsidR="00440BEE" w:rsidRPr="002F3832">
        <w:rPr>
          <w:rStyle w:val="a4"/>
          <w:rFonts w:ascii="Times New Roman" w:hAnsi="Times New Roman" w:cs="Times New Roman"/>
        </w:rPr>
        <w:footnoteReference w:id="268"/>
      </w:r>
    </w:p>
    <w:p w:rsidR="00971C07" w:rsidRPr="002F3832" w:rsidRDefault="00FD1C26" w:rsidP="001706B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lastRenderedPageBreak/>
        <w:t>然釋尊之教，以究竟之解脫為主，方便之社會救濟，厄於時勢，未能一展所長。故佛教之受壓迫，亦以外道為多。有帶盂而謗佛者，</w:t>
      </w:r>
      <w:r w:rsidR="00065594" w:rsidRPr="002F3832">
        <w:rPr>
          <w:rStyle w:val="a4"/>
          <w:rFonts w:ascii="Times New Roman" w:hAnsi="Times New Roman" w:cs="Times New Roman"/>
        </w:rPr>
        <w:footnoteReference w:id="269"/>
      </w:r>
      <w:r w:rsidRPr="002F3832">
        <w:rPr>
          <w:rFonts w:ascii="Times New Roman" w:hAnsi="Times New Roman" w:cs="Times New Roman"/>
        </w:rPr>
        <w:t>有埋尸以相毀者，</w:t>
      </w:r>
      <w:r w:rsidR="00065594" w:rsidRPr="002F3832">
        <w:rPr>
          <w:rStyle w:val="a4"/>
          <w:rFonts w:ascii="Times New Roman" w:hAnsi="Times New Roman" w:cs="Times New Roman"/>
        </w:rPr>
        <w:footnoteReference w:id="270"/>
      </w:r>
      <w:r w:rsidRPr="002F3832">
        <w:rPr>
          <w:rFonts w:ascii="Times New Roman" w:hAnsi="Times New Roman" w:cs="Times New Roman"/>
        </w:rPr>
        <w:t>有設火坑、毒飯以害佛者</w:t>
      </w:r>
      <w:r w:rsidR="000A12AD" w:rsidRPr="002F3832">
        <w:rPr>
          <w:rStyle w:val="a4"/>
          <w:rFonts w:ascii="Times New Roman" w:hAnsi="Times New Roman" w:cs="Times New Roman"/>
        </w:rPr>
        <w:footnoteReference w:id="271"/>
      </w:r>
      <w:r w:rsidRPr="002F3832">
        <w:rPr>
          <w:rFonts w:ascii="Times New Roman" w:hAnsi="Times New Roman" w:cs="Times New Roman"/>
        </w:rPr>
        <w:t>，尤以提婆達多之摧殘佛教為最烈。</w:t>
      </w:r>
      <w:r w:rsidR="00300388" w:rsidRPr="002F3832">
        <w:rPr>
          <w:rStyle w:val="a4"/>
          <w:rFonts w:ascii="Times New Roman" w:hAnsi="Times New Roman" w:cs="Times New Roman"/>
        </w:rPr>
        <w:footnoteReference w:id="272"/>
      </w:r>
    </w:p>
    <w:p w:rsidR="00B602A4" w:rsidRPr="002F3832" w:rsidRDefault="00971C07" w:rsidP="001706B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</w:t>
      </w: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）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提婆達多</w:t>
      </w:r>
      <w:r w:rsidR="00CA09DF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="00CE59F8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摧殘佛教</w:t>
      </w:r>
      <w:r w:rsidR="00CE59F8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，最</w:t>
      </w:r>
      <w:r w:rsidR="00CE59F8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為最烈</w:t>
      </w:r>
    </w:p>
    <w:p w:rsidR="00CA09DF" w:rsidRPr="002F3832" w:rsidRDefault="00FD1C26" w:rsidP="00B602A4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提婆達多，佛之堂弟而從佛出家者。受韋提希子阿闍世之敬禮，染著利養，乃與阿闍世謀，勸殺父王頻毘娑羅為新王，己則殺佛別創新教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622AD1" w:rsidRPr="002F3832">
        <w:rPr>
          <w:rFonts w:ascii="Times New Roman" w:hAnsi="Times New Roman" w:cs="Times New Roman"/>
          <w:sz w:val="22"/>
          <w:shd w:val="pct15" w:color="auto" w:fill="FFFFFF"/>
        </w:rPr>
        <w:t>p.34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為新佛。</w:t>
      </w:r>
    </w:p>
    <w:p w:rsidR="00CA09DF" w:rsidRPr="002F3832" w:rsidRDefault="00FD1C26" w:rsidP="001706BD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彼欲害佛者數次，初放醉象，</w:t>
      </w:r>
      <w:r w:rsidR="00E774A2" w:rsidRPr="002F3832">
        <w:rPr>
          <w:rStyle w:val="a4"/>
          <w:rFonts w:ascii="Times New Roman" w:hAnsi="Times New Roman" w:cs="Times New Roman"/>
        </w:rPr>
        <w:footnoteReference w:id="273"/>
      </w:r>
      <w:r w:rsidRPr="002F3832">
        <w:rPr>
          <w:rFonts w:ascii="Times New Roman" w:hAnsi="Times New Roman" w:cs="Times New Roman"/>
        </w:rPr>
        <w:t>次使狂人</w:t>
      </w:r>
      <w:r w:rsidR="00AF2C09">
        <w:rPr>
          <w:rStyle w:val="a4"/>
          <w:rFonts w:ascii="Times New Roman" w:hAnsi="Times New Roman" w:cs="Times New Roman"/>
        </w:rPr>
        <w:footnoteReference w:id="274"/>
      </w:r>
      <w:r w:rsidRPr="002F3832">
        <w:rPr>
          <w:rFonts w:ascii="Times New Roman" w:hAnsi="Times New Roman" w:cs="Times New Roman"/>
        </w:rPr>
        <w:t>，</w:t>
      </w:r>
      <w:r w:rsidR="009C476F" w:rsidRPr="002F3832">
        <w:rPr>
          <w:rStyle w:val="a4"/>
          <w:rFonts w:ascii="Times New Roman" w:hAnsi="Times New Roman" w:cs="Times New Roman"/>
        </w:rPr>
        <w:footnoteReference w:id="275"/>
      </w:r>
      <w:r w:rsidRPr="002F3832">
        <w:rPr>
          <w:rFonts w:ascii="Times New Roman" w:hAnsi="Times New Roman" w:cs="Times New Roman"/>
        </w:rPr>
        <w:t>後投大石，</w:t>
      </w:r>
      <w:r w:rsidR="009C476F" w:rsidRPr="002F3832">
        <w:rPr>
          <w:rStyle w:val="a4"/>
          <w:rFonts w:ascii="Times New Roman" w:hAnsi="Times New Roman" w:cs="Times New Roman"/>
        </w:rPr>
        <w:footnoteReference w:id="276"/>
      </w:r>
      <w:r w:rsidRPr="002F3832">
        <w:rPr>
          <w:rFonts w:ascii="Times New Roman" w:hAnsi="Times New Roman" w:cs="Times New Roman"/>
        </w:rPr>
        <w:t>而皆目的不果</w:t>
      </w:r>
      <w:r w:rsidR="00461D4E" w:rsidRPr="002F3832">
        <w:rPr>
          <w:rStyle w:val="a4"/>
          <w:rFonts w:ascii="Times New Roman" w:hAnsi="Times New Roman" w:cs="Times New Roman"/>
        </w:rPr>
        <w:footnoteReference w:id="277"/>
      </w:r>
      <w:r w:rsidRPr="002F3832">
        <w:rPr>
          <w:rFonts w:ascii="Times New Roman" w:hAnsi="Times New Roman" w:cs="Times New Roman"/>
        </w:rPr>
        <w:t>。</w:t>
      </w:r>
      <w:r w:rsidR="00663659" w:rsidRPr="002F3832">
        <w:rPr>
          <w:rStyle w:val="a4"/>
          <w:rFonts w:ascii="Times New Roman" w:hAnsi="Times New Roman" w:cs="Times New Roman"/>
        </w:rPr>
        <w:footnoteReference w:id="278"/>
      </w:r>
    </w:p>
    <w:p w:rsidR="00CA09DF" w:rsidRPr="002F3832" w:rsidRDefault="00FD1C26" w:rsidP="001706BD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lastRenderedPageBreak/>
        <w:t>乃自稱大師，創五法是道，毀八正道非道。五法者：一、盡形壽著糞掃衣；二、盡形壽常乞食；三、盡形壽唯一坐食；四、盡形壽常露坐；五、盡形壽不食一切魚、肉、血味、鹽、酥、乳等（或作：不食鹽；不食酥乳；不食魚肉；常乞食；春夏八月露坐，四月住草庵）。</w:t>
      </w:r>
      <w:r w:rsidR="007A00F1" w:rsidRPr="002F3832">
        <w:rPr>
          <w:rStyle w:val="a4"/>
          <w:rFonts w:ascii="Times New Roman" w:hAnsi="Times New Roman" w:cs="Times New Roman"/>
        </w:rPr>
        <w:footnoteReference w:id="279"/>
      </w:r>
      <w:r w:rsidRPr="002F3832">
        <w:rPr>
          <w:rFonts w:ascii="Times New Roman" w:hAnsi="Times New Roman" w:cs="Times New Roman"/>
        </w:rPr>
        <w:t>觀其五法之峻嚴，頗類耆那苦行之教。以時眾崇尚苦行，乃使佛教之五百新學，暫時叛教以去。</w:t>
      </w:r>
      <w:r w:rsidR="0003446A" w:rsidRPr="002F3832">
        <w:rPr>
          <w:rStyle w:val="a4"/>
          <w:rFonts w:ascii="Times New Roman" w:hAnsi="Times New Roman" w:cs="Times New Roman"/>
        </w:rPr>
        <w:footnoteReference w:id="280"/>
      </w:r>
    </w:p>
    <w:p w:rsidR="00CA09DF" w:rsidRPr="002F3832" w:rsidRDefault="00CA09DF" w:rsidP="001706B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eastAsia="標楷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2F3832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）</w:t>
      </w:r>
      <w:r w:rsidRPr="002F383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小結：釋尊與弟子以德化怨，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於心安理得中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取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勝</w:t>
      </w:r>
    </w:p>
    <w:p w:rsidR="00FD1C26" w:rsidRPr="002F3832" w:rsidRDefault="00FD1C26" w:rsidP="00B602A4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佛與弟子雖疊</w:t>
      </w:r>
      <w:r w:rsidR="00461D4E" w:rsidRPr="002F3832">
        <w:rPr>
          <w:rStyle w:val="a4"/>
          <w:rFonts w:ascii="Times New Roman" w:hAnsi="Times New Roman" w:cs="Times New Roman"/>
        </w:rPr>
        <w:footnoteReference w:id="281"/>
      </w:r>
      <w:r w:rsidRPr="002F3832">
        <w:rPr>
          <w:rFonts w:ascii="Times New Roman" w:hAnsi="Times New Roman" w:cs="Times New Roman"/>
        </w:rPr>
        <w:t>受政、教之迫害，從未叫囂</w:t>
      </w:r>
      <w:r w:rsidR="00461D4E" w:rsidRPr="002F3832">
        <w:rPr>
          <w:rStyle w:val="a4"/>
          <w:rFonts w:ascii="Times New Roman" w:hAnsi="Times New Roman" w:cs="Times New Roman"/>
        </w:rPr>
        <w:footnoteReference w:id="282"/>
      </w:r>
      <w:r w:rsidRPr="002F3832">
        <w:rPr>
          <w:rFonts w:ascii="Times New Roman" w:hAnsi="Times New Roman" w:cs="Times New Roman"/>
        </w:rPr>
        <w:t>，少流於感情用事，沈靜悲憫，一以德化，卒</w:t>
      </w:r>
      <w:r w:rsidR="009B5EB5" w:rsidRPr="002F3832">
        <w:rPr>
          <w:rStyle w:val="a4"/>
          <w:rFonts w:ascii="Times New Roman" w:hAnsi="Times New Roman" w:cs="Times New Roman"/>
        </w:rPr>
        <w:footnoteReference w:id="283"/>
      </w:r>
      <w:r w:rsidRPr="002F3832">
        <w:rPr>
          <w:rFonts w:ascii="Times New Roman" w:hAnsi="Times New Roman" w:cs="Times New Roman"/>
        </w:rPr>
        <w:t>於心安理得中勝之。</w:t>
      </w:r>
    </w:p>
    <w:p w:rsidR="00CA09DF" w:rsidRPr="002F3832" w:rsidRDefault="00CA09DF" w:rsidP="00B602A4">
      <w:pPr>
        <w:ind w:leftChars="50" w:left="120"/>
        <w:rPr>
          <w:rFonts w:ascii="Times New Roman" w:hAnsi="Times New Roman" w:cs="Times New Roman"/>
          <w:b/>
          <w:szCs w:val="24"/>
          <w:bdr w:val="single" w:sz="4" w:space="0" w:color="auto"/>
        </w:rPr>
      </w:pPr>
    </w:p>
    <w:p w:rsidR="00DE0AB4" w:rsidRPr="002F3832" w:rsidRDefault="00DE0AB4" w:rsidP="00B602A4">
      <w:pPr>
        <w:ind w:leftChars="50" w:left="120"/>
        <w:rPr>
          <w:rFonts w:ascii="Times New Roman" w:hAnsi="Times New Roman" w:cs="Times New Roman"/>
          <w:b/>
          <w:szCs w:val="24"/>
          <w:bdr w:val="single" w:sz="4" w:space="0" w:color="auto"/>
        </w:rPr>
      </w:pPr>
    </w:p>
    <w:p w:rsidR="00FD1C26" w:rsidRPr="002F3832" w:rsidRDefault="00FD1C26" w:rsidP="00F30B48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2F3832">
        <w:rPr>
          <w:rFonts w:ascii="Times New Roman" w:eastAsia="標楷體" w:hAnsi="Times New Roman" w:cs="Times New Roman"/>
          <w:sz w:val="32"/>
          <w:szCs w:val="32"/>
        </w:rPr>
        <w:t>第五節</w:t>
      </w:r>
      <w:r w:rsidR="00C64787" w:rsidRPr="002F3832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2F3832">
        <w:rPr>
          <w:rFonts w:ascii="Times New Roman" w:eastAsia="標楷體" w:hAnsi="Times New Roman" w:cs="Times New Roman"/>
          <w:sz w:val="32"/>
          <w:szCs w:val="32"/>
        </w:rPr>
        <w:t>入涅槃</w:t>
      </w:r>
    </w:p>
    <w:p w:rsidR="00DE0AB4" w:rsidRPr="002F3832" w:rsidRDefault="00DE0AB4" w:rsidP="00DE0AB4">
      <w:pPr>
        <w:snapToGrid w:val="0"/>
        <w:jc w:val="center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（</w:t>
      </w:r>
      <w:r w:rsidRPr="002F3832">
        <w:rPr>
          <w:rFonts w:ascii="Times New Roman" w:hAnsi="Times New Roman" w:cs="Times New Roman"/>
        </w:rPr>
        <w:t>pp.</w:t>
      </w:r>
      <w:r w:rsidRPr="002F3832">
        <w:rPr>
          <w:rFonts w:ascii="Times New Roman" w:hAnsi="Times New Roman" w:cs="Times New Roman" w:hint="eastAsia"/>
        </w:rPr>
        <w:t>34</w:t>
      </w:r>
      <w:r w:rsidRPr="002F3832">
        <w:rPr>
          <w:rFonts w:ascii="Times New Roman" w:hAnsi="Times New Roman" w:cs="Times New Roman"/>
        </w:rPr>
        <w:t>-</w:t>
      </w:r>
      <w:r w:rsidRPr="002F3832">
        <w:rPr>
          <w:rFonts w:ascii="Times New Roman" w:hAnsi="Times New Roman" w:cs="Times New Roman" w:hint="eastAsia"/>
        </w:rPr>
        <w:t>36</w:t>
      </w:r>
      <w:r w:rsidRPr="002F3832">
        <w:rPr>
          <w:rFonts w:ascii="Times New Roman" w:hAnsi="Times New Roman" w:cs="Times New Roman"/>
        </w:rPr>
        <w:t>）</w:t>
      </w:r>
    </w:p>
    <w:p w:rsidR="00C64787" w:rsidRPr="002F3832" w:rsidRDefault="00C64787" w:rsidP="00DE0AB4">
      <w:pPr>
        <w:rPr>
          <w:rFonts w:ascii="Times New Roman" w:eastAsia="標楷體" w:hAnsi="Times New Roman" w:cs="Times New Roman"/>
          <w:szCs w:val="24"/>
        </w:rPr>
      </w:pPr>
    </w:p>
    <w:p w:rsidR="00DE0AB4" w:rsidRPr="002F3832" w:rsidRDefault="00DE0AB4" w:rsidP="00DE0AB4">
      <w:pPr>
        <w:rPr>
          <w:rFonts w:ascii="Times New Roman" w:eastAsia="標楷體" w:hAnsi="Times New Roman" w:cs="Times New Roman"/>
          <w:szCs w:val="24"/>
        </w:rPr>
      </w:pPr>
    </w:p>
    <w:p w:rsidR="00971C07" w:rsidRPr="002F3832" w:rsidRDefault="00971C07" w:rsidP="00DE0AB4">
      <w:pPr>
        <w:rPr>
          <w:rFonts w:ascii="Times New Roman" w:hAnsi="Times New Roman" w:cs="Times New Roman"/>
          <w:b/>
          <w:sz w:val="20"/>
          <w:szCs w:val="20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壹、釋尊最後遊行</w:t>
      </w:r>
      <w:r w:rsidR="00653BB2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的預言</w:t>
      </w:r>
    </w:p>
    <w:p w:rsidR="00653BB2" w:rsidRPr="002F3832" w:rsidRDefault="00FD1C26" w:rsidP="00FD1C26">
      <w:pPr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釋尊遊化四十五年，年八十矣。由王舍城而拘尸那，為最後之遊行。途經波吒釐子城，時方興築，佛即言其將來當甚繁榮云。</w:t>
      </w:r>
      <w:r w:rsidR="00663659" w:rsidRPr="002F3832">
        <w:rPr>
          <w:rStyle w:val="a4"/>
          <w:rFonts w:ascii="Times New Roman" w:hAnsi="Times New Roman" w:cs="Times New Roman"/>
        </w:rPr>
        <w:footnoteReference w:id="284"/>
      </w:r>
    </w:p>
    <w:p w:rsidR="001B35C0" w:rsidRPr="002F3832" w:rsidRDefault="001B35C0" w:rsidP="001706BD">
      <w:pPr>
        <w:spacing w:beforeLines="30" w:before="108"/>
        <w:rPr>
          <w:rFonts w:ascii="Times New Roman" w:hAnsi="Times New Roman" w:cs="Times New Roman"/>
          <w:b/>
          <w:sz w:val="20"/>
          <w:szCs w:val="20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貳、</w:t>
      </w:r>
      <w:r w:rsidR="00244B6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</w:t>
      </w:r>
      <w:r w:rsidR="009B6E1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最後之教誨</w:t>
      </w:r>
      <w:r w:rsidR="009B6E1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="009B6E1A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入</w:t>
      </w:r>
      <w:r w:rsidR="009B6E1A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滅</w:t>
      </w:r>
    </w:p>
    <w:p w:rsidR="00C16000" w:rsidRPr="002F3832" w:rsidRDefault="00C16000" w:rsidP="00C16000">
      <w:pPr>
        <w:ind w:firstLineChars="50" w:firstLine="100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lastRenderedPageBreak/>
        <w:t>（壹）</w:t>
      </w:r>
      <w:r w:rsidR="009F5B3E" w:rsidRPr="002F3832">
        <w:rPr>
          <w:rFonts w:hint="eastAsia"/>
          <w:b/>
          <w:sz w:val="20"/>
          <w:szCs w:val="20"/>
          <w:bdr w:val="single" w:sz="4" w:space="0" w:color="auto"/>
        </w:rPr>
        <w:t>釋尊安居時已重病，故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阿難知佛入滅期近，請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佛為弟子開示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出生死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之道</w:t>
      </w:r>
    </w:p>
    <w:p w:rsidR="00C16000" w:rsidRPr="002F3832" w:rsidRDefault="00FD1C26" w:rsidP="00B451DB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又與弟子渡恆河，入毘舍離。值雨期，欲於城外波梨婆村安居，時世饑饉，乃散</w:t>
      </w:r>
      <w:r w:rsidR="00207A2C" w:rsidRPr="002F3832">
        <w:rPr>
          <w:rStyle w:val="a4"/>
          <w:rFonts w:ascii="Times New Roman" w:hAnsi="Times New Roman" w:cs="Times New Roman"/>
        </w:rPr>
        <w:footnoteReference w:id="285"/>
      </w:r>
      <w:r w:rsidRPr="002F3832">
        <w:rPr>
          <w:rFonts w:ascii="Times New Roman" w:hAnsi="Times New Roman" w:cs="Times New Roman"/>
        </w:rPr>
        <w:t>眾獨與阿難居此處。</w:t>
      </w:r>
      <w:r w:rsidR="007A00F1" w:rsidRPr="002F3832">
        <w:rPr>
          <w:rStyle w:val="a4"/>
          <w:rFonts w:ascii="Times New Roman" w:hAnsi="Times New Roman" w:cs="Times New Roman"/>
        </w:rPr>
        <w:footnoteReference w:id="286"/>
      </w:r>
    </w:p>
    <w:p w:rsidR="00AE4F71" w:rsidRPr="002F3832" w:rsidRDefault="00FD1C26" w:rsidP="001706BD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此時，佛已重病，自知化緣已畢，惟以弟子多不在前，不宜入涅槃，遂</w:t>
      </w:r>
      <w:r w:rsidR="00207A2C" w:rsidRPr="002F3832">
        <w:rPr>
          <w:rStyle w:val="a4"/>
          <w:rFonts w:ascii="Times New Roman" w:hAnsi="Times New Roman" w:cs="Times New Roman"/>
        </w:rPr>
        <w:footnoteReference w:id="287"/>
      </w:r>
      <w:r w:rsidRPr="002F3832">
        <w:rPr>
          <w:rFonts w:ascii="Times New Roman" w:hAnsi="Times New Roman" w:cs="Times New Roman"/>
        </w:rPr>
        <w:t>自支持以待。阿難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622AD1" w:rsidRPr="002F3832">
        <w:rPr>
          <w:rFonts w:ascii="Times New Roman" w:hAnsi="Times New Roman" w:cs="Times New Roman"/>
          <w:sz w:val="22"/>
          <w:shd w:val="pct15" w:color="auto" w:fill="FFFFFF"/>
        </w:rPr>
        <w:t>p.35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知佛入滅期近，乃請所以命弟子者。佛曰：「</w:t>
      </w:r>
      <w:r w:rsidRPr="002F3832">
        <w:rPr>
          <w:rFonts w:ascii="Times New Roman" w:eastAsia="標楷體" w:hAnsi="Times New Roman" w:cs="Times New Roman"/>
        </w:rPr>
        <w:t>我不攝受眾，亦無所教命。汝等當自依止，法依止，莫異依止，即應依四念處而行</w:t>
      </w:r>
      <w:r w:rsidRPr="002F3832">
        <w:rPr>
          <w:rFonts w:ascii="Times New Roman" w:hAnsi="Times New Roman" w:cs="Times New Roman"/>
        </w:rPr>
        <w:t>」</w:t>
      </w:r>
      <w:r w:rsidR="00AA0E3C" w:rsidRPr="002F3832">
        <w:rPr>
          <w:rStyle w:val="a4"/>
          <w:rFonts w:ascii="Times New Roman" w:hAnsi="Times New Roman" w:cs="Times New Roman"/>
        </w:rPr>
        <w:footnoteReference w:id="288"/>
      </w:r>
      <w:r w:rsidRPr="002F3832">
        <w:rPr>
          <w:rFonts w:ascii="Times New Roman" w:hAnsi="Times New Roman" w:cs="Times New Roman"/>
        </w:rPr>
        <w:t>。蓋</w:t>
      </w:r>
      <w:r w:rsidR="00207A2C" w:rsidRPr="002F3832">
        <w:rPr>
          <w:rStyle w:val="a4"/>
          <w:rFonts w:ascii="Times New Roman" w:hAnsi="Times New Roman" w:cs="Times New Roman"/>
        </w:rPr>
        <w:footnoteReference w:id="289"/>
      </w:r>
      <w:r w:rsidRPr="002F3832">
        <w:rPr>
          <w:rFonts w:ascii="Times New Roman" w:hAnsi="Times New Roman" w:cs="Times New Roman"/>
        </w:rPr>
        <w:t>四念處為七覺支之初基，離四倒之妙術</w:t>
      </w:r>
      <w:r w:rsidR="00207A2C" w:rsidRPr="002F3832">
        <w:rPr>
          <w:rStyle w:val="a4"/>
          <w:rFonts w:ascii="Times New Roman" w:hAnsi="Times New Roman" w:cs="Times New Roman"/>
        </w:rPr>
        <w:footnoteReference w:id="290"/>
      </w:r>
      <w:r w:rsidRPr="002F3832">
        <w:rPr>
          <w:rFonts w:ascii="Times New Roman" w:hAnsi="Times New Roman" w:cs="Times New Roman"/>
        </w:rPr>
        <w:t>，出生死唯一可依之道也。</w:t>
      </w:r>
      <w:r w:rsidR="00CF1B49" w:rsidRPr="002F3832">
        <w:rPr>
          <w:rStyle w:val="a4"/>
          <w:rFonts w:ascii="Times New Roman" w:hAnsi="Times New Roman" w:cs="Times New Roman"/>
        </w:rPr>
        <w:footnoteReference w:id="291"/>
      </w:r>
    </w:p>
    <w:p w:rsidR="00C16000" w:rsidRPr="002F3832" w:rsidRDefault="00C16000" w:rsidP="001706BD">
      <w:pPr>
        <w:spacing w:beforeLines="30" w:before="108"/>
        <w:ind w:firstLineChars="50" w:firstLine="100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（貳）</w:t>
      </w:r>
      <w:r w:rsidR="009F5B3E" w:rsidRPr="002F3832">
        <w:rPr>
          <w:rFonts w:hint="eastAsia"/>
          <w:b/>
          <w:sz w:val="20"/>
          <w:szCs w:val="20"/>
          <w:bdr w:val="single" w:sz="4" w:space="0" w:color="auto"/>
        </w:rPr>
        <w:t>釋尊</w:t>
      </w:r>
      <w:r w:rsidR="009F5B3E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安居畢</w:t>
      </w:r>
      <w:r w:rsidR="009F5B3E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即</w:t>
      </w:r>
      <w:r w:rsidR="009F5B3E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入村</w:t>
      </w:r>
      <w:r w:rsidR="009F5B3E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應供說法</w:t>
      </w:r>
      <w:r w:rsidR="009F5B3E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r w:rsidR="009F5B3E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因</w:t>
      </w:r>
      <w:r w:rsidR="009F5B3E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食純陀之旃檀耳而病益劇</w:t>
      </w:r>
    </w:p>
    <w:p w:rsidR="009F5B3E" w:rsidRPr="002F3832" w:rsidRDefault="00FD1C26" w:rsidP="00B451DB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安居畢，入城乞食，為眾說法。翌日，勉力向拘尸那行，經路乾荼村，說戒、定、慧、解脫之四法，</w:t>
      </w:r>
      <w:r w:rsidR="00CF1B49" w:rsidRPr="002F3832">
        <w:rPr>
          <w:rStyle w:val="a4"/>
          <w:rFonts w:ascii="Times New Roman" w:hAnsi="Times New Roman" w:cs="Times New Roman"/>
        </w:rPr>
        <w:footnoteReference w:id="292"/>
      </w:r>
      <w:r w:rsidRPr="002F3832">
        <w:rPr>
          <w:rFonts w:ascii="Times New Roman" w:hAnsi="Times New Roman" w:cs="Times New Roman"/>
        </w:rPr>
        <w:t>即總攝佛學之宏綱</w:t>
      </w:r>
      <w:r w:rsidR="005D6A58" w:rsidRPr="002F3832">
        <w:rPr>
          <w:rStyle w:val="a4"/>
          <w:rFonts w:ascii="Times New Roman" w:hAnsi="Times New Roman" w:cs="Times New Roman"/>
        </w:rPr>
        <w:footnoteReference w:id="293"/>
      </w:r>
      <w:r w:rsidRPr="002F3832">
        <w:rPr>
          <w:rFonts w:ascii="Times New Roman" w:hAnsi="Times New Roman" w:cs="Times New Roman"/>
        </w:rPr>
        <w:t>，及其目的所在也。佛由此入波婆村，食金工純陀所獻之旃檀耳而病益劇。途中，腹痛痢血，疲累不堪，乃命阿難敷坐稍息。</w:t>
      </w:r>
      <w:r w:rsidR="00BB06DB" w:rsidRPr="002F3832">
        <w:rPr>
          <w:rStyle w:val="a4"/>
          <w:rFonts w:ascii="Times New Roman" w:hAnsi="Times New Roman" w:cs="Times New Roman"/>
        </w:rPr>
        <w:footnoteReference w:id="294"/>
      </w:r>
    </w:p>
    <w:p w:rsidR="009F5B3E" w:rsidRPr="002F3832" w:rsidRDefault="009F5B3E" w:rsidP="001706BD">
      <w:pPr>
        <w:spacing w:beforeLines="30" w:before="108"/>
        <w:ind w:firstLineChars="50" w:firstLine="100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（參）於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娑羅樹間將入涅槃，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還度化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須跋陀羅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最後弟子</w:t>
      </w:r>
    </w:p>
    <w:p w:rsidR="00971C07" w:rsidRPr="002F3832" w:rsidRDefault="009F5B3E" w:rsidP="00B451DB">
      <w:pPr>
        <w:ind w:leftChars="50" w:left="120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旋</w:t>
      </w:r>
      <w:r w:rsidR="00916D3D" w:rsidRPr="002F3832">
        <w:rPr>
          <w:rStyle w:val="a4"/>
          <w:rFonts w:ascii="Times New Roman" w:hAnsi="Times New Roman" w:cs="Times New Roman"/>
        </w:rPr>
        <w:footnoteReference w:id="295"/>
      </w:r>
      <w:r w:rsidRPr="002F3832">
        <w:rPr>
          <w:rFonts w:ascii="Times New Roman" w:hAnsi="Times New Roman" w:cs="Times New Roman"/>
        </w:rPr>
        <w:t>復行，浴於拘孫河；宿拘尸那城外，熙</w:t>
      </w:r>
      <w:r w:rsidR="00916D3D" w:rsidRPr="002F3832">
        <w:rPr>
          <w:rStyle w:val="a4"/>
          <w:rFonts w:ascii="Times New Roman" w:hAnsi="Times New Roman" w:cs="Times New Roman"/>
        </w:rPr>
        <w:footnoteReference w:id="296"/>
      </w:r>
      <w:r w:rsidRPr="002F3832">
        <w:rPr>
          <w:rFonts w:ascii="Times New Roman" w:hAnsi="Times New Roman" w:cs="Times New Roman"/>
        </w:rPr>
        <w:t>連禪河畔之二娑羅樹間。</w:t>
      </w:r>
      <w:r w:rsidR="00FD1C26" w:rsidRPr="002F3832">
        <w:rPr>
          <w:rFonts w:ascii="Times New Roman" w:hAnsi="Times New Roman" w:cs="Times New Roman"/>
        </w:rPr>
        <w:t>有外道須跋陀羅，聞釋尊中夜將入涅槃，請見佛一決所疑，阿難以釋尊疲乏辭。須拔陀羅固</w:t>
      </w:r>
      <w:r w:rsidR="00916D3D" w:rsidRPr="002F3832">
        <w:rPr>
          <w:rStyle w:val="a4"/>
          <w:rFonts w:ascii="Times New Roman" w:hAnsi="Times New Roman" w:cs="Times New Roman"/>
        </w:rPr>
        <w:footnoteReference w:id="297"/>
      </w:r>
      <w:r w:rsidR="00FD1C26" w:rsidRPr="002F3832">
        <w:rPr>
          <w:rFonts w:ascii="Times New Roman" w:hAnsi="Times New Roman" w:cs="Times New Roman"/>
        </w:rPr>
        <w:t>請不已</w:t>
      </w:r>
      <w:r w:rsidR="00916D3D" w:rsidRPr="002F3832">
        <w:rPr>
          <w:rStyle w:val="a4"/>
          <w:rFonts w:ascii="Times New Roman" w:hAnsi="Times New Roman" w:cs="Times New Roman"/>
        </w:rPr>
        <w:footnoteReference w:id="298"/>
      </w:r>
      <w:r w:rsidR="00FD1C26" w:rsidRPr="002F3832">
        <w:rPr>
          <w:rFonts w:ascii="Times New Roman" w:hAnsi="Times New Roman" w:cs="Times New Roman"/>
        </w:rPr>
        <w:t>，佛愍之命入，示以唯八正道有沙門果。聞法證果，因為佛最後弟子。</w:t>
      </w:r>
      <w:r w:rsidR="008C3D70" w:rsidRPr="002F3832">
        <w:rPr>
          <w:rStyle w:val="a4"/>
          <w:rFonts w:ascii="Times New Roman" w:hAnsi="Times New Roman" w:cs="Times New Roman"/>
        </w:rPr>
        <w:footnoteReference w:id="299"/>
      </w:r>
    </w:p>
    <w:p w:rsidR="00B451DB" w:rsidRPr="002F3832" w:rsidRDefault="00C16000" w:rsidP="001706BD">
      <w:pPr>
        <w:spacing w:beforeLines="30" w:before="108"/>
        <w:ind w:firstLineChars="50" w:firstLine="100"/>
        <w:rPr>
          <w:b/>
          <w:sz w:val="20"/>
          <w:szCs w:val="20"/>
          <w:bdr w:val="single" w:sz="4" w:space="0" w:color="auto"/>
        </w:rPr>
      </w:pPr>
      <w:r w:rsidRPr="002F3832">
        <w:rPr>
          <w:rFonts w:hint="eastAsia"/>
          <w:b/>
          <w:sz w:val="20"/>
          <w:szCs w:val="20"/>
          <w:bdr w:val="single" w:sz="4" w:space="0" w:color="auto"/>
        </w:rPr>
        <w:t>（</w:t>
      </w:r>
      <w:r w:rsidR="009F5B3E" w:rsidRPr="002F3832">
        <w:rPr>
          <w:rFonts w:hint="eastAsia"/>
          <w:b/>
          <w:sz w:val="20"/>
          <w:szCs w:val="20"/>
          <w:bdr w:val="single" w:sz="4" w:space="0" w:color="auto"/>
        </w:rPr>
        <w:t>肆</w:t>
      </w:r>
      <w:r w:rsidRPr="002F3832">
        <w:rPr>
          <w:rFonts w:hint="eastAsia"/>
          <w:b/>
          <w:sz w:val="20"/>
          <w:szCs w:val="20"/>
          <w:bdr w:val="single" w:sz="4" w:space="0" w:color="auto"/>
        </w:rPr>
        <w:t>）</w:t>
      </w:r>
      <w:r w:rsidR="00974610" w:rsidRPr="002F3832">
        <w:rPr>
          <w:rFonts w:hint="eastAsia"/>
          <w:b/>
          <w:sz w:val="20"/>
          <w:szCs w:val="20"/>
          <w:bdr w:val="single" w:sz="4" w:space="0" w:color="auto"/>
        </w:rPr>
        <w:t>釋尊</w:t>
      </w:r>
      <w:r w:rsidR="00974610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作最後之教誨</w:t>
      </w:r>
      <w:r w:rsidR="00CB7565"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</w:t>
      </w:r>
      <w:r w:rsidR="00974610"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，從容入滅</w:t>
      </w:r>
    </w:p>
    <w:p w:rsidR="00653BB2" w:rsidRPr="002F3832" w:rsidRDefault="00FD1C26" w:rsidP="00374A79">
      <w:pPr>
        <w:ind w:leftChars="50" w:left="120"/>
        <w:rPr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</w:rPr>
        <w:t>於時大眾知佛將滅，未離欲者，悲痛淚落不自勝，佛乃起為作最後之教誨曰：「</w:t>
      </w:r>
      <w:r w:rsidRPr="002F3832">
        <w:rPr>
          <w:rFonts w:ascii="Times New Roman" w:eastAsia="標楷體" w:hAnsi="Times New Roman" w:cs="Times New Roman"/>
        </w:rPr>
        <w:t>汝等勿</w:t>
      </w:r>
      <w:r w:rsidRPr="002F3832">
        <w:rPr>
          <w:rFonts w:ascii="Times New Roman" w:eastAsia="標楷體" w:hAnsi="Times New Roman" w:cs="Times New Roman"/>
        </w:rPr>
        <w:lastRenderedPageBreak/>
        <w:t>謂失師主，我涅槃後，所說法、律，是汝師也」</w:t>
      </w:r>
      <w:r w:rsidR="00277157" w:rsidRPr="002F3832">
        <w:rPr>
          <w:rStyle w:val="a4"/>
          <w:rFonts w:ascii="Times New Roman" w:eastAsia="標楷體" w:hAnsi="Times New Roman" w:cs="Times New Roman"/>
        </w:rPr>
        <w:footnoteReference w:id="300"/>
      </w:r>
      <w:r w:rsidRPr="002F3832">
        <w:rPr>
          <w:rFonts w:ascii="Times New Roman" w:hAnsi="Times New Roman" w:cs="Times New Roman"/>
        </w:rPr>
        <w:t>。佛諭</w:t>
      </w:r>
      <w:r w:rsidR="00D86518" w:rsidRPr="002F3832">
        <w:rPr>
          <w:rStyle w:val="a4"/>
          <w:rFonts w:ascii="Times New Roman" w:hAnsi="Times New Roman" w:cs="Times New Roman"/>
        </w:rPr>
        <w:footnoteReference w:id="301"/>
      </w:r>
      <w:r w:rsidRPr="002F3832">
        <w:rPr>
          <w:rFonts w:ascii="Times New Roman" w:hAnsi="Times New Roman" w:cs="Times New Roman"/>
        </w:rPr>
        <w:t>眾有疑者，可疾問之，無得懷疑不求決也。世尊三唱而無人問者，乃更謂弟子曰：「</w:t>
      </w:r>
      <w:r w:rsidRPr="002F3832">
        <w:rPr>
          <w:rFonts w:ascii="Times New Roman" w:eastAsia="標楷體" w:hAnsi="Times New Roman" w:cs="Times New Roman"/>
        </w:rPr>
        <w:t>汝等勿懷憂惱，若我住世一劫，會亦當滅。世相如是，當勤精進！自今已後，我諸弟子展轉行之，即是如來法身常在而不滅也</w:t>
      </w:r>
      <w:r w:rsidRPr="002F3832">
        <w:rPr>
          <w:rFonts w:ascii="Times New Roman" w:hAnsi="Times New Roman" w:cs="Times New Roman"/>
        </w:rPr>
        <w:t>」</w:t>
      </w:r>
      <w:r w:rsidR="00277157" w:rsidRPr="002F3832">
        <w:rPr>
          <w:rStyle w:val="a4"/>
          <w:rFonts w:ascii="Times New Roman" w:hAnsi="Times New Roman" w:cs="Times New Roman"/>
        </w:rPr>
        <w:footnoteReference w:id="302"/>
      </w:r>
      <w:r w:rsidRPr="002F3832">
        <w:rPr>
          <w:rFonts w:ascii="Times New Roman" w:hAnsi="Times New Roman" w:cs="Times New Roman"/>
        </w:rPr>
        <w:t>。釋</w:t>
      </w:r>
      <w:r w:rsidR="00A54E35" w:rsidRPr="002F3832">
        <w:rPr>
          <w:rFonts w:ascii="Times New Roman" w:eastAsia="標楷體" w:hAnsi="Times New Roman" w:cs="Times New Roman"/>
          <w:shd w:val="pct15" w:color="auto" w:fill="FFFFFF"/>
        </w:rPr>
        <w:t>（</w:t>
      </w:r>
      <w:r w:rsidR="00622AD1" w:rsidRPr="002F3832">
        <w:rPr>
          <w:rFonts w:ascii="Times New Roman" w:hAnsi="Times New Roman" w:cs="Times New Roman"/>
          <w:sz w:val="22"/>
          <w:shd w:val="pct15" w:color="auto" w:fill="FFFFFF"/>
        </w:rPr>
        <w:t>p.36</w:t>
      </w:r>
      <w:r w:rsidR="00A54E35" w:rsidRPr="002F383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2F3832">
        <w:rPr>
          <w:rFonts w:ascii="Times New Roman" w:hAnsi="Times New Roman" w:cs="Times New Roman"/>
        </w:rPr>
        <w:t>尊忍疾為弟子說法，安慰之，勉勵之，其教誡之懇篤</w:t>
      </w:r>
      <w:r w:rsidR="008446EF" w:rsidRPr="002F3832">
        <w:rPr>
          <w:rStyle w:val="a4"/>
          <w:rFonts w:ascii="Times New Roman" w:hAnsi="Times New Roman" w:cs="Times New Roman"/>
        </w:rPr>
        <w:footnoteReference w:id="303"/>
      </w:r>
      <w:r w:rsidRPr="002F3832">
        <w:rPr>
          <w:rFonts w:ascii="Times New Roman" w:hAnsi="Times New Roman" w:cs="Times New Roman"/>
        </w:rPr>
        <w:t>，可以見矣！教誡畢，從容入滅，時二月十五日中夜也。</w:t>
      </w:r>
    </w:p>
    <w:p w:rsidR="00244B6A" w:rsidRPr="002F3832" w:rsidRDefault="00244B6A" w:rsidP="001706BD">
      <w:pPr>
        <w:spacing w:beforeLines="30" w:before="108"/>
        <w:rPr>
          <w:rFonts w:ascii="Times New Roman" w:hAnsi="Times New Roman" w:cs="Times New Roman"/>
          <w:b/>
          <w:sz w:val="20"/>
          <w:szCs w:val="20"/>
        </w:rPr>
      </w:pP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、釋尊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荼毘</w:t>
      </w:r>
    </w:p>
    <w:p w:rsidR="00FD1C26" w:rsidRPr="002F3832" w:rsidRDefault="00FD1C26" w:rsidP="00FD1C26">
      <w:pPr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侍佛涅槃之大弟子，唯阿那律及阿難在，乃移舍利於郊外天冠寺，以待眾比丘之來。七日後，大迦葉共五百比丘至，乃依輪王禮而荼毘之。</w:t>
      </w:r>
      <w:r w:rsidR="00D2545A" w:rsidRPr="002F3832">
        <w:rPr>
          <w:rStyle w:val="a4"/>
          <w:rFonts w:ascii="Times New Roman" w:hAnsi="Times New Roman" w:cs="Times New Roman"/>
        </w:rPr>
        <w:footnoteReference w:id="304"/>
      </w:r>
    </w:p>
    <w:p w:rsidR="007D20BE" w:rsidRPr="002F3832" w:rsidRDefault="007D20BE" w:rsidP="00FD1C26">
      <w:pPr>
        <w:rPr>
          <w:rFonts w:ascii="Times New Roman" w:hAnsi="Times New Roman" w:cs="Times New Roman"/>
        </w:rPr>
      </w:pPr>
    </w:p>
    <w:p w:rsidR="005012FC" w:rsidRPr="002F3832" w:rsidRDefault="005012FC" w:rsidP="00FD1C26">
      <w:pPr>
        <w:rPr>
          <w:rFonts w:ascii="Times New Roman" w:hAnsi="Times New Roman" w:cs="Times New Roman"/>
        </w:rPr>
        <w:sectPr w:rsidR="005012FC" w:rsidRPr="002F3832" w:rsidSect="00B01795">
          <w:headerReference w:type="default" r:id="rId9"/>
          <w:footerReference w:type="default" r:id="rId10"/>
          <w:pgSz w:w="11906" w:h="16838"/>
          <w:pgMar w:top="1418" w:right="1418" w:bottom="1418" w:left="1418" w:header="851" w:footer="737" w:gutter="0"/>
          <w:cols w:space="425"/>
          <w:docGrid w:type="lines" w:linePitch="360"/>
        </w:sectPr>
      </w:pP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lastRenderedPageBreak/>
        <w:t>【附錄一】：</w:t>
      </w:r>
      <w:r w:rsidRPr="002F3832">
        <w:rPr>
          <w:rFonts w:ascii="Times New Roman" w:hAnsi="Times New Roman" w:cs="Times New Roman"/>
          <w:szCs w:val="24"/>
        </w:rPr>
        <w:t>印順導師，《初期大乘佛教之起源與開展》</w:t>
      </w:r>
      <w:r w:rsidRPr="002F3832">
        <w:rPr>
          <w:rFonts w:ascii="Times New Roman" w:hAnsi="Times New Roman" w:cs="Times New Roman"/>
        </w:rPr>
        <w:t>第九章，第二節，</w:t>
      </w:r>
      <w:r w:rsidRPr="002F3832">
        <w:rPr>
          <w:rFonts w:ascii="Times New Roman" w:hAnsi="Times New Roman" w:cs="Times New Roman" w:hint="eastAsia"/>
        </w:rPr>
        <w:t>pp.</w:t>
      </w:r>
      <w:r w:rsidRPr="002F3832">
        <w:rPr>
          <w:rFonts w:ascii="Times New Roman" w:hAnsi="Times New Roman" w:cs="Times New Roman"/>
        </w:rPr>
        <w:t>578-582</w:t>
      </w:r>
      <w:r w:rsidRPr="002F3832">
        <w:rPr>
          <w:rFonts w:ascii="Times New Roman" w:hAnsi="Times New Roman" w:cs="Times New Roman"/>
        </w:rPr>
        <w:t>：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</w:p>
    <w:p w:rsidR="007D20BE" w:rsidRPr="002F3832" w:rsidRDefault="007D20BE" w:rsidP="007D20BE">
      <w:pPr>
        <w:pStyle w:val="NoSpacing1"/>
        <w:jc w:val="both"/>
        <w:outlineLvl w:val="0"/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一、《佛本起經》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《佛本起經》，是與《六度集經》一樣，出於部派佛教，而為「大乘佛法」的前奏，所以也附在這裡來說。</w:t>
      </w:r>
    </w:p>
    <w:p w:rsidR="007D20BE" w:rsidRPr="002F3832" w:rsidRDefault="007D20BE" w:rsidP="007D20BE">
      <w:pPr>
        <w:pStyle w:val="NoSpacing1"/>
        <w:ind w:leftChars="100" w:left="240"/>
        <w:jc w:val="both"/>
        <w:outlineLvl w:val="0"/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（一）《大智度論》所說之《佛本起因緣經》</w:t>
      </w:r>
    </w:p>
    <w:p w:rsidR="007D20BE" w:rsidRPr="002F3832" w:rsidRDefault="007D20BE" w:rsidP="007D20BE">
      <w:pPr>
        <w:pStyle w:val="NoSpacing1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《大智度論》說：</w:t>
      </w:r>
    </w:p>
    <w:p w:rsidR="007D20BE" w:rsidRPr="002F3832" w:rsidRDefault="007D20BE" w:rsidP="007D20BE">
      <w:pPr>
        <w:pStyle w:val="NoSpacing1"/>
        <w:ind w:leftChars="100" w:left="720" w:hangingChars="200" w:hanging="48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「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廣經者，名</w:t>
      </w:r>
      <w:r w:rsidRPr="002F3832">
        <w:rPr>
          <w:rFonts w:ascii="Times New Roman" w:eastAsia="標楷體" w:hAnsi="Times New Roman"/>
          <w:b/>
          <w:sz w:val="24"/>
          <w:szCs w:val="24"/>
          <w:lang w:eastAsia="zh-TW"/>
        </w:rPr>
        <w:t>摩訶衍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，所謂般若波羅蜜經，六波羅蜜經，華手經，法華經，佛本起因緣經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……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」。</w:t>
      </w:r>
    </w:p>
    <w:p w:rsidR="007D20BE" w:rsidRPr="002F3832" w:rsidRDefault="007D20BE" w:rsidP="007D20BE">
      <w:pPr>
        <w:pStyle w:val="NoSpacing1"/>
        <w:ind w:leftChars="100" w:left="720" w:hangingChars="200" w:hanging="48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「本起經，斷一切眾生疑經，華手經，法華經，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……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六波羅蜜經，摩訶般若波羅蜜經，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……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皆名</w:t>
      </w:r>
      <w:r w:rsidRPr="002F3832">
        <w:rPr>
          <w:rFonts w:ascii="Times New Roman" w:eastAsia="標楷體" w:hAnsi="Times New Roman"/>
          <w:b/>
          <w:sz w:val="24"/>
          <w:szCs w:val="24"/>
          <w:lang w:eastAsia="zh-TW"/>
        </w:rPr>
        <w:t>摩訶衍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」</w:t>
      </w:r>
      <w:r w:rsidRPr="002F3832">
        <w:rPr>
          <w:rStyle w:val="a4"/>
          <w:rFonts w:ascii="Times New Roman" w:eastAsia="新細明體" w:hAnsi="Times New Roman"/>
          <w:sz w:val="24"/>
          <w:szCs w:val="24"/>
          <w:lang w:eastAsia="zh-TW"/>
        </w:rPr>
        <w:footnoteReference w:id="305"/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。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《智度論》所列舉的大乘經，《六波羅蜜經》以外，提到了《本起經》或《佛本起因緣經》。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「本起」是阿波陀那</w:t>
      </w:r>
      <w:r w:rsidRPr="002F3832">
        <w:rPr>
          <w:rFonts w:ascii="Times New Roman" w:eastAsiaTheme="minorEastAsia" w:hAnsi="Times New Roman"/>
          <w:sz w:val="24"/>
          <w:szCs w:val="24"/>
          <w:lang w:eastAsia="zh-TW"/>
        </w:rPr>
        <w:t>──</w:t>
      </w:r>
      <w:r w:rsidRPr="002F3832">
        <w:rPr>
          <w:rFonts w:ascii="Times New Roman" w:eastAsiaTheme="minorEastAsia" w:hAnsi="Times New Roman"/>
          <w:sz w:val="24"/>
          <w:szCs w:val="24"/>
          <w:lang w:eastAsia="zh-TW"/>
        </w:rPr>
        <w:t>譬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喻；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「因緣」是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nidāna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的義譯。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「本起」與「因緣」，本來是十二分教的二分，但在北方，「本起」（譬喻）與「因緣」，相互關涉，可以通稱，</w:t>
      </w:r>
      <w:r w:rsidRPr="002F3832">
        <w:rPr>
          <w:rStyle w:val="a4"/>
          <w:rFonts w:ascii="Times New Roman" w:eastAsia="新細明體" w:hAnsi="Times New Roman"/>
          <w:sz w:val="24"/>
          <w:szCs w:val="24"/>
          <w:lang w:eastAsia="zh-TW"/>
        </w:rPr>
        <w:footnoteReference w:id="306"/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所以《大智度論》，就稱之為《佛本起因緣經》。</w:t>
      </w:r>
    </w:p>
    <w:p w:rsidR="007D20BE" w:rsidRPr="002F3832" w:rsidRDefault="007D20BE" w:rsidP="007D20BE">
      <w:pPr>
        <w:pStyle w:val="NoSpacing1"/>
        <w:ind w:leftChars="100" w:left="240"/>
        <w:jc w:val="both"/>
        <w:outlineLvl w:val="0"/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（二）佛本起因緣經，即是佛傳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這裡所說的「佛本起因緣」，是佛的「本起因緣」，也就是佛傳，但只是佛傳的一部分。</w:t>
      </w:r>
    </w:p>
    <w:p w:rsidR="007D20BE" w:rsidRPr="002F3832" w:rsidRDefault="007D20BE" w:rsidP="007D20BE">
      <w:pPr>
        <w:pStyle w:val="NoSpacing1"/>
        <w:ind w:leftChars="200" w:left="480"/>
        <w:jc w:val="both"/>
        <w:outlineLvl w:val="0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1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、漢譯本的佛傳</w:t>
      </w:r>
    </w:p>
    <w:p w:rsidR="007D20BE" w:rsidRPr="002F3832" w:rsidRDefault="007D20BE" w:rsidP="007D20BE">
      <w:pPr>
        <w:pStyle w:val="NoSpacing1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屬於佛傳的，漢譯有很多不同的本子，如：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《修行本起經》　　　　　　　　　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2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卷　　漢竺大力共康孟詳譯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《太子瑞應本起經》　　　　　　　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2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卷　　吳支謙譯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《異出菩薩本起經》　　　　　　　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1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卷　　晉聶道真譯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《中本起經》　　　　　　　　　　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2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卷　　漢曇果共康孟詳譯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《過去現在因果經》　　　　　　　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4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卷　　劉宋求那跋陀羅譯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《佛說普曜經》　　　　　　　　　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8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卷　　晉竺法護譯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《方廣大莊嚴經》　　　　　　　　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12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卷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 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唐地婆訶羅譯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《根本說一切有部毘奈耶破僧事》　前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9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卷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 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唐義淨譯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《眾許摩訶帝經》　　　　　　　　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13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卷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 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趙宋法賢譯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《佛本行集經》　　　　　　　　　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60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卷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 xml:space="preserve"> 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隋闍那崛多譯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※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這些佛傳，前四部都稱為「本起」。</w:t>
      </w:r>
    </w:p>
    <w:p w:rsidR="007D20BE" w:rsidRPr="002F3832" w:rsidRDefault="007D20BE" w:rsidP="007D20BE">
      <w:pPr>
        <w:pStyle w:val="NoSpacing1"/>
        <w:ind w:leftChars="200" w:left="480"/>
        <w:jc w:val="both"/>
        <w:outlineLvl w:val="0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2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、其他部派的佛傳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lastRenderedPageBreak/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此外，還有</w:t>
      </w:r>
    </w:p>
    <w:p w:rsidR="007D20BE" w:rsidRPr="002F3832" w:rsidRDefault="007D20BE" w:rsidP="007D20BE">
      <w:pPr>
        <w:pStyle w:val="NoSpacing1"/>
        <w:ind w:firstLineChars="100" w:firstLine="240"/>
        <w:jc w:val="both"/>
        <w:outlineLvl w:val="0"/>
        <w:rPr>
          <w:rFonts w:ascii="Times New Roman" w:hAnsi="Times New Roman"/>
          <w:sz w:val="24"/>
          <w:szCs w:val="24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說出世部（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Lokottaravādin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）的梵本《大事》（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Mahāvastu-avadāna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），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與銅鍱部（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Tāmraśā</w:t>
      </w:r>
      <w:r w:rsidRPr="002F3832">
        <w:rPr>
          <w:rFonts w:ascii="KH2s_kj" w:hAnsi="KH2s_kj"/>
        </w:rPr>
        <w:t>T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īya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）《小部》的《因緣談》（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Nidānakathā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）。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據《佛本行集經》末說：</w:t>
      </w:r>
    </w:p>
    <w:p w:rsidR="007D20BE" w:rsidRPr="002F3832" w:rsidRDefault="007D20BE" w:rsidP="007D20BE">
      <w:pPr>
        <w:pStyle w:val="NoSpacing1"/>
        <w:ind w:leftChars="100" w:left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「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當何名此經？答曰：摩訶僧祇師名為大事；薩婆多師名此經為大莊嚴；迦葉維師名為佛往因緣；曇無德師名為釋迦牟尼佛本行；尼沙塞師名為毘尼藏根本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」</w:t>
      </w:r>
      <w:r w:rsidRPr="002F3832">
        <w:rPr>
          <w:rStyle w:val="a4"/>
          <w:rFonts w:ascii="Times New Roman" w:eastAsia="新細明體" w:hAnsi="Times New Roman"/>
          <w:sz w:val="24"/>
          <w:szCs w:val="24"/>
          <w:lang w:eastAsia="zh-TW"/>
        </w:rPr>
        <w:footnoteReference w:id="307"/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。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尼沙塞（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Mahī</w:t>
      </w:r>
      <w:r w:rsidRPr="002F3832">
        <w:rPr>
          <w:rFonts w:ascii="Times New Roman" w:eastAsia="MS Mincho" w:hAnsi="Times New Roman"/>
          <w:sz w:val="24"/>
          <w:szCs w:val="24"/>
          <w:lang w:eastAsia="zh-TW"/>
        </w:rPr>
        <w:t>ś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āsaka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</w:t>
      </w:r>
      <w:r w:rsidRPr="002F3832">
        <w:rPr>
          <w:rFonts w:ascii="Times New Roman" w:eastAsiaTheme="minorEastAsia" w:hAnsi="Times New Roman"/>
          <w:sz w:val="24"/>
          <w:szCs w:val="24"/>
          <w:lang w:eastAsia="zh-TW"/>
        </w:rPr>
        <w:t>──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化地部的佛傳，是名為《毘尼藏根本》的；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「根本」是依處，也有「因緣」的意義。</w:t>
      </w:r>
    </w:p>
    <w:p w:rsidR="007D20BE" w:rsidRPr="002F3832" w:rsidRDefault="007D20BE" w:rsidP="007D20BE">
      <w:pPr>
        <w:pStyle w:val="NoSpacing1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梵本《大事》開端說：「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（佛教）中國聖大眾部中，說出世部所誦毘尼大事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」。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※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大眾部</w:t>
      </w:r>
      <w:r w:rsidRPr="002F3832">
        <w:rPr>
          <w:rFonts w:ascii="Times New Roman" w:eastAsiaTheme="minorEastAsia" w:hAnsi="Times New Roman"/>
          <w:sz w:val="24"/>
          <w:szCs w:val="24"/>
          <w:lang w:eastAsia="zh-TW"/>
        </w:rPr>
        <w:t>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Mahāsā</w:t>
      </w:r>
      <w:r w:rsidRPr="002F3832">
        <w:rPr>
          <w:rFonts w:ascii="KH2s_kj" w:hAnsi="KH2s_kj"/>
        </w:rPr>
        <w:t>M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ghika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）中說出世部的佛傳，名為《大事》，與《佛本行集經》所說相合。</w:t>
      </w:r>
    </w:p>
    <w:p w:rsidR="007D20BE" w:rsidRPr="002F3832" w:rsidRDefault="007D20BE" w:rsidP="007D20BE">
      <w:pPr>
        <w:pStyle w:val="NoSpacing1"/>
        <w:ind w:leftChars="100" w:left="240"/>
        <w:jc w:val="both"/>
        <w:outlineLvl w:val="0"/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（三）佛傳與「律藏」的關係</w:t>
      </w:r>
    </w:p>
    <w:p w:rsidR="007D20BE" w:rsidRPr="002F3832" w:rsidRDefault="007D20BE" w:rsidP="007D20BE">
      <w:pPr>
        <w:pStyle w:val="NoSpacing1"/>
        <w:ind w:leftChars="200" w:left="480"/>
        <w:jc w:val="both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1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、佛傳依「律藏」而編集出來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《毘尼大事》，與化地部的《毘尼藏根本》，都說明了佛傳與「毘尼」（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vinaya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</w:t>
      </w:r>
      <w:r w:rsidRPr="002F3832">
        <w:rPr>
          <w:rFonts w:ascii="Times New Roman" w:eastAsiaTheme="minorEastAsia" w:hAnsi="Times New Roman"/>
          <w:sz w:val="24"/>
          <w:szCs w:val="24"/>
          <w:lang w:eastAsia="zh-TW"/>
        </w:rPr>
        <w:t>──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「律藏」的關係；佛傳是依「律藏」所說，補充而單獨編集出來的。</w:t>
      </w:r>
    </w:p>
    <w:p w:rsidR="007D20BE" w:rsidRPr="002F3832" w:rsidRDefault="007D20BE" w:rsidP="007D20BE">
      <w:pPr>
        <w:pStyle w:val="NoSpacing1"/>
        <w:ind w:leftChars="200" w:left="480"/>
        <w:jc w:val="both"/>
        <w:outlineLvl w:val="0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2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、「律藏」中的佛傳目的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有關釋尊成佛、度眾出家的事跡，「律藏」中說到的有二處：</w:t>
      </w:r>
    </w:p>
    <w:p w:rsidR="007D20BE" w:rsidRPr="002F3832" w:rsidRDefault="007D20BE" w:rsidP="007D20BE">
      <w:pPr>
        <w:pStyle w:val="NoSpacing1"/>
        <w:ind w:leftChars="300" w:left="720"/>
        <w:jc w:val="both"/>
        <w:outlineLvl w:val="0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1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）說明建僧的因緣</w:t>
      </w:r>
    </w:p>
    <w:p w:rsidR="007D20BE" w:rsidRPr="002F3832" w:rsidRDefault="007D20BE" w:rsidP="007D20BE">
      <w:pPr>
        <w:pStyle w:val="NoSpacing1"/>
        <w:ind w:left="480" w:hangingChars="200" w:hanging="48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一、《銅鍱律》的《大品》「大犍度」，《五分律》的「受戒法」，《四分律》的「受戒犍度」，從如來（或從種族、誕生、出家、修行）成佛說起，到度舍利弗（</w:t>
      </w:r>
      <w:proofErr w:type="spellStart"/>
      <w:r w:rsidRPr="002F3832">
        <w:rPr>
          <w:rFonts w:ascii="Times New Roman" w:eastAsia="MS Mincho" w:hAnsi="Times New Roman"/>
          <w:sz w:val="24"/>
          <w:szCs w:val="24"/>
          <w:lang w:eastAsia="zh-TW"/>
        </w:rPr>
        <w:t>Śāriputra</w:t>
      </w:r>
      <w:proofErr w:type="spellEnd"/>
      <w:r w:rsidRPr="002F3832">
        <w:rPr>
          <w:rFonts w:ascii="Times New Roman" w:eastAsiaTheme="minorEastAsia" w:hAnsi="Times New Roman"/>
          <w:sz w:val="24"/>
          <w:szCs w:val="24"/>
          <w:lang w:eastAsia="zh-TW"/>
        </w:rPr>
        <w:t>）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等出家止，為成立「十眾受具」制的因緣</w:t>
      </w:r>
      <w:r w:rsidRPr="002F3832">
        <w:rPr>
          <w:rStyle w:val="a4"/>
          <w:rFonts w:ascii="Times New Roman" w:eastAsia="新細明體" w:hAnsi="Times New Roman"/>
          <w:sz w:val="24"/>
          <w:szCs w:val="24"/>
          <w:lang w:eastAsia="zh-TW"/>
        </w:rPr>
        <w:footnoteReference w:id="308"/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。</w:t>
      </w:r>
    </w:p>
    <w:p w:rsidR="007D20BE" w:rsidRPr="002F3832" w:rsidRDefault="007D20BE" w:rsidP="007D20BE">
      <w:pPr>
        <w:pStyle w:val="NoSpacing1"/>
        <w:ind w:leftChars="300" w:left="720"/>
        <w:jc w:val="both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2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）說明破僧的因緣</w:t>
      </w:r>
    </w:p>
    <w:p w:rsidR="007D20BE" w:rsidRPr="002F3832" w:rsidRDefault="007D20BE" w:rsidP="007D20BE">
      <w:pPr>
        <w:pStyle w:val="NoSpacing1"/>
        <w:ind w:left="480" w:hangingChars="200" w:hanging="48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二、《銅鍱律》的《小品》「破僧犍度」，《四分律》與《五分律》的「破僧違諫戒」，說到釋尊回迦毘羅（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Kapilavastu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），度釋種提婆達多（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Devadatta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）等出家，這是「破僧」的因緣</w:t>
      </w:r>
      <w:r w:rsidRPr="002F3832">
        <w:rPr>
          <w:rStyle w:val="a4"/>
          <w:rFonts w:ascii="Times New Roman" w:eastAsia="新細明體" w:hAnsi="Times New Roman"/>
          <w:sz w:val="24"/>
          <w:szCs w:val="24"/>
          <w:lang w:eastAsia="zh-TW"/>
        </w:rPr>
        <w:footnoteReference w:id="309"/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。</w:t>
      </w:r>
    </w:p>
    <w:p w:rsidR="007D20BE" w:rsidRPr="002F3832" w:rsidRDefault="007D20BE" w:rsidP="007D20BE">
      <w:pPr>
        <w:pStyle w:val="NoSpacing1"/>
        <w:ind w:leftChars="300" w:left="720"/>
        <w:jc w:val="both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3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）小結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敘述釋尊的成佛、度眾出家，是為了說明成立僧伽，或破壞僧伽的因緣，所以稱為「因緣」、「本起」的佛傳，都只說到化度舍利弗等，或化度釋種就結束了。</w:t>
      </w:r>
    </w:p>
    <w:p w:rsidR="007D20BE" w:rsidRPr="002F3832" w:rsidRDefault="007D20BE" w:rsidP="007D20BE">
      <w:pPr>
        <w:pStyle w:val="NoSpacing1"/>
        <w:ind w:leftChars="200" w:left="480"/>
        <w:jc w:val="both"/>
        <w:rPr>
          <w:rFonts w:ascii="Times New Roman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3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、就建僧因緣而辨明佛傳內容之特質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依據這一點去考察，如</w:t>
      </w:r>
    </w:p>
    <w:p w:rsidR="007D20BE" w:rsidRPr="002F3832" w:rsidRDefault="007D20BE" w:rsidP="007D20BE">
      <w:pPr>
        <w:pStyle w:val="NoSpacing1"/>
        <w:ind w:leftChars="300" w:left="720"/>
        <w:jc w:val="both"/>
        <w:outlineLvl w:val="0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1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）敘述到化度釋種爲止的佛傳型態</w:t>
      </w:r>
    </w:p>
    <w:p w:rsidR="007D20BE" w:rsidRPr="002F3832" w:rsidRDefault="007D20BE" w:rsidP="007D20BE">
      <w:pPr>
        <w:pStyle w:val="NoSpacing1"/>
        <w:ind w:left="480" w:hangingChars="200" w:hanging="480"/>
        <w:jc w:val="both"/>
        <w:outlineLvl w:val="0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一、</w:t>
      </w:r>
    </w:p>
    <w:p w:rsidR="007D20BE" w:rsidRPr="002F3832" w:rsidRDefault="007D20BE" w:rsidP="007D20BE">
      <w:pPr>
        <w:pStyle w:val="NoSpacing1"/>
        <w:ind w:left="480" w:hangingChars="200" w:hanging="480"/>
        <w:jc w:val="both"/>
        <w:outlineLvl w:val="0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lastRenderedPageBreak/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《根本說一切有部毘奈耶破僧事》的前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9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卷，與《眾許摩訶帝經》，是同本異譯。這是根本說一切有部（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Mūlasarvāstivādin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）的佛傳，敘述到化度釋種為止（接著就說破僧）。</w:t>
      </w:r>
    </w:p>
    <w:p w:rsidR="007D20BE" w:rsidRPr="002F3832" w:rsidRDefault="007D20BE" w:rsidP="007D20BE">
      <w:pPr>
        <w:pStyle w:val="NoSpacing1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依《佛本行集經》說：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薩婆多（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Sarvāstivādin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</w:t>
      </w:r>
      <w:r w:rsidRPr="002F3832">
        <w:rPr>
          <w:rFonts w:ascii="Times New Roman" w:eastAsiaTheme="minorEastAsia" w:hAnsi="Times New Roman"/>
          <w:sz w:val="24"/>
          <w:szCs w:val="24"/>
          <w:lang w:eastAsia="zh-TW"/>
        </w:rPr>
        <w:t>──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說一切有部的佛傳，是名為《大莊嚴》的。</w:t>
      </w:r>
    </w:p>
    <w:p w:rsidR="007D20BE" w:rsidRPr="002F3832" w:rsidRDefault="007D20BE" w:rsidP="007D20BE">
      <w:pPr>
        <w:pStyle w:val="NoSpacing1"/>
        <w:ind w:leftChars="100" w:left="480" w:hangingChars="100" w:hanging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《佛說普曜經》與《方廣大莊嚴經》，是同本異譯，雖已大乘化了，但所敘佛傳，直從菩薩在兜率天「四事觀察」說起，到化度釋種為止，與根本說一切有部的佛傳，還是一致的。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《中本起經》（約西元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200</w:t>
      </w:r>
      <w:r w:rsidRPr="002F3832">
        <w:rPr>
          <w:rFonts w:ascii="Times New Roman" w:eastAsiaTheme="minorEastAsia" w:hAnsi="Times New Roman"/>
          <w:sz w:val="24"/>
          <w:szCs w:val="24"/>
          <w:lang w:eastAsia="zh-TW"/>
        </w:rPr>
        <w:t>～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220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年譯）上卷，從定光佛（然燈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Dīpa</w:t>
      </w:r>
      <w:r w:rsidRPr="002F3832">
        <w:rPr>
          <w:rFonts w:ascii="KH2s_kj" w:hAnsi="KH2s_kj"/>
        </w:rPr>
        <w:t>M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kara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）授記起，回迦毘羅度釋種止；五比丘中有十力迦葉（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Daśabalakāśyapa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），與《十誦律》相同，這是說一切有部初期的佛傳。</w:t>
      </w:r>
    </w:p>
    <w:p w:rsidR="007D20BE" w:rsidRPr="002F3832" w:rsidRDefault="007D20BE" w:rsidP="007D20BE">
      <w:pPr>
        <w:pStyle w:val="NoSpacing1"/>
        <w:ind w:leftChars="300" w:left="720"/>
        <w:jc w:val="both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2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）敘述到化舍利弗等而止的佛傳型態</w:t>
      </w:r>
    </w:p>
    <w:p w:rsidR="007D20BE" w:rsidRPr="002F3832" w:rsidRDefault="007D20BE" w:rsidP="007D20BE">
      <w:pPr>
        <w:pStyle w:val="NoSpacing1"/>
        <w:jc w:val="both"/>
        <w:outlineLvl w:val="0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二、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outlineLvl w:val="0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《過去現在因果經》（西元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450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頃譯），從然燈佛授記起，到度舍利弗、目犍連（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Mahāmaudgalyāyana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）、大迦葉（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Mahākāśyapa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）止。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又《異出菩薩本起經》（西元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300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頃譯），《太子瑞應本起經》，也從然燈佛授記說起，到化三迦葉止。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※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《五分律》說：「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如瑞應本起中說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」</w:t>
      </w:r>
      <w:r w:rsidRPr="002F3832">
        <w:rPr>
          <w:rStyle w:val="a4"/>
          <w:rFonts w:ascii="Times New Roman" w:eastAsia="新細明體" w:hAnsi="Times New Roman"/>
          <w:sz w:val="24"/>
          <w:szCs w:val="24"/>
          <w:lang w:eastAsia="zh-TW"/>
        </w:rPr>
        <w:footnoteReference w:id="310"/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；現存的《太子瑞應本起經》，可能是化地部的佛傳。</w:t>
      </w:r>
    </w:p>
    <w:p w:rsidR="007D20BE" w:rsidRPr="002F3832" w:rsidRDefault="007D20BE" w:rsidP="007D20BE">
      <w:pPr>
        <w:pStyle w:val="NoSpacing1"/>
        <w:ind w:leftChars="100" w:left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《佛本行集經》說：「</w:t>
      </w:r>
      <w:r w:rsidRPr="002F3832">
        <w:rPr>
          <w:rFonts w:ascii="Times New Roman" w:eastAsia="標楷體" w:hAnsi="Times New Roman"/>
          <w:sz w:val="24"/>
          <w:szCs w:val="24"/>
          <w:lang w:eastAsia="zh-TW"/>
        </w:rPr>
        <w:t>迦葉維師名為佛往因緣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」與《過去（現在）因果經》，也可能是同名異譯。</w:t>
      </w:r>
    </w:p>
    <w:p w:rsidR="007D20BE" w:rsidRPr="002F3832" w:rsidRDefault="007D20BE" w:rsidP="007D20BE">
      <w:pPr>
        <w:pStyle w:val="NoSpacing1"/>
        <w:ind w:leftChars="300" w:left="720"/>
        <w:jc w:val="both"/>
        <w:outlineLvl w:val="0"/>
        <w:rPr>
          <w:rFonts w:ascii="Times New Roman" w:eastAsia="新細明體" w:hAnsi="Times New Roman"/>
          <w:b/>
          <w:sz w:val="20"/>
          <w:szCs w:val="20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3</w:t>
      </w: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）小結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這幾部佛傳，都說到度舍利弗等而止。在律藏中，接著就是成立「十眾受具」，所以這幾部都是成立僧制的因緣。</w:t>
      </w:r>
    </w:p>
    <w:p w:rsidR="007D20BE" w:rsidRPr="002F3832" w:rsidRDefault="007D20BE" w:rsidP="007D20BE">
      <w:pPr>
        <w:pStyle w:val="NoSpacing1"/>
        <w:ind w:leftChars="100" w:left="240"/>
        <w:jc w:val="both"/>
        <w:outlineLvl w:val="0"/>
        <w:rPr>
          <w:rFonts w:ascii="Times New Roman" w:hAnsi="Times New Roman"/>
          <w:b/>
          <w:sz w:val="20"/>
          <w:szCs w:val="20"/>
          <w:bdr w:val="single" w:sz="4" w:space="0" w:color="auto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（四）源自律藏的佛傳本為建僧與破僧之因緣而出，然亦可為其他因緣而出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淵源於「律藏」的佛傳，本只是建僧因緣，破僧因緣，但佛傳當然也可以作為其他的因緣。如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vertAlign w:val="superscript"/>
          <w:lang w:eastAsia="zh-TW"/>
        </w:rPr>
        <w:t>[1]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竺大力與康孟詳共譯的《修行本起經》，從然燈佛授記起，到化二賈客止，這可說是「轉法輪」的因緣。</w:t>
      </w:r>
    </w:p>
    <w:p w:rsidR="007D20BE" w:rsidRPr="002F3832" w:rsidRDefault="007D20BE" w:rsidP="007D20BE">
      <w:pPr>
        <w:pStyle w:val="NoSpacing1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vertAlign w:val="superscript"/>
          <w:lang w:eastAsia="zh-TW"/>
        </w:rPr>
        <w:t>[2]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銅鍱部《小部》的《本生》前，有《因緣談》：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從然燈佛授記，到菩薩天壽將盡，為「遠因緣」。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從兜率降生到成佛，為「次遠因緣」。</w:t>
      </w:r>
    </w:p>
    <w:p w:rsidR="007D20BE" w:rsidRPr="002F3832" w:rsidRDefault="007D20BE" w:rsidP="007D20BE">
      <w:pPr>
        <w:pStyle w:val="NoSpacing1"/>
        <w:ind w:leftChars="100" w:left="480" w:hangingChars="100" w:hanging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從七七日受用法樂，到祇園精舍（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Jetavanânāthapi</w:t>
      </w:r>
      <w:r w:rsidRPr="002F3832">
        <w:rPr>
          <w:rFonts w:ascii="KH2s_kj" w:hAnsi="KH2s_kj"/>
        </w:rPr>
        <w:t>ND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adasyârāma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）的建立，是「近因緣」：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※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這是說本生的因緣</w:t>
      </w:r>
      <w:r w:rsidRPr="002F3832">
        <w:rPr>
          <w:rStyle w:val="a4"/>
          <w:rFonts w:ascii="Times New Roman" w:eastAsia="新細明體" w:hAnsi="Times New Roman"/>
          <w:sz w:val="24"/>
          <w:szCs w:val="24"/>
          <w:lang w:eastAsia="zh-TW"/>
        </w:rPr>
        <w:footnoteReference w:id="311"/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。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lastRenderedPageBreak/>
        <w:t>◎</w:t>
      </w:r>
      <w:r w:rsidRPr="002F3832">
        <w:rPr>
          <w:rFonts w:ascii="Times New Roman" w:eastAsia="新細明體" w:hAnsi="Times New Roman"/>
          <w:sz w:val="24"/>
          <w:szCs w:val="24"/>
          <w:vertAlign w:val="superscript"/>
          <w:lang w:eastAsia="zh-TW"/>
        </w:rPr>
        <w:t>[3]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如《中本起經》，下注「次名四部僧始起」。全部說到三月食馬麥而止；依「律藏」，這是「制戒」的因緣。</w:t>
      </w:r>
    </w:p>
    <w:p w:rsidR="007D20BE" w:rsidRPr="002F3832" w:rsidRDefault="007D20BE" w:rsidP="007D20BE">
      <w:pPr>
        <w:pStyle w:val="NoSpacing1"/>
        <w:ind w:left="240" w:hangingChars="100" w:hanging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vertAlign w:val="superscript"/>
          <w:lang w:eastAsia="zh-TW"/>
        </w:rPr>
        <w:t>[4]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如《佛本行集經》，當然是屬於法藏部（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Dharmaguptaka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）的佛傳，但成立比較遲，受到說一切有部的影響，也以化度釋種為止，與《四分律》的古說不合。</w:t>
      </w:r>
    </w:p>
    <w:p w:rsidR="007D20BE" w:rsidRPr="002F3832" w:rsidRDefault="007D20BE" w:rsidP="007D20BE">
      <w:pPr>
        <w:pStyle w:val="NoSpacing1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◎</w:t>
      </w:r>
      <w:r w:rsidRPr="002F3832">
        <w:rPr>
          <w:rFonts w:ascii="Times New Roman" w:eastAsia="新細明體" w:hAnsi="Times New Roman"/>
          <w:sz w:val="24"/>
          <w:szCs w:val="24"/>
          <w:vertAlign w:val="superscript"/>
          <w:lang w:eastAsia="zh-TW"/>
        </w:rPr>
        <w:t>[5]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《大事》也分為三編：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初從然燈佛授記，到護明（</w:t>
      </w:r>
      <w:proofErr w:type="spellStart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Jyotipāla</w:t>
      </w:r>
      <w:proofErr w:type="spellEnd"/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）菩薩受記；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次從生兜率天，到菩提樹下成佛；</w:t>
      </w:r>
    </w:p>
    <w:p w:rsidR="007D20BE" w:rsidRPr="002F3832" w:rsidRDefault="007D20BE" w:rsidP="007D20BE">
      <w:pPr>
        <w:pStyle w:val="NoSpacing1"/>
        <w:ind w:firstLineChars="100" w:firstLine="240"/>
        <w:jc w:val="both"/>
        <w:rPr>
          <w:rFonts w:ascii="Times New Roman" w:hAnsi="Times New Roman"/>
          <w:sz w:val="24"/>
          <w:szCs w:val="24"/>
          <w:lang w:eastAsia="zh-TW"/>
        </w:rPr>
      </w:pPr>
      <w:r w:rsidRPr="002F3832">
        <w:rPr>
          <w:rFonts w:ascii="新細明體" w:eastAsia="新細明體" w:hAnsi="新細明體" w:cs="新細明體" w:hint="eastAsia"/>
          <w:sz w:val="24"/>
          <w:szCs w:val="24"/>
          <w:lang w:eastAsia="zh-TW"/>
        </w:rPr>
        <w:t>⊙</w:t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後從初轉法輪，到化度諸比丘止</w:t>
      </w:r>
      <w:r w:rsidRPr="002F3832">
        <w:rPr>
          <w:rStyle w:val="a4"/>
          <w:rFonts w:ascii="Times New Roman" w:eastAsia="新細明體" w:hAnsi="Times New Roman"/>
          <w:sz w:val="24"/>
          <w:szCs w:val="24"/>
          <w:lang w:eastAsia="zh-TW"/>
        </w:rPr>
        <w:footnoteReference w:id="312"/>
      </w: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，與《佛本行集經》相近。</w:t>
      </w:r>
    </w:p>
    <w:p w:rsidR="007D20BE" w:rsidRPr="002F3832" w:rsidRDefault="007D20BE" w:rsidP="007D20BE">
      <w:pPr>
        <w:pStyle w:val="NoSpacing1"/>
        <w:ind w:leftChars="100" w:left="240"/>
        <w:jc w:val="both"/>
        <w:outlineLvl w:val="0"/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</w:pPr>
      <w:r w:rsidRPr="002F3832">
        <w:rPr>
          <w:rFonts w:ascii="Times New Roman" w:eastAsia="新細明體" w:hAnsi="Times New Roman"/>
          <w:b/>
          <w:sz w:val="20"/>
          <w:szCs w:val="20"/>
          <w:bdr w:val="single" w:sz="4" w:space="0" w:color="auto"/>
          <w:lang w:eastAsia="zh-TW"/>
        </w:rPr>
        <w:t>（五）小結</w:t>
      </w:r>
    </w:p>
    <w:p w:rsidR="007D20BE" w:rsidRPr="002F3832" w:rsidRDefault="007D20BE" w:rsidP="007D20BE">
      <w:pPr>
        <w:pStyle w:val="NoSpacing1"/>
        <w:jc w:val="both"/>
        <w:rPr>
          <w:rFonts w:ascii="Times New Roman" w:eastAsia="新細明體" w:hAnsi="Times New Roman"/>
          <w:sz w:val="24"/>
          <w:szCs w:val="24"/>
          <w:lang w:eastAsia="zh-TW"/>
        </w:rPr>
      </w:pPr>
      <w:r w:rsidRPr="002F3832">
        <w:rPr>
          <w:rFonts w:ascii="Times New Roman" w:eastAsia="新細明體" w:hAnsi="Times New Roman"/>
          <w:sz w:val="24"/>
          <w:szCs w:val="24"/>
          <w:lang w:eastAsia="zh-TW"/>
        </w:rPr>
        <w:t>總之，現存的佛傳，稱為「大事」、「因緣」（本起）、「本行」、「大莊嚴」，都只說到初期化度諸比丘的事跡；這是為了說明建僧、破僧、說法、制戒、說本生的因緣而敘述出來的。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</w:p>
    <w:p w:rsidR="007D20BE" w:rsidRPr="002F3832" w:rsidRDefault="007D20BE" w:rsidP="007D20BE">
      <w:pPr>
        <w:jc w:val="both"/>
        <w:rPr>
          <w:rFonts w:ascii="Times New Roman" w:hAnsi="Times New Roman" w:cs="Times New Roman"/>
          <w:szCs w:val="24"/>
        </w:rPr>
      </w:pPr>
      <w:r w:rsidRPr="002F3832">
        <w:rPr>
          <w:rFonts w:ascii="Times New Roman" w:hAnsi="Times New Roman" w:cs="Times New Roman"/>
          <w:szCs w:val="24"/>
        </w:rPr>
        <w:t>【附錄二】：印順導師，《初期大乘佛教之起源與開展》第七章，第三節，</w:t>
      </w:r>
      <w:r w:rsidRPr="002F3832">
        <w:rPr>
          <w:rFonts w:ascii="Times New Roman" w:hAnsi="Times New Roman" w:cs="Times New Roman" w:hint="eastAsia"/>
          <w:szCs w:val="24"/>
        </w:rPr>
        <w:t>pp.</w:t>
      </w:r>
      <w:r w:rsidRPr="002F3832">
        <w:rPr>
          <w:rFonts w:ascii="Times New Roman" w:hAnsi="Times New Roman" w:cs="Times New Roman"/>
          <w:szCs w:val="24"/>
        </w:rPr>
        <w:t>441-443</w:t>
      </w:r>
      <w:r w:rsidRPr="002F3832">
        <w:rPr>
          <w:rFonts w:ascii="Times New Roman" w:hAnsi="Times New Roman" w:cs="Times New Roman"/>
          <w:szCs w:val="24"/>
        </w:rPr>
        <w:t>：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</w:p>
    <w:p w:rsidR="007D20BE" w:rsidRPr="002F3832" w:rsidRDefault="007D20BE" w:rsidP="007D20BE">
      <w:pPr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二、釋種四國的所在地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被稱為釋種四國的所在地，近代學者研究的結論，細微處雖有異說，大體都所說相近。</w:t>
      </w:r>
    </w:p>
    <w:p w:rsidR="007D20BE" w:rsidRPr="002F3832" w:rsidRDefault="007D20BE" w:rsidP="007D20BE">
      <w:pPr>
        <w:ind w:leftChars="100" w:left="24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（一）烏仗那國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◎</w:t>
      </w:r>
      <w:r w:rsidRPr="002F3832">
        <w:rPr>
          <w:rFonts w:ascii="Times New Roman" w:hAnsi="Times New Roman" w:cs="Times New Roman"/>
          <w:b/>
        </w:rPr>
        <w:t>烏仗那國</w:t>
      </w:r>
      <w:r w:rsidRPr="002F3832">
        <w:rPr>
          <w:rFonts w:ascii="Times New Roman" w:hAnsi="Times New Roman" w:cs="Times New Roman"/>
        </w:rPr>
        <w:t>，或作烏萇、烏長，在蘇婆伐窣堵河（</w:t>
      </w:r>
      <w:proofErr w:type="spellStart"/>
      <w:r w:rsidRPr="002F3832">
        <w:rPr>
          <w:rFonts w:ascii="Times New Roman" w:hAnsi="Times New Roman" w:cs="Times New Roman"/>
        </w:rPr>
        <w:t>Śubhavastu</w:t>
      </w:r>
      <w:proofErr w:type="spellEnd"/>
      <w:r w:rsidRPr="002F3832">
        <w:rPr>
          <w:rFonts w:ascii="Times New Roman" w:hAnsi="Times New Roman" w:cs="Times New Roman"/>
        </w:rPr>
        <w:t>），今蘇婆河（</w:t>
      </w:r>
      <w:proofErr w:type="spellStart"/>
      <w:r w:rsidRPr="002F3832">
        <w:rPr>
          <w:rFonts w:ascii="Times New Roman" w:hAnsi="Times New Roman" w:cs="Times New Roman"/>
        </w:rPr>
        <w:t>Swāt</w:t>
      </w:r>
      <w:proofErr w:type="spellEnd"/>
      <w:r w:rsidRPr="002F3832">
        <w:rPr>
          <w:rFonts w:ascii="Times New Roman" w:hAnsi="Times New Roman" w:cs="Times New Roman"/>
        </w:rPr>
        <w:t>）兩岸。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◎</w:t>
      </w:r>
      <w:r w:rsidRPr="002F3832">
        <w:rPr>
          <w:rFonts w:ascii="Times New Roman" w:hAnsi="Times New Roman" w:cs="Times New Roman"/>
          <w:bdr w:val="single" w:sz="4" w:space="0" w:color="auto"/>
        </w:rPr>
        <w:t>首府</w:t>
      </w:r>
      <w:r w:rsidRPr="002F3832">
        <w:rPr>
          <w:rFonts w:ascii="Times New Roman" w:hAnsi="Times New Roman" w:cs="Times New Roman"/>
        </w:rPr>
        <w:t>為</w:t>
      </w:r>
      <w:r w:rsidRPr="002F3832">
        <w:rPr>
          <w:rFonts w:ascii="Times New Roman" w:hAnsi="Times New Roman" w:cs="Times New Roman"/>
          <w:b/>
        </w:rPr>
        <w:t>瞢揭釐</w:t>
      </w:r>
      <w:r w:rsidRPr="002F3832">
        <w:rPr>
          <w:rFonts w:ascii="Times New Roman" w:hAnsi="Times New Roman" w:cs="Times New Roman"/>
        </w:rPr>
        <w:t>（</w:t>
      </w:r>
      <w:proofErr w:type="spellStart"/>
      <w:r w:rsidRPr="002F3832">
        <w:rPr>
          <w:rFonts w:ascii="Times New Roman" w:hAnsi="Times New Roman" w:cs="Times New Roman"/>
        </w:rPr>
        <w:t>Ma</w:t>
      </w:r>
      <w:r w:rsidRPr="002F3832">
        <w:rPr>
          <w:rFonts w:ascii="KH2s_kj" w:hAnsi="KH2s_kj"/>
        </w:rPr>
        <w:t>G</w:t>
      </w:r>
      <w:r w:rsidRPr="002F3832">
        <w:rPr>
          <w:rFonts w:ascii="Times New Roman" w:hAnsi="Times New Roman" w:cs="Times New Roman"/>
        </w:rPr>
        <w:t>gali</w:t>
      </w:r>
      <w:proofErr w:type="spellEnd"/>
      <w:r w:rsidRPr="002F3832">
        <w:rPr>
          <w:rFonts w:ascii="Times New Roman" w:hAnsi="Times New Roman" w:cs="Times New Roman"/>
        </w:rPr>
        <w:t>），即今蘇婆河左岸的</w:t>
      </w:r>
      <w:proofErr w:type="spellStart"/>
      <w:r w:rsidRPr="002F3832">
        <w:rPr>
          <w:rFonts w:ascii="Times New Roman" w:hAnsi="Times New Roman" w:cs="Times New Roman"/>
        </w:rPr>
        <w:t>Mangalaor</w:t>
      </w:r>
      <w:proofErr w:type="spellEnd"/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7D20BE">
      <w:pPr>
        <w:ind w:left="240" w:hangingChars="100" w:hanging="240"/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◎</w:t>
      </w:r>
      <w:r w:rsidRPr="002F3832">
        <w:rPr>
          <w:rFonts w:ascii="Times New Roman" w:hAnsi="Times New Roman" w:cs="Times New Roman"/>
        </w:rPr>
        <w:t>從瞢揭釐向東北行，到</w:t>
      </w:r>
      <w:r w:rsidRPr="002F3832">
        <w:rPr>
          <w:rFonts w:ascii="Times New Roman" w:hAnsi="Times New Roman" w:cs="Times New Roman"/>
          <w:b/>
        </w:rPr>
        <w:t>達麗羅川</w:t>
      </w:r>
      <w:r w:rsidRPr="002F3832">
        <w:rPr>
          <w:rFonts w:ascii="Times New Roman" w:hAnsi="Times New Roman" w:cs="Times New Roman"/>
        </w:rPr>
        <w:t>（</w:t>
      </w:r>
      <w:proofErr w:type="spellStart"/>
      <w:r w:rsidRPr="002F3832">
        <w:rPr>
          <w:rFonts w:ascii="Times New Roman" w:hAnsi="Times New Roman" w:cs="Times New Roman"/>
        </w:rPr>
        <w:t>Darada</w:t>
      </w:r>
      <w:proofErr w:type="spellEnd"/>
      <w:r w:rsidRPr="002F3832">
        <w:rPr>
          <w:rFonts w:ascii="Times New Roman" w:hAnsi="Times New Roman" w:cs="Times New Roman"/>
        </w:rPr>
        <w:t>），今達拉特地方（</w:t>
      </w:r>
      <w:proofErr w:type="spellStart"/>
      <w:r w:rsidRPr="002F3832">
        <w:rPr>
          <w:rFonts w:ascii="Times New Roman" w:hAnsi="Times New Roman" w:cs="Times New Roman"/>
        </w:rPr>
        <w:t>Dardistan</w:t>
      </w:r>
      <w:proofErr w:type="spellEnd"/>
      <w:r w:rsidRPr="002F3832">
        <w:rPr>
          <w:rFonts w:ascii="Times New Roman" w:hAnsi="Times New Roman" w:cs="Times New Roman"/>
        </w:rPr>
        <w:t>），是烏仗那的</w:t>
      </w:r>
      <w:r w:rsidRPr="002F3832">
        <w:rPr>
          <w:rFonts w:ascii="Times New Roman" w:hAnsi="Times New Roman" w:cs="Times New Roman"/>
          <w:bdr w:val="single" w:sz="4" w:space="0" w:color="auto"/>
        </w:rPr>
        <w:t>古都</w:t>
      </w:r>
      <w:r w:rsidRPr="002F3832">
        <w:rPr>
          <w:rStyle w:val="a4"/>
          <w:rFonts w:ascii="Times New Roman" w:hAnsi="Times New Roman" w:cs="Times New Roman"/>
        </w:rPr>
        <w:footnoteReference w:id="313"/>
      </w:r>
      <w:r w:rsidRPr="002F3832">
        <w:rPr>
          <w:rFonts w:ascii="Times New Roman" w:hAnsi="Times New Roman" w:cs="Times New Roman"/>
        </w:rPr>
        <w:t>（《高僧法顯傳》作「陀歷」</w:t>
      </w:r>
      <w:r w:rsidRPr="002F3832">
        <w:rPr>
          <w:rStyle w:val="a4"/>
          <w:rFonts w:ascii="Times New Roman" w:hAnsi="Times New Roman" w:cs="Times New Roman"/>
        </w:rPr>
        <w:footnoteReference w:id="314"/>
      </w:r>
      <w:r w:rsidRPr="002F3832">
        <w:rPr>
          <w:rFonts w:ascii="Times New Roman" w:hAnsi="Times New Roman" w:cs="Times New Roman"/>
        </w:rPr>
        <w:t>）</w:t>
      </w:r>
      <w:r w:rsidRPr="002F3832">
        <w:rPr>
          <w:rStyle w:val="a4"/>
          <w:rFonts w:ascii="Times New Roman" w:hAnsi="Times New Roman" w:cs="Times New Roman"/>
        </w:rPr>
        <w:footnoteReference w:id="315"/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7D20BE">
      <w:pPr>
        <w:ind w:left="240" w:hangingChars="100" w:hanging="240"/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◎</w:t>
      </w:r>
      <w:r w:rsidRPr="002F3832">
        <w:rPr>
          <w:rFonts w:ascii="Times New Roman" w:hAnsi="Times New Roman" w:cs="Times New Roman"/>
        </w:rPr>
        <w:t>《高僧法顯傳》的宿呵多（</w:t>
      </w:r>
      <w:proofErr w:type="spellStart"/>
      <w:r w:rsidRPr="002F3832">
        <w:rPr>
          <w:rFonts w:ascii="Times New Roman" w:hAnsi="Times New Roman" w:cs="Times New Roman"/>
        </w:rPr>
        <w:t>Svāta</w:t>
      </w:r>
      <w:proofErr w:type="spellEnd"/>
      <w:r w:rsidRPr="002F3832">
        <w:rPr>
          <w:rFonts w:ascii="Times New Roman" w:hAnsi="Times New Roman" w:cs="Times New Roman"/>
        </w:rPr>
        <w:t>），在蘇婆伐窣堵（</w:t>
      </w:r>
      <w:proofErr w:type="spellStart"/>
      <w:r w:rsidRPr="002F3832">
        <w:rPr>
          <w:rFonts w:ascii="Times New Roman" w:hAnsi="Times New Roman" w:cs="Times New Roman"/>
        </w:rPr>
        <w:t>Śubhavastu</w:t>
      </w:r>
      <w:proofErr w:type="spellEnd"/>
      <w:r w:rsidRPr="002F3832">
        <w:rPr>
          <w:rFonts w:ascii="Times New Roman" w:hAnsi="Times New Roman" w:cs="Times New Roman"/>
        </w:rPr>
        <w:t>）與印度河的兩河間</w:t>
      </w:r>
      <w:r w:rsidRPr="002F3832">
        <w:rPr>
          <w:rFonts w:ascii="Times New Roman" w:hAnsi="Times New Roman" w:cs="Times New Roman"/>
        </w:rPr>
        <w:t>──</w:t>
      </w:r>
      <w:proofErr w:type="spellStart"/>
      <w:r w:rsidRPr="002F3832">
        <w:rPr>
          <w:rFonts w:ascii="Times New Roman" w:hAnsi="Times New Roman" w:cs="Times New Roman"/>
        </w:rPr>
        <w:t>Bunir</w:t>
      </w:r>
      <w:proofErr w:type="spellEnd"/>
      <w:r w:rsidRPr="002F3832">
        <w:rPr>
          <w:rFonts w:ascii="Times New Roman" w:hAnsi="Times New Roman" w:cs="Times New Roman"/>
        </w:rPr>
        <w:t>谿谷間。在《西域記》中，也是屬於烏仗那的。</w:t>
      </w:r>
    </w:p>
    <w:p w:rsidR="007D20BE" w:rsidRPr="002F3832" w:rsidRDefault="007D20BE" w:rsidP="007D20BE">
      <w:pPr>
        <w:ind w:leftChars="100" w:left="24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（二）商彌國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商彌國，</w:t>
      </w:r>
    </w:p>
    <w:p w:rsidR="007D20BE" w:rsidRPr="002F3832" w:rsidRDefault="007D20BE" w:rsidP="007D20BE">
      <w:pPr>
        <w:ind w:leftChars="200" w:left="48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、《往五天竺國傳》：商彌即奢摩（拘衛國）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如慧超《往五天竺國傳》（大正</w:t>
      </w:r>
      <w:r w:rsidRPr="002F3832">
        <w:rPr>
          <w:rFonts w:ascii="Times New Roman" w:hAnsi="Times New Roman" w:cs="Times New Roman"/>
        </w:rPr>
        <w:t>51</w:t>
      </w:r>
      <w:r w:rsidRPr="002F3832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C"/>
          <w:attr w:name="SourceValue" w:val="977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hAnsi="Times New Roman" w:cs="Times New Roman"/>
          </w:rPr>
          <w:t>977c</w:t>
        </w:r>
      </w:smartTag>
      <w:r w:rsidRPr="002F3832">
        <w:rPr>
          <w:rFonts w:ascii="Times New Roman" w:hAnsi="Times New Roman" w:cs="Times New Roman"/>
        </w:rPr>
        <w:t>）說：</w:t>
      </w:r>
    </w:p>
    <w:p w:rsidR="007D20BE" w:rsidRPr="002F3832" w:rsidRDefault="007D20BE" w:rsidP="007D20BE">
      <w:pPr>
        <w:ind w:leftChars="100" w:left="24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「</w:t>
      </w:r>
      <w:r w:rsidRPr="002F3832">
        <w:rPr>
          <w:rFonts w:ascii="Times New Roman" w:eastAsia="標楷體" w:hAnsi="Times New Roman" w:cs="Times New Roman"/>
        </w:rPr>
        <w:t>從烏長國東北入山，十五日程，至</w:t>
      </w:r>
      <w:r w:rsidRPr="002F3832">
        <w:rPr>
          <w:rFonts w:ascii="Times New Roman" w:eastAsia="標楷體" w:hAnsi="Times New Roman" w:cs="Times New Roman"/>
          <w:u w:val="single"/>
        </w:rPr>
        <w:t>拘衛國</w:t>
      </w:r>
      <w:r w:rsidRPr="002F3832">
        <w:rPr>
          <w:rFonts w:ascii="Times New Roman" w:eastAsia="標楷體" w:hAnsi="Times New Roman" w:cs="Times New Roman"/>
        </w:rPr>
        <w:t>，彼自呼云</w:t>
      </w:r>
      <w:r w:rsidRPr="002F3832">
        <w:rPr>
          <w:rFonts w:ascii="Times New Roman" w:eastAsia="標楷體" w:hAnsi="Times New Roman" w:cs="Times New Roman"/>
          <w:u w:val="single"/>
        </w:rPr>
        <w:t>奢摩褐羅闍國</w:t>
      </w:r>
      <w:r w:rsidRPr="002F3832">
        <w:rPr>
          <w:rFonts w:ascii="Times New Roman" w:eastAsia="標楷體" w:hAnsi="Times New Roman" w:cs="Times New Roman"/>
        </w:rPr>
        <w:t>。</w:t>
      </w:r>
      <w:r w:rsidRPr="002F3832">
        <w:rPr>
          <w:rFonts w:ascii="Times New Roman" w:eastAsia="標楷體" w:hAnsi="Times New Roman" w:cs="Times New Roman"/>
        </w:rPr>
        <w:t>……</w:t>
      </w:r>
      <w:r w:rsidRPr="002F3832">
        <w:rPr>
          <w:rFonts w:ascii="Times New Roman" w:eastAsia="標楷體" w:hAnsi="Times New Roman" w:cs="Times New Roman"/>
        </w:rPr>
        <w:t>衣著言音，與烏長國相似</w:t>
      </w:r>
      <w:r w:rsidRPr="002F3832">
        <w:rPr>
          <w:rFonts w:ascii="Times New Roman" w:hAnsi="Times New Roman" w:cs="Times New Roman"/>
        </w:rPr>
        <w:t>」。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商彌即</w:t>
      </w:r>
      <w:r w:rsidRPr="002F3832">
        <w:rPr>
          <w:rFonts w:ascii="Times New Roman" w:hAnsi="Times New Roman" w:cs="Times New Roman"/>
          <w:b/>
        </w:rPr>
        <w:t>奢摩</w:t>
      </w:r>
      <w:r w:rsidRPr="002F3832">
        <w:rPr>
          <w:rFonts w:ascii="Times New Roman" w:hAnsi="Times New Roman" w:cs="Times New Roman"/>
        </w:rPr>
        <w:t>（褐羅闍，譯為「王」）</w:t>
      </w:r>
      <w:r w:rsidRPr="002F3832">
        <w:rPr>
          <w:rStyle w:val="a4"/>
          <w:rFonts w:ascii="Times New Roman" w:hAnsi="Times New Roman" w:cs="Times New Roman"/>
        </w:rPr>
        <w:footnoteReference w:id="316"/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</w:rPr>
        <w:t>拘衛</w:t>
      </w:r>
      <w:r w:rsidRPr="002F3832">
        <w:rPr>
          <w:rFonts w:ascii="Times New Roman" w:hAnsi="Times New Roman" w:cs="Times New Roman"/>
        </w:rPr>
        <w:t>，《唐書》作俱位，《悟空入竺記》作拘緯，這是與烏萇國「衣著言音」都相同的國</w:t>
      </w:r>
      <w:r w:rsidRPr="002F3832">
        <w:rPr>
          <w:rFonts w:ascii="Times New Roman" w:hAnsi="Times New Roman" w:cs="Times New Roman"/>
        </w:rPr>
        <w:lastRenderedPageBreak/>
        <w:t>家。</w:t>
      </w:r>
      <w:r w:rsidRPr="002F3832">
        <w:rPr>
          <w:rStyle w:val="a4"/>
          <w:rFonts w:ascii="Times New Roman" w:hAnsi="Times New Roman" w:cs="Times New Roman"/>
        </w:rPr>
        <w:footnoteReference w:id="317"/>
      </w:r>
    </w:p>
    <w:p w:rsidR="007D20BE" w:rsidRPr="002F3832" w:rsidRDefault="007D20BE" w:rsidP="007D20BE">
      <w:pPr>
        <w:ind w:leftChars="200" w:left="48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、《西域記》：商彌在波謎羅川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商彌的地位，《西域記》說：在波謎羅川（</w:t>
      </w:r>
      <w:r w:rsidRPr="002F3832">
        <w:rPr>
          <w:rFonts w:ascii="Times New Roman" w:hAnsi="Times New Roman" w:cs="Times New Roman"/>
        </w:rPr>
        <w:t>Pamirs</w:t>
      </w:r>
      <w:r w:rsidRPr="002F3832">
        <w:rPr>
          <w:rFonts w:ascii="Times New Roman" w:hAnsi="Times New Roman" w:cs="Times New Roman"/>
        </w:rPr>
        <w:t>）即</w:t>
      </w:r>
      <w:proofErr w:type="spellStart"/>
      <w:r w:rsidRPr="002F3832">
        <w:rPr>
          <w:rFonts w:ascii="Times New Roman" w:hAnsi="Times New Roman" w:cs="Times New Roman"/>
        </w:rPr>
        <w:t>Wakhan</w:t>
      </w:r>
      <w:proofErr w:type="spellEnd"/>
      <w:r w:rsidRPr="002F3832">
        <w:rPr>
          <w:rFonts w:ascii="Times New Roman" w:hAnsi="Times New Roman" w:cs="Times New Roman"/>
        </w:rPr>
        <w:t>（瓦罕）山谷的西南七百餘里</w:t>
      </w:r>
      <w:r w:rsidRPr="002F3832">
        <w:rPr>
          <w:rStyle w:val="a4"/>
          <w:rFonts w:ascii="Times New Roman" w:hAnsi="Times New Roman" w:cs="Times New Roman"/>
        </w:rPr>
        <w:footnoteReference w:id="318"/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7D20BE">
      <w:pPr>
        <w:ind w:leftChars="200" w:left="48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、《洛陽伽藍記》：商彌為瓦罕西南的山國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《洛陽伽藍記》卷</w:t>
      </w:r>
      <w:r w:rsidRPr="002F3832">
        <w:rPr>
          <w:rFonts w:ascii="Times New Roman" w:hAnsi="Times New Roman" w:cs="Times New Roman"/>
        </w:rPr>
        <w:t>5</w:t>
      </w:r>
      <w:r w:rsidRPr="002F3832">
        <w:rPr>
          <w:rFonts w:ascii="Times New Roman" w:hAnsi="Times New Roman" w:cs="Times New Roman"/>
        </w:rPr>
        <w:t>（大正</w:t>
      </w:r>
      <w:r w:rsidRPr="002F3832">
        <w:rPr>
          <w:rFonts w:ascii="Times New Roman" w:hAnsi="Times New Roman" w:cs="Times New Roman"/>
        </w:rPr>
        <w:t>51</w:t>
      </w:r>
      <w:r w:rsidRPr="002F3832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C"/>
          <w:attr w:name="SourceValue" w:val="1019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hAnsi="Times New Roman" w:cs="Times New Roman"/>
          </w:rPr>
          <w:t>1019c</w:t>
        </w:r>
      </w:smartTag>
      <w:r w:rsidRPr="002F3832">
        <w:rPr>
          <w:rFonts w:ascii="Times New Roman" w:hAnsi="Times New Roman" w:cs="Times New Roman"/>
        </w:rPr>
        <w:t>）說：</w:t>
      </w:r>
    </w:p>
    <w:p w:rsidR="007D20BE" w:rsidRPr="002F3832" w:rsidRDefault="007D20BE" w:rsidP="007D20BE">
      <w:pPr>
        <w:ind w:leftChars="100" w:left="24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「</w:t>
      </w:r>
      <w:r w:rsidRPr="002F3832">
        <w:rPr>
          <w:rFonts w:ascii="Times New Roman" w:eastAsia="標楷體" w:hAnsi="Times New Roman" w:cs="Times New Roman"/>
        </w:rPr>
        <w:t>十一月中旬，入賒彌國。此國漸出蔥嶺，</w:t>
      </w:r>
      <w:r w:rsidRPr="002F3832">
        <w:rPr>
          <w:rFonts w:ascii="Times New Roman" w:eastAsia="標楷體" w:hAnsi="Times New Roman" w:cs="Times New Roman"/>
        </w:rPr>
        <w:t>……</w:t>
      </w:r>
      <w:r w:rsidRPr="002F3832">
        <w:rPr>
          <w:rFonts w:ascii="Times New Roman" w:eastAsia="標楷體" w:hAnsi="Times New Roman" w:cs="Times New Roman"/>
        </w:rPr>
        <w:t>峻路危道，人馬僅通，一直一道。從缽盧勒國，向烏場國：銕鎖為橋，懸虛為渡，下不見底，旁無挽捉，倏忽之間，投軀萬仞</w:t>
      </w:r>
      <w:r w:rsidRPr="002F3832">
        <w:rPr>
          <w:rFonts w:ascii="Times New Roman" w:hAnsi="Times New Roman" w:cs="Times New Roman"/>
        </w:rPr>
        <w:t>」。</w:t>
      </w:r>
    </w:p>
    <w:p w:rsidR="007D20BE" w:rsidRPr="002F3832" w:rsidRDefault="007D20BE" w:rsidP="007D20BE">
      <w:pPr>
        <w:ind w:leftChars="100" w:left="480" w:hangingChars="100" w:hanging="240"/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⊙</w:t>
      </w:r>
      <w:r w:rsidRPr="002F3832">
        <w:rPr>
          <w:rFonts w:ascii="Times New Roman" w:hAnsi="Times New Roman" w:cs="Times New Roman"/>
          <w:b/>
        </w:rPr>
        <w:t>蔥嶺</w:t>
      </w:r>
      <w:r w:rsidRPr="002F3832">
        <w:rPr>
          <w:rFonts w:ascii="Times New Roman" w:hAnsi="Times New Roman" w:cs="Times New Roman"/>
        </w:rPr>
        <w:t>包括帕米爾全部（八帕及</w:t>
      </w:r>
      <w:proofErr w:type="spellStart"/>
      <w:r w:rsidRPr="002F3832">
        <w:rPr>
          <w:rFonts w:ascii="Times New Roman" w:hAnsi="Times New Roman" w:cs="Times New Roman"/>
        </w:rPr>
        <w:t>Wakhan</w:t>
      </w:r>
      <w:proofErr w:type="spellEnd"/>
      <w:r w:rsidRPr="002F3832">
        <w:rPr>
          <w:rFonts w:ascii="Times New Roman" w:hAnsi="Times New Roman" w:cs="Times New Roman"/>
        </w:rPr>
        <w:t>），賒彌</w:t>
      </w:r>
      <w:r w:rsidRPr="002F3832">
        <w:rPr>
          <w:rFonts w:ascii="Times New Roman" w:hAnsi="Times New Roman" w:cs="Times New Roman"/>
        </w:rPr>
        <w:t>──</w:t>
      </w:r>
      <w:r w:rsidRPr="002F3832">
        <w:rPr>
          <w:rFonts w:ascii="Times New Roman" w:hAnsi="Times New Roman" w:cs="Times New Roman"/>
        </w:rPr>
        <w:t>商彌是</w:t>
      </w:r>
      <w:proofErr w:type="spellStart"/>
      <w:r w:rsidRPr="002F3832">
        <w:rPr>
          <w:rFonts w:ascii="Times New Roman" w:hAnsi="Times New Roman" w:cs="Times New Roman"/>
        </w:rPr>
        <w:t>Wakhan</w:t>
      </w:r>
      <w:proofErr w:type="spellEnd"/>
      <w:r w:rsidRPr="002F3832">
        <w:rPr>
          <w:rFonts w:ascii="Times New Roman" w:hAnsi="Times New Roman" w:cs="Times New Roman"/>
        </w:rPr>
        <w:t>（瓦罕）西南的山國。</w:t>
      </w:r>
    </w:p>
    <w:p w:rsidR="007D20BE" w:rsidRPr="002F3832" w:rsidRDefault="007D20BE" w:rsidP="007D20BE">
      <w:pPr>
        <w:ind w:leftChars="100" w:left="480" w:hangingChars="100" w:hanging="240"/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⊙</w:t>
      </w:r>
      <w:r w:rsidRPr="002F3832">
        <w:rPr>
          <w:rFonts w:ascii="Times New Roman" w:hAnsi="Times New Roman" w:cs="Times New Roman"/>
        </w:rPr>
        <w:t>文中的</w:t>
      </w:r>
      <w:r w:rsidRPr="002F3832">
        <w:rPr>
          <w:rFonts w:ascii="Times New Roman" w:hAnsi="Times New Roman" w:cs="Times New Roman"/>
          <w:b/>
        </w:rPr>
        <w:t>缽盧勒</w:t>
      </w:r>
      <w:r w:rsidRPr="002F3832">
        <w:rPr>
          <w:rFonts w:ascii="Times New Roman" w:hAnsi="Times New Roman" w:cs="Times New Roman"/>
        </w:rPr>
        <w:t>（</w:t>
      </w:r>
      <w:r w:rsidRPr="002F3832">
        <w:rPr>
          <w:rFonts w:ascii="Times New Roman" w:hAnsi="Times New Roman" w:cs="Times New Roman"/>
        </w:rPr>
        <w:t>Palolo</w:t>
      </w:r>
      <w:r w:rsidRPr="002F3832">
        <w:rPr>
          <w:rFonts w:ascii="Times New Roman" w:hAnsi="Times New Roman" w:cs="Times New Roman"/>
        </w:rPr>
        <w:t>），為當時的小勃律，在今</w:t>
      </w:r>
      <w:proofErr w:type="spellStart"/>
      <w:r w:rsidRPr="002F3832">
        <w:rPr>
          <w:rFonts w:ascii="Times New Roman" w:hAnsi="Times New Roman" w:cs="Times New Roman"/>
        </w:rPr>
        <w:t>Gilgit</w:t>
      </w:r>
      <w:proofErr w:type="spellEnd"/>
      <w:r w:rsidRPr="002F3832">
        <w:rPr>
          <w:rFonts w:ascii="Times New Roman" w:hAnsi="Times New Roman" w:cs="Times New Roman"/>
        </w:rPr>
        <w:t>（吉爾吉特）一帶。從此地到烏仗那，就要經過懸度。</w:t>
      </w:r>
    </w:p>
    <w:p w:rsidR="007D20BE" w:rsidRPr="002F3832" w:rsidRDefault="007D20BE" w:rsidP="007D20BE">
      <w:pPr>
        <w:ind w:leftChars="200" w:left="48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、《唐書》：俱位國在大雪山勃律河北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《唐書》也說：俱位國在大雪山勃律河北</w:t>
      </w:r>
      <w:r w:rsidRPr="002F3832">
        <w:rPr>
          <w:rStyle w:val="a4"/>
          <w:rFonts w:ascii="Times New Roman" w:hAnsi="Times New Roman" w:cs="Times New Roman"/>
        </w:rPr>
        <w:footnoteReference w:id="319"/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7D20BE">
      <w:pPr>
        <w:ind w:leftChars="200" w:left="48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5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、商彌國為庫納爾河上流的</w:t>
      </w:r>
      <w:proofErr w:type="spellStart"/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Chitral</w:t>
      </w:r>
      <w:proofErr w:type="spellEnd"/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處</w:t>
      </w:r>
    </w:p>
    <w:p w:rsidR="007D20BE" w:rsidRPr="002F3832" w:rsidRDefault="007D20BE" w:rsidP="007D20BE">
      <w:pPr>
        <w:ind w:left="240" w:hangingChars="100" w:hanging="240"/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◎</w:t>
      </w:r>
      <w:r w:rsidRPr="002F3832">
        <w:rPr>
          <w:rFonts w:ascii="Times New Roman" w:hAnsi="Times New Roman" w:cs="Times New Roman"/>
        </w:rPr>
        <w:t>古代從烏仗那到商彌，是先經陀歷而後西向的，所以《往五天竺國傳》說：「</w:t>
      </w:r>
      <w:r w:rsidRPr="002F3832">
        <w:rPr>
          <w:rFonts w:ascii="Times New Roman" w:eastAsia="標楷體" w:hAnsi="Times New Roman" w:cs="Times New Roman"/>
        </w:rPr>
        <w:t>從烏場國東北入山</w:t>
      </w:r>
      <w:r w:rsidRPr="002F3832">
        <w:rPr>
          <w:rFonts w:ascii="Times New Roman" w:hAnsi="Times New Roman" w:cs="Times New Roman"/>
        </w:rPr>
        <w:t>」</w:t>
      </w:r>
      <w:r w:rsidRPr="002F3832">
        <w:rPr>
          <w:rStyle w:val="a4"/>
          <w:rFonts w:ascii="Times New Roman" w:hAnsi="Times New Roman" w:cs="Times New Roman"/>
        </w:rPr>
        <w:footnoteReference w:id="320"/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7D20BE">
      <w:pPr>
        <w:ind w:left="240" w:hangingChars="100" w:hanging="240"/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◎</w:t>
      </w:r>
      <w:r w:rsidRPr="002F3832">
        <w:rPr>
          <w:rFonts w:ascii="Times New Roman" w:hAnsi="Times New Roman" w:cs="Times New Roman"/>
        </w:rPr>
        <w:t>商彌國的所在地，為喀布爾（</w:t>
      </w:r>
      <w:r w:rsidRPr="002F3832">
        <w:rPr>
          <w:rFonts w:ascii="Times New Roman" w:hAnsi="Times New Roman" w:cs="Times New Roman"/>
        </w:rPr>
        <w:t>Kabul</w:t>
      </w:r>
      <w:r w:rsidRPr="002F3832">
        <w:rPr>
          <w:rFonts w:ascii="Times New Roman" w:hAnsi="Times New Roman" w:cs="Times New Roman"/>
        </w:rPr>
        <w:t>）河支流</w:t>
      </w:r>
      <w:proofErr w:type="spellStart"/>
      <w:r w:rsidRPr="002F3832">
        <w:rPr>
          <w:rFonts w:ascii="Times New Roman" w:hAnsi="Times New Roman" w:cs="Times New Roman"/>
        </w:rPr>
        <w:t>Kunar</w:t>
      </w:r>
      <w:proofErr w:type="spellEnd"/>
      <w:r w:rsidRPr="002F3832">
        <w:rPr>
          <w:rFonts w:ascii="Times New Roman" w:hAnsi="Times New Roman" w:cs="Times New Roman"/>
        </w:rPr>
        <w:t>（庫納爾）河的上流，</w:t>
      </w:r>
      <w:proofErr w:type="spellStart"/>
      <w:r w:rsidRPr="002F3832">
        <w:rPr>
          <w:rFonts w:ascii="Times New Roman" w:hAnsi="Times New Roman" w:cs="Times New Roman"/>
        </w:rPr>
        <w:t>Chitral</w:t>
      </w:r>
      <w:proofErr w:type="spellEnd"/>
      <w:r w:rsidRPr="002F3832">
        <w:rPr>
          <w:rFonts w:ascii="Times New Roman" w:hAnsi="Times New Roman" w:cs="Times New Roman"/>
        </w:rPr>
        <w:t>地方。這裡近</w:t>
      </w:r>
      <w:proofErr w:type="spellStart"/>
      <w:r w:rsidRPr="002F3832">
        <w:rPr>
          <w:rFonts w:ascii="Times New Roman" w:hAnsi="Times New Roman" w:cs="Times New Roman"/>
        </w:rPr>
        <w:t>Wakhan</w:t>
      </w:r>
      <w:proofErr w:type="spellEnd"/>
      <w:r w:rsidRPr="002F3832">
        <w:rPr>
          <w:rFonts w:ascii="Times New Roman" w:hAnsi="Times New Roman" w:cs="Times New Roman"/>
        </w:rPr>
        <w:t>（瓦罕）谷，所以《雜事》說閃婆童子，到婆具荼成立閃婆國</w:t>
      </w:r>
      <w:r w:rsidRPr="002F3832">
        <w:rPr>
          <w:rStyle w:val="a4"/>
          <w:rFonts w:ascii="Times New Roman" w:hAnsi="Times New Roman" w:cs="Times New Roman"/>
        </w:rPr>
        <w:footnoteReference w:id="321"/>
      </w:r>
      <w:r w:rsidRPr="002F3832">
        <w:rPr>
          <w:rFonts w:ascii="Times New Roman" w:hAnsi="Times New Roman" w:cs="Times New Roman"/>
        </w:rPr>
        <w:t>，婆具荼應即</w:t>
      </w:r>
      <w:proofErr w:type="spellStart"/>
      <w:r w:rsidRPr="002F3832">
        <w:rPr>
          <w:rFonts w:ascii="Times New Roman" w:hAnsi="Times New Roman" w:cs="Times New Roman"/>
        </w:rPr>
        <w:t>Wakhan</w:t>
      </w:r>
      <w:proofErr w:type="spellEnd"/>
      <w:r w:rsidRPr="002F3832">
        <w:rPr>
          <w:rFonts w:ascii="Times New Roman" w:hAnsi="Times New Roman" w:cs="Times New Roman"/>
        </w:rPr>
        <w:t>的對譯。</w:t>
      </w:r>
    </w:p>
    <w:p w:rsidR="007D20BE" w:rsidRPr="002F3832" w:rsidRDefault="007D20BE" w:rsidP="007D20BE">
      <w:pPr>
        <w:ind w:leftChars="200" w:left="48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6</w:t>
      </w: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、《根本說一切有部毘奈耶》：商彌在瓦罕附近</w:t>
      </w:r>
    </w:p>
    <w:p w:rsidR="007D20BE" w:rsidRPr="002F3832" w:rsidRDefault="007D20BE" w:rsidP="007D20BE">
      <w:pPr>
        <w:ind w:left="240" w:hangingChars="100" w:hanging="240"/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◎</w:t>
      </w:r>
      <w:r w:rsidRPr="002F3832">
        <w:rPr>
          <w:rFonts w:ascii="Times New Roman" w:hAnsi="Times New Roman" w:cs="Times New Roman"/>
        </w:rPr>
        <w:t>《根本說一切有部毘奈耶》，也說到這一地區：大迦多演那（</w:t>
      </w:r>
      <w:proofErr w:type="spellStart"/>
      <w:r w:rsidRPr="002F3832">
        <w:rPr>
          <w:rFonts w:ascii="Times New Roman" w:hAnsi="Times New Roman" w:cs="Times New Roman"/>
        </w:rPr>
        <w:t>Mahākātyāyana</w:t>
      </w:r>
      <w:proofErr w:type="spellEnd"/>
      <w:r w:rsidRPr="002F3832">
        <w:rPr>
          <w:rFonts w:ascii="Times New Roman" w:hAnsi="Times New Roman" w:cs="Times New Roman"/>
        </w:rPr>
        <w:t>）與紺顏童子（</w:t>
      </w:r>
      <w:proofErr w:type="spellStart"/>
      <w:r w:rsidRPr="002F3832">
        <w:rPr>
          <w:rFonts w:ascii="Times New Roman" w:hAnsi="Times New Roman" w:cs="Times New Roman"/>
        </w:rPr>
        <w:t>Śyāmāka</w:t>
      </w:r>
      <w:proofErr w:type="spellEnd"/>
      <w:r w:rsidRPr="002F3832">
        <w:rPr>
          <w:rFonts w:ascii="Times New Roman" w:hAnsi="Times New Roman" w:cs="Times New Roman"/>
        </w:rPr>
        <w:t>），到濫波（</w:t>
      </w:r>
      <w:proofErr w:type="spellStart"/>
      <w:r w:rsidRPr="002F3832">
        <w:rPr>
          <w:rFonts w:ascii="Times New Roman" w:hAnsi="Times New Roman" w:cs="Times New Roman"/>
        </w:rPr>
        <w:t>Lampāka</w:t>
      </w:r>
      <w:proofErr w:type="spellEnd"/>
      <w:r w:rsidRPr="002F3832">
        <w:rPr>
          <w:rFonts w:ascii="Times New Roman" w:hAnsi="Times New Roman" w:cs="Times New Roman"/>
        </w:rPr>
        <w:t>）；又到一小國，紺顏童子留此為王；大迦多演那「</w:t>
      </w:r>
      <w:r w:rsidRPr="002F3832">
        <w:rPr>
          <w:rFonts w:ascii="Times New Roman" w:eastAsia="標楷體" w:hAnsi="Times New Roman" w:cs="Times New Roman"/>
        </w:rPr>
        <w:t>從此復往步迦拏國</w:t>
      </w:r>
      <w:r w:rsidRPr="002F3832">
        <w:rPr>
          <w:rFonts w:ascii="Times New Roman" w:hAnsi="Times New Roman" w:cs="Times New Roman"/>
        </w:rPr>
        <w:t>」；然後路過雪嶺，回到中國</w:t>
      </w:r>
      <w:r w:rsidRPr="002F3832">
        <w:rPr>
          <w:rStyle w:val="a4"/>
          <w:rFonts w:ascii="Times New Roman" w:hAnsi="Times New Roman" w:cs="Times New Roman"/>
        </w:rPr>
        <w:footnoteReference w:id="322"/>
      </w:r>
      <w:r w:rsidRPr="002F3832">
        <w:rPr>
          <w:rFonts w:ascii="Times New Roman" w:hAnsi="Times New Roman" w:cs="Times New Roman"/>
        </w:rPr>
        <w:t>。步迦拏也就是</w:t>
      </w:r>
      <w:proofErr w:type="spellStart"/>
      <w:r w:rsidRPr="002F3832">
        <w:rPr>
          <w:rFonts w:ascii="Times New Roman" w:hAnsi="Times New Roman" w:cs="Times New Roman"/>
        </w:rPr>
        <w:t>Wakhan</w:t>
      </w:r>
      <w:proofErr w:type="spellEnd"/>
      <w:r w:rsidRPr="002F3832">
        <w:rPr>
          <w:rFonts w:ascii="Times New Roman" w:hAnsi="Times New Roman" w:cs="Times New Roman"/>
        </w:rPr>
        <w:t>（瓦罕）。</w:t>
      </w:r>
    </w:p>
    <w:p w:rsidR="007D20BE" w:rsidRPr="002F3832" w:rsidRDefault="007D20BE" w:rsidP="007D20BE">
      <w:pPr>
        <w:ind w:left="240" w:hangingChars="100" w:hanging="240"/>
        <w:jc w:val="both"/>
        <w:rPr>
          <w:rFonts w:ascii="Times New Roman" w:hAnsi="Times New Roman" w:cs="Times New Roman"/>
        </w:rPr>
      </w:pPr>
      <w:r w:rsidRPr="002F3832">
        <w:rPr>
          <w:rFonts w:ascii="新細明體" w:eastAsia="新細明體" w:hAnsi="新細明體" w:cs="新細明體" w:hint="eastAsia"/>
        </w:rPr>
        <w:t>◎</w:t>
      </w:r>
      <w:r w:rsidRPr="002F3832">
        <w:rPr>
          <w:rFonts w:ascii="Times New Roman" w:hAnsi="Times New Roman" w:cs="Times New Roman"/>
        </w:rPr>
        <w:t>紺顏童子所住的小國</w:t>
      </w:r>
      <w:r w:rsidRPr="002F3832">
        <w:rPr>
          <w:rFonts w:ascii="Times New Roman" w:hAnsi="Times New Roman" w:cs="Times New Roman"/>
        </w:rPr>
        <w:t>──</w:t>
      </w:r>
      <w:r w:rsidRPr="002F3832">
        <w:rPr>
          <w:rFonts w:ascii="Times New Roman" w:hAnsi="Times New Roman" w:cs="Times New Roman"/>
        </w:rPr>
        <w:t>沙摩，就是商彌，這是佛教的又一傳說，</w:t>
      </w:r>
      <w:r w:rsidRPr="002F3832">
        <w:rPr>
          <w:rFonts w:ascii="Times New Roman" w:hAnsi="Times New Roman" w:cs="Times New Roman"/>
          <w:u w:val="single"/>
        </w:rPr>
        <w:t>商彌是在</w:t>
      </w:r>
      <w:proofErr w:type="spellStart"/>
      <w:r w:rsidRPr="002F3832">
        <w:rPr>
          <w:rFonts w:ascii="Times New Roman" w:hAnsi="Times New Roman" w:cs="Times New Roman"/>
          <w:u w:val="single"/>
        </w:rPr>
        <w:t>Wakhan</w:t>
      </w:r>
      <w:proofErr w:type="spellEnd"/>
      <w:r w:rsidRPr="002F3832">
        <w:rPr>
          <w:rFonts w:ascii="Times New Roman" w:hAnsi="Times New Roman" w:cs="Times New Roman"/>
          <w:u w:val="single"/>
        </w:rPr>
        <w:t>（瓦罕）附近的</w:t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7D20BE">
      <w:pPr>
        <w:ind w:leftChars="100" w:left="24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（三）梵衍那國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</w:rPr>
        <w:t>梵衍那國</w:t>
      </w:r>
      <w:r w:rsidRPr="002F3832">
        <w:rPr>
          <w:rFonts w:ascii="Times New Roman" w:hAnsi="Times New Roman" w:cs="Times New Roman"/>
        </w:rPr>
        <w:t>（</w:t>
      </w:r>
      <w:proofErr w:type="spellStart"/>
      <w:r w:rsidRPr="002F3832">
        <w:rPr>
          <w:rFonts w:ascii="Times New Roman" w:hAnsi="Times New Roman" w:cs="Times New Roman"/>
        </w:rPr>
        <w:t>Bāmiyān</w:t>
      </w:r>
      <w:proofErr w:type="spellEnd"/>
      <w:r w:rsidRPr="002F3832">
        <w:rPr>
          <w:rFonts w:ascii="Times New Roman" w:hAnsi="Times New Roman" w:cs="Times New Roman"/>
        </w:rPr>
        <w:t>），在大雪山中，依《唐書》「西域列傳」，考定為今</w:t>
      </w:r>
      <w:proofErr w:type="spellStart"/>
      <w:r w:rsidRPr="002F3832">
        <w:rPr>
          <w:rFonts w:ascii="Times New Roman" w:hAnsi="Times New Roman" w:cs="Times New Roman"/>
        </w:rPr>
        <w:t>Ghorband</w:t>
      </w:r>
      <w:proofErr w:type="spellEnd"/>
      <w:r w:rsidRPr="002F3832">
        <w:rPr>
          <w:rFonts w:ascii="Times New Roman" w:hAnsi="Times New Roman" w:cs="Times New Roman"/>
        </w:rPr>
        <w:t>河上流的</w:t>
      </w:r>
      <w:proofErr w:type="spellStart"/>
      <w:r w:rsidRPr="002F3832">
        <w:rPr>
          <w:rFonts w:ascii="Times New Roman" w:hAnsi="Times New Roman" w:cs="Times New Roman"/>
        </w:rPr>
        <w:t>Bāmiyān</w:t>
      </w:r>
      <w:proofErr w:type="spellEnd"/>
      <w:r w:rsidRPr="002F3832">
        <w:rPr>
          <w:rFonts w:ascii="Times New Roman" w:hAnsi="Times New Roman" w:cs="Times New Roman"/>
        </w:rPr>
        <w:t>（梵衍那）山谷間</w:t>
      </w:r>
      <w:r w:rsidRPr="002F3832">
        <w:rPr>
          <w:rStyle w:val="a4"/>
          <w:rFonts w:ascii="Times New Roman" w:hAnsi="Times New Roman" w:cs="Times New Roman"/>
        </w:rPr>
        <w:footnoteReference w:id="323"/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7D20BE">
      <w:pPr>
        <w:ind w:leftChars="100" w:left="24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（四）呬摩呾羅國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b/>
        </w:rPr>
        <w:lastRenderedPageBreak/>
        <w:t>呬摩呾羅國</w:t>
      </w:r>
      <w:r w:rsidRPr="002F3832">
        <w:rPr>
          <w:rFonts w:ascii="Times New Roman" w:hAnsi="Times New Roman" w:cs="Times New Roman"/>
        </w:rPr>
        <w:t>，在舊睹貨羅（</w:t>
      </w:r>
      <w:proofErr w:type="spellStart"/>
      <w:r w:rsidRPr="002F3832">
        <w:rPr>
          <w:rFonts w:ascii="Times New Roman" w:hAnsi="Times New Roman" w:cs="Times New Roman"/>
        </w:rPr>
        <w:t>Tukhāra</w:t>
      </w:r>
      <w:proofErr w:type="spellEnd"/>
      <w:r w:rsidRPr="002F3832">
        <w:rPr>
          <w:rFonts w:ascii="Times New Roman" w:hAnsi="Times New Roman" w:cs="Times New Roman"/>
        </w:rPr>
        <w:t>）境內，缽鐸創那（</w:t>
      </w:r>
      <w:proofErr w:type="spellStart"/>
      <w:r w:rsidRPr="002F3832">
        <w:rPr>
          <w:rFonts w:ascii="Times New Roman" w:hAnsi="Times New Roman" w:cs="Times New Roman"/>
        </w:rPr>
        <w:t>Badakshān</w:t>
      </w:r>
      <w:proofErr w:type="spellEnd"/>
      <w:r w:rsidRPr="002F3832">
        <w:rPr>
          <w:rFonts w:ascii="Times New Roman" w:hAnsi="Times New Roman" w:cs="Times New Roman"/>
        </w:rPr>
        <w:t>，即佛敵沙、蒲持山）西二百里地方，已在大雪山邊下。</w:t>
      </w:r>
    </w:p>
    <w:p w:rsidR="007D20BE" w:rsidRPr="002F3832" w:rsidRDefault="007D20BE" w:rsidP="007D20BE">
      <w:pPr>
        <w:ind w:leftChars="100" w:left="240"/>
        <w:contextualSpacing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F383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（五）小結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總之，</w:t>
      </w:r>
      <w:r w:rsidRPr="002F3832">
        <w:rPr>
          <w:rFonts w:ascii="Times New Roman" w:hAnsi="Times New Roman" w:cs="Times New Roman"/>
          <w:u w:val="single"/>
        </w:rPr>
        <w:t>傳說的釋種四國，都在興都庫斯（大雪山）山區</w:t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szCs w:val="24"/>
        </w:rPr>
        <w:t>【附錄</w:t>
      </w:r>
      <w:r w:rsidRPr="002F3832">
        <w:rPr>
          <w:rFonts w:ascii="Times New Roman" w:hAnsi="Times New Roman" w:cs="Times New Roman" w:hint="eastAsia"/>
          <w:szCs w:val="24"/>
        </w:rPr>
        <w:t>三</w:t>
      </w:r>
      <w:r w:rsidRPr="002F3832">
        <w:rPr>
          <w:rFonts w:ascii="Times New Roman" w:hAnsi="Times New Roman" w:cs="Times New Roman"/>
          <w:szCs w:val="24"/>
        </w:rPr>
        <w:t>】：印順導師，</w:t>
      </w:r>
      <w:r w:rsidRPr="002F3832">
        <w:rPr>
          <w:rFonts w:ascii="Times New Roman" w:hAnsi="Times New Roman" w:cs="Times New Roman"/>
        </w:rPr>
        <w:t>《以佛法研究佛法》</w:t>
      </w:r>
      <w:r w:rsidRPr="002F3832">
        <w:rPr>
          <w:rFonts w:ascii="Times New Roman" w:hAnsi="Times New Roman" w:cs="Times New Roman" w:hint="eastAsia"/>
        </w:rPr>
        <w:t>（</w:t>
      </w:r>
      <w:r w:rsidRPr="002F3832">
        <w:rPr>
          <w:rFonts w:ascii="Times New Roman" w:hAnsi="Times New Roman" w:cs="Times New Roman"/>
        </w:rPr>
        <w:t>p</w:t>
      </w:r>
      <w:r w:rsidRPr="002F3832">
        <w:rPr>
          <w:rFonts w:ascii="Times New Roman" w:hAnsi="Times New Roman" w:cs="Times New Roman" w:hint="eastAsia"/>
        </w:rPr>
        <w:t>p.</w:t>
      </w:r>
      <w:r w:rsidRPr="002F3832">
        <w:rPr>
          <w:rFonts w:ascii="Times New Roman" w:hAnsi="Times New Roman" w:cs="Times New Roman"/>
        </w:rPr>
        <w:t>54</w:t>
      </w:r>
      <w:r w:rsidRPr="002F3832">
        <w:rPr>
          <w:rFonts w:ascii="Times New Roman" w:hAnsi="Times New Roman" w:cs="Times New Roman" w:hint="eastAsia"/>
        </w:rPr>
        <w:t>-</w:t>
      </w:r>
      <w:r w:rsidRPr="002F3832">
        <w:rPr>
          <w:rFonts w:ascii="Times New Roman" w:hAnsi="Times New Roman" w:cs="Times New Roman"/>
        </w:rPr>
        <w:t>59</w:t>
      </w:r>
      <w:r w:rsidRPr="002F3832">
        <w:rPr>
          <w:rFonts w:ascii="Times New Roman" w:hAnsi="Times New Roman" w:cs="Times New Roman" w:hint="eastAsia"/>
        </w:rPr>
        <w:t>）</w:t>
      </w:r>
      <w:r w:rsidRPr="002F3832">
        <w:rPr>
          <w:rFonts w:ascii="Times New Roman" w:hAnsi="Times New Roman" w:cs="Times New Roman"/>
        </w:rPr>
        <w:t>：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</w:p>
    <w:p w:rsidR="007D20BE" w:rsidRPr="002F3832" w:rsidRDefault="007D20BE" w:rsidP="007D20BE">
      <w:pPr>
        <w:ind w:firstLineChars="250" w:firstLine="60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釋迦族出於懿師摩王族，從別處遷來，這是一致的傳說。依《佛本行集經》（卷五）等說：懿師摩王住於褒怛那城。懿師摩即阿溼摩的音轉，褒怛那即「阿波（的）布和城」，這都已說過。釋迦族的故鄉，在阿溼摩的褒怛那。他屬於東方系，還可以提出種種的證據。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F3832">
        <w:rPr>
          <w:rFonts w:ascii="Times New Roman" w:hAnsi="Times New Roman" w:cs="Times New Roman" w:hint="eastAsia"/>
        </w:rPr>
        <w:t xml:space="preserve">    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壹、第一種證據</w:t>
      </w:r>
    </w:p>
    <w:p w:rsidR="007D20BE" w:rsidRPr="002F3832" w:rsidRDefault="007D20BE" w:rsidP="007D20BE">
      <w:pPr>
        <w:ind w:firstLineChars="200" w:firstLine="48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一、《雜阿含經》一０二經（卷四）說：「</w:t>
      </w:r>
      <w:r w:rsidRPr="002F3832">
        <w:rPr>
          <w:rFonts w:ascii="標楷體" w:eastAsia="標楷體" w:hAnsi="標楷體" w:cs="Times New Roman"/>
        </w:rPr>
        <w:t>爾時，世尊入王舍城乞食。次第乞食，至婆羅豆婆遮婆羅門舍。時婆羅門手執木杓，盛諸飲食供養火具，住於門邊。遙見佛來，作是言：住！住！</w:t>
      </w:r>
      <w:r w:rsidRPr="002F3832">
        <w:rPr>
          <w:rFonts w:ascii="標楷體" w:eastAsia="標楷體" w:hAnsi="標楷體" w:cs="Times New Roman"/>
          <w:b/>
          <w:u w:val="single"/>
        </w:rPr>
        <w:t>領群特</w:t>
      </w:r>
      <w:r w:rsidRPr="002F3832">
        <w:rPr>
          <w:rFonts w:ascii="標楷體" w:eastAsia="標楷體" w:hAnsi="標楷體" w:cs="Times New Roman"/>
        </w:rPr>
        <w:t>！慎勿近我門！……佛為說偈言：……不以所生故，名為</w:t>
      </w:r>
      <w:r w:rsidRPr="002F3832">
        <w:rPr>
          <w:rFonts w:ascii="標楷體" w:eastAsia="標楷體" w:hAnsi="標楷體" w:cs="Times New Roman"/>
          <w:b/>
          <w:u w:val="single"/>
        </w:rPr>
        <w:t>領群特</w:t>
      </w:r>
      <w:r w:rsidRPr="002F3832">
        <w:rPr>
          <w:rFonts w:ascii="標楷體" w:eastAsia="標楷體" w:hAnsi="標楷體" w:cs="Times New Roman"/>
        </w:rPr>
        <w:t>；不以所生故，名為婆羅門。業為領群特，業為婆羅門</w:t>
      </w:r>
      <w:r w:rsidRPr="002F3832">
        <w:rPr>
          <w:rFonts w:ascii="Times New Roman" w:hAnsi="Times New Roman" w:cs="Times New Roman"/>
        </w:rPr>
        <w:t>」。婆羅豆婆遮婆羅門，呼釋尊為領群特，並且拒絕他進門；他以釋尊為卑劣不潔的民族，是明白可見的。釋尊為他說「</w:t>
      </w:r>
      <w:r w:rsidRPr="002F3832">
        <w:rPr>
          <w:rFonts w:ascii="標楷體" w:eastAsia="標楷體" w:hAnsi="標楷體" w:cs="Times New Roman"/>
        </w:rPr>
        <w:t>領群特及領群特法</w:t>
      </w:r>
      <w:r w:rsidRPr="002F3832">
        <w:rPr>
          <w:rFonts w:ascii="Times New Roman" w:hAnsi="Times New Roman" w:cs="Times New Roman"/>
        </w:rPr>
        <w:t>」，凡思想行為的不道德，即是領群特（經中所說很多）。婆羅門（淨行者）與領群特，應以思想及行為（業）去判別，不能從種族去分別。婆羅門從種族（血統的，職業的）的立場，自以為高貴而呵斥釋尊為領群特，釋尊卻從道德的立場去答覆他，這是經文的大意。</w:t>
      </w:r>
    </w:p>
    <w:p w:rsidR="007D20BE" w:rsidRPr="002F3832" w:rsidRDefault="007D20BE" w:rsidP="001706BD">
      <w:pPr>
        <w:spacing w:beforeLines="30" w:before="108"/>
        <w:ind w:firstLineChars="200" w:firstLine="48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在別譯《雜阿含》二六八經（卷一三）中，也有此文，但領群特一詞，卻譯作旃陀羅。依包達耶那派《法經》的意見，旃陀羅族是首陀羅男與婆羅門女的混合種，多從事皮革屠宰等職業，為一卑賤不潔的階級。所以領群特與旃陀羅，譯名雖然不同，但被視為卑賤不潔的階級，卻是完全一致的。</w:t>
      </w:r>
    </w:p>
    <w:p w:rsidR="007D20BE" w:rsidRPr="002F3832" w:rsidRDefault="007D20BE" w:rsidP="001706BD">
      <w:pPr>
        <w:spacing w:beforeLines="30" w:before="108"/>
        <w:ind w:firstLineChars="200" w:firstLine="48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此經，在巴利文系的聖典中，被收在《經集》一之七。關於領群特一詞，又別作</w:t>
      </w:r>
      <w:proofErr w:type="spellStart"/>
      <w:r w:rsidRPr="002F3832">
        <w:rPr>
          <w:rFonts w:ascii="Times New Roman" w:hAnsi="Times New Roman" w:cs="Times New Roman"/>
        </w:rPr>
        <w:t>Vasalaka</w:t>
      </w:r>
      <w:proofErr w:type="spellEnd"/>
      <w:r w:rsidRPr="002F3832">
        <w:rPr>
          <w:rFonts w:ascii="Times New Roman" w:hAnsi="Times New Roman" w:cs="Times New Roman"/>
        </w:rPr>
        <w:t>。考毘舍離城（異譯毘耶離），巴利文常作</w:t>
      </w:r>
      <w:proofErr w:type="spellStart"/>
      <w:r w:rsidRPr="002F3832">
        <w:rPr>
          <w:rFonts w:ascii="Times New Roman" w:hAnsi="Times New Roman" w:cs="Times New Roman"/>
        </w:rPr>
        <w:t>Vesālī</w:t>
      </w:r>
      <w:proofErr w:type="spellEnd"/>
      <w:r w:rsidRPr="002F3832">
        <w:rPr>
          <w:rFonts w:ascii="Times New Roman" w:hAnsi="Times New Roman" w:cs="Times New Roman"/>
        </w:rPr>
        <w:t>；但也有作</w:t>
      </w:r>
      <w:proofErr w:type="spellStart"/>
      <w:r w:rsidRPr="002F3832">
        <w:rPr>
          <w:rFonts w:ascii="Times New Roman" w:hAnsi="Times New Roman" w:cs="Times New Roman"/>
        </w:rPr>
        <w:t>Vasalaka</w:t>
      </w:r>
      <w:proofErr w:type="spellEnd"/>
      <w:r w:rsidRPr="002F3832">
        <w:rPr>
          <w:rFonts w:ascii="Times New Roman" w:hAnsi="Times New Roman" w:cs="Times New Roman"/>
        </w:rPr>
        <w:t>的，如律文七百結集中「毘舍離諸跋耆比丘」的毘舍離。所以巴利文的</w:t>
      </w:r>
      <w:proofErr w:type="spellStart"/>
      <w:r w:rsidRPr="002F3832">
        <w:rPr>
          <w:rFonts w:ascii="Times New Roman" w:hAnsi="Times New Roman" w:cs="Times New Roman"/>
        </w:rPr>
        <w:t>Vasalaka</w:t>
      </w:r>
      <w:proofErr w:type="spellEnd"/>
      <w:r w:rsidRPr="002F3832">
        <w:rPr>
          <w:rFonts w:ascii="Times New Roman" w:hAnsi="Times New Roman" w:cs="Times New Roman"/>
        </w:rPr>
        <w:t>，即是毘舍離。婆羅門稱釋尊為</w:t>
      </w:r>
      <w:proofErr w:type="spellStart"/>
      <w:r w:rsidRPr="002F3832">
        <w:rPr>
          <w:rFonts w:ascii="Times New Roman" w:hAnsi="Times New Roman" w:cs="Times New Roman"/>
        </w:rPr>
        <w:t>Vasalaka</w:t>
      </w:r>
      <w:proofErr w:type="spellEnd"/>
      <w:r w:rsidRPr="002F3832">
        <w:rPr>
          <w:rFonts w:ascii="Times New Roman" w:hAnsi="Times New Roman" w:cs="Times New Roman"/>
        </w:rPr>
        <w:t>，意思是毘舍離人。依後代的解說，毘舍離的意義是「廣嚴」，並無卑賤的意味。這與婆羅門口中的毘舍離，帶有卑劣不淨的意義不合。毘舍離，即今</w:t>
      </w:r>
      <w:proofErr w:type="spellStart"/>
      <w:r w:rsidRPr="002F3832">
        <w:rPr>
          <w:rFonts w:ascii="Times New Roman" w:hAnsi="Times New Roman" w:cs="Times New Roman"/>
        </w:rPr>
        <w:t>Besarh</w:t>
      </w:r>
      <w:proofErr w:type="spellEnd"/>
      <w:r w:rsidRPr="002F3832">
        <w:rPr>
          <w:rFonts w:ascii="Times New Roman" w:hAnsi="Times New Roman" w:cs="Times New Roman"/>
        </w:rPr>
        <w:t>村，在北貝哈爾的</w:t>
      </w:r>
      <w:proofErr w:type="spellStart"/>
      <w:r w:rsidRPr="002F3832">
        <w:rPr>
          <w:rFonts w:ascii="Times New Roman" w:hAnsi="Times New Roman" w:cs="Times New Roman"/>
        </w:rPr>
        <w:t>Muzaffarpur</w:t>
      </w:r>
      <w:proofErr w:type="spellEnd"/>
      <w:r w:rsidRPr="002F3832">
        <w:rPr>
          <w:rFonts w:ascii="Times New Roman" w:hAnsi="Times New Roman" w:cs="Times New Roman"/>
        </w:rPr>
        <w:t>區。正統的婆羅門學者，對這一帶的民族，無論在血統上，文化上，素來是輕視的。所以「毘舍離人」本意很好，但在婆羅門口中說起來，就有點輕視誣辱的意味。這如東夷的本為仁人，在從前中國人的口中說起來就有點鄙視一樣。</w:t>
      </w:r>
      <w:r w:rsidRPr="002F3832">
        <w:rPr>
          <w:rFonts w:ascii="Times New Roman" w:hAnsi="Times New Roman" w:cs="Times New Roman"/>
          <w:u w:val="single"/>
        </w:rPr>
        <w:t>釋尊是舍夷國的釋迦族人，這是沒有問題的。他與毘舍離一帶民族，有血統與文化上的共同性；婆羅門這才稱釋尊為毘舍離人，釋尊也不否認</w:t>
      </w:r>
      <w:r w:rsidRPr="002F3832">
        <w:rPr>
          <w:rFonts w:ascii="Times New Roman" w:hAnsi="Times New Roman" w:cs="Times New Roman"/>
        </w:rPr>
        <w:t>。漢譯的旃陀羅，是毘舍離通俗的意譯，一望而知的知道是賤族。至於領群特一名，大抵是指領群的特牛。牝牛</w:t>
      </w:r>
      <w:proofErr w:type="spellStart"/>
      <w:r w:rsidRPr="002F3832">
        <w:rPr>
          <w:rFonts w:ascii="Times New Roman" w:hAnsi="Times New Roman" w:cs="Times New Roman"/>
        </w:rPr>
        <w:t>vasā</w:t>
      </w:r>
      <w:proofErr w:type="spellEnd"/>
      <w:r w:rsidRPr="002F3832">
        <w:rPr>
          <w:rFonts w:ascii="Times New Roman" w:hAnsi="Times New Roman" w:cs="Times New Roman"/>
        </w:rPr>
        <w:t>與毘舍離的聲音相近；釋尊的教化眾生，如領群的大牛一樣。譯者的譯作領群特，或許如此。總之，領群特一名，在婆羅門口中，是意味著種族的卑劣。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</w:p>
    <w:p w:rsidR="007D20BE" w:rsidRPr="002F3832" w:rsidRDefault="007D20BE" w:rsidP="007D20B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F3832">
        <w:rPr>
          <w:rFonts w:ascii="Times New Roman" w:hAnsi="Times New Roman" w:cs="Times New Roman" w:hint="eastAsia"/>
        </w:rPr>
        <w:t xml:space="preserve">    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貳、第二種證據</w:t>
      </w:r>
    </w:p>
    <w:p w:rsidR="007D20BE" w:rsidRPr="002F3832" w:rsidRDefault="007D20BE" w:rsidP="007D20BE">
      <w:pPr>
        <w:ind w:firstLineChars="200" w:firstLine="48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二、《長阿含</w:t>
      </w:r>
      <w:r w:rsidRPr="002F3832">
        <w:rPr>
          <w:rFonts w:ascii="新細明體" w:eastAsia="新細明體" w:hAnsi="新細明體" w:cs="新細明體" w:hint="eastAsia"/>
        </w:rPr>
        <w:t>‧</w:t>
      </w:r>
      <w:r w:rsidRPr="002F3832">
        <w:rPr>
          <w:rFonts w:ascii="Times New Roman" w:hAnsi="Times New Roman" w:cs="Times New Roman"/>
        </w:rPr>
        <w:t>阿摩晝經》（卷一三）說：婆羅門子阿摩晝，在佛面前說：「</w:t>
      </w:r>
      <w:r w:rsidRPr="002F3832">
        <w:rPr>
          <w:rFonts w:ascii="標楷體" w:eastAsia="標楷體" w:hAnsi="標楷體" w:cs="Times New Roman"/>
        </w:rPr>
        <w:t>彼釋（族）廝細，卑陋下劣</w:t>
      </w:r>
      <w:r w:rsidRPr="002F3832">
        <w:rPr>
          <w:rFonts w:ascii="Times New Roman" w:hAnsi="Times New Roman" w:cs="Times New Roman"/>
        </w:rPr>
        <w:t>」。釋尊反指他「</w:t>
      </w:r>
      <w:r w:rsidRPr="002F3832">
        <w:rPr>
          <w:rFonts w:ascii="標楷體" w:eastAsia="標楷體" w:hAnsi="標楷體" w:cs="Times New Roman"/>
        </w:rPr>
        <w:t>是釋迦奴種</w:t>
      </w:r>
      <w:r w:rsidRPr="002F3832">
        <w:rPr>
          <w:rFonts w:ascii="Times New Roman" w:hAnsi="Times New Roman" w:cs="Times New Roman"/>
        </w:rPr>
        <w:t>」，等他理解血統的已有混合，然後又為他解說，「</w:t>
      </w:r>
      <w:r w:rsidRPr="002F3832">
        <w:rPr>
          <w:rFonts w:ascii="標楷體" w:eastAsia="標楷體" w:hAnsi="標楷體" w:cs="Times New Roman"/>
        </w:rPr>
        <w:t>滅其奴名</w:t>
      </w:r>
      <w:r w:rsidRPr="002F3832">
        <w:rPr>
          <w:rFonts w:ascii="Times New Roman" w:hAnsi="Times New Roman" w:cs="Times New Roman"/>
        </w:rPr>
        <w:t>」，恢復他的尊嚴。婆羅門的輕視釋迦族，確為當時的事實。又像《中阿含</w:t>
      </w:r>
      <w:r w:rsidRPr="002F3832">
        <w:rPr>
          <w:rFonts w:ascii="新細明體" w:eastAsia="新細明體" w:hAnsi="新細明體" w:cs="新細明體" w:hint="eastAsia"/>
        </w:rPr>
        <w:t>‧</w:t>
      </w:r>
      <w:r w:rsidRPr="002F3832">
        <w:rPr>
          <w:rFonts w:ascii="Times New Roman" w:hAnsi="Times New Roman" w:cs="Times New Roman"/>
        </w:rPr>
        <w:t>婆羅婆堂經》（卷三九）說：有兩位婆羅門族而從佛出家的比丘，被他的同族痛責：「</w:t>
      </w:r>
      <w:r w:rsidRPr="002F3832">
        <w:rPr>
          <w:rFonts w:ascii="標楷體" w:eastAsia="標楷體" w:hAnsi="標楷體" w:cs="Times New Roman"/>
        </w:rPr>
        <w:t>汝等捨勝從不如，捨白從黑。……汝等所作大惡！極犯大過</w:t>
      </w:r>
      <w:r w:rsidRPr="002F3832">
        <w:rPr>
          <w:rFonts w:ascii="Times New Roman" w:hAnsi="Times New Roman" w:cs="Times New Roman"/>
        </w:rPr>
        <w:t>」！這也是種族貴賤論的謬見在作怪。</w:t>
      </w:r>
    </w:p>
    <w:p w:rsidR="007D20BE" w:rsidRPr="002F3832" w:rsidRDefault="007D20BE" w:rsidP="007D20BE">
      <w:pPr>
        <w:jc w:val="both"/>
        <w:rPr>
          <w:rFonts w:ascii="Times New Roman" w:hAnsi="Times New Roman" w:cs="Times New Roman"/>
        </w:rPr>
      </w:pPr>
    </w:p>
    <w:p w:rsidR="007D20BE" w:rsidRPr="002F3832" w:rsidRDefault="007D20BE" w:rsidP="007D20B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F3832">
        <w:rPr>
          <w:rFonts w:ascii="Times New Roman" w:hAnsi="Times New Roman" w:cs="Times New Roman" w:hint="eastAsia"/>
        </w:rPr>
        <w:t xml:space="preserve">    </w:t>
      </w:r>
      <w:r w:rsidRPr="002F383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參、第三種證據</w:t>
      </w:r>
    </w:p>
    <w:p w:rsidR="007D20BE" w:rsidRPr="002F3832" w:rsidRDefault="007D20BE" w:rsidP="007D20BE">
      <w:pPr>
        <w:ind w:firstLineChars="200" w:firstLine="48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三、佛滅百年，毘舍離舉行「七百結集」，這是佛教史上有名的事件。有耶舍比丘，遊行到毘舍離，對「毘舍離諸跋耆比丘」的作為，大大的不滿，引起了爭執。結果，被跋耆族的比丘擯了出來。耶舍得到了波利邑比丘一百二十人的贊助（五分律卷三０），往西方去召集西方的比丘到毘舍離來集會，公決是非。當時跋耆系比丘，也四出活動，爭取同情。跋耆比丘的說辭中，有值得注意的話：「</w:t>
      </w:r>
      <w:r w:rsidRPr="002F3832">
        <w:rPr>
          <w:rFonts w:ascii="標楷體" w:eastAsia="標楷體" w:hAnsi="標楷體" w:cs="Times New Roman"/>
        </w:rPr>
        <w:t>大德！彼波夷那，波梨二國比丘共諍；</w:t>
      </w:r>
      <w:r w:rsidRPr="002F3832">
        <w:rPr>
          <w:rFonts w:ascii="標楷體" w:eastAsia="標楷體" w:hAnsi="標楷體" w:cs="Times New Roman"/>
          <w:u w:val="single"/>
        </w:rPr>
        <w:t>世尊出在波夷那</w:t>
      </w:r>
      <w:r w:rsidRPr="002F3832">
        <w:rPr>
          <w:rFonts w:ascii="標楷體" w:eastAsia="標楷體" w:hAnsi="標楷體" w:cs="Times New Roman"/>
        </w:rPr>
        <w:t>，願大德助波夷那比丘</w:t>
      </w:r>
      <w:r w:rsidRPr="002F3832">
        <w:rPr>
          <w:rFonts w:ascii="Times New Roman" w:hAnsi="Times New Roman" w:cs="Times New Roman"/>
        </w:rPr>
        <w:t>」（四分律卷五四）。《十誦律》（卷六０）說：「</w:t>
      </w:r>
      <w:r w:rsidRPr="002F3832">
        <w:rPr>
          <w:rFonts w:ascii="標楷體" w:eastAsia="標楷體" w:hAnsi="標楷體" w:cs="Times New Roman"/>
        </w:rPr>
        <w:t>毘耶離比丘是有法語；阿槃提、達嚫那、婆多國諸比丘不是法語。一切諸佛皆出東方，長老上座莫與毘耶離中國比丘鬥諍</w:t>
      </w:r>
      <w:r w:rsidRPr="002F3832">
        <w:rPr>
          <w:rFonts w:ascii="Times New Roman" w:hAnsi="Times New Roman" w:cs="Times New Roman"/>
        </w:rPr>
        <w:t>」。</w:t>
      </w:r>
      <w:r w:rsidRPr="002F3832">
        <w:rPr>
          <w:rFonts w:ascii="Times New Roman" w:hAnsi="Times New Roman" w:cs="Times New Roman"/>
          <w:u w:val="single"/>
        </w:rPr>
        <w:t>「佛出東方」，「佛出波夷那」，這是毘舍離諸跋耆比丘（即波夷那比丘）的所以自信為更能窺見釋尊真諦的地方</w:t>
      </w:r>
      <w:r w:rsidRPr="002F3832">
        <w:rPr>
          <w:rFonts w:ascii="Times New Roman" w:hAnsi="Times New Roman" w:cs="Times New Roman"/>
        </w:rPr>
        <w:t>。當時東方系比丘《五分律》（卷三０）作「</w:t>
      </w:r>
      <w:r w:rsidRPr="002F3832">
        <w:rPr>
          <w:rFonts w:ascii="標楷體" w:eastAsia="標楷體" w:hAnsi="標楷體" w:cs="Times New Roman"/>
        </w:rPr>
        <w:t>毘舍離諸跋耆比丘</w:t>
      </w:r>
      <w:r w:rsidRPr="002F3832">
        <w:rPr>
          <w:rFonts w:ascii="Times New Roman" w:hAnsi="Times New Roman" w:cs="Times New Roman"/>
        </w:rPr>
        <w:t>」；《四分律》（卷五四）作「</w:t>
      </w:r>
      <w:r w:rsidRPr="002F3832">
        <w:rPr>
          <w:rFonts w:ascii="標楷體" w:eastAsia="標楷體" w:hAnsi="標楷體" w:cs="Times New Roman"/>
        </w:rPr>
        <w:t>毘舍離跋闍子比丘……波夷那比丘</w:t>
      </w:r>
      <w:r w:rsidRPr="002F3832">
        <w:rPr>
          <w:rFonts w:ascii="Times New Roman" w:hAnsi="Times New Roman" w:cs="Times New Roman"/>
        </w:rPr>
        <w:t>」；《十誦律》（卷六０）與《僧祇律》（卷三三）作「</w:t>
      </w:r>
      <w:r w:rsidRPr="002F3832">
        <w:rPr>
          <w:rFonts w:ascii="標楷體" w:eastAsia="標楷體" w:hAnsi="標楷體" w:cs="Times New Roman"/>
        </w:rPr>
        <w:t>毘舍離諸比丘</w:t>
      </w:r>
      <w:r w:rsidRPr="002F3832">
        <w:rPr>
          <w:rFonts w:ascii="Times New Roman" w:hAnsi="Times New Roman" w:cs="Times New Roman"/>
        </w:rPr>
        <w:t>」。</w:t>
      </w:r>
      <w:r w:rsidRPr="002F3832">
        <w:rPr>
          <w:rFonts w:ascii="Times New Roman" w:hAnsi="Times New Roman" w:cs="Times New Roman"/>
          <w:u w:val="single"/>
        </w:rPr>
        <w:t>波夷那比丘，是毘舍離一帶的跋耆族比丘，確實無疑</w:t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1706BD">
      <w:pPr>
        <w:spacing w:beforeLines="30" w:before="108"/>
        <w:ind w:firstLineChars="200" w:firstLine="48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《五分律》說耶舍「往</w:t>
      </w:r>
      <w:r w:rsidRPr="002F3832">
        <w:rPr>
          <w:rFonts w:ascii="Times New Roman" w:hAnsi="Times New Roman" w:cs="Times New Roman"/>
          <w:b/>
          <w:u w:val="single"/>
        </w:rPr>
        <w:t>波旬國</w:t>
      </w:r>
      <w:r w:rsidRPr="002F3832">
        <w:rPr>
          <w:rFonts w:ascii="Times New Roman" w:hAnsi="Times New Roman" w:cs="Times New Roman"/>
        </w:rPr>
        <w:t>」</w:t>
      </w:r>
      <w:r w:rsidRPr="002F3832">
        <w:rPr>
          <w:rFonts w:ascii="Times New Roman" w:hAnsi="Times New Roman" w:cs="Times New Roman" w:hint="eastAsia"/>
        </w:rPr>
        <w:t>（</w:t>
      </w:r>
      <w:proofErr w:type="spellStart"/>
      <w:r w:rsidRPr="002F3832">
        <w:rPr>
          <w:rFonts w:ascii="Times New Roman" w:hAnsi="Times New Roman" w:cs="Times New Roman"/>
        </w:rPr>
        <w:t>Pāvā</w:t>
      </w:r>
      <w:proofErr w:type="spellEnd"/>
      <w:r w:rsidRPr="002F3832">
        <w:rPr>
          <w:rFonts w:ascii="Times New Roman" w:hAnsi="Times New Roman" w:cs="Times New Roman" w:hint="eastAsia"/>
        </w:rPr>
        <w:t>）</w:t>
      </w:r>
      <w:r w:rsidRPr="002F3832">
        <w:rPr>
          <w:rFonts w:ascii="Times New Roman" w:hAnsi="Times New Roman" w:cs="Times New Roman"/>
        </w:rPr>
        <w:t>，此波旬即是《四分律》波夷那的異譯。《長阿含</w:t>
      </w:r>
      <w:r w:rsidRPr="002F3832">
        <w:rPr>
          <w:rFonts w:ascii="新細明體" w:eastAsia="新細明體" w:hAnsi="新細明體" w:cs="新細明體" w:hint="eastAsia"/>
        </w:rPr>
        <w:t>‧</w:t>
      </w:r>
      <w:r w:rsidRPr="002F3832">
        <w:rPr>
          <w:rFonts w:ascii="Times New Roman" w:hAnsi="Times New Roman" w:cs="Times New Roman"/>
        </w:rPr>
        <w:t>遊行經》（卷三）說：釋尊在臨入涅槃那一天，曾在</w:t>
      </w:r>
      <w:r w:rsidRPr="002F3832">
        <w:rPr>
          <w:rFonts w:ascii="Times New Roman" w:hAnsi="Times New Roman" w:cs="Times New Roman"/>
          <w:b/>
          <w:u w:val="single"/>
        </w:rPr>
        <w:t>波波城</w:t>
      </w:r>
      <w:r w:rsidRPr="002F3832">
        <w:rPr>
          <w:rFonts w:ascii="Times New Roman" w:hAnsi="Times New Roman" w:cs="Times New Roman"/>
        </w:rPr>
        <w:t>受純陀最後的供養。此波波城，在西晉白法祖異譯的《佛般泥洹經》（卷上），東晉失譯的《般泥洹經》（卷上），即作波旬國。波旬的地點，在從毘舍離到拘尸那城的中間，離拘尸那不遠。經中說釋尊為了拘舍彌比丘相爭，離開他們，去看阿那律等三比丘。阿那律們所住的地方，《中阿含》（卷一七）的《長壽王本起經》，說是般那的蔓闍寺林，般那也即是波夷那的異譯。同樣的事實，《增一阿含經</w:t>
      </w:r>
      <w:r w:rsidRPr="002F3832">
        <w:rPr>
          <w:rFonts w:ascii="新細明體" w:eastAsia="新細明體" w:hAnsi="新細明體" w:cs="新細明體" w:hint="eastAsia"/>
        </w:rPr>
        <w:t>‧</w:t>
      </w:r>
      <w:r w:rsidRPr="002F3832">
        <w:rPr>
          <w:rFonts w:ascii="Times New Roman" w:hAnsi="Times New Roman" w:cs="Times New Roman"/>
        </w:rPr>
        <w:t>高幢品》（卷一六）的第八經，說在跋耆國的師子園。這可見波夷那即波波，是跋耆族的一城。波夷那比丘們，當時領導跋耆族系的比丘，以毘舍離為中心，發揚佛教東方系的特色，與西方比丘對立。</w:t>
      </w:r>
      <w:r w:rsidRPr="002F3832">
        <w:rPr>
          <w:rFonts w:ascii="Times New Roman" w:hAnsi="Times New Roman" w:cs="Times New Roman"/>
          <w:u w:val="single"/>
        </w:rPr>
        <w:t>釋尊為舍夷國的釋迦族人，為無可懷疑的事實</w:t>
      </w:r>
      <w:r w:rsidRPr="002F3832">
        <w:rPr>
          <w:rFonts w:ascii="Times New Roman" w:hAnsi="Times New Roman" w:cs="Times New Roman"/>
        </w:rPr>
        <w:t>。而毘舍離的跋耆族比丘，偏要說釋尊出於波夷那。</w:t>
      </w:r>
    </w:p>
    <w:p w:rsidR="007D20BE" w:rsidRPr="002F3832" w:rsidRDefault="007D20BE" w:rsidP="001706BD">
      <w:pPr>
        <w:spacing w:beforeLines="30" w:before="108"/>
        <w:ind w:firstLineChars="200" w:firstLine="48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u w:val="single"/>
        </w:rPr>
        <w:t>上面說到的婆羅豆婆遮婆羅門，要稱釋尊為毘舍離人。如不是釋迦族與東鄰的毘舍離一帶民族，有血統與文化上的共通性，是決不會有此事跡的</w:t>
      </w:r>
      <w:r w:rsidRPr="002F3832">
        <w:rPr>
          <w:rFonts w:ascii="Times New Roman" w:hAnsi="Times New Roman" w:cs="Times New Roman"/>
        </w:rPr>
        <w:t>。考毘舍離的貴族為離車，而釋迦族中也有離車，如《五分律》卷一一說：「</w:t>
      </w:r>
      <w:r w:rsidRPr="002F3832">
        <w:rPr>
          <w:rFonts w:ascii="標楷體" w:eastAsia="標楷體" w:hAnsi="標楷體" w:cs="Times New Roman"/>
        </w:rPr>
        <w:t>時釋種黑離車女喪夫</w:t>
      </w:r>
      <w:r w:rsidRPr="002F3832">
        <w:rPr>
          <w:rFonts w:ascii="Times New Roman" w:hAnsi="Times New Roman" w:cs="Times New Roman"/>
        </w:rPr>
        <w:t>」，</w:t>
      </w:r>
      <w:r w:rsidRPr="002F3832">
        <w:rPr>
          <w:rFonts w:ascii="Times New Roman" w:hAnsi="Times New Roman" w:cs="Times New Roman"/>
          <w:u w:val="single"/>
        </w:rPr>
        <w:t>可知釋迦族與毘舍離，實有血統上的關係</w:t>
      </w:r>
      <w:r w:rsidRPr="002F3832">
        <w:rPr>
          <w:rFonts w:ascii="Times New Roman" w:hAnsi="Times New Roman" w:cs="Times New Roman"/>
        </w:rPr>
        <w:t>。</w:t>
      </w:r>
    </w:p>
    <w:p w:rsidR="007D20BE" w:rsidRPr="002F3832" w:rsidRDefault="007D20BE" w:rsidP="001706BD">
      <w:pPr>
        <w:spacing w:beforeLines="30" w:before="108"/>
        <w:ind w:firstLineChars="200" w:firstLine="48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</w:rPr>
        <w:t>至於西方的波利邑比丘（異譯作婆多國、波羅利邑），有人以為是波吒釐城，這是不對的。西方系比丘，波利國比丘以外，都從西方來。《五分律》（卷三０）提到摩偷羅</w:t>
      </w:r>
      <w:r w:rsidRPr="002F3832">
        <w:rPr>
          <w:rFonts w:ascii="Times New Roman" w:hAnsi="Times New Roman" w:cs="Times New Roman"/>
        </w:rPr>
        <w:lastRenderedPageBreak/>
        <w:t>的阿臘山，阿臘脾（在舍衛與拘舍彌之間，屬於憍薩羅國），拘睒彌；《四分律》（卷五四）說到僧伽賒（即西域記的劫比他），阿吁恆河山（即阿臘山）；《十誦律》（卷六一）有摩偷羅，阿槃提，達䞋那（即德干高原）；《僧祇律》（卷三三）說到摩偷羅，僧伽舍（即僧伽賒），羯鬧耆（即法顯記的罽饒夷，西域記的羯若鞠耆），舍衛，沙祗。這些，都在恆河上游與閻牟那河流域及西南一帶。波利邑，論理是不應該在東方的。</w:t>
      </w:r>
    </w:p>
    <w:p w:rsidR="007D20BE" w:rsidRPr="002F3832" w:rsidRDefault="007D20BE" w:rsidP="001706BD">
      <w:pPr>
        <w:spacing w:beforeLines="30" w:before="108"/>
        <w:ind w:firstLineChars="200" w:firstLine="480"/>
        <w:jc w:val="both"/>
        <w:rPr>
          <w:rFonts w:ascii="Times New Roman" w:hAnsi="Times New Roman" w:cs="Times New Roman"/>
          <w:u w:val="single"/>
        </w:rPr>
      </w:pPr>
      <w:r w:rsidRPr="002F3832">
        <w:rPr>
          <w:rFonts w:ascii="Times New Roman" w:hAnsi="Times New Roman" w:cs="Times New Roman"/>
        </w:rPr>
        <w:t>《五分律》說：佛在毘蘭若邑吃了三個月的馬麥，販馬者是從波利國來的（卷一）。又說波利國比丘，要到舍衛城安居，趕不上，就在娑鞞陀（即沙祗）安居（卷四）。又（卷二二）說：波利比丘到舍衛城來，半路上被盜（卷四）。有估客從波利國到拘舍羅（卷二０）。</w:t>
      </w:r>
      <w:r w:rsidRPr="002F3832">
        <w:rPr>
          <w:rFonts w:ascii="Times New Roman" w:hAnsi="Times New Roman" w:cs="Times New Roman"/>
          <w:u w:val="single"/>
        </w:rPr>
        <w:t>波利國在西方，也明白可見。</w:t>
      </w:r>
    </w:p>
    <w:p w:rsidR="007D20BE" w:rsidRPr="002826C6" w:rsidRDefault="007D20BE" w:rsidP="001706BD">
      <w:pPr>
        <w:spacing w:beforeLines="30" w:before="108"/>
        <w:ind w:firstLineChars="200" w:firstLine="480"/>
        <w:jc w:val="both"/>
        <w:rPr>
          <w:rFonts w:ascii="Times New Roman" w:hAnsi="Times New Roman" w:cs="Times New Roman"/>
        </w:rPr>
      </w:pPr>
      <w:r w:rsidRPr="002F3832">
        <w:rPr>
          <w:rFonts w:ascii="Times New Roman" w:hAnsi="Times New Roman" w:cs="Times New Roman"/>
          <w:u w:val="single"/>
        </w:rPr>
        <w:t>在此東西二系的對立中，釋迦族是屬於東方的</w:t>
      </w:r>
      <w:r w:rsidRPr="002F3832">
        <w:rPr>
          <w:rFonts w:ascii="Times New Roman" w:hAnsi="Times New Roman" w:cs="Times New Roman"/>
        </w:rPr>
        <w:t>。</w:t>
      </w:r>
    </w:p>
    <w:p w:rsidR="007D20BE" w:rsidRPr="002826C6" w:rsidRDefault="007D20BE" w:rsidP="007D20BE">
      <w:pPr>
        <w:jc w:val="both"/>
        <w:rPr>
          <w:rFonts w:ascii="Times New Roman" w:hAnsi="Times New Roman" w:cs="Times New Roman"/>
        </w:rPr>
      </w:pPr>
    </w:p>
    <w:p w:rsidR="007D20BE" w:rsidRPr="002826C6" w:rsidRDefault="007D20BE" w:rsidP="007D20BE">
      <w:pPr>
        <w:jc w:val="both"/>
        <w:rPr>
          <w:rFonts w:ascii="Times New Roman" w:hAnsi="Times New Roman" w:cs="Times New Roman"/>
        </w:rPr>
      </w:pPr>
    </w:p>
    <w:p w:rsidR="007D20BE" w:rsidRPr="00A416FA" w:rsidRDefault="007D20BE" w:rsidP="00FD1C26">
      <w:pPr>
        <w:rPr>
          <w:rFonts w:ascii="Times New Roman" w:hAnsi="Times New Roman" w:cs="Times New Roman"/>
        </w:rPr>
      </w:pPr>
    </w:p>
    <w:p w:rsidR="00FD1C26" w:rsidRPr="00A416FA" w:rsidRDefault="00FD1C26" w:rsidP="00FD1C26">
      <w:pPr>
        <w:rPr>
          <w:rFonts w:ascii="Times New Roman" w:hAnsi="Times New Roman" w:cs="Times New Roman"/>
        </w:rPr>
      </w:pPr>
    </w:p>
    <w:p w:rsidR="00FD1C26" w:rsidRPr="00A416FA" w:rsidRDefault="00FD1C26" w:rsidP="00FD1C26">
      <w:pPr>
        <w:rPr>
          <w:rFonts w:ascii="Times New Roman" w:hAnsi="Times New Roman" w:cs="Times New Roman"/>
        </w:rPr>
      </w:pPr>
    </w:p>
    <w:sectPr w:rsidR="00FD1C26" w:rsidRPr="00A416FA" w:rsidSect="00B01795">
      <w:pgSz w:w="11906" w:h="16838"/>
      <w:pgMar w:top="1418" w:right="1418" w:bottom="1418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811" w:rsidRDefault="00FA2811" w:rsidP="00FD1C26">
      <w:r>
        <w:separator/>
      </w:r>
    </w:p>
  </w:endnote>
  <w:endnote w:type="continuationSeparator" w:id="0">
    <w:p w:rsidR="00FA2811" w:rsidRDefault="00FA2811" w:rsidP="00FD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oreign1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KH2s_kj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277985"/>
      <w:docPartObj>
        <w:docPartGallery w:val="Page Numbers (Bottom of Page)"/>
        <w:docPartUnique/>
      </w:docPartObj>
    </w:sdtPr>
    <w:sdtEndPr/>
    <w:sdtContent>
      <w:p w:rsidR="00D542BD" w:rsidRDefault="00D542BD">
        <w:pPr>
          <w:pStyle w:val="a9"/>
          <w:jc w:val="center"/>
        </w:pPr>
        <w:r w:rsidRPr="00B01795">
          <w:rPr>
            <w:rFonts w:ascii="Times New Roman" w:hAnsi="Times New Roman" w:cs="Times New Roman"/>
          </w:rPr>
          <w:fldChar w:fldCharType="begin"/>
        </w:r>
        <w:r w:rsidRPr="00B01795">
          <w:rPr>
            <w:rFonts w:ascii="Times New Roman" w:hAnsi="Times New Roman" w:cs="Times New Roman"/>
          </w:rPr>
          <w:instrText>PAGE   \* MERGEFORMAT</w:instrText>
        </w:r>
        <w:r w:rsidRPr="00B01795">
          <w:rPr>
            <w:rFonts w:ascii="Times New Roman" w:hAnsi="Times New Roman" w:cs="Times New Roman"/>
          </w:rPr>
          <w:fldChar w:fldCharType="separate"/>
        </w:r>
        <w:r w:rsidR="00AF2C09" w:rsidRPr="00AF2C09">
          <w:rPr>
            <w:rFonts w:ascii="Times New Roman" w:hAnsi="Times New Roman" w:cs="Times New Roman"/>
            <w:noProof/>
            <w:lang w:val="zh-TW"/>
          </w:rPr>
          <w:t>26</w:t>
        </w:r>
        <w:r w:rsidRPr="00B01795">
          <w:rPr>
            <w:rFonts w:ascii="Times New Roman" w:hAnsi="Times New Roman" w:cs="Times New Roman"/>
          </w:rPr>
          <w:fldChar w:fldCharType="end"/>
        </w:r>
      </w:p>
    </w:sdtContent>
  </w:sdt>
  <w:p w:rsidR="00D542BD" w:rsidRDefault="00D542B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811" w:rsidRDefault="00FA2811" w:rsidP="00FD1C26">
      <w:r>
        <w:separator/>
      </w:r>
    </w:p>
  </w:footnote>
  <w:footnote w:type="continuationSeparator" w:id="0">
    <w:p w:rsidR="00FA2811" w:rsidRDefault="00FA2811" w:rsidP="00FD1C26">
      <w:r>
        <w:continuationSeparator/>
      </w:r>
    </w:p>
  </w:footnote>
  <w:footnote w:id="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零落：</w:t>
      </w:r>
      <w:r w:rsidRPr="002F3832">
        <w:rPr>
          <w:rFonts w:ascii="Times New Roman" w:hAnsi="Times New Roman" w:cs="Times New Roman"/>
          <w:sz w:val="22"/>
          <w:szCs w:val="22"/>
        </w:rPr>
        <w:t>5.</w:t>
      </w:r>
      <w:r w:rsidRPr="002F3832">
        <w:rPr>
          <w:rFonts w:ascii="Times New Roman" w:hAnsi="Times New Roman" w:cs="Times New Roman"/>
          <w:sz w:val="22"/>
          <w:szCs w:val="22"/>
        </w:rPr>
        <w:t>散亂，散失。（《漢語大詞典》（十一），</w:t>
      </w:r>
      <w:r w:rsidRPr="002F3832">
        <w:rPr>
          <w:rFonts w:ascii="Times New Roman" w:hAnsi="Times New Roman" w:cs="Times New Roman"/>
          <w:sz w:val="22"/>
          <w:szCs w:val="22"/>
        </w:rPr>
        <w:t>p.687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表象：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標志；象徵。</w:t>
      </w:r>
      <w:r w:rsidRPr="002F3832">
        <w:rPr>
          <w:rFonts w:ascii="Times New Roman" w:hAnsi="Times New Roman" w:cs="Times New Roman" w:hint="eastAsia"/>
          <w:sz w:val="22"/>
          <w:szCs w:val="22"/>
        </w:rPr>
        <w:t>3.</w:t>
      </w:r>
      <w:r w:rsidRPr="002F3832">
        <w:rPr>
          <w:rFonts w:ascii="Times New Roman" w:hAnsi="Times New Roman" w:cs="Times New Roman" w:hint="eastAsia"/>
          <w:sz w:val="22"/>
          <w:szCs w:val="22"/>
        </w:rPr>
        <w:t>經過感知的客觀事物在腦中再現的形象。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p.537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參見【附錄一】。</w:t>
      </w:r>
    </w:p>
  </w:footnote>
  <w:footnote w:id="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訓：</w:t>
      </w:r>
      <w:r w:rsidRPr="002F3832">
        <w:rPr>
          <w:rFonts w:ascii="Times New Roman" w:hAnsi="Times New Roman" w:cs="Times New Roman"/>
          <w:sz w:val="22"/>
          <w:szCs w:val="22"/>
        </w:rPr>
        <w:t>6.</w:t>
      </w:r>
      <w:r w:rsidRPr="002F3832">
        <w:rPr>
          <w:rFonts w:ascii="Times New Roman" w:hAnsi="Times New Roman" w:cs="Times New Roman"/>
          <w:sz w:val="22"/>
          <w:szCs w:val="22"/>
        </w:rPr>
        <w:t>解說。</w:t>
      </w:r>
      <w:r w:rsidRPr="002F3832">
        <w:rPr>
          <w:rFonts w:ascii="Times New Roman" w:hAnsi="Times New Roman" w:cs="Times New Roman"/>
          <w:sz w:val="22"/>
          <w:szCs w:val="22"/>
        </w:rPr>
        <w:t>7.</w:t>
      </w:r>
      <w:r w:rsidRPr="002F3832">
        <w:rPr>
          <w:rFonts w:ascii="Times New Roman" w:hAnsi="Times New Roman" w:cs="Times New Roman"/>
          <w:sz w:val="22"/>
          <w:szCs w:val="22"/>
        </w:rPr>
        <w:t>取名。（《漢語大詞典》（十一），</w:t>
      </w:r>
      <w:r w:rsidRPr="002F3832">
        <w:rPr>
          <w:rFonts w:ascii="Times New Roman" w:hAnsi="Times New Roman" w:cs="Times New Roman"/>
          <w:sz w:val="22"/>
          <w:szCs w:val="22"/>
        </w:rPr>
        <w:t>p.47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寂默：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安靜，清靜。（《漢語大詞典》（三），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p.1518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尊：</w:t>
      </w:r>
      <w:r w:rsidRPr="002F3832">
        <w:rPr>
          <w:rFonts w:ascii="Times New Roman" w:hAnsi="Times New Roman" w:cs="Times New Roman"/>
          <w:sz w:val="22"/>
          <w:szCs w:val="22"/>
        </w:rPr>
        <w:t>6.</w:t>
      </w:r>
      <w:r w:rsidRPr="002F3832">
        <w:rPr>
          <w:rFonts w:ascii="Times New Roman" w:hAnsi="Times New Roman" w:cs="Times New Roman"/>
          <w:sz w:val="22"/>
          <w:szCs w:val="22"/>
        </w:rPr>
        <w:t>稱呼對方的敬詞。（《漢語大詞典》（二），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p.1280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7">
    <w:p w:rsidR="00D542BD" w:rsidRPr="002F3832" w:rsidRDefault="00D542BD" w:rsidP="00505539">
      <w:pPr>
        <w:pStyle w:val="a5"/>
        <w:ind w:left="726" w:hangingChars="330" w:hanging="726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）《一切經音義》卷</w:t>
      </w:r>
      <w:r w:rsidRPr="002F3832">
        <w:rPr>
          <w:rFonts w:ascii="Times New Roman" w:hAnsi="Times New Roman" w:cs="Times New Roman"/>
          <w:sz w:val="22"/>
          <w:szCs w:val="22"/>
        </w:rPr>
        <w:t>21</w:t>
      </w:r>
      <w:r w:rsidRPr="002F3832">
        <w:rPr>
          <w:rFonts w:ascii="Times New Roman" w:hAnsi="Times New Roman" w:cs="Times New Roman"/>
          <w:sz w:val="22"/>
          <w:szCs w:val="22"/>
        </w:rPr>
        <w:t>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釋迦牟尼（釋迦，此云能也。牟尼，寂默也。言其三業離於諠雜也）。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438b11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  <w:p w:rsidR="00D542BD" w:rsidRPr="002F3832" w:rsidRDefault="00D542BD" w:rsidP="00505539">
      <w:pPr>
        <w:pStyle w:val="a5"/>
        <w:ind w:leftChars="20" w:left="708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）《一切經音義》卷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釋迦牟尼（釋迦，能也，種族望稱也。釋音，作樂呼；迦字，作吉俄反呼；牟尼，此云寂默也，德行之號也）。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447b13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  <w:p w:rsidR="00D542BD" w:rsidRPr="002F3832" w:rsidRDefault="00D542BD" w:rsidP="00505539">
      <w:pPr>
        <w:pStyle w:val="a5"/>
        <w:ind w:leftChars="20" w:left="708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）《一切經音義》卷</w:t>
      </w:r>
      <w:r w:rsidRPr="002F3832">
        <w:rPr>
          <w:rFonts w:ascii="Times New Roman" w:hAnsi="Times New Roman" w:cs="Times New Roman"/>
          <w:sz w:val="22"/>
          <w:szCs w:val="22"/>
        </w:rPr>
        <w:t>27</w:t>
      </w:r>
      <w:r w:rsidRPr="002F3832">
        <w:rPr>
          <w:rFonts w:ascii="Times New Roman" w:hAnsi="Times New Roman" w:cs="Times New Roman"/>
          <w:sz w:val="22"/>
          <w:szCs w:val="22"/>
        </w:rPr>
        <w:t>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釋迦文（釋迦，能姓，劫初之時，未有君長，眾推有道，以為司契，共立一王，號莫訶三未多，云大等音樂，謂大眾齊等意樂，立為王也，即佛高祖以嫡相從，曾不失墜共讚能為人帝，因斯遂姓釋迦。牟尼寂義，佛之別號，謂能寂默生死惡法，亦能證得涅槃寂理。姓号雙舉故云釋迦牟尼，今語略云釋迦文。智度論云：釋迦文尼，即牟尼同譯，殊略尼字也，云釋迦文也）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485b20-23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印順導師，《以佛法研究佛法》，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二、</w:t>
      </w:r>
      <w:r w:rsidRPr="002F3832">
        <w:rPr>
          <w:rFonts w:ascii="Times New Roman" w:hAnsi="Times New Roman" w:cs="Times New Roman"/>
          <w:sz w:val="22"/>
          <w:szCs w:val="22"/>
        </w:rPr>
        <w:t>佛教之興起與東方印度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〉，</w:t>
      </w:r>
      <w:r w:rsidRPr="002F3832">
        <w:rPr>
          <w:rFonts w:ascii="Times New Roman" w:hAnsi="Times New Roman" w:cs="Times New Roman"/>
          <w:sz w:val="22"/>
          <w:szCs w:val="22"/>
        </w:rPr>
        <w:t>p.30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蘇尾囉，即梵語須彌山（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Sumeru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）的音譯，古人也有譯為蘇彌羅的，即現在的喜馬拉耶山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此山，理想化為須彌山，為世界的中心；實際的即譯為雪山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印順導師，《以佛法研究佛法》，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二、</w:t>
      </w:r>
      <w:r w:rsidRPr="002F3832">
        <w:rPr>
          <w:rFonts w:ascii="Times New Roman" w:hAnsi="Times New Roman" w:cs="Times New Roman"/>
          <w:sz w:val="22"/>
          <w:szCs w:val="22"/>
        </w:rPr>
        <w:t>佛教之興起與東方印度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〉，</w:t>
      </w:r>
      <w:r w:rsidRPr="002F3832">
        <w:rPr>
          <w:rFonts w:ascii="Times New Roman" w:hAnsi="Times New Roman" w:cs="Times New Roman"/>
          <w:sz w:val="22"/>
          <w:szCs w:val="22"/>
        </w:rPr>
        <w:t>p.51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60" w:left="1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經律一致的傳說，釋迦族是從別處遷來的。據說：有一位生長在甘蔗園中的懿師摩（異譯作懿摩、欝摩、一摩、聲摩、鼓摩），是瞿曇仙的子孫，所以姓瞿曇。等到作了國王，就稱為甘蔗王。甘蔗王有四位庶子，為王大夫人的讒言嫉妒，逼得與母親姊妹們離開祖國，到處流離。渡過了傍耆羅河，到雪山下，就住下了。造了迦毘羅城，漸漸的繁榮起來，這就是釋迦族起源的故事。</w:t>
      </w:r>
    </w:p>
  </w:footnote>
  <w:footnote w:id="10">
    <w:p w:rsidR="00D542BD" w:rsidRPr="002F3832" w:rsidRDefault="00D542BD" w:rsidP="00505539">
      <w:pPr>
        <w:snapToGrid w:val="0"/>
        <w:ind w:left="770" w:hangingChars="350" w:hanging="770"/>
        <w:jc w:val="both"/>
        <w:rPr>
          <w:rFonts w:ascii="Times New Roman" w:hAnsi="Times New Roman" w:cs="Times New Roman"/>
          <w:sz w:val="22"/>
        </w:rPr>
      </w:pPr>
      <w:r w:rsidRPr="002F3832">
        <w:rPr>
          <w:rStyle w:val="a4"/>
          <w:rFonts w:ascii="Times New Roman" w:hAnsi="Times New Roman" w:cs="Times New Roman"/>
          <w:sz w:val="22"/>
        </w:rPr>
        <w:footnoteRef/>
      </w:r>
      <w:r w:rsidRPr="002F3832">
        <w:rPr>
          <w:rFonts w:ascii="Times New Roman" w:hAnsi="Times New Roman" w:cs="Times New Roman"/>
          <w:sz w:val="22"/>
        </w:rPr>
        <w:t>（</w:t>
      </w:r>
      <w:r w:rsidRPr="002F3832">
        <w:rPr>
          <w:rFonts w:ascii="Times New Roman" w:hAnsi="Times New Roman" w:cs="Times New Roman"/>
          <w:sz w:val="22"/>
        </w:rPr>
        <w:t>1</w:t>
      </w:r>
      <w:r w:rsidRPr="002F3832">
        <w:rPr>
          <w:rFonts w:ascii="Times New Roman" w:hAnsi="Times New Roman" w:cs="Times New Roman"/>
          <w:sz w:val="22"/>
        </w:rPr>
        <w:t>）《一切經音義》卷</w:t>
      </w:r>
      <w:r w:rsidRPr="002F3832">
        <w:rPr>
          <w:rFonts w:ascii="Times New Roman" w:hAnsi="Times New Roman" w:cs="Times New Roman"/>
          <w:sz w:val="22"/>
        </w:rPr>
        <w:t>12</w:t>
      </w:r>
      <w:r w:rsidRPr="002F3832">
        <w:rPr>
          <w:rFonts w:ascii="Times New Roman" w:eastAsia="標楷體" w:hAnsi="Times New Roman" w:cs="Times New Roman"/>
          <w:sz w:val="22"/>
        </w:rPr>
        <w:t>（</w:t>
      </w:r>
      <w:r w:rsidRPr="002F3832">
        <w:rPr>
          <w:rFonts w:ascii="Times New Roman" w:hAnsi="Times New Roman" w:cs="Times New Roman"/>
          <w:sz w:val="22"/>
        </w:rPr>
        <w:t>大正</w:t>
      </w:r>
      <w:r w:rsidRPr="002F3832">
        <w:rPr>
          <w:rFonts w:ascii="Times New Roman" w:hAnsi="Times New Roman" w:cs="Times New Roman"/>
          <w:sz w:val="22"/>
        </w:rPr>
        <w:t>54</w:t>
      </w:r>
      <w:r w:rsidRPr="002F3832">
        <w:rPr>
          <w:rFonts w:ascii="Times New Roman" w:hAnsi="Times New Roman" w:cs="Times New Roman"/>
          <w:sz w:val="22"/>
        </w:rPr>
        <w:t>，</w:t>
      </w:r>
      <w:r w:rsidRPr="002F3832">
        <w:rPr>
          <w:rFonts w:ascii="Times New Roman" w:hAnsi="Times New Roman" w:cs="Times New Roman"/>
          <w:sz w:val="22"/>
        </w:rPr>
        <w:t>380c18</w:t>
      </w:r>
      <w:r w:rsidRPr="002F3832">
        <w:rPr>
          <w:rFonts w:ascii="Times New Roman" w:hAnsi="Times New Roman" w:cs="Times New Roman"/>
          <w:sz w:val="22"/>
        </w:rPr>
        <w:t>）：「</w:t>
      </w:r>
      <w:r w:rsidRPr="002F3832">
        <w:rPr>
          <w:rFonts w:ascii="Times New Roman" w:eastAsia="標楷體" w:hAnsi="Times New Roman" w:cs="Times New Roman"/>
          <w:sz w:val="22"/>
        </w:rPr>
        <w:t>喬答摩</w:t>
      </w:r>
      <w:r w:rsidRPr="002F3832">
        <w:rPr>
          <w:rFonts w:ascii="Times New Roman" w:eastAsia="標楷體" w:hAnsi="Times New Roman" w:cs="Times New Roman"/>
          <w:sz w:val="22"/>
        </w:rPr>
        <w:t>(</w:t>
      </w:r>
      <w:r w:rsidRPr="002F3832">
        <w:rPr>
          <w:rFonts w:ascii="Times New Roman" w:eastAsia="標楷體" w:hAnsi="Times New Roman" w:cs="Times New Roman"/>
          <w:sz w:val="22"/>
        </w:rPr>
        <w:t>梵語也，義譯云牛糞種，或名甘蔗種，或名泥土種，古曰瞿曇，梵語訛也</w:t>
      </w:r>
      <w:r w:rsidRPr="002F3832">
        <w:rPr>
          <w:rFonts w:ascii="Times New Roman" w:eastAsia="標楷體" w:hAnsi="Times New Roman" w:cs="Times New Roman"/>
          <w:sz w:val="22"/>
        </w:rPr>
        <w:t>)</w:t>
      </w:r>
      <w:r w:rsidRPr="002F3832">
        <w:rPr>
          <w:rFonts w:ascii="Times New Roman" w:eastAsia="標楷體" w:hAnsi="Times New Roman" w:cs="Times New Roman"/>
          <w:sz w:val="22"/>
        </w:rPr>
        <w:t>。</w:t>
      </w:r>
      <w:r w:rsidRPr="002F3832">
        <w:rPr>
          <w:rFonts w:ascii="Times New Roman" w:hAnsi="Times New Roman" w:cs="Times New Roman"/>
          <w:sz w:val="22"/>
        </w:rPr>
        <w:t>」</w:t>
      </w:r>
    </w:p>
    <w:p w:rsidR="00D542BD" w:rsidRPr="002F3832" w:rsidRDefault="00D542BD" w:rsidP="00505539">
      <w:pPr>
        <w:snapToGrid w:val="0"/>
        <w:ind w:leftChars="250" w:left="820" w:hangingChars="100" w:hanging="220"/>
        <w:jc w:val="both"/>
        <w:rPr>
          <w:rFonts w:ascii="Times New Roman" w:hAnsi="Times New Roman" w:cs="Times New Roman"/>
          <w:sz w:val="22"/>
        </w:rPr>
      </w:pPr>
      <w:r w:rsidRPr="002F3832">
        <w:rPr>
          <w:rFonts w:ascii="Times New Roman" w:hAnsi="Times New Roman" w:cs="Times New Roman"/>
          <w:sz w:val="22"/>
        </w:rPr>
        <w:t>《一切經音義》卷</w:t>
      </w:r>
      <w:r w:rsidRPr="002F3832">
        <w:rPr>
          <w:rFonts w:ascii="Times New Roman" w:hAnsi="Times New Roman" w:cs="Times New Roman"/>
          <w:sz w:val="22"/>
        </w:rPr>
        <w:t>70</w:t>
      </w:r>
      <w:r w:rsidRPr="002F3832">
        <w:rPr>
          <w:rFonts w:ascii="Times New Roman" w:eastAsia="標楷體" w:hAnsi="Times New Roman" w:cs="Times New Roman"/>
          <w:sz w:val="22"/>
        </w:rPr>
        <w:t>（</w:t>
      </w:r>
      <w:r w:rsidRPr="002F3832">
        <w:rPr>
          <w:rFonts w:ascii="Times New Roman" w:hAnsi="Times New Roman" w:cs="Times New Roman"/>
          <w:sz w:val="22"/>
        </w:rPr>
        <w:t>大正</w:t>
      </w:r>
      <w:r w:rsidRPr="002F3832">
        <w:rPr>
          <w:rFonts w:ascii="Times New Roman" w:hAnsi="Times New Roman" w:cs="Times New Roman"/>
          <w:sz w:val="22"/>
        </w:rPr>
        <w:t>54</w:t>
      </w:r>
      <w:r w:rsidRPr="002F3832">
        <w:rPr>
          <w:rFonts w:ascii="Times New Roman" w:hAnsi="Times New Roman" w:cs="Times New Roman"/>
          <w:sz w:val="22"/>
        </w:rPr>
        <w:t>，</w:t>
      </w:r>
      <w:r w:rsidRPr="002F3832">
        <w:rPr>
          <w:rFonts w:ascii="Times New Roman" w:hAnsi="Times New Roman" w:cs="Times New Roman"/>
          <w:sz w:val="22"/>
        </w:rPr>
        <w:t>766a3</w:t>
      </w:r>
      <w:r w:rsidRPr="002F3832">
        <w:rPr>
          <w:rFonts w:ascii="Times New Roman" w:hAnsi="Times New Roman" w:cs="Times New Roman"/>
          <w:sz w:val="22"/>
        </w:rPr>
        <w:t>）</w:t>
      </w:r>
      <w:r w:rsidRPr="002F3832">
        <w:rPr>
          <w:rFonts w:ascii="Times New Roman" w:eastAsia="標楷體" w:hAnsi="Times New Roman" w:cs="Times New Roman"/>
          <w:sz w:val="22"/>
        </w:rPr>
        <w:t>（</w:t>
      </w:r>
      <w:r w:rsidRPr="002F3832">
        <w:rPr>
          <w:rFonts w:ascii="Times New Roman" w:hAnsi="Times New Roman" w:cs="Times New Roman"/>
          <w:sz w:val="22"/>
        </w:rPr>
        <w:t>大正</w:t>
      </w:r>
      <w:r w:rsidRPr="002F3832">
        <w:rPr>
          <w:rFonts w:ascii="Times New Roman" w:hAnsi="Times New Roman" w:cs="Times New Roman"/>
          <w:sz w:val="22"/>
        </w:rPr>
        <w:t>54</w:t>
      </w:r>
      <w:r w:rsidRPr="002F3832">
        <w:rPr>
          <w:rFonts w:ascii="Times New Roman" w:hAnsi="Times New Roman" w:cs="Times New Roman"/>
          <w:sz w:val="22"/>
        </w:rPr>
        <w:t>，</w:t>
      </w:r>
      <w:r w:rsidRPr="002F3832">
        <w:rPr>
          <w:rFonts w:ascii="Times New Roman" w:hAnsi="Times New Roman" w:cs="Times New Roman"/>
          <w:sz w:val="22"/>
        </w:rPr>
        <w:t>981b18</w:t>
      </w:r>
      <w:r w:rsidRPr="002F3832">
        <w:rPr>
          <w:rFonts w:ascii="Times New Roman" w:hAnsi="Times New Roman" w:cs="Times New Roman"/>
          <w:sz w:val="22"/>
        </w:rPr>
        <w:t>）：「</w:t>
      </w:r>
      <w:r w:rsidRPr="002F3832">
        <w:rPr>
          <w:rFonts w:ascii="Times New Roman" w:eastAsia="標楷體" w:hAnsi="Times New Roman" w:cs="Times New Roman"/>
          <w:sz w:val="22"/>
        </w:rPr>
        <w:t>喬荅摩</w:t>
      </w:r>
      <w:r w:rsidRPr="002F3832">
        <w:rPr>
          <w:rFonts w:ascii="Times New Roman" w:eastAsia="標楷體" w:hAnsi="Times New Roman" w:cs="Times New Roman"/>
          <w:sz w:val="22"/>
        </w:rPr>
        <w:t>(</w:t>
      </w:r>
      <w:r w:rsidRPr="002F3832">
        <w:rPr>
          <w:rFonts w:ascii="Times New Roman" w:eastAsia="標楷體" w:hAnsi="Times New Roman" w:cs="Times New Roman"/>
          <w:sz w:val="22"/>
        </w:rPr>
        <w:t>借音渠高反姓也，喬猶瞿之轉也，此有三義：一云日種，二云牛糞種，三塗土種也。舊云瞿曇略也</w:t>
      </w:r>
      <w:r w:rsidRPr="002F3832">
        <w:rPr>
          <w:rFonts w:ascii="Times New Roman" w:eastAsia="標楷體" w:hAnsi="Times New Roman" w:cs="Times New Roman"/>
          <w:sz w:val="22"/>
        </w:rPr>
        <w:t>)</w:t>
      </w:r>
      <w:r w:rsidRPr="002F3832">
        <w:rPr>
          <w:rFonts w:ascii="Times New Roman" w:eastAsia="標楷體" w:hAnsi="Times New Roman" w:cs="Times New Roman"/>
          <w:sz w:val="22"/>
        </w:rPr>
        <w:t>。</w:t>
      </w:r>
      <w:r w:rsidRPr="002F3832">
        <w:rPr>
          <w:rFonts w:ascii="Times New Roman" w:hAnsi="Times New Roman" w:cs="Times New Roman"/>
          <w:sz w:val="22"/>
        </w:rPr>
        <w:t>」</w:t>
      </w:r>
    </w:p>
    <w:p w:rsidR="00D542BD" w:rsidRPr="002F3832" w:rsidRDefault="00D542BD" w:rsidP="00505539">
      <w:pPr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r w:rsidRPr="002F3832">
        <w:rPr>
          <w:rFonts w:ascii="Times New Roman" w:hAnsi="Times New Roman" w:cs="Times New Roman"/>
          <w:sz w:val="22"/>
        </w:rPr>
        <w:t>《翻梵語》卷</w:t>
      </w:r>
      <w:r w:rsidRPr="002F3832">
        <w:rPr>
          <w:rFonts w:ascii="Times New Roman" w:hAnsi="Times New Roman" w:cs="Times New Roman"/>
          <w:sz w:val="22"/>
        </w:rPr>
        <w:t>1</w:t>
      </w:r>
      <w:r w:rsidRPr="002F3832">
        <w:rPr>
          <w:rFonts w:ascii="Times New Roman" w:hAnsi="Times New Roman" w:cs="Times New Roman"/>
          <w:sz w:val="22"/>
        </w:rPr>
        <w:t>：「</w:t>
      </w:r>
      <w:r w:rsidRPr="002F3832">
        <w:rPr>
          <w:rFonts w:ascii="Times New Roman" w:eastAsia="標楷體" w:hAnsi="Times New Roman" w:cs="Times New Roman"/>
          <w:sz w:val="22"/>
        </w:rPr>
        <w:t>悉達多（論曰成利，譯曰驗事，亦云驗義）</w:t>
      </w:r>
      <w:r w:rsidRPr="002F3832">
        <w:rPr>
          <w:rFonts w:ascii="Times New Roman" w:hAnsi="Times New Roman" w:cs="Times New Roman"/>
          <w:sz w:val="22"/>
        </w:rPr>
        <w:t>」</w:t>
      </w:r>
    </w:p>
    <w:p w:rsidR="00D542BD" w:rsidRPr="002F3832" w:rsidRDefault="00D542BD" w:rsidP="00505539">
      <w:pPr>
        <w:snapToGrid w:val="0"/>
        <w:ind w:leftChars="50" w:left="670" w:hangingChars="250" w:hanging="550"/>
        <w:jc w:val="both"/>
        <w:rPr>
          <w:rFonts w:ascii="Times New Roman" w:hAnsi="Times New Roman" w:cs="Times New Roman"/>
          <w:sz w:val="22"/>
        </w:rPr>
      </w:pPr>
      <w:r w:rsidRPr="002F3832">
        <w:rPr>
          <w:rFonts w:ascii="Times New Roman" w:hAnsi="Times New Roman" w:cs="Times New Roman"/>
          <w:sz w:val="22"/>
        </w:rPr>
        <w:t>（</w:t>
      </w:r>
      <w:r w:rsidRPr="002F3832">
        <w:rPr>
          <w:rFonts w:ascii="Times New Roman" w:hAnsi="Times New Roman" w:cs="Times New Roman"/>
          <w:sz w:val="22"/>
        </w:rPr>
        <w:t>2</w:t>
      </w:r>
      <w:r w:rsidRPr="002F3832">
        <w:rPr>
          <w:rFonts w:ascii="Times New Roman" w:hAnsi="Times New Roman" w:cs="Times New Roman"/>
          <w:sz w:val="22"/>
        </w:rPr>
        <w:t>）</w:t>
      </w:r>
      <w:r w:rsidRPr="002F3832">
        <w:rPr>
          <w:rFonts w:ascii="Times New Roman" w:hAnsi="Times New Roman" w:cs="Times New Roman"/>
          <w:sz w:val="22"/>
        </w:rPr>
        <w:t>悉達多：梵名</w:t>
      </w:r>
      <w:proofErr w:type="spellStart"/>
      <w:r w:rsidRPr="002F3832">
        <w:rPr>
          <w:rFonts w:ascii="Times New Roman" w:hAnsi="Times New Roman" w:cs="Times New Roman"/>
          <w:sz w:val="22"/>
        </w:rPr>
        <w:t>Siddhārtha</w:t>
      </w:r>
      <w:proofErr w:type="spellEnd"/>
      <w:r w:rsidRPr="002F3832">
        <w:rPr>
          <w:rFonts w:ascii="Times New Roman" w:hAnsi="Times New Roman" w:cs="Times New Roman"/>
          <w:sz w:val="22"/>
        </w:rPr>
        <w:t>，巴利名</w:t>
      </w:r>
      <w:proofErr w:type="spellStart"/>
      <w:r w:rsidRPr="002F3832">
        <w:rPr>
          <w:rFonts w:ascii="Times New Roman" w:hAnsi="Times New Roman" w:cs="Times New Roman"/>
          <w:sz w:val="22"/>
        </w:rPr>
        <w:t>Siddhattha</w:t>
      </w:r>
      <w:proofErr w:type="spellEnd"/>
      <w:r w:rsidRPr="002F3832">
        <w:rPr>
          <w:rFonts w:ascii="Times New Roman" w:hAnsi="Times New Roman" w:cs="Times New Roman"/>
          <w:sz w:val="22"/>
        </w:rPr>
        <w:t>。乃釋尊為淨飯王太子時之名。意譯作一切義成、一切事成、財吉、吉財、成利、驗事、驗義。釋尊出生為迦毘羅城淨飯王之長子時，善占相之阿私陀仙人知曉此王子於過去世因諸種善根功德，具備殊勝之相好，能成就一切善事。又曾預言，王子若在家必為轉輪聖王，若出家則成就無上正覺。為表示上述之意義，故命名悉達多。（《佛光大辭典（五）》</w:t>
      </w:r>
      <w:r w:rsidRPr="002F3832">
        <w:rPr>
          <w:rFonts w:ascii="Times New Roman" w:hAnsi="Times New Roman" w:cs="Times New Roman"/>
          <w:sz w:val="22"/>
        </w:rPr>
        <w:t>p.4564.2</w:t>
      </w:r>
      <w:r w:rsidRPr="002F3832">
        <w:rPr>
          <w:rFonts w:ascii="Times New Roman" w:hAnsi="Times New Roman" w:cs="Times New Roman"/>
          <w:sz w:val="22"/>
        </w:rPr>
        <w:t>）</w:t>
      </w:r>
    </w:p>
  </w:footnote>
  <w:footnote w:id="11">
    <w:p w:rsidR="00D542BD" w:rsidRPr="002F3832" w:rsidRDefault="00D542BD" w:rsidP="00505539">
      <w:pPr>
        <w:pStyle w:val="a5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）《一切經音義》卷</w:t>
      </w:r>
      <w:r w:rsidRPr="002F3832">
        <w:rPr>
          <w:rFonts w:ascii="Times New Roman" w:hAnsi="Times New Roman" w:cs="Times New Roman"/>
          <w:sz w:val="22"/>
          <w:szCs w:val="22"/>
        </w:rPr>
        <w:t>21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438b12-13</w:t>
      </w:r>
      <w:r w:rsidRPr="002F3832">
        <w:rPr>
          <w:rFonts w:ascii="Times New Roman" w:hAnsi="Times New Roman" w:cs="Times New Roman"/>
          <w:sz w:val="22"/>
          <w:szCs w:val="22"/>
        </w:rPr>
        <w:t>）：「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瞿曇氏</w:t>
      </w:r>
      <w:r w:rsidRPr="002F3832">
        <w:rPr>
          <w:rFonts w:ascii="Times New Roman" w:eastAsia="標楷體" w:hAnsi="Times New Roman" w:cs="Times New Roman"/>
          <w:sz w:val="22"/>
          <w:szCs w:val="22"/>
        </w:rPr>
        <w:t>(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具云瞿答摩。言瞿者，此云地也；答摩，最勝也，謂除天以外，在地人類，此族最勝，故云地最勝也。或曰瞿曇彌，或曰憍曇彌，或曰瞿夷，皆女聲呼</w:t>
      </w:r>
      <w:r w:rsidRPr="002F3832">
        <w:rPr>
          <w:rFonts w:ascii="Times New Roman" w:eastAsia="標楷體" w:hAnsi="Times New Roman" w:cs="Times New Roman"/>
          <w:sz w:val="22"/>
          <w:szCs w:val="22"/>
        </w:rPr>
        <w:t>)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  <w:p w:rsidR="00D542BD" w:rsidRPr="002F3832" w:rsidRDefault="00D542BD" w:rsidP="00505539">
      <w:pPr>
        <w:pStyle w:val="a5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）《一切經音義》卷</w:t>
      </w:r>
      <w:r w:rsidRPr="002F3832">
        <w:rPr>
          <w:rFonts w:ascii="Times New Roman" w:hAnsi="Times New Roman" w:cs="Times New Roman"/>
          <w:sz w:val="22"/>
          <w:szCs w:val="22"/>
        </w:rPr>
        <w:t>27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490b10-17</w:t>
      </w:r>
      <w:r w:rsidRPr="002F3832">
        <w:rPr>
          <w:rFonts w:ascii="Times New Roman" w:hAnsi="Times New Roman" w:cs="Times New Roman"/>
          <w:sz w:val="22"/>
          <w:szCs w:val="22"/>
        </w:rPr>
        <w:t>）：「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憍曇彌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(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正言喬答彌，古云憍曇彌，又言瞿曇，皆訛略；正云憍答摩。釋迦為姓，瞿曇是望。釋迦帝王歷代相承，逆賊中興篡居國位，賊王恐奪社稷，遂誅釋迦之種殄滅近親令無胤嗣，時有仙人遍觀貴族，見有娠孕者後必誕男乃預陳詞冀將繼統，母允其請，後果生男與仙長至髫年釋星還現，賊王恐懼，尋訪所居知居山中，伺仙不在密令擒捉，長竿穿之告示國人令息異意，仙人還室不見其子，乘急追訪覩其若斯，乃作神通救之，知命不濟乃降微雨令少醒覺化現一女勸令交會，必若不從能姓便絕，兒從父誨乃共通交遺體既流隨染泥土，仙人收取牛糞裏之置甘蔗園中，日暖光炙時滿十月變成一男，儀冠不羣精神絕異，仙人還養復得為王，自此釋迦重得繼位。故瞿曇者，此云甘蔗種，或云日炙種。釋迦能姓類極多，瞿曇釋迦最為貴族嫡胤相繼恒守尊高，若毀之曰牛糞種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泥土種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故云儞瞿曇姓。摩是男聲，佛之氏望，毀云喬答摩。彌者女聲，呼佛姨母，故曰喬答彌也</w:t>
      </w:r>
      <w:r w:rsidRPr="002F3832">
        <w:rPr>
          <w:rFonts w:ascii="Times New Roman" w:eastAsia="標楷體" w:hAnsi="Times New Roman" w:cs="Times New Roman"/>
          <w:sz w:val="22"/>
          <w:szCs w:val="22"/>
        </w:rPr>
        <w:t>)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  <w:p w:rsidR="00D542BD" w:rsidRPr="002F3832" w:rsidRDefault="00D542BD" w:rsidP="00505539">
      <w:pPr>
        <w:pStyle w:val="a5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）《長阿含經》卷</w:t>
      </w:r>
      <w:r w:rsidRPr="002F3832">
        <w:rPr>
          <w:rFonts w:ascii="Times New Roman" w:hAnsi="Times New Roman" w:cs="Times New Roman"/>
          <w:sz w:val="22"/>
          <w:szCs w:val="22"/>
        </w:rPr>
        <w:t>13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20</w:t>
      </w:r>
      <w:r w:rsidRPr="002F3832">
        <w:rPr>
          <w:rFonts w:ascii="Times New Roman" w:hAnsi="Times New Roman" w:cs="Times New Roman"/>
          <w:sz w:val="22"/>
          <w:szCs w:val="22"/>
        </w:rPr>
        <w:t>阿摩晝經〉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82c22-83a6</w:t>
      </w:r>
      <w:r w:rsidRPr="002F3832">
        <w:rPr>
          <w:rFonts w:ascii="Times New Roman" w:hAnsi="Times New Roman" w:cs="Times New Roman"/>
          <w:sz w:val="22"/>
          <w:szCs w:val="22"/>
        </w:rPr>
        <w:t>）：「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爾時，世尊告阿摩晝：「乃往過去久遠世時，有王名聲摩。王有四子：一名面光，二名象食，三名路指，四名莊嚴。其王四子少有所犯，王擯出國到雪山南，住直樹林中，其四子母及諸家屬，皆追念之，即共集議，詣聲摩王所，白言：『大王！當知我等與四子別久，欲往看視。』王即告曰：『欲往隨意。』時，母眷屬聞王教已，即詣雪山南直樹林中，到四子所。時諸母言：『我女與汝子，汝女與我子，即相配匹遂成夫婦，後生男子，容貌端正。』「時，聲摩王聞其四子諸母與女共為夫婦，生子端正，王即歡喜，而發此言：『此真釋子！真釋童子！』能自存立，因此名釋</w:t>
      </w:r>
      <w:r w:rsidRPr="002F3832">
        <w:rPr>
          <w:rFonts w:ascii="Times New Roman" w:eastAsia="標楷體" w:hAnsi="Times New Roman" w:cs="Times New Roman"/>
          <w:sz w:val="22"/>
          <w:szCs w:val="22"/>
        </w:rPr>
        <w:t>(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釋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秦言能在直樹林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故名釋。釋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秦言亦言直</w:t>
      </w:r>
      <w:r w:rsidRPr="002F3832">
        <w:rPr>
          <w:rFonts w:ascii="Times New Roman" w:eastAsia="標楷體" w:hAnsi="Times New Roman" w:cs="Times New Roman"/>
          <w:sz w:val="22"/>
          <w:szCs w:val="22"/>
        </w:rPr>
        <w:t>)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  <w:p w:rsidR="00D542BD" w:rsidRPr="002F3832" w:rsidRDefault="00D542BD" w:rsidP="00505539">
      <w:pPr>
        <w:pStyle w:val="a5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4</w:t>
      </w:r>
      <w:r w:rsidRPr="002F3832">
        <w:rPr>
          <w:rFonts w:ascii="Times New Roman" w:hAnsi="Times New Roman" w:cs="Times New Roman"/>
          <w:sz w:val="22"/>
          <w:szCs w:val="22"/>
        </w:rPr>
        <w:t>）另參見《五分律》卷</w:t>
      </w:r>
      <w:r w:rsidRPr="002F3832">
        <w:rPr>
          <w:rFonts w:ascii="Times New Roman" w:hAnsi="Times New Roman" w:cs="Times New Roman"/>
          <w:sz w:val="22"/>
          <w:szCs w:val="22"/>
        </w:rPr>
        <w:t>15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101a13-b13</w:t>
      </w:r>
      <w:r w:rsidRPr="002F3832">
        <w:rPr>
          <w:rFonts w:ascii="Times New Roman" w:hAnsi="Times New Roman" w:cs="Times New Roman"/>
          <w:sz w:val="22"/>
          <w:szCs w:val="22"/>
        </w:rPr>
        <w:t>），《佛本行集經》卷</w:t>
      </w:r>
      <w:r w:rsidRPr="002F3832">
        <w:rPr>
          <w:rFonts w:ascii="Times New Roman" w:hAnsi="Times New Roman" w:cs="Times New Roman"/>
          <w:sz w:val="22"/>
          <w:szCs w:val="22"/>
        </w:rPr>
        <w:t>5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3 </w:t>
      </w:r>
      <w:r w:rsidRPr="002F3832">
        <w:rPr>
          <w:rFonts w:ascii="Times New Roman" w:hAnsi="Times New Roman" w:cs="Times New Roman"/>
          <w:sz w:val="22"/>
          <w:szCs w:val="22"/>
        </w:rPr>
        <w:t>賢劫王種品〉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675c10-22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為然：是這樣。（《漢語大詞典》（六），</w:t>
      </w:r>
      <w:r w:rsidRPr="002F3832">
        <w:rPr>
          <w:rFonts w:ascii="Times New Roman" w:hAnsi="Times New Roman" w:cs="Times New Roman"/>
          <w:sz w:val="22"/>
          <w:szCs w:val="22"/>
        </w:rPr>
        <w:t>p.1105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3">
    <w:p w:rsidR="00D542BD" w:rsidRPr="002F3832" w:rsidRDefault="00D542BD" w:rsidP="00505539">
      <w:pPr>
        <w:pStyle w:val="a5"/>
        <w:ind w:left="680" w:hanging="68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呂澂編譯</w:t>
      </w:r>
      <w:r w:rsidRPr="002F3832">
        <w:rPr>
          <w:rFonts w:ascii="Times New Roman" w:hAnsi="Times New Roman" w:cs="Times New Roman"/>
          <w:sz w:val="22"/>
          <w:szCs w:val="22"/>
        </w:rPr>
        <w:t>《印度佛教史略》</w:t>
      </w:r>
      <w:r w:rsidRPr="002F3832">
        <w:rPr>
          <w:rFonts w:ascii="Times New Roman" w:hAnsi="Times New Roman" w:cs="Times New Roman" w:hint="eastAsia"/>
          <w:sz w:val="22"/>
          <w:szCs w:val="22"/>
        </w:rPr>
        <w:t>（收於《現代佛學大系》第</w:t>
      </w:r>
      <w:r w:rsidRPr="002F3832">
        <w:rPr>
          <w:rFonts w:ascii="Times New Roman" w:hAnsi="Times New Roman" w:cs="Times New Roman" w:hint="eastAsia"/>
          <w:sz w:val="22"/>
          <w:szCs w:val="22"/>
        </w:rPr>
        <w:t>23</w:t>
      </w:r>
      <w:r w:rsidRPr="002F3832">
        <w:rPr>
          <w:rFonts w:ascii="Times New Roman" w:hAnsi="Times New Roman" w:cs="Times New Roman" w:hint="eastAsia"/>
          <w:sz w:val="22"/>
          <w:szCs w:val="22"/>
        </w:rPr>
        <w:t>冊，民國</w:t>
      </w:r>
      <w:r w:rsidRPr="002F3832">
        <w:rPr>
          <w:rFonts w:ascii="Times New Roman" w:hAnsi="Times New Roman" w:cs="Times New Roman" w:hint="eastAsia"/>
          <w:sz w:val="22"/>
          <w:szCs w:val="22"/>
        </w:rPr>
        <w:t>13</w:t>
      </w:r>
      <w:r w:rsidRPr="002F3832">
        <w:rPr>
          <w:rFonts w:ascii="Times New Roman" w:hAnsi="Times New Roman" w:cs="Times New Roman" w:hint="eastAsia"/>
          <w:sz w:val="22"/>
          <w:szCs w:val="22"/>
        </w:rPr>
        <w:t>年</w:t>
      </w:r>
      <w:r w:rsidRPr="002F3832">
        <w:rPr>
          <w:rFonts w:ascii="Times New Roman" w:hAnsi="Times New Roman" w:cs="Times New Roman" w:hint="eastAsia"/>
          <w:sz w:val="22"/>
          <w:szCs w:val="22"/>
        </w:rPr>
        <w:t>5</w:t>
      </w:r>
      <w:r w:rsidRPr="002F3832">
        <w:rPr>
          <w:rFonts w:ascii="Times New Roman" w:hAnsi="Times New Roman" w:cs="Times New Roman" w:hint="eastAsia"/>
          <w:sz w:val="22"/>
          <w:szCs w:val="22"/>
        </w:rPr>
        <w:t>月依</w:t>
      </w:r>
      <w:r w:rsidRPr="002F3832">
        <w:rPr>
          <w:rFonts w:ascii="Times New Roman" w:hAnsi="Times New Roman" w:cs="Times New Roman"/>
          <w:sz w:val="22"/>
          <w:szCs w:val="22"/>
        </w:rPr>
        <w:t>荻原雲來《印度</w:t>
      </w:r>
      <w:r w:rsidRPr="002F3832">
        <w:rPr>
          <w:rFonts w:ascii="Times New Roman" w:hAnsi="Times New Roman" w:cs="Times New Roman" w:hint="eastAsia"/>
          <w:sz w:val="22"/>
          <w:szCs w:val="22"/>
        </w:rPr>
        <w:t>之</w:t>
      </w:r>
      <w:r w:rsidRPr="002F3832">
        <w:rPr>
          <w:rFonts w:ascii="Times New Roman" w:hAnsi="Times New Roman" w:cs="Times New Roman"/>
          <w:sz w:val="22"/>
          <w:szCs w:val="22"/>
        </w:rPr>
        <w:t>佛教》</w:t>
      </w:r>
      <w:r w:rsidRPr="002F3832">
        <w:rPr>
          <w:rFonts w:ascii="Times New Roman" w:hAnsi="Times New Roman" w:cs="Times New Roman" w:hint="eastAsia"/>
          <w:sz w:val="22"/>
          <w:szCs w:val="22"/>
        </w:rPr>
        <w:t>編譯而成）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p.14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有說到釋迦族屬於蒙古種。</w:t>
      </w:r>
    </w:p>
    <w:p w:rsidR="00D542BD" w:rsidRPr="002F3832" w:rsidRDefault="00D542BD" w:rsidP="00505539">
      <w:pPr>
        <w:pStyle w:val="a5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）平川彰著．莊崑木譯《印度佛教史》，</w:t>
      </w:r>
      <w:r w:rsidRPr="002F3832">
        <w:rPr>
          <w:rFonts w:ascii="Times New Roman" w:hAnsi="Times New Roman" w:cs="Times New Roman"/>
          <w:sz w:val="22"/>
          <w:szCs w:val="22"/>
        </w:rPr>
        <w:t>p.41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佛陀雖是剎帝利出身，但釋迦族內部似乎沒有四姓的區別，雖然並不確認他們是雅利安人的種族，但也無法斷定他們是屬於亞細亞的民族。</w:t>
      </w:r>
    </w:p>
    <w:p w:rsidR="00D542BD" w:rsidRPr="002F3832" w:rsidRDefault="00D542BD" w:rsidP="00505539">
      <w:pPr>
        <w:pStyle w:val="a5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）《太虛大師全書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第十六編　書評》，</w:t>
      </w:r>
      <w:r w:rsidRPr="002F3832">
        <w:rPr>
          <w:rFonts w:ascii="Times New Roman" w:hAnsi="Times New Roman" w:cs="Times New Roman"/>
          <w:sz w:val="22"/>
          <w:szCs w:val="22"/>
        </w:rPr>
        <w:t>pp.52-53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若擷取二三義證不堅之語句，於人種中推論釋迦佛出於黃種人，可為黃色種族人共奉之聖者。此雖適於近代民族思潮，亦適於聯合黃色人種以競存於白色人種間之要求；然人種與民族方為德、日據倡謬論，為禍人間，而中國之民族主義反以對內平等對外聯合進大同之世而見勝，於救國之仁、救民之仁外別頌佛為救世之仁，方欣有此一切眾生世間最少全世界人類之大聖佛陀，殊不須再降格其為黃族之聖人。且依種族之見而限佛陀為黃族之聖，則阿利安種占優勢之印度將益被排絕，尤非佛教之利也。</w:t>
      </w:r>
    </w:p>
  </w:footnote>
  <w:footnote w:id="1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印順導師，《初期大乘佛教之起源與開展》，</w:t>
      </w:r>
      <w:r w:rsidRPr="002F3832">
        <w:rPr>
          <w:rFonts w:ascii="Times New Roman" w:hAnsi="Times New Roman" w:cs="Times New Roman"/>
          <w:sz w:val="22"/>
          <w:szCs w:val="22"/>
        </w:rPr>
        <w:t>pp.440-441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="227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奢摩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Śama</w:t>
      </w:r>
      <w:proofErr w:type="spellEnd"/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或閃婆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Śambha</w:t>
      </w:r>
      <w:proofErr w:type="spellEnd"/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，就是「西域記」釋種四國中的商彌。在西方史書中，塞迦人中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Śam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，是卓越的勇士。這一人一國說，也有獨特的意義。烏仗那與商彌相鄰，據「八十四成就者傳」說：烏仗那分為二國，其中一國名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Sambhala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，也就是商彌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閃婆。所以這一傳說，早期也許只是奢摩一人，後依實際的情形，作成釋種四人四國說吧！這一傳說，是不能早於塞迦人進入印度以前的。我們知道，佛法是主張民族平等的。但在佛法的開展中，佛陀晚年，就有以釋族比丘為領導中心的運動。七百結集時代，有東方的釋迦同族，聯結成東方中國，與西方邊地比丘抗衡的事實。漢譯《長阿含經》，也有「釋種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Śākya</w:t>
      </w:r>
      <w:proofErr w:type="spellEnd"/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、俱利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Koṭi</w:t>
      </w:r>
      <w:proofErr w:type="spellEnd"/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、冥寧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eastAsia="標楷體" w:hAnsi="Times New Roman" w:cs="Times New Roman"/>
          <w:sz w:val="22"/>
          <w:szCs w:val="22"/>
        </w:rPr>
        <w:t>Mina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、跋耆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Vṛji</w:t>
      </w:r>
      <w:proofErr w:type="spellEnd"/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、末羅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Malla</w:t>
      </w:r>
      <w:proofErr w:type="spellEnd"/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、酥摩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Himā</w:t>
      </w:r>
      <w:proofErr w:type="spellEnd"/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」</w:t>
      </w:r>
      <w:r w:rsidRPr="002F383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六族奉佛的傳說。以釋迦佛的宗教文化為中心，企圖造成一文化族，所以「四姓為沙門，皆稱釋種」；在家佛弟子而見諦的，也稱為釋。「釋迦」，被作為佛教（通於在家）集團的標幟。這一運動，當時並沒有太大的成功。在佛法進入印度西北，發見</w:t>
      </w:r>
      <w:r w:rsidRPr="002F3832">
        <w:rPr>
          <w:rFonts w:ascii="Times New Roman" w:eastAsia="標楷體" w:hAnsi="Times New Roman" w:cs="Times New Roman"/>
          <w:sz w:val="22"/>
          <w:szCs w:val="22"/>
        </w:rPr>
        <w:t>Saka</w:t>
      </w:r>
      <w:r w:rsidRPr="002F3832">
        <w:rPr>
          <w:rFonts w:ascii="Times New Roman" w:eastAsia="標楷體" w:hAnsi="Times New Roman" w:cs="Times New Roman"/>
          <w:sz w:val="22"/>
          <w:szCs w:val="22"/>
        </w:rPr>
        <w:t>人與釋迦的音聲相近，有意無意的看作釋迦族的後裔。釋迦與塞迦的特殊關係，在西元前一世紀起，漸漸形成。不只是佛教的傳說，塞迦人也應有同感，引以為榮。釋迦與塞迦是否同族，為另一問題，而以塞迦為釋迦族，在北印度佛教的發展上，實有不可忽視的意義！</w:t>
      </w:r>
    </w:p>
  </w:footnote>
  <w:footnote w:id="15">
    <w:p w:rsidR="00D542BD" w:rsidRPr="002F3832" w:rsidRDefault="00D542BD" w:rsidP="00505539">
      <w:pPr>
        <w:pStyle w:val="a5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《大唐西域記》卷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873b4-13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梵衍那國，東西二千餘里，南北三百餘里，在雪山之中也。人依山谷，逐勢邑居。國大都城據崖跨谷，長六七里，北背高巖，有宿麥，少花果，宜畜牧，多羊馬。氣序寒烈，風俗剛獷，多衣皮褐，亦其所宜。文字、風教，貨幣之用，同都貨邏國。語言少異，儀貌大同。淳信之心，特甚隣國。上自三寶，下至百神，莫不輸誠，竭心宗敬。商估往來者，天神現徵祥，示祟變，求福德。伽藍數十所，僧徒數千人，宗學小乘說出世部。</w:t>
      </w:r>
    </w:p>
  </w:footnote>
  <w:footnote w:id="16">
    <w:p w:rsidR="00D542BD" w:rsidRPr="002F3832" w:rsidRDefault="00D542BD" w:rsidP="00505539">
      <w:pPr>
        <w:pStyle w:val="a5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《大唐西域記》卷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940b14-25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呬摩呾羅國，覩貨邏國故地也。周三千餘里。山川邐迤，土地沃壤。宜穀稼，多宿麥，百卉滋茂，眾菓具繁。氣序寒烈，人性暴急，不識罪福，形貌鄙陋。舉措威儀，衣氈皮褐，頗同突厥。其婦人首冠木角，高三尺餘，前有兩岐，表夫父母；上岐表父，下岐表母，隨先喪亡，除去一岐，舅姑俱沒，角冠全棄。其先強國，王，釋種也，葱嶺之西，多見臣伏。境隣突厥，遂染其俗，又為侵掠，自守其境，故此國人，流離異域，數十堅城，各別立主，穹廬毳帳，遷徙往來。西接訖栗瑟摩國。東谷行二百餘里，至鉢鐸創那國。</w:t>
      </w:r>
    </w:p>
  </w:footnote>
  <w:footnote w:id="17">
    <w:p w:rsidR="00D542BD" w:rsidRPr="002F3832" w:rsidRDefault="00D542BD" w:rsidP="00505539">
      <w:pPr>
        <w:pStyle w:val="a5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《大唐西域記》卷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941b5-12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商彌國，周二千五六百里。山川相間，堆阜高下。穀稼備植，菽、麥彌豐，多蒱陶，出雌黃，鑿崖析石，然後得之。山神暴惡，屢為災害，祀祭後入，平吉往來。若不祈禱，風雹奮發。氣序寒，風俗急。人性淳質，俗無禮義，智謀寡狹，伎能淺薄。文字同覩貨邏國，語言別異。多衣氈褐。其王，釋種也，崇重佛法，國人從化，莫不淳信。伽藍二所，僧徒寡少。</w:t>
      </w:r>
    </w:p>
  </w:footnote>
  <w:footnote w:id="1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印順導師，《初期大乘佛教之起源與開展》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七、邊地</w:t>
      </w:r>
      <w:r w:rsidRPr="002F3832">
        <w:rPr>
          <w:rFonts w:ascii="Times New Roman" w:hAnsi="Times New Roman" w:cs="Times New Roman"/>
          <w:sz w:val="22"/>
          <w:szCs w:val="22"/>
        </w:rPr>
        <w:t>佛教之發展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〉，</w:t>
      </w:r>
      <w:r w:rsidRPr="002F3832">
        <w:rPr>
          <w:rFonts w:ascii="Times New Roman" w:hAnsi="Times New Roman" w:cs="Times New Roman"/>
          <w:sz w:val="22"/>
          <w:szCs w:val="22"/>
        </w:rPr>
        <w:t>p.455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周穆王十四年（西元前</w:t>
      </w:r>
      <w:r w:rsidRPr="002F3832">
        <w:rPr>
          <w:rFonts w:ascii="Times New Roman" w:eastAsia="標楷體" w:hAnsi="Times New Roman" w:cs="Times New Roman"/>
          <w:sz w:val="22"/>
          <w:szCs w:val="22"/>
        </w:rPr>
        <w:t>988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，登舂山，對舂山作了這樣的稱歎！舂山，後代又寫作鍾山、蔥嶺。《西域記》解說為：「多出蔥，故謂蔥嶺」。又以「山崖蔥翠，遂以名焉」。其實，舂、鍾、蔥，都是同一語音的不同寫出。在我國文字中，崇、嵩、崧，古代是音義相通的；還有「高聳入雲」的聳，都與舂音相通。《詩大雅》說：「崧高維嶽，峻極于天」。舂、崧，只是高入雲際的形容詞。蔥嶺，西人稱為帕米爾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eastAsia="標楷體" w:hAnsi="Times New Roman" w:cs="Times New Roman"/>
          <w:sz w:val="22"/>
          <w:szCs w:val="22"/>
        </w:rPr>
        <w:t>Pamirs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高原，有「世界屋脊」的稱譽，這所以名為舂山</w:t>
      </w:r>
      <w:r w:rsidRPr="002F383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「天下之高山」。</w:t>
      </w:r>
    </w:p>
  </w:footnote>
  <w:footnote w:id="19">
    <w:p w:rsidR="00D542BD" w:rsidRPr="002F3832" w:rsidRDefault="00D542BD" w:rsidP="00505539">
      <w:pPr>
        <w:pStyle w:val="a5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《大唐西域記》卷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882b10-23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烏仗那國，周五千餘里，山谷相屬，川澤連原。穀稼雖播，地利不滋。多蒲萄，少甘蔗，土產金、鐵，宜欝金香，林樹蓊欝，花果茂盛。寒暑和暢，風雨順序。人性怯懦，俗情譎詭。好學而不功，禁呪為藝業。多衣白</w:t>
      </w:r>
      <w:r w:rsidRPr="002F3832">
        <w:rPr>
          <w:rFonts w:ascii="新細明體" w:eastAsia="新細明體" w:hAnsi="新細明體" w:cs="Times New Roman"/>
          <w:sz w:val="22"/>
          <w:szCs w:val="22"/>
        </w:rPr>
        <w:t>㲲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，少有餘服。語言雖異，大同印度。文字禮儀，頗相參預。崇重佛法，敬信大乘。夾蘇婆伐窣堵河，舊有一千四百伽藍，多已荒蕪。昔僧徒一萬八千，今漸減少。並學大乘，寂定為業，善誦其文，未究深義，戒行清潔，特閑禁呪。律儀傳訓，有五部焉：一法密部，二化地部，三飲光部，四說一切有部，五大眾部。天祠十有餘所，異道雜居。堅城四五，其王多治瞢揭釐城。城周十六七里，居人殷盛。</w:t>
      </w:r>
    </w:p>
  </w:footnote>
  <w:footnote w:id="2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《大唐西域記》卷</w:t>
      </w:r>
      <w:r w:rsidRPr="002F3832">
        <w:rPr>
          <w:rFonts w:ascii="Times New Roman" w:hAnsi="Times New Roman" w:cs="Times New Roman"/>
          <w:sz w:val="22"/>
          <w:szCs w:val="22"/>
        </w:rPr>
        <w:t>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901c8-16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毘盧釋迦嗣位之後，追復先辱，便興甲兵，至此屯軍。釋種四人躬耕畎畝，便即抗拒，兵寇退散，已而入城。族人以為承輪王之祚胤，為法王之宗子，敢行凶暴，安忍殺害，污辱宗門，絕親遠放。四人被逐，北趣雪山，一為烏仗那國王，一為梵衍那國王，一為呬摩呾羅國王，一為商彌國王，奕世傳業，苗裔不絕。</w:t>
      </w:r>
    </w:p>
    <w:p w:rsidR="00D542BD" w:rsidRPr="002F3832" w:rsidRDefault="00D542BD" w:rsidP="00505539">
      <w:pPr>
        <w:pStyle w:val="a5"/>
        <w:ind w:firstLineChars="60" w:firstLine="13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eastAsia="標楷體" w:hAnsi="Times New Roman" w:cs="Times New Roman"/>
          <w:sz w:val="22"/>
          <w:szCs w:val="22"/>
        </w:rPr>
        <w:t>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參見【附錄二】。</w:t>
      </w:r>
    </w:p>
  </w:footnote>
  <w:footnote w:id="21">
    <w:p w:rsidR="00D542BD" w:rsidRPr="002F3832" w:rsidRDefault="00D542BD" w:rsidP="00505539">
      <w:pPr>
        <w:pStyle w:val="a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參見《雜阿含經》卷</w:t>
      </w:r>
      <w:r w:rsidRPr="002F3832">
        <w:rPr>
          <w:rFonts w:ascii="Times New Roman" w:hAnsi="Times New Roman" w:cs="Times New Roman"/>
          <w:sz w:val="22"/>
          <w:szCs w:val="22"/>
        </w:rPr>
        <w:t>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102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28b19-29b20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  <w:p w:rsidR="00D542BD" w:rsidRPr="002F3832" w:rsidRDefault="00D542BD" w:rsidP="00505539">
      <w:pPr>
        <w:pStyle w:val="a5"/>
        <w:ind w:leftChars="60" w:left="1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eastAsia="標楷體" w:hAnsi="Times New Roman" w:cs="Times New Roman"/>
          <w:sz w:val="22"/>
          <w:szCs w:val="22"/>
        </w:rPr>
        <w:t>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參見【附錄三】。</w:t>
      </w:r>
    </w:p>
  </w:footnote>
  <w:footnote w:id="2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使：</w:t>
      </w:r>
      <w:r w:rsidRPr="002F3832">
        <w:rPr>
          <w:rFonts w:ascii="Times New Roman" w:hAnsi="Times New Roman" w:cs="Times New Roman"/>
          <w:sz w:val="22"/>
          <w:szCs w:val="22"/>
        </w:rPr>
        <w:t>11.</w:t>
      </w:r>
      <w:r w:rsidRPr="002F3832">
        <w:rPr>
          <w:rFonts w:ascii="Times New Roman" w:hAnsi="Times New Roman" w:cs="Times New Roman"/>
          <w:sz w:val="22"/>
          <w:szCs w:val="22"/>
        </w:rPr>
        <w:t>連詞。假使。（《漢語大詞典》（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一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1325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不當：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不該。（《漢語大詞典》（一），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p.457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4">
    <w:p w:rsidR="00D542BD" w:rsidRPr="002F3832" w:rsidRDefault="00D542BD" w:rsidP="00505539">
      <w:pPr>
        <w:pStyle w:val="a5"/>
        <w:ind w:left="170" w:hanging="170"/>
        <w:jc w:val="both"/>
        <w:rPr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26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34 </w:t>
      </w:r>
      <w:r w:rsidRPr="002F3832">
        <w:rPr>
          <w:rFonts w:ascii="Times New Roman" w:hAnsi="Times New Roman" w:cs="Times New Roman"/>
          <w:sz w:val="22"/>
          <w:szCs w:val="22"/>
        </w:rPr>
        <w:t>等見品〉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690a22-b12</w:t>
      </w:r>
      <w:r w:rsidRPr="002F3832">
        <w:rPr>
          <w:rFonts w:ascii="Times New Roman" w:hAnsi="Times New Roman" w:cs="Times New Roman"/>
          <w:sz w:val="22"/>
          <w:szCs w:val="22"/>
        </w:rPr>
        <w:t>）、</w:t>
      </w:r>
      <w:r w:rsidRPr="002F3832">
        <w:rPr>
          <w:rFonts w:ascii="Times New Roman" w:hAnsi="Times New Roman" w:cs="Times New Roman" w:hint="eastAsia"/>
          <w:sz w:val="22"/>
          <w:szCs w:val="22"/>
        </w:rPr>
        <w:t>《五分律》卷</w:t>
      </w:r>
      <w:r w:rsidRPr="002F3832">
        <w:rPr>
          <w:rFonts w:ascii="Times New Roman" w:hAnsi="Times New Roman" w:cs="Times New Roman"/>
          <w:sz w:val="22"/>
          <w:szCs w:val="22"/>
        </w:rPr>
        <w:t>21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141a13-18</w:t>
      </w:r>
      <w:r w:rsidRPr="002F3832">
        <w:rPr>
          <w:rFonts w:ascii="Times New Roman" w:hAnsi="Times New Roman" w:cs="Times New Roman"/>
          <w:sz w:val="22"/>
          <w:szCs w:val="22"/>
        </w:rPr>
        <w:t>）、《四分律》卷</w:t>
      </w:r>
      <w:r w:rsidRPr="002F3832">
        <w:rPr>
          <w:rFonts w:ascii="Times New Roman" w:hAnsi="Times New Roman" w:cs="Times New Roman"/>
          <w:sz w:val="22"/>
          <w:szCs w:val="22"/>
        </w:rPr>
        <w:t>41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860b21-28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固：</w:t>
      </w:r>
      <w:r w:rsidRPr="002F3832">
        <w:rPr>
          <w:rFonts w:ascii="Times New Roman" w:hAnsi="Times New Roman" w:cs="Times New Roman"/>
          <w:sz w:val="22"/>
          <w:szCs w:val="22"/>
        </w:rPr>
        <w:t>17.</w:t>
      </w:r>
      <w:r w:rsidRPr="002F3832">
        <w:rPr>
          <w:rFonts w:ascii="Times New Roman" w:hAnsi="Times New Roman" w:cs="Times New Roman"/>
          <w:sz w:val="22"/>
          <w:szCs w:val="22"/>
        </w:rPr>
        <w:t>副詞。的確；確實。（《漢語大詞典》（三），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p.625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灼然：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明顯貌。（《漢語大詞典》（七），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p.30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山嶽：亦作</w:t>
      </w:r>
      <w:r w:rsidRPr="002F3832">
        <w:rPr>
          <w:rFonts w:ascii="Times New Roman" w:hAnsi="Times New Roman" w:cs="Times New Roman"/>
          <w:sz w:val="22"/>
          <w:szCs w:val="22"/>
        </w:rPr>
        <w:t>“</w:t>
      </w:r>
      <w:r w:rsidRPr="002F3832">
        <w:rPr>
          <w:rFonts w:ascii="Times New Roman" w:hAnsi="Times New Roman" w:cs="Times New Roman"/>
          <w:sz w:val="22"/>
          <w:szCs w:val="22"/>
        </w:rPr>
        <w:t>山岳</w:t>
      </w:r>
      <w:r w:rsidRPr="002F3832">
        <w:rPr>
          <w:rFonts w:ascii="Times New Roman" w:hAnsi="Times New Roman" w:cs="Times New Roman"/>
          <w:sz w:val="22"/>
          <w:szCs w:val="22"/>
        </w:rPr>
        <w:t>”</w:t>
      </w:r>
      <w:r w:rsidRPr="002F3832">
        <w:rPr>
          <w:rFonts w:ascii="Times New Roman" w:hAnsi="Times New Roman" w:cs="Times New Roman"/>
          <w:sz w:val="22"/>
          <w:szCs w:val="22"/>
        </w:rPr>
        <w:t>。高大的山（《漢語大詞典》（三），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p.796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蓋</w:t>
      </w:r>
      <w:r w:rsidRPr="002F3832">
        <w:rPr>
          <w:rFonts w:ascii="Times New Roman" w:hAnsi="Times New Roman" w:cs="Times New Roman"/>
          <w:sz w:val="22"/>
          <w:szCs w:val="22"/>
        </w:rPr>
        <w:t>13.</w:t>
      </w:r>
      <w:r w:rsidRPr="002F3832">
        <w:rPr>
          <w:rFonts w:ascii="Times New Roman" w:hAnsi="Times New Roman" w:cs="Times New Roman"/>
          <w:sz w:val="22"/>
          <w:szCs w:val="22"/>
        </w:rPr>
        <w:t>副詞。大概，大概是；恐怕。（《漢語大詞典》（九），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p.496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卜居：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擇地居住。（《漢語大詞典》（一），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p.983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3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《大唐西域記》卷</w:t>
      </w:r>
      <w:r w:rsidRPr="002F3832">
        <w:rPr>
          <w:rFonts w:ascii="Times New Roman" w:hAnsi="Times New Roman" w:cs="Times New Roman"/>
          <w:sz w:val="22"/>
          <w:szCs w:val="22"/>
        </w:rPr>
        <w:t>7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909a29-b6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栗呫（昌葉反）婆子（舊云離車子，訛也）別如來處。如來自吠舍釐城趣拘尸那國，諸栗呫婆子聞佛將入寂滅，相從悲號送。世尊既見哀慕，非言可喻，即以神力化作大河，崖岸深絕，波流迅急，諸栗呫婆悲慟以止，如來留鉢，為作追念。</w:t>
      </w:r>
    </w:p>
  </w:footnote>
  <w:footnote w:id="31">
    <w:p w:rsidR="00D542BD" w:rsidRPr="002F3832" w:rsidRDefault="00D542BD" w:rsidP="00505539">
      <w:pPr>
        <w:pStyle w:val="a5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）《十誦律》卷</w:t>
      </w:r>
      <w:r w:rsidRPr="002F3832">
        <w:rPr>
          <w:rFonts w:ascii="Times New Roman" w:hAnsi="Times New Roman" w:cs="Times New Roman"/>
          <w:sz w:val="22"/>
          <w:szCs w:val="22"/>
        </w:rPr>
        <w:t>60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452b21-26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諸上座弟子即覺問：「是上座供養，何以故與我？」毘耶離諸比丘答：「當語汝師：『毘耶離比丘，是有法語。阿槃提、達嚫那婆多國諸比丘，不是法語。一切諸佛皆出東方，長老上座莫與毘耶離中國比丘鬪諍。』」</w:t>
      </w:r>
    </w:p>
    <w:p w:rsidR="00D542BD" w:rsidRPr="002F3832" w:rsidRDefault="00D542BD" w:rsidP="00505539">
      <w:pPr>
        <w:pStyle w:val="a5"/>
        <w:ind w:firstLineChars="60" w:firstLine="13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）《犍度》卷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N04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405a7-8 // PTS.Vin.2.303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00" w:left="240" w:firstLineChars="200" w:firstLine="4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諸佛世尊生於東方國土，波夷那比丘是如法說者，波利比丘是非法說者。</w:t>
      </w:r>
    </w:p>
  </w:footnote>
  <w:footnote w:id="3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）［原書</w:t>
      </w:r>
      <w:r w:rsidRPr="002F3832">
        <w:rPr>
          <w:rFonts w:ascii="Times New Roman" w:hAnsi="Times New Roman" w:cs="Times New Roman"/>
          <w:sz w:val="22"/>
          <w:szCs w:val="22"/>
        </w:rPr>
        <w:t>p.36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n.1</w:t>
      </w:r>
      <w:r w:rsidRPr="002F3832">
        <w:rPr>
          <w:rFonts w:ascii="Times New Roman" w:hAnsi="Times New Roman" w:cs="Times New Roman"/>
          <w:sz w:val="22"/>
          <w:szCs w:val="22"/>
        </w:rPr>
        <w:t>］參閱〈佛教之興起與東方印度〉，《佛法研究佛法》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pp.15-101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  <w:p w:rsidR="00D542BD" w:rsidRPr="002F3832" w:rsidRDefault="00D542BD" w:rsidP="00505539">
      <w:pPr>
        <w:pStyle w:val="a5"/>
        <w:ind w:leftChars="60" w:left="694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）印順導師，《以佛法研究佛法》，</w:t>
      </w:r>
      <w:r w:rsidRPr="002F3832">
        <w:rPr>
          <w:rFonts w:ascii="Times New Roman" w:hAnsi="Times New Roman" w:cs="Times New Roman"/>
          <w:sz w:val="22"/>
          <w:szCs w:val="22"/>
        </w:rPr>
        <w:t>p.53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258" w:left="619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敘述釋迦族的源流與遷徙的事跡，要算《長阿含</w:t>
      </w:r>
      <w:r w:rsidRPr="002F3832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阿摩晝經》（卷一三），《五分律</w:t>
      </w:r>
      <w:r w:rsidRPr="002F3832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受戒法》（卷一五），最簡要而近於事實。其次，如《長阿含》（卷二二）的《世記經》（異譯有西晉法立等譯的樓炭經；巴利文的長阿含經缺此），《四分律》（卷三一）的〈受戒犍度〉，更進一步的追溯到劫初的王族。等到《佛本行集經》，《眾許摩訶帝經》及《起世經》，《起世因本經》（此二經，也是世記經的異譯），所說的更遠。這些典籍，如《五分律》是屬於彌沙塞部的；《四分律》與《佛本行集經》，是屬於曇無德部的。彌沙塞與曇無德部，都出於分別說系，而《長阿含經》也是分別說系所特別重視的。其他，屬於薩婆多部的《十誦律》，屬於大眾部的《摩訶僧祇律》，都沒有說到。因此，我們可以這樣的假定：關於釋迦族的源流，起初是分別說系的學者所傳說的。分別說系，阿恕迦王時代已經成立；四阿含經的編集，此時也已完成。所以此項傳說，應該在迦王的時代（西元前三世紀）已有了，這真是可珍貴的古說！</w:t>
      </w:r>
    </w:p>
  </w:footnote>
  <w:footnote w:id="3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遂：</w:t>
      </w:r>
      <w:r w:rsidRPr="002F3832">
        <w:rPr>
          <w:rFonts w:ascii="Times New Roman" w:hAnsi="Times New Roman" w:cs="Times New Roman"/>
          <w:sz w:val="22"/>
          <w:szCs w:val="22"/>
        </w:rPr>
        <w:t>23.</w:t>
      </w:r>
      <w:r w:rsidRPr="002F3832">
        <w:rPr>
          <w:rFonts w:ascii="Times New Roman" w:hAnsi="Times New Roman" w:cs="Times New Roman"/>
          <w:sz w:val="22"/>
          <w:szCs w:val="22"/>
        </w:rPr>
        <w:t>副詞。於是；就。（《漢語大詞典》（十），</w:t>
      </w:r>
      <w:r w:rsidRPr="002F3832">
        <w:rPr>
          <w:rFonts w:ascii="Times New Roman" w:hAnsi="Times New Roman" w:cs="Times New Roman"/>
          <w:sz w:val="22"/>
          <w:szCs w:val="22"/>
        </w:rPr>
        <w:t>p.1087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34">
    <w:p w:rsidR="00D542BD" w:rsidRPr="002F3832" w:rsidRDefault="00D542BD" w:rsidP="00505539">
      <w:pPr>
        <w:pStyle w:val="a5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W.C.Peppé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1852-1936</w:t>
      </w:r>
      <w:r w:rsidRPr="002F3832">
        <w:rPr>
          <w:rFonts w:ascii="Times New Roman" w:hAnsi="Times New Roman" w:cs="Times New Roman"/>
          <w:sz w:val="22"/>
          <w:szCs w:val="22"/>
        </w:rPr>
        <w:t>）有關釋迦族之考古，參見</w:t>
      </w:r>
      <w:r w:rsidRPr="002F3832">
        <w:rPr>
          <w:rFonts w:ascii="Times New Roman" w:hAnsi="Times New Roman" w:cs="Times New Roman"/>
          <w:sz w:val="22"/>
          <w:szCs w:val="22"/>
        </w:rPr>
        <w:t xml:space="preserve"> The 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Piprahwa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 xml:space="preserve"> stupa, containing relies of Buddha,──Journal of the Royal Asiatic Society, 1898, pp.573-578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  <w:p w:rsidR="00D542BD" w:rsidRPr="002F3832" w:rsidRDefault="00D542BD" w:rsidP="00505539">
      <w:pPr>
        <w:pStyle w:val="a5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）印順導師，《初期大乘佛教之起源與開展》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p.64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西元一八九八年，法人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W.C.Peppe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在尼泊爾（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Nep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la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）南境，發掘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Pipr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v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古墳，發見高六寸，徑四寸的蠟石壺。壺內藏著骨片（舍利），刻著「佛陀世尊的舍利龕，釋迦族人供奉」字樣。這可能為八王分舍利，釋迦（</w:t>
      </w:r>
      <w:proofErr w:type="spellStart"/>
      <w:r w:rsidRPr="002F3832">
        <w:rPr>
          <w:rFonts w:ascii="Times New Roman" w:eastAsia="MS Mincho" w:hAnsi="Times New Roman" w:cs="Times New Roman"/>
          <w:sz w:val="22"/>
          <w:szCs w:val="22"/>
        </w:rPr>
        <w:t>Śā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kya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）族供奉（可能供在室內）的塔型。</w:t>
      </w:r>
    </w:p>
  </w:footnote>
  <w:footnote w:id="3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《高僧法顯傳》卷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861a17-24</w:t>
      </w:r>
      <w:r w:rsidRPr="002F3832">
        <w:rPr>
          <w:rFonts w:ascii="Times New Roman" w:hAnsi="Times New Roman" w:cs="Times New Roman"/>
          <w:sz w:val="22"/>
          <w:szCs w:val="22"/>
        </w:rPr>
        <w:t>）。另參《大唐西域記》卷</w:t>
      </w:r>
      <w:r w:rsidRPr="002F3832">
        <w:rPr>
          <w:rFonts w:ascii="Times New Roman" w:hAnsi="Times New Roman" w:cs="Times New Roman"/>
          <w:sz w:val="22"/>
          <w:szCs w:val="22"/>
        </w:rPr>
        <w:t>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51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899a8-900c25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妊：懷孕；身孕。（《漢語大詞典》（四），</w:t>
      </w:r>
      <w:r w:rsidRPr="002F3832">
        <w:rPr>
          <w:rFonts w:ascii="Times New Roman" w:hAnsi="Times New Roman" w:cs="Times New Roman"/>
          <w:sz w:val="22"/>
          <w:szCs w:val="22"/>
        </w:rPr>
        <w:t>p.303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3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分娩：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生孩子。（《漢語大詞典》（二），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p.579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3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歸寧：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已嫁女子回娘家看望父母（《漢語大詞典》（五），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p.376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3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少憩：稍稍休息。（《漢語大詞典》（二），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p.1655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4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咸：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皆；都。（《漢語大詞典》（五），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p.216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  <w:p w:rsidR="00D542BD" w:rsidRPr="002F3832" w:rsidRDefault="00D542BD" w:rsidP="00505539">
      <w:pPr>
        <w:pStyle w:val="a5"/>
        <w:ind w:firstLineChars="120" w:firstLine="264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謂：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對</w:t>
      </w:r>
      <w:r w:rsidRPr="00CE4477">
        <w:rPr>
          <w:rFonts w:asciiTheme="minorEastAsia" w:hAnsiTheme="minorEastAsia" w:cs="Times New Roman"/>
          <w:sz w:val="22"/>
          <w:szCs w:val="22"/>
        </w:rPr>
        <w:t>……</w:t>
      </w:r>
      <w:r w:rsidRPr="002F3832">
        <w:rPr>
          <w:rFonts w:ascii="Times New Roman" w:hAnsi="Times New Roman" w:cs="Times New Roman"/>
          <w:sz w:val="22"/>
          <w:szCs w:val="22"/>
        </w:rPr>
        <w:t>說。（《漢語大詞典》（十一），</w:t>
      </w:r>
      <w:r w:rsidRPr="002F3832">
        <w:rPr>
          <w:rFonts w:ascii="Times New Roman" w:hAnsi="Times New Roman" w:cs="Times New Roman"/>
          <w:sz w:val="22"/>
          <w:szCs w:val="22"/>
        </w:rPr>
        <w:t>p.342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4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 w:hint="eastAsia"/>
          <w:sz w:val="22"/>
          <w:szCs w:val="22"/>
        </w:rPr>
        <w:t xml:space="preserve"> 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(</w:t>
      </w:r>
      <w:r w:rsidRPr="002F3832">
        <w:rPr>
          <w:rFonts w:ascii="Times New Roman" w:cs="Times New Roman" w:hint="eastAsia"/>
          <w:sz w:val="22"/>
          <w:szCs w:val="22"/>
        </w:rPr>
        <w:t>1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)</w:t>
      </w:r>
      <w:r w:rsidRPr="002F3832">
        <w:rPr>
          <w:rFonts w:ascii="Times New Roman" w:cs="Times New Roman"/>
          <w:sz w:val="22"/>
          <w:szCs w:val="22"/>
        </w:rPr>
        <w:t>《方廣大莊嚴經》卷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7 </w:t>
      </w:r>
      <w:r w:rsidRPr="002F3832">
        <w:rPr>
          <w:rFonts w:ascii="Times New Roman" w:cs="Times New Roman"/>
          <w:sz w:val="22"/>
          <w:szCs w:val="22"/>
        </w:rPr>
        <w:t>誕生品〉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556b12-557a12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  <w:p w:rsidR="00D542BD" w:rsidRPr="002F3832" w:rsidRDefault="00D542BD" w:rsidP="00505539">
      <w:pPr>
        <w:pStyle w:val="a5"/>
        <w:ind w:leftChars="100" w:left="240"/>
        <w:jc w:val="both"/>
        <w:rPr>
          <w:sz w:val="22"/>
          <w:szCs w:val="22"/>
        </w:rPr>
      </w:pPr>
      <w:r w:rsidRPr="002F3832">
        <w:rPr>
          <w:rFonts w:ascii="標楷體" w:eastAsia="標楷體" w:hAnsi="標楷體" w:cs="Times New Roman" w:hint="eastAsia"/>
          <w:sz w:val="22"/>
          <w:szCs w:val="22"/>
        </w:rPr>
        <w:t>(</w:t>
      </w:r>
      <w:r w:rsidRPr="002F3832">
        <w:rPr>
          <w:rFonts w:ascii="Times New Roman" w:cs="Times New Roman" w:hint="eastAsia"/>
          <w:sz w:val="22"/>
          <w:szCs w:val="22"/>
        </w:rPr>
        <w:t>2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)</w:t>
      </w:r>
      <w:r w:rsidRPr="002F3832">
        <w:rPr>
          <w:rFonts w:ascii="Times New Roman" w:cs="Times New Roman"/>
          <w:sz w:val="22"/>
          <w:szCs w:val="22"/>
        </w:rPr>
        <w:t>《佛本行集經》卷</w:t>
      </w:r>
      <w:r w:rsidRPr="002F3832">
        <w:rPr>
          <w:rFonts w:ascii="Times New Roman" w:hAnsi="Times New Roman" w:cs="Times New Roman"/>
          <w:sz w:val="22"/>
          <w:szCs w:val="22"/>
        </w:rPr>
        <w:t>10</w:t>
      </w:r>
      <w:r w:rsidRPr="002F3832">
        <w:rPr>
          <w:rFonts w:asci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9 </w:t>
      </w:r>
      <w:r w:rsidRPr="002F3832">
        <w:rPr>
          <w:rFonts w:ascii="Times New Roman" w:cs="Times New Roman"/>
          <w:sz w:val="22"/>
          <w:szCs w:val="22"/>
        </w:rPr>
        <w:t>私陀問瑞品〉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700a5-15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4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就傅：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從師。（《漢語大詞典》（二），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p.1579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43">
    <w:p w:rsidR="00D542BD" w:rsidRPr="002F3832" w:rsidRDefault="00D542BD" w:rsidP="00505539">
      <w:pPr>
        <w:pStyle w:val="a5"/>
        <w:jc w:val="both"/>
        <w:rPr>
          <w:rStyle w:val="a4"/>
          <w:rFonts w:ascii="Times New Roman" w:hAnsi="Times New Roman" w:cs="Times New Roman"/>
          <w:sz w:val="22"/>
          <w:szCs w:val="22"/>
          <w:vertAlign w:val="baseline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(</w:t>
      </w:r>
      <w:r w:rsidRPr="002F3832">
        <w:rPr>
          <w:rFonts w:ascii="Times New Roman" w:cs="Times New Roman" w:hint="eastAsia"/>
          <w:sz w:val="22"/>
          <w:szCs w:val="22"/>
        </w:rPr>
        <w:t>1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)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《一切經音義》卷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26</w:t>
      </w:r>
      <w:r w:rsidRPr="002F3832"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  <w:t>（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大</w:t>
      </w:r>
      <w:r w:rsidRPr="002F3832">
        <w:rPr>
          <w:rFonts w:ascii="Times New Roman" w:hAnsi="Times New Roman" w:cs="Times New Roman"/>
          <w:sz w:val="22"/>
          <w:szCs w:val="22"/>
        </w:rPr>
        <w:t>正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54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，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476a22</w:t>
      </w:r>
      <w:r w:rsidRPr="002F3832"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</w:pPr>
      <w:r w:rsidRPr="002F3832"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  <w:t>四毘陀論（正云四吠陀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，</w:t>
      </w:r>
      <w:r w:rsidRPr="002F3832"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  <w:t>此云四明論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F3832"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  <w:t>有十萬頌，西方所重明四種法：一、壽，二、祠，三、平，四、術）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《一切經音義》</w:t>
      </w:r>
      <w:r w:rsidRPr="002F3832">
        <w:rPr>
          <w:rFonts w:ascii="Times New Roman" w:hAnsi="Times New Roman" w:cs="Times New Roman"/>
          <w:sz w:val="22"/>
          <w:szCs w:val="22"/>
        </w:rPr>
        <w:t>卷</w:t>
      </w:r>
      <w:r w:rsidRPr="002F3832">
        <w:rPr>
          <w:rFonts w:ascii="Times New Roman" w:hAnsi="Times New Roman" w:cs="Times New Roman"/>
          <w:sz w:val="22"/>
          <w:szCs w:val="22"/>
        </w:rPr>
        <w:t>31</w:t>
      </w:r>
      <w:r w:rsidRPr="002F3832"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  <w:t>（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大</w:t>
      </w:r>
      <w:r w:rsidRPr="002F3832">
        <w:rPr>
          <w:rFonts w:ascii="Times New Roman" w:hAnsi="Times New Roman" w:cs="Times New Roman"/>
          <w:sz w:val="22"/>
          <w:szCs w:val="22"/>
        </w:rPr>
        <w:t>正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54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514b23</w:t>
      </w:r>
      <w:r w:rsidRPr="002F3832"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四吠陀(梵語也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F3832">
        <w:rPr>
          <w:rFonts w:ascii="標楷體" w:eastAsia="標楷體" w:hAnsi="標楷體" w:cs="Times New Roman"/>
          <w:sz w:val="22"/>
          <w:szCs w:val="22"/>
        </w:rPr>
        <w:t>此譯云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：《</w:t>
      </w:r>
      <w:r w:rsidRPr="002F3832">
        <w:rPr>
          <w:rFonts w:ascii="標楷體" w:eastAsia="標楷體" w:hAnsi="標楷體" w:cs="Times New Roman"/>
          <w:sz w:val="22"/>
          <w:szCs w:val="22"/>
        </w:rPr>
        <w:t>明論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2F3832">
        <w:rPr>
          <w:rFonts w:ascii="標楷體" w:eastAsia="標楷體" w:hAnsi="標楷體" w:cs="Times New Roman"/>
          <w:sz w:val="22"/>
          <w:szCs w:val="22"/>
        </w:rPr>
        <w:t>謂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2F3832">
        <w:rPr>
          <w:rFonts w:ascii="標楷體" w:eastAsia="標楷體" w:hAnsi="標楷體" w:cs="Times New Roman"/>
          <w:sz w:val="22"/>
          <w:szCs w:val="22"/>
        </w:rPr>
        <w:t>壽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F3832">
        <w:rPr>
          <w:rFonts w:ascii="標楷體" w:eastAsia="標楷體" w:hAnsi="標楷體" w:cs="Times New Roman"/>
          <w:sz w:val="22"/>
          <w:szCs w:val="22"/>
        </w:rPr>
        <w:t>祀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F3832">
        <w:rPr>
          <w:rFonts w:ascii="標楷體" w:eastAsia="標楷體" w:hAnsi="標楷體" w:cs="Times New Roman"/>
          <w:sz w:val="22"/>
          <w:szCs w:val="22"/>
        </w:rPr>
        <w:t>平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F3832">
        <w:rPr>
          <w:rFonts w:ascii="標楷體" w:eastAsia="標楷體" w:hAnsi="標楷體" w:cs="Times New Roman"/>
          <w:sz w:val="22"/>
          <w:szCs w:val="22"/>
        </w:rPr>
        <w:t>術名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F3832">
        <w:rPr>
          <w:rFonts w:ascii="標楷體" w:eastAsia="標楷體" w:hAnsi="標楷體" w:cs="Times New Roman"/>
          <w:sz w:val="22"/>
          <w:szCs w:val="22"/>
        </w:rPr>
        <w:t>四吠陀古亦云圍陀一也)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標楷體" w:eastAsia="標楷體" w:hAnsi="標楷體" w:cs="Times New Roman" w:hint="eastAsia"/>
          <w:sz w:val="22"/>
          <w:szCs w:val="22"/>
        </w:rPr>
        <w:t>(</w:t>
      </w:r>
      <w:r w:rsidRPr="002F3832">
        <w:rPr>
          <w:rFonts w:ascii="Times New Roman" w:cs="Times New Roman" w:hint="eastAsia"/>
          <w:sz w:val="22"/>
          <w:szCs w:val="22"/>
        </w:rPr>
        <w:t>2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)</w:t>
      </w:r>
      <w:r w:rsidRPr="002F3832">
        <w:rPr>
          <w:rFonts w:ascii="Times New Roman" w:hAnsi="Times New Roman" w:cs="Times New Roman"/>
          <w:sz w:val="22"/>
          <w:szCs w:val="22"/>
        </w:rPr>
        <w:t>《翻譯名義集》卷</w:t>
      </w:r>
      <w:r w:rsidRPr="002F3832">
        <w:rPr>
          <w:rFonts w:ascii="Times New Roman" w:hAnsi="Times New Roman" w:cs="Times New Roman"/>
          <w:sz w:val="22"/>
          <w:szCs w:val="22"/>
        </w:rPr>
        <w:t>5</w:t>
      </w:r>
      <w:r w:rsidRPr="002F3832"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  <w:t>（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大</w:t>
      </w:r>
      <w:r w:rsidRPr="002F3832">
        <w:rPr>
          <w:rFonts w:ascii="Times New Roman" w:hAnsi="Times New Roman" w:cs="Times New Roman"/>
          <w:sz w:val="22"/>
          <w:szCs w:val="22"/>
        </w:rPr>
        <w:t>正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54</w:t>
      </w:r>
      <w:r w:rsidRPr="002F3832">
        <w:rPr>
          <w:rStyle w:val="a4"/>
          <w:rFonts w:ascii="Times New Roman" w:hAnsi="Times New Roman" w:cs="Times New Roman"/>
          <w:sz w:val="22"/>
          <w:szCs w:val="22"/>
          <w:vertAlign w:val="baseline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1144c22-26</w:t>
      </w:r>
      <w:r w:rsidRPr="002F3832">
        <w:rPr>
          <w:rStyle w:val="a4"/>
          <w:rFonts w:ascii="Times New Roman" w:eastAsia="標楷體" w:hAnsi="Times New Roman" w:cs="Times New Roman"/>
          <w:sz w:val="22"/>
          <w:szCs w:val="22"/>
          <w:vertAlign w:val="baseline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snapToGrid/>
        <w:spacing w:line="280" w:lineRule="exact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韋陀，亦名吠陀。此云《智論》，知此生智，即邪智論，亦翻無對，舊云毘陀訛也。韋陀有四：一、阿由：此云方命，亦曰壽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謂養生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繕性。二、夜殊：謂祭祀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祈禱。三、娑麿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2F3832">
        <w:rPr>
          <w:rFonts w:ascii="Times New Roman" w:eastAsia="標楷體" w:hAnsi="Times New Roman" w:cs="Times New Roman"/>
          <w:sz w:val="22"/>
          <w:szCs w:val="22"/>
        </w:rPr>
        <w:t>謂禮儀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占卜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兵法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軍陣。四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阿達婆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2F3832">
        <w:rPr>
          <w:rFonts w:ascii="Times New Roman" w:eastAsia="標楷體" w:hAnsi="Times New Roman" w:cs="Times New Roman"/>
          <w:sz w:val="22"/>
          <w:szCs w:val="22"/>
        </w:rPr>
        <w:t>謂異能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技數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禁呪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醫方。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標楷體" w:eastAsia="標楷體" w:hAnsi="標楷體" w:cs="Times New Roman" w:hint="eastAsia"/>
          <w:sz w:val="22"/>
          <w:szCs w:val="22"/>
        </w:rPr>
        <w:t>(</w:t>
      </w:r>
      <w:r w:rsidRPr="002F3832">
        <w:rPr>
          <w:rFonts w:ascii="Times New Roman" w:cs="Times New Roman" w:hint="eastAsia"/>
          <w:sz w:val="22"/>
          <w:szCs w:val="22"/>
        </w:rPr>
        <w:t>3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 xml:space="preserve">) </w:t>
      </w:r>
      <w:r w:rsidRPr="002F3832">
        <w:rPr>
          <w:rFonts w:ascii="Times New Roman" w:hAnsi="Times New Roman" w:cs="Times New Roman"/>
          <w:sz w:val="22"/>
          <w:szCs w:val="22"/>
        </w:rPr>
        <w:t>印順導師，《佛在人間》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十、</w:t>
      </w:r>
      <w:r w:rsidRPr="002F3832">
        <w:rPr>
          <w:rFonts w:ascii="Times New Roman" w:hAnsi="Times New Roman" w:cs="Times New Roman"/>
          <w:sz w:val="22"/>
          <w:szCs w:val="22"/>
        </w:rPr>
        <w:t>佛教的知識觀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〉，</w:t>
      </w:r>
      <w:r w:rsidRPr="002F3832">
        <w:rPr>
          <w:rFonts w:ascii="Times New Roman" w:hAnsi="Times New Roman" w:cs="Times New Roman"/>
          <w:sz w:val="22"/>
          <w:szCs w:val="22"/>
        </w:rPr>
        <w:t>p.273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印度文明中的不同看法：印度的正統文化，是婆羅門教。婆羅門極重視知識，他們所依的經典，叫吠陀，吠陀即是明的意思。在古來印度的社會文化，幾乎一切都包含在吠陀裡。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44">
    <w:p w:rsidR="00D542BD" w:rsidRPr="002F3832" w:rsidRDefault="00D542BD" w:rsidP="00505539">
      <w:pPr>
        <w:pStyle w:val="a5"/>
        <w:snapToGrid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1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隋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吉藏《勝鬘寶窟》卷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標楷體" w:eastAsia="標楷體" w:hAnsi="標楷體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37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35c3-11</w:t>
      </w:r>
      <w:r w:rsidRPr="002F3832">
        <w:rPr>
          <w:rFonts w:ascii="標楷體" w:eastAsia="標楷體" w:hAnsi="標楷體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snapToGrid/>
        <w:spacing w:line="280" w:lineRule="exact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一切論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謂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世辨論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隨世論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圍陀論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毘伽羅論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衛世師論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又是五明論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此是明智人之所造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F3832">
        <w:rPr>
          <w:rFonts w:ascii="標楷體" w:eastAsia="標楷體" w:hAnsi="標楷體" w:cs="Times New Roman"/>
          <w:sz w:val="22"/>
          <w:szCs w:val="22"/>
        </w:rPr>
        <w:t>又學此論者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亦能生人明慧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故稱五明。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五明論者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謂內論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因明論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聲明論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醫方論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工巧論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故稱五也</w:t>
      </w:r>
      <w:r w:rsidRPr="002F3832">
        <w:rPr>
          <w:rFonts w:ascii="標楷體" w:eastAsia="標楷體" w:hAnsi="標楷體" w:cs="Times New Roman"/>
          <w:sz w:val="22"/>
          <w:szCs w:val="22"/>
        </w:rPr>
        <w:t>。此五並須賓主論量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故稱為論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但前之四種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假文處多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說之為論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F3832">
        <w:rPr>
          <w:rFonts w:ascii="標楷體" w:eastAsia="標楷體" w:hAnsi="標楷體" w:cs="Times New Roman"/>
          <w:sz w:val="22"/>
          <w:szCs w:val="22"/>
        </w:rPr>
        <w:t>第五一門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隨事習之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宜稱工巧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故文云一切論一切工巧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此五是生明智處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故言明處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義通真俗。</w:t>
      </w:r>
    </w:p>
    <w:p w:rsidR="00D542BD" w:rsidRPr="002F3832" w:rsidRDefault="00D542BD" w:rsidP="00505539">
      <w:pPr>
        <w:pStyle w:val="a5"/>
        <w:snapToGrid/>
        <w:spacing w:line="280" w:lineRule="exact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唐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道宣《大唐內典錄》卷</w:t>
      </w:r>
      <w:r w:rsidRPr="002F3832">
        <w:rPr>
          <w:rFonts w:ascii="Times New Roman" w:hAnsi="Times New Roman" w:cs="Times New Roman"/>
          <w:sz w:val="22"/>
          <w:szCs w:val="22"/>
        </w:rPr>
        <w:t>5</w:t>
      </w:r>
      <w:r w:rsidRPr="002F3832">
        <w:rPr>
          <w:rFonts w:ascii="標楷體" w:eastAsia="標楷體" w:hAnsi="標楷體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55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271c1</w:t>
      </w:r>
      <w:r w:rsidRPr="002F3832">
        <w:rPr>
          <w:rFonts w:ascii="標楷體" w:eastAsia="標楷體" w:hAnsi="標楷體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snapToGrid/>
        <w:spacing w:line="280" w:lineRule="exact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CE4477">
        <w:rPr>
          <w:rFonts w:ascii="標楷體" w:eastAsia="標楷體" w:hAnsi="標楷體" w:cs="Times New Roman"/>
          <w:b/>
          <w:sz w:val="22"/>
          <w:szCs w:val="22"/>
        </w:rPr>
        <w:t>五明論（一聲論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二醫方論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三工巧論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四呪術論</w:t>
      </w:r>
      <w:r w:rsidRPr="00CE4477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CE4477">
        <w:rPr>
          <w:rFonts w:ascii="標楷體" w:eastAsia="標楷體" w:hAnsi="標楷體" w:cs="Times New Roman"/>
          <w:b/>
          <w:sz w:val="22"/>
          <w:szCs w:val="22"/>
        </w:rPr>
        <w:t>五符印論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F3832">
        <w:rPr>
          <w:rFonts w:ascii="標楷體" w:eastAsia="標楷體" w:hAnsi="標楷體" w:cs="Times New Roman"/>
          <w:sz w:val="22"/>
          <w:szCs w:val="22"/>
        </w:rPr>
        <w:t>周二年出）</w:t>
      </w:r>
    </w:p>
    <w:p w:rsidR="00D542BD" w:rsidRPr="002F3832" w:rsidRDefault="00D542BD" w:rsidP="00505539">
      <w:pPr>
        <w:pStyle w:val="a5"/>
        <w:snapToGrid/>
        <w:spacing w:line="280" w:lineRule="exact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3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宋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寶臣述《注大乘入楞伽經》卷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2 </w:t>
      </w:r>
      <w:r w:rsidRPr="002F3832">
        <w:rPr>
          <w:rFonts w:ascii="Times New Roman" w:hAnsi="Times New Roman" w:cs="Times New Roman"/>
          <w:sz w:val="22"/>
          <w:szCs w:val="22"/>
        </w:rPr>
        <w:t>問答品〉</w:t>
      </w:r>
      <w:r w:rsidRPr="002F3832">
        <w:rPr>
          <w:rFonts w:ascii="標楷體" w:eastAsia="標楷體" w:hAnsi="標楷體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39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440b10-12</w:t>
      </w:r>
      <w:r w:rsidRPr="002F3832">
        <w:rPr>
          <w:rFonts w:ascii="標楷體" w:eastAsia="標楷體" w:hAnsi="標楷體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spacing w:line="280" w:lineRule="exact"/>
        <w:ind w:leftChars="300" w:left="720"/>
        <w:jc w:val="both"/>
        <w:rPr>
          <w:rStyle w:val="a4"/>
          <w:rFonts w:ascii="標楷體" w:eastAsia="標楷體" w:hAnsi="標楷體" w:cs="Times New Roman"/>
          <w:sz w:val="22"/>
          <w:vertAlign w:val="baseline"/>
        </w:rPr>
      </w:pPr>
      <w:r w:rsidRPr="00CE4477">
        <w:rPr>
          <w:rFonts w:ascii="標楷體" w:eastAsia="標楷體" w:hAnsi="標楷體" w:cs="Times New Roman"/>
          <w:b/>
          <w:sz w:val="22"/>
        </w:rPr>
        <w:t>五明論者</w:t>
      </w:r>
      <w:r w:rsidRPr="00CE4477">
        <w:rPr>
          <w:rFonts w:ascii="標楷體" w:eastAsia="標楷體" w:hAnsi="標楷體" w:cs="Times New Roman" w:hint="eastAsia"/>
          <w:b/>
          <w:sz w:val="22"/>
        </w:rPr>
        <w:t>：</w:t>
      </w:r>
      <w:r w:rsidRPr="00CE4477">
        <w:rPr>
          <w:rFonts w:ascii="標楷體" w:eastAsia="標楷體" w:hAnsi="標楷體" w:cs="Times New Roman"/>
          <w:b/>
          <w:sz w:val="22"/>
        </w:rPr>
        <w:t>一名內論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一切佛法是也。</w:t>
      </w:r>
      <w:r w:rsidRPr="00CE4477">
        <w:rPr>
          <w:rFonts w:ascii="標楷體" w:eastAsia="標楷體" w:hAnsi="標楷體" w:cs="Times New Roman"/>
          <w:b/>
          <w:sz w:val="22"/>
        </w:rPr>
        <w:t>二名外論</w:t>
      </w:r>
      <w:r w:rsidRPr="00CE4477">
        <w:rPr>
          <w:rFonts w:ascii="標楷體" w:eastAsia="標楷體" w:hAnsi="標楷體" w:cs="Times New Roman" w:hint="eastAsia"/>
          <w:b/>
          <w:sz w:val="22"/>
        </w:rPr>
        <w:t>，</w:t>
      </w:r>
      <w:r w:rsidRPr="00CE4477">
        <w:rPr>
          <w:rFonts w:ascii="標楷體" w:eastAsia="標楷體" w:hAnsi="標楷體" w:cs="Times New Roman"/>
          <w:b/>
          <w:sz w:val="22"/>
        </w:rPr>
        <w:t>有四種</w:t>
      </w:r>
      <w:r w:rsidRPr="00CE4477">
        <w:rPr>
          <w:rFonts w:ascii="標楷體" w:eastAsia="標楷體" w:hAnsi="標楷體" w:cs="Times New Roman" w:hint="eastAsia"/>
          <w:b/>
          <w:sz w:val="22"/>
        </w:rPr>
        <w:t>，</w:t>
      </w:r>
      <w:r w:rsidRPr="00CE4477">
        <w:rPr>
          <w:rFonts w:ascii="標楷體" w:eastAsia="標楷體" w:hAnsi="標楷體" w:cs="Times New Roman"/>
          <w:b/>
          <w:sz w:val="22"/>
        </w:rPr>
        <w:t>謂</w:t>
      </w:r>
      <w:r w:rsidRPr="00CE4477">
        <w:rPr>
          <w:rFonts w:ascii="標楷體" w:eastAsia="標楷體" w:hAnsi="標楷體" w:cs="Times New Roman" w:hint="eastAsia"/>
          <w:b/>
          <w:sz w:val="22"/>
        </w:rPr>
        <w:t>：</w:t>
      </w:r>
      <w:r w:rsidRPr="00CE4477">
        <w:rPr>
          <w:rFonts w:ascii="標楷體" w:eastAsia="標楷體" w:hAnsi="標楷體" w:cs="Times New Roman"/>
          <w:b/>
          <w:sz w:val="22"/>
        </w:rPr>
        <w:t>因論</w:t>
      </w:r>
      <w:r w:rsidRPr="00CE4477">
        <w:rPr>
          <w:rFonts w:ascii="標楷體" w:eastAsia="標楷體" w:hAnsi="標楷體" w:cs="Times New Roman" w:hint="eastAsia"/>
          <w:b/>
          <w:sz w:val="22"/>
        </w:rPr>
        <w:t>、</w:t>
      </w:r>
      <w:r w:rsidRPr="00CE4477">
        <w:rPr>
          <w:rFonts w:ascii="標楷體" w:eastAsia="標楷體" w:hAnsi="標楷體" w:cs="Times New Roman"/>
          <w:b/>
          <w:sz w:val="22"/>
        </w:rPr>
        <w:t>聲論</w:t>
      </w:r>
      <w:r w:rsidRPr="00CE4477">
        <w:rPr>
          <w:rFonts w:ascii="標楷體" w:eastAsia="標楷體" w:hAnsi="標楷體" w:cs="Times New Roman" w:hint="eastAsia"/>
          <w:b/>
          <w:sz w:val="22"/>
        </w:rPr>
        <w:t>、</w:t>
      </w:r>
      <w:r w:rsidRPr="00CE4477">
        <w:rPr>
          <w:rFonts w:ascii="標楷體" w:eastAsia="標楷體" w:hAnsi="標楷體" w:cs="Times New Roman"/>
          <w:b/>
          <w:sz w:val="22"/>
        </w:rPr>
        <w:t>醫方論</w:t>
      </w:r>
      <w:r w:rsidRPr="00CE4477">
        <w:rPr>
          <w:rFonts w:ascii="標楷體" w:eastAsia="標楷體" w:hAnsi="標楷體" w:cs="Times New Roman" w:hint="eastAsia"/>
          <w:b/>
          <w:sz w:val="22"/>
        </w:rPr>
        <w:t>、</w:t>
      </w:r>
      <w:r w:rsidRPr="00CE4477">
        <w:rPr>
          <w:rFonts w:ascii="標楷體" w:eastAsia="標楷體" w:hAnsi="標楷體" w:cs="Times New Roman"/>
          <w:b/>
          <w:sz w:val="22"/>
        </w:rPr>
        <w:t>工巧論</w:t>
      </w:r>
      <w:r w:rsidRPr="002F3832">
        <w:rPr>
          <w:rFonts w:ascii="標楷體" w:eastAsia="標楷體" w:hAnsi="標楷體" w:cs="Times New Roman"/>
          <w:sz w:val="22"/>
        </w:rPr>
        <w:t>。此五各能生智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故云明處。</w:t>
      </w:r>
    </w:p>
  </w:footnote>
  <w:footnote w:id="45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靡：</w:t>
      </w:r>
      <w:r w:rsidRPr="002F3832">
        <w:rPr>
          <w:rFonts w:ascii="Times New Roman" w:hAnsi="Times New Roman" w:cs="Times New Roman"/>
          <w:sz w:val="22"/>
          <w:szCs w:val="22"/>
        </w:rPr>
        <w:t>10.</w:t>
      </w:r>
      <w:r w:rsidRPr="002F3832">
        <w:rPr>
          <w:rFonts w:ascii="Times New Roman" w:hAnsi="Times New Roman" w:cs="Times New Roman"/>
          <w:sz w:val="22"/>
          <w:szCs w:val="22"/>
        </w:rPr>
        <w:t>無，沒有。（《漢語大詞典》（十一），</w:t>
      </w:r>
      <w:r w:rsidRPr="002F3832">
        <w:rPr>
          <w:rFonts w:ascii="Times New Roman" w:hAnsi="Times New Roman" w:cs="Times New Roman"/>
          <w:sz w:val="22"/>
          <w:szCs w:val="22"/>
        </w:rPr>
        <w:t>p.787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4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灌頂：梵語的意譯。原為古印度帝王即位的儀式。（《漢語大詞典》（六），</w:t>
      </w:r>
      <w:r w:rsidRPr="002F3832">
        <w:rPr>
          <w:rFonts w:ascii="Times New Roman" w:hAnsi="Times New Roman" w:cs="Times New Roman"/>
          <w:sz w:val="22"/>
          <w:szCs w:val="22"/>
        </w:rPr>
        <w:t>p.211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4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儲位：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太子之位。（《漢語大詞典》（一），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p.1734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4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不愜：不樂意，不稱心。（《漢語大詞典》（一），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p.455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4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闢：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開闢；開拓。（《漢語大詞典》（十二），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p.173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5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益：</w:t>
      </w:r>
      <w:r w:rsidRPr="002F3832">
        <w:rPr>
          <w:rFonts w:ascii="Times New Roman" w:hAnsi="Times New Roman" w:cs="Times New Roman"/>
          <w:sz w:val="22"/>
          <w:szCs w:val="22"/>
        </w:rPr>
        <w:t>4.</w:t>
      </w:r>
      <w:r w:rsidRPr="002F3832">
        <w:rPr>
          <w:rFonts w:ascii="Times New Roman" w:hAnsi="Times New Roman" w:cs="Times New Roman"/>
          <w:sz w:val="22"/>
          <w:szCs w:val="22"/>
        </w:rPr>
        <w:t>增加。（《漢語大詞典》（七），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p.1422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51">
    <w:p w:rsidR="00D542BD" w:rsidRPr="002F3832" w:rsidRDefault="00D542BD" w:rsidP="00505539">
      <w:pPr>
        <w:pStyle w:val="a5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可參考《佛本行集經》卷</w:t>
      </w:r>
      <w:r w:rsidRPr="002F3832">
        <w:rPr>
          <w:rFonts w:ascii="Times New Roman" w:hAnsi="Times New Roman" w:cs="Times New Roman"/>
          <w:sz w:val="22"/>
          <w:szCs w:val="22"/>
        </w:rPr>
        <w:t>11</w:t>
      </w:r>
      <w:r w:rsidRPr="002F3832">
        <w:rPr>
          <w:rFonts w:ascii="Times New Roman" w:hAnsi="Times New Roman" w:cs="Times New Roman"/>
          <w:sz w:val="22"/>
          <w:szCs w:val="22"/>
        </w:rPr>
        <w:t>～卷</w:t>
      </w:r>
      <w:r w:rsidRPr="002F3832">
        <w:rPr>
          <w:rFonts w:ascii="Times New Roman" w:hAnsi="Times New Roman" w:cs="Times New Roman"/>
          <w:sz w:val="22"/>
          <w:szCs w:val="22"/>
        </w:rPr>
        <w:t>16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703b1-730a27</w:t>
      </w:r>
      <w:r w:rsidRPr="002F3832">
        <w:rPr>
          <w:rFonts w:ascii="Times New Roman" w:hAnsi="Times New Roman" w:cs="Times New Roman"/>
          <w:sz w:val="22"/>
          <w:szCs w:val="22"/>
        </w:rPr>
        <w:t>），品名如下：習學技藝品第十一，遊戲觀矚品第十二，捔術爭婚品第十三，常飾納妃品第十四，空聲勸厭品第十五，出逢老人品第十六，淨飯王夢品第十七，見病人品第十八，路逢死屍品第十九，耶輸陀羅夢品第二十，捨宮出家品第二十一。</w:t>
      </w:r>
    </w:p>
  </w:footnote>
  <w:footnote w:id="5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孰：</w:t>
      </w:r>
      <w:r w:rsidRPr="002F3832">
        <w:rPr>
          <w:rFonts w:ascii="Times New Roman" w:hAnsi="Times New Roman" w:cs="Times New Roman"/>
          <w:sz w:val="22"/>
          <w:szCs w:val="22"/>
        </w:rPr>
        <w:t>7.</w:t>
      </w:r>
      <w:r w:rsidRPr="002F3832">
        <w:rPr>
          <w:rFonts w:ascii="Times New Roman" w:hAnsi="Times New Roman" w:cs="Times New Roman"/>
          <w:sz w:val="22"/>
          <w:szCs w:val="22"/>
        </w:rPr>
        <w:t>疑問代詞。誰。</w:t>
      </w:r>
      <w:r w:rsidRPr="002F3832">
        <w:rPr>
          <w:rFonts w:ascii="Times New Roman" w:hAnsi="Times New Roman" w:cs="Times New Roman" w:hint="eastAsia"/>
          <w:sz w:val="22"/>
          <w:szCs w:val="22"/>
        </w:rPr>
        <w:t>10.</w:t>
      </w:r>
      <w:r w:rsidRPr="002F3832">
        <w:rPr>
          <w:rFonts w:ascii="Times New Roman" w:hAnsi="Times New Roman" w:cs="Times New Roman" w:hint="eastAsia"/>
          <w:sz w:val="22"/>
          <w:szCs w:val="22"/>
        </w:rPr>
        <w:t>疑問代詞。怎麼。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四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236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5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歟：</w:t>
      </w:r>
      <w:r w:rsidRPr="002F3832">
        <w:rPr>
          <w:rFonts w:ascii="Times New Roman" w:hAnsi="Times New Roman" w:cs="Times New Roman"/>
          <w:sz w:val="22"/>
          <w:szCs w:val="22"/>
        </w:rPr>
        <w:t>4.</w:t>
      </w:r>
      <w:r w:rsidRPr="002F3832">
        <w:rPr>
          <w:rFonts w:ascii="Times New Roman" w:hAnsi="Times New Roman" w:cs="Times New Roman"/>
          <w:sz w:val="22"/>
          <w:szCs w:val="22"/>
        </w:rPr>
        <w:t>語氣詞。表示感嘆。（《漢語大詞典》（六），</w:t>
      </w:r>
      <w:r w:rsidRPr="002F3832">
        <w:rPr>
          <w:rFonts w:ascii="Times New Roman" w:hAnsi="Times New Roman" w:cs="Times New Roman"/>
          <w:sz w:val="22"/>
          <w:szCs w:val="22"/>
        </w:rPr>
        <w:t>p.1474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5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偕：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俱；同。（《漢語大詞典》（一），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p.1538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5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悄然：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寂靜貌。（《漢語大詞典》（七），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p.542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5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略事：猶稍微。（《漢語大詞典》（七），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p.1356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5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分疏：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指一樣一樣講清楚。（《漢語大詞典》（二），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p.584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58">
    <w:p w:rsidR="00D542BD" w:rsidRPr="002F3832" w:rsidRDefault="00D542BD" w:rsidP="00505539">
      <w:pPr>
        <w:spacing w:line="280" w:lineRule="exact"/>
        <w:jc w:val="both"/>
        <w:rPr>
          <w:rFonts w:ascii="Times New Roman" w:hAnsi="Times New Roman" w:cs="Times New Roman"/>
          <w:sz w:val="22"/>
        </w:rPr>
      </w:pPr>
      <w:r w:rsidRPr="002F3832">
        <w:rPr>
          <w:rStyle w:val="a4"/>
          <w:rFonts w:ascii="Times New Roman" w:hAnsi="Times New Roman" w:cs="Times New Roman"/>
          <w:sz w:val="22"/>
        </w:rPr>
        <w:footnoteRef/>
      </w:r>
      <w:r w:rsidRPr="002F3832">
        <w:rPr>
          <w:rFonts w:ascii="Times New Roman" w:hAnsi="Times New Roman" w:cs="Times New Roman"/>
          <w:sz w:val="22"/>
        </w:rPr>
        <w:t xml:space="preserve"> </w:t>
      </w:r>
      <w:r w:rsidRPr="002F3832">
        <w:rPr>
          <w:rFonts w:ascii="Times New Roman" w:hAnsi="Times New Roman" w:cs="Times New Roman"/>
          <w:sz w:val="22"/>
        </w:rPr>
        <w:t>夷：</w:t>
      </w:r>
      <w:r w:rsidRPr="002F3832">
        <w:rPr>
          <w:rFonts w:ascii="Times New Roman" w:hAnsi="Times New Roman" w:cs="Times New Roman"/>
          <w:sz w:val="22"/>
        </w:rPr>
        <w:t>7.</w:t>
      </w:r>
      <w:r w:rsidRPr="002F3832">
        <w:rPr>
          <w:rFonts w:ascii="Times New Roman" w:hAnsi="Times New Roman" w:cs="Times New Roman"/>
          <w:sz w:val="22"/>
        </w:rPr>
        <w:t>討平。</w:t>
      </w:r>
      <w:r w:rsidRPr="002F3832">
        <w:rPr>
          <w:rFonts w:ascii="Times New Roman" w:hAnsi="Times New Roman" w:cs="Times New Roman" w:hint="eastAsia"/>
          <w:sz w:val="22"/>
        </w:rPr>
        <w:t>10.</w:t>
      </w:r>
      <w:r w:rsidRPr="002F3832">
        <w:rPr>
          <w:rFonts w:ascii="Times New Roman" w:hAnsi="Times New Roman" w:cs="Times New Roman" w:hint="eastAsia"/>
          <w:sz w:val="22"/>
        </w:rPr>
        <w:t>誅滅；屠殺。</w:t>
      </w:r>
      <w:r w:rsidRPr="002F3832">
        <w:rPr>
          <w:rFonts w:ascii="Times New Roman" w:hAnsi="Times New Roman" w:cs="Times New Roman"/>
          <w:sz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</w:rPr>
        <w:t>二</w:t>
      </w:r>
      <w:r w:rsidRPr="002F3832">
        <w:rPr>
          <w:rFonts w:ascii="Times New Roman" w:hAnsi="Times New Roman" w:cs="Times New Roman"/>
          <w:sz w:val="22"/>
        </w:rPr>
        <w:t>），</w:t>
      </w:r>
      <w:r w:rsidRPr="002F3832">
        <w:rPr>
          <w:rFonts w:ascii="Times New Roman" w:hAnsi="Times New Roman" w:cs="Times New Roman"/>
          <w:sz w:val="22"/>
        </w:rPr>
        <w:t>p.</w:t>
      </w:r>
      <w:r w:rsidRPr="002F3832">
        <w:rPr>
          <w:rFonts w:ascii="Times New Roman" w:hAnsi="Times New Roman" w:cs="Times New Roman" w:hint="eastAsia"/>
          <w:sz w:val="22"/>
        </w:rPr>
        <w:t>1495</w:t>
      </w:r>
      <w:r w:rsidRPr="002F3832">
        <w:rPr>
          <w:rFonts w:ascii="Times New Roman" w:hAnsi="Times New Roman" w:cs="Times New Roman"/>
          <w:sz w:val="22"/>
        </w:rPr>
        <w:t>）</w:t>
      </w:r>
    </w:p>
    <w:p w:rsidR="00D542BD" w:rsidRPr="002F3832" w:rsidRDefault="00D542BD" w:rsidP="00505539">
      <w:pPr>
        <w:spacing w:line="280" w:lineRule="exact"/>
        <w:jc w:val="both"/>
        <w:rPr>
          <w:rFonts w:ascii="Times New Roman" w:hAnsi="Times New Roman" w:cs="Times New Roman"/>
          <w:sz w:val="22"/>
        </w:rPr>
      </w:pPr>
      <w:r w:rsidRPr="002F3832">
        <w:rPr>
          <w:rFonts w:ascii="Times New Roman" w:hAnsi="Times New Roman" w:cs="Times New Roman" w:hint="eastAsia"/>
          <w:sz w:val="22"/>
        </w:rPr>
        <w:t xml:space="preserve">      </w:t>
      </w:r>
      <w:r w:rsidRPr="002F3832">
        <w:rPr>
          <w:rFonts w:ascii="Times New Roman" w:hAnsi="Times New Roman" w:cs="Times New Roman" w:hint="eastAsia"/>
          <w:sz w:val="22"/>
        </w:rPr>
        <w:t>※討平：討伐平定。</w:t>
      </w:r>
      <w:r w:rsidRPr="002F3832">
        <w:rPr>
          <w:rFonts w:ascii="Times New Roman" w:hAnsi="Times New Roman" w:cs="Times New Roman"/>
          <w:sz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</w:rPr>
        <w:t>十一</w:t>
      </w:r>
      <w:r w:rsidRPr="002F3832">
        <w:rPr>
          <w:rFonts w:ascii="Times New Roman" w:hAnsi="Times New Roman" w:cs="Times New Roman"/>
          <w:sz w:val="22"/>
        </w:rPr>
        <w:t>），</w:t>
      </w:r>
      <w:r w:rsidRPr="002F3832">
        <w:rPr>
          <w:rFonts w:ascii="Times New Roman" w:hAnsi="Times New Roman" w:cs="Times New Roman"/>
          <w:sz w:val="22"/>
        </w:rPr>
        <w:t>p.</w:t>
      </w:r>
      <w:r w:rsidRPr="002F3832">
        <w:rPr>
          <w:rFonts w:ascii="Times New Roman" w:hAnsi="Times New Roman" w:cs="Times New Roman" w:hint="eastAsia"/>
          <w:sz w:val="22"/>
        </w:rPr>
        <w:t>30</w:t>
      </w:r>
      <w:r w:rsidRPr="002F3832">
        <w:rPr>
          <w:rFonts w:ascii="Times New Roman" w:hAnsi="Times New Roman" w:cs="Times New Roman"/>
          <w:sz w:val="22"/>
        </w:rPr>
        <w:t>）</w:t>
      </w:r>
    </w:p>
  </w:footnote>
  <w:footnote w:id="5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苛斂：濫徵賦稅。（《漢語大詞典》（九），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p.327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豐沃：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猶肥沃。（《漢語大詞典》（九），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p.1352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勃興：蓬勃興起。（《漢語大詞典》（二），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p.788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踰：〔</w:t>
      </w:r>
      <w:r w:rsidRPr="002F3832">
        <w:rPr>
          <w:rFonts w:ascii="標楷體" w:eastAsia="標楷體" w:hAnsi="標楷體" w:cs="Times New Roman"/>
          <w:sz w:val="22"/>
          <w:szCs w:val="22"/>
        </w:rPr>
        <w:t>ㄩˊ</w:t>
      </w:r>
      <w:r w:rsidRPr="002F3832">
        <w:rPr>
          <w:rFonts w:ascii="Times New Roman" w:hAnsi="Times New Roman" w:cs="Times New Roman"/>
          <w:sz w:val="22"/>
          <w:szCs w:val="22"/>
        </w:rPr>
        <w:t>〕同</w:t>
      </w:r>
      <w:r w:rsidRPr="002F3832">
        <w:rPr>
          <w:rFonts w:ascii="Times New Roman" w:hAnsi="Times New Roman" w:cs="Times New Roman"/>
          <w:sz w:val="22"/>
          <w:szCs w:val="22"/>
        </w:rPr>
        <w:t xml:space="preserve">“ </w:t>
      </w:r>
      <w:r w:rsidRPr="002F3832">
        <w:rPr>
          <w:rFonts w:ascii="Times New Roman" w:hAnsi="Times New Roman" w:cs="Times New Roman"/>
          <w:sz w:val="22"/>
          <w:szCs w:val="22"/>
        </w:rPr>
        <w:t>逾</w:t>
      </w:r>
      <w:r w:rsidRPr="002F3832">
        <w:rPr>
          <w:rFonts w:ascii="Times New Roman" w:hAnsi="Times New Roman" w:cs="Times New Roman"/>
          <w:sz w:val="22"/>
          <w:szCs w:val="22"/>
        </w:rPr>
        <w:t xml:space="preserve"> ”</w:t>
      </w:r>
      <w:r w:rsidRPr="002F3832">
        <w:rPr>
          <w:rFonts w:ascii="Times New Roman" w:hAnsi="Times New Roman" w:cs="Times New Roman"/>
          <w:sz w:val="22"/>
          <w:szCs w:val="22"/>
        </w:rPr>
        <w:t>。（《漢語大詞典》（十），</w:t>
      </w:r>
      <w:r w:rsidRPr="002F3832">
        <w:rPr>
          <w:rFonts w:ascii="Times New Roman" w:hAnsi="Times New Roman" w:cs="Times New Roman"/>
          <w:sz w:val="22"/>
          <w:szCs w:val="22"/>
        </w:rPr>
        <w:t>p.521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逾：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超過；勝過。（《漢語大詞典》（十），</w:t>
      </w:r>
      <w:r w:rsidRPr="002F3832">
        <w:rPr>
          <w:rFonts w:ascii="Times New Roman" w:hAnsi="Times New Roman" w:cs="Times New Roman"/>
          <w:sz w:val="22"/>
          <w:szCs w:val="22"/>
        </w:rPr>
        <w:t>p.1041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專責：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指專門擔負的責任。（《漢語大詞典》（二），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p.1275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賤役：卑賤的職事。（《漢語大詞典》（十），</w:t>
      </w:r>
      <w:r w:rsidRPr="002F3832">
        <w:rPr>
          <w:rFonts w:ascii="Times New Roman" w:hAnsi="Times New Roman" w:cs="Times New Roman"/>
          <w:sz w:val="22"/>
          <w:szCs w:val="22"/>
        </w:rPr>
        <w:t>p.246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燦然：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明白；顯豁。（《漢語大詞典》（七），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p.300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大備：一切具備；完備。（《漢語大詞典》（二），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p.1377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煩瑣：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繁雜瑣碎。（《漢語大詞典》（七），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p.193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6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思辨：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亦作</w:t>
      </w:r>
      <w:r w:rsidRPr="002F3832">
        <w:rPr>
          <w:rFonts w:ascii="Times New Roman" w:hAnsi="Times New Roman" w:cs="Times New Roman"/>
          <w:sz w:val="22"/>
          <w:szCs w:val="22"/>
        </w:rPr>
        <w:t xml:space="preserve">“ </w:t>
      </w:r>
      <w:r w:rsidRPr="002F3832">
        <w:rPr>
          <w:rFonts w:ascii="Times New Roman" w:hAnsi="Times New Roman" w:cs="Times New Roman"/>
          <w:sz w:val="22"/>
          <w:szCs w:val="22"/>
        </w:rPr>
        <w:t>思辯</w:t>
      </w:r>
      <w:r w:rsidRPr="002F3832">
        <w:rPr>
          <w:rFonts w:ascii="Times New Roman" w:hAnsi="Times New Roman" w:cs="Times New Roman"/>
          <w:sz w:val="22"/>
          <w:szCs w:val="22"/>
        </w:rPr>
        <w:t xml:space="preserve"> ”</w:t>
      </w:r>
      <w:r w:rsidRPr="002F3832">
        <w:rPr>
          <w:rFonts w:ascii="Times New Roman" w:hAnsi="Times New Roman" w:cs="Times New Roman"/>
          <w:sz w:val="22"/>
          <w:szCs w:val="22"/>
        </w:rPr>
        <w:t>。思考辨析。（《漢語大詞典》（七），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p.445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6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印順導師，《印度佛教思想史》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一、</w:t>
      </w:r>
      <w:r w:rsidRPr="002F3832">
        <w:rPr>
          <w:rFonts w:ascii="Times New Roman" w:hAnsi="Times New Roman" w:cs="Times New Roman"/>
          <w:sz w:val="22"/>
          <w:szCs w:val="22"/>
        </w:rPr>
        <w:t>佛教興起與印度的時代文明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pp.1-2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阿利安人向南移殖，以拘羅地方（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Kuruk</w:t>
      </w:r>
      <w:r w:rsidRPr="002F3832">
        <w:rPr>
          <w:rFonts w:ascii="Foreign1" w:eastAsia="新細明體" w:hAnsi="Foreign1" w:cs="Times New Roman"/>
          <w:sz w:val="22"/>
          <w:szCs w:val="22"/>
        </w:rPr>
        <w:t>s</w:t>
      </w:r>
      <w:r w:rsidRPr="002F3832">
        <w:rPr>
          <w:rFonts w:ascii="Times New Roman" w:eastAsia="標楷體" w:hAnsi="Times New Roman" w:cs="Times New Roman"/>
          <w:sz w:val="22"/>
          <w:szCs w:val="22"/>
        </w:rPr>
        <w:t>etra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）為中心，到達恆曲一帶，這是婆羅門教（</w:t>
      </w:r>
      <w:r w:rsidRPr="002F3832">
        <w:rPr>
          <w:rFonts w:ascii="Times New Roman" w:eastAsia="標楷體" w:hAnsi="Times New Roman" w:cs="Times New Roman"/>
          <w:sz w:val="22"/>
          <w:szCs w:val="22"/>
        </w:rPr>
        <w:t>Brahmanism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）所說的「中國」。教典方面，先集出古代傳來（部分新出）的讚歌，為《梨俱吠陀》，《娑摩吠陀》，《夜柔吠陀》</w:t>
      </w:r>
      <w:r w:rsidRPr="002F3832">
        <w:rPr>
          <w:rFonts w:ascii="Times New Roman" w:hAnsi="Times New Roman" w:cs="Times New Roman"/>
          <w:sz w:val="22"/>
          <w:szCs w:val="22"/>
        </w:rPr>
        <w:t>──</w:t>
      </w:r>
      <w:r w:rsidRPr="002F3832">
        <w:rPr>
          <w:rFonts w:ascii="Times New Roman" w:eastAsia="標楷體" w:hAnsi="Times New Roman" w:cs="Times New Roman"/>
          <w:sz w:val="22"/>
          <w:szCs w:val="22"/>
        </w:rPr>
        <w:t>三吠陀，吠陀（</w:t>
      </w:r>
      <w:r w:rsidRPr="002F3832">
        <w:rPr>
          <w:rFonts w:ascii="Times New Roman" w:eastAsia="標楷體" w:hAnsi="Times New Roman" w:cs="Times New Roman"/>
          <w:sz w:val="22"/>
          <w:szCs w:val="22"/>
        </w:rPr>
        <w:t>Veda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是用於祭祀的讚歌，對祭祀儀式的規定，祭式及讚詞的意義，更作詳盡記述的，成為《梵書》。那時的教義，確立了婆羅門教的三綱：吠陀天啟，婆羅門至上，祭祠萬能。「吠陀天啟」是：古代傳下來的宗教讚歌，看作神的啟示，作為神教最有力的權證。「婆羅門至上」是：神的啟示，分人類為四種階級：祭司的婆羅門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Br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ā</w:t>
      </w:r>
      <w:r w:rsidRPr="002F3832">
        <w:rPr>
          <w:rFonts w:ascii="Times New Roman" w:eastAsia="標楷體" w:hAnsi="Times New Roman" w:cs="Times New Roman"/>
          <w:sz w:val="22"/>
          <w:szCs w:val="22"/>
        </w:rPr>
        <w:t>hma</w:t>
      </w:r>
      <w:r w:rsidRPr="002F3832">
        <w:rPr>
          <w:rFonts w:ascii="Foreign1" w:eastAsia="新細明體" w:hAnsi="Foreign1" w:cs="Times New Roman"/>
          <w:sz w:val="22"/>
          <w:szCs w:val="22"/>
        </w:rPr>
        <w:t>n</w:t>
      </w:r>
      <w:r w:rsidRPr="002F3832">
        <w:rPr>
          <w:rFonts w:ascii="Times New Roman" w:eastAsia="標楷體" w:hAnsi="Times New Roman" w:cs="Times New Roman"/>
          <w:sz w:val="22"/>
          <w:szCs w:val="22"/>
        </w:rPr>
        <w:t>a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），武士（王）的剎帝利（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K</w:t>
      </w:r>
      <w:r w:rsidRPr="002F3832">
        <w:rPr>
          <w:rFonts w:ascii="Foreign1" w:eastAsia="新細明體" w:hAnsi="Foreign1" w:cs="Times New Roman"/>
          <w:sz w:val="22"/>
          <w:szCs w:val="22"/>
        </w:rPr>
        <w:t>s</w:t>
      </w:r>
      <w:r w:rsidRPr="002F3832">
        <w:rPr>
          <w:rFonts w:ascii="Times New Roman" w:eastAsia="標楷體" w:hAnsi="Times New Roman" w:cs="Times New Roman"/>
          <w:sz w:val="22"/>
          <w:szCs w:val="22"/>
        </w:rPr>
        <w:t>atriya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），自由工商的吠舍（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Vai</w:t>
      </w:r>
      <w:r w:rsidRPr="002F3832">
        <w:rPr>
          <w:rFonts w:ascii="Times New Roman" w:eastAsia="MS Mincho" w:hAnsi="Times New Roman" w:cs="Times New Roman"/>
          <w:sz w:val="22"/>
          <w:szCs w:val="22"/>
        </w:rPr>
        <w:t>ś</w:t>
      </w:r>
      <w:r w:rsidRPr="002F3832">
        <w:rPr>
          <w:rFonts w:ascii="Times New Roman" w:eastAsia="標楷體" w:hAnsi="Times New Roman" w:cs="Times New Roman"/>
          <w:sz w:val="22"/>
          <w:szCs w:val="22"/>
        </w:rPr>
        <w:t>ya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──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都是阿利安人，享有宗教的再生權。非阿利安的原住民，成為被奴役的首陀羅（</w:t>
      </w:r>
      <w:proofErr w:type="spellStart"/>
      <w:r w:rsidRPr="002F3832">
        <w:rPr>
          <w:rFonts w:ascii="Times New Roman" w:eastAsia="MS Mincho" w:hAnsi="Times New Roman" w:cs="Times New Roman"/>
          <w:sz w:val="22"/>
          <w:szCs w:val="22"/>
        </w:rPr>
        <w:t>Śū</w:t>
      </w:r>
      <w:r w:rsidRPr="002F3832">
        <w:rPr>
          <w:rFonts w:ascii="Times New Roman" w:eastAsia="標楷體" w:hAnsi="Times New Roman" w:cs="Times New Roman"/>
          <w:sz w:val="22"/>
          <w:szCs w:val="22"/>
        </w:rPr>
        <w:t>dra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），死了完事，名為一生族。嚴格的階級，出於神的意思；作為祭師的婆羅門，地位最崇高。「祭祠萬能」是：神與人的關係，依於祭祠，祭祠為宗教的第一目的。進而以為天神，人，世界，一切因祭而動作，因祭而存在；天神也不能不受祭祠的約束。此外，古代阿闥婆阿耆羅（</w:t>
      </w:r>
      <w:proofErr w:type="spellStart"/>
      <w:r w:rsidRPr="002F3832">
        <w:rPr>
          <w:rFonts w:ascii="Times New Roman" w:eastAsia="標楷體" w:hAnsi="Times New Roman" w:cs="Times New Roman"/>
          <w:sz w:val="22"/>
          <w:szCs w:val="22"/>
        </w:rPr>
        <w:t>Atharvâ</w:t>
      </w:r>
      <w:r w:rsidRPr="002F3832">
        <w:rPr>
          <w:rFonts w:ascii="Foreign1" w:eastAsia="新細明體" w:hAnsi="Foreign1" w:cs="Times New Roman"/>
          <w:sz w:val="22"/>
          <w:szCs w:val="22"/>
        </w:rPr>
        <w:t>n</w:t>
      </w:r>
      <w:r w:rsidRPr="002F3832">
        <w:rPr>
          <w:rFonts w:ascii="Times New Roman" w:eastAsia="標楷體" w:hAnsi="Times New Roman" w:cs="Times New Roman"/>
          <w:sz w:val="22"/>
          <w:szCs w:val="22"/>
        </w:rPr>
        <w:t>giras</w:t>
      </w:r>
      <w:proofErr w:type="spellEnd"/>
      <w:r w:rsidRPr="002F3832">
        <w:rPr>
          <w:rFonts w:ascii="Times New Roman" w:eastAsia="標楷體" w:hAnsi="Times New Roman" w:cs="Times New Roman"/>
          <w:sz w:val="22"/>
          <w:szCs w:val="22"/>
        </w:rPr>
        <w:t>）傳來的，息災，開運，咒詛，降伏的咒法，為一般人民的低級信仰，來集為《阿闥婆吠陀》。</w:t>
      </w:r>
    </w:p>
  </w:footnote>
  <w:footnote w:id="7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迨：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等到。（《漢語大詞典》（十），</w:t>
      </w:r>
      <w:r w:rsidRPr="002F3832">
        <w:rPr>
          <w:rFonts w:ascii="Times New Roman" w:hAnsi="Times New Roman" w:cs="Times New Roman"/>
          <w:sz w:val="22"/>
          <w:szCs w:val="22"/>
        </w:rPr>
        <w:t>p.768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7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饜足：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滿足。（《漢語大詞典》（十二），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p.587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7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窮理盡性：窮究天地萬物之理與性。（《漢語大詞典》（八），</w:t>
      </w:r>
      <w:r w:rsidRPr="002F3832">
        <w:rPr>
          <w:rFonts w:ascii="Times New Roman" w:hAnsi="Times New Roman" w:cs="Times New Roman"/>
          <w:sz w:val="22"/>
          <w:szCs w:val="22"/>
        </w:rPr>
        <w:t>p.467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7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印順導師，《以佛法研究佛法》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二、</w:t>
      </w:r>
      <w:r w:rsidRPr="002F3832">
        <w:rPr>
          <w:rFonts w:ascii="Times New Roman" w:hAnsi="Times New Roman" w:cs="Times New Roman"/>
          <w:sz w:val="22"/>
          <w:szCs w:val="22"/>
        </w:rPr>
        <w:t>佛教興起與東方印度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p.71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拘羅地方的梵書，通常分為三部門，即儀規、釋義、吠檀多。吠檀多的意義，即吠陀之終極。梵書中的森林書，闡述吠陀的精義，即理智與理性的；奧義書從此流出，大大的在東方發展。關於儀規與釋義，即行為的與事相的，為婆羅門教祭典的重心。</w:t>
      </w:r>
    </w:p>
  </w:footnote>
  <w:footnote w:id="74">
    <w:p w:rsidR="00D542BD" w:rsidRPr="002F3832" w:rsidRDefault="00D542BD" w:rsidP="00505539">
      <w:pPr>
        <w:pStyle w:val="a5"/>
        <w:spacing w:line="280" w:lineRule="exact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奧義書：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Upanisad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。古印度的哲學書。又音譯為優波尼沙曇、優婆尼沙土。（</w:t>
      </w:r>
      <w:r w:rsidRPr="002F3832">
        <w:rPr>
          <w:rFonts w:ascii="Times New Roman" w:hAnsi="Times New Roman" w:cs="Times New Roman"/>
          <w:sz w:val="22"/>
          <w:szCs w:val="22"/>
        </w:rPr>
        <w:t>http://cidian.foyuan.net/word/606801/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7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蔚：</w:t>
      </w:r>
      <w:r w:rsidRPr="002F3832">
        <w:rPr>
          <w:rFonts w:ascii="Times New Roman" w:hAnsi="Times New Roman" w:cs="Times New Roman"/>
          <w:sz w:val="22"/>
          <w:szCs w:val="22"/>
        </w:rPr>
        <w:t>6.</w:t>
      </w:r>
      <w:r w:rsidRPr="002F3832">
        <w:rPr>
          <w:rFonts w:ascii="Times New Roman" w:hAnsi="Times New Roman" w:cs="Times New Roman"/>
          <w:sz w:val="22"/>
          <w:szCs w:val="22"/>
        </w:rPr>
        <w:t>薈萃；聚集。（《漢語大詞典》（九），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p.542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7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風尚：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風氣；習俗。（《漢語大詞典》（十二），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p.601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7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嚴：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嚴厲；嚴格。（《漢語大詞典》（三），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p.542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7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恃：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依賴；憑藉。（《漢語大詞典》（七），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p.511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7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慨然：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感情激昂貌（《漢語大詞典》（七），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p.668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0">
    <w:p w:rsidR="00D542BD" w:rsidRPr="002F3832" w:rsidRDefault="00D542BD" w:rsidP="00505539">
      <w:pPr>
        <w:pStyle w:val="a5"/>
        <w:ind w:left="242" w:hangingChars="110" w:hanging="24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詭辯：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邏輯名詞。外表上、形式上像是運用正確的推理手段，實際上卻是采取混淆概念、偷換論題或虛構論據等手法，作出顛倒黑白、似是而非的推論。（《漢語大詞典》（十一），</w:t>
      </w:r>
      <w:r w:rsidRPr="002F3832">
        <w:rPr>
          <w:rFonts w:ascii="Times New Roman" w:hAnsi="Times New Roman" w:cs="Times New Roman"/>
          <w:sz w:val="22"/>
          <w:szCs w:val="22"/>
        </w:rPr>
        <w:t>p.195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罔：</w:t>
      </w:r>
      <w:r w:rsidRPr="002F3832">
        <w:rPr>
          <w:rFonts w:ascii="Times New Roman" w:hAnsi="Times New Roman" w:cs="Times New Roman"/>
          <w:sz w:val="22"/>
          <w:szCs w:val="22"/>
        </w:rPr>
        <w:t>10.</w:t>
      </w:r>
      <w:r w:rsidRPr="002F3832">
        <w:rPr>
          <w:rFonts w:ascii="Times New Roman" w:hAnsi="Times New Roman" w:cs="Times New Roman"/>
          <w:sz w:val="22"/>
          <w:szCs w:val="22"/>
        </w:rPr>
        <w:t>迷惑，昏亂。（《漢語大詞典》（八），</w:t>
      </w:r>
      <w:r w:rsidRPr="002F3832">
        <w:rPr>
          <w:rFonts w:ascii="Times New Roman" w:hAnsi="Times New Roman" w:cs="Times New Roman"/>
          <w:sz w:val="22"/>
          <w:szCs w:val="22"/>
        </w:rPr>
        <w:t>p.1017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安：</w:t>
      </w:r>
      <w:r w:rsidRPr="002F3832">
        <w:rPr>
          <w:rFonts w:ascii="Times New Roman" w:hAnsi="Times New Roman" w:cs="Times New Roman" w:hint="eastAsia"/>
          <w:sz w:val="22"/>
          <w:szCs w:val="22"/>
        </w:rPr>
        <w:t>20.</w:t>
      </w:r>
      <w:r w:rsidRPr="002F3832">
        <w:rPr>
          <w:rFonts w:ascii="Times New Roman" w:hAnsi="Times New Roman" w:cs="Times New Roman" w:hint="eastAsia"/>
          <w:sz w:val="22"/>
          <w:szCs w:val="22"/>
        </w:rPr>
        <w:t>副詞。表示疑問。相當於“怎麼”、“豈”。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p.1312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駸駸〔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ㄑㄧㄣ</w:t>
      </w:r>
      <w:r w:rsidRPr="002F3832">
        <w:rPr>
          <w:rFonts w:ascii="Times New Roman" w:hAnsi="Times New Roman" w:cs="Times New Roman"/>
          <w:sz w:val="22"/>
          <w:szCs w:val="22"/>
        </w:rPr>
        <w:t>〕：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疾速。（《漢語大詞典》（十二），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p.847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民不堪命：人民疲於奔命不堪忍受。（《漢語大詞典》（六），</w:t>
      </w:r>
      <w:r w:rsidRPr="002F3832">
        <w:rPr>
          <w:rFonts w:ascii="Times New Roman" w:hAnsi="Times New Roman" w:cs="Times New Roman"/>
          <w:sz w:val="22"/>
          <w:szCs w:val="22"/>
        </w:rPr>
        <w:t>p.1421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安：</w:t>
      </w:r>
      <w:r w:rsidRPr="002F3832">
        <w:rPr>
          <w:rFonts w:ascii="Times New Roman" w:hAnsi="Times New Roman" w:cs="Times New Roman"/>
          <w:sz w:val="22"/>
          <w:szCs w:val="22"/>
        </w:rPr>
        <w:t>20.</w:t>
      </w:r>
      <w:r w:rsidRPr="002F3832">
        <w:rPr>
          <w:rFonts w:ascii="Times New Roman" w:hAnsi="Times New Roman" w:cs="Times New Roman"/>
          <w:sz w:val="22"/>
          <w:szCs w:val="22"/>
        </w:rPr>
        <w:t>副詞。表示疑問。相當於</w:t>
      </w:r>
      <w:r w:rsidRPr="002F3832">
        <w:rPr>
          <w:rFonts w:ascii="Times New Roman" w:hAnsi="Times New Roman" w:cs="Times New Roman"/>
          <w:sz w:val="22"/>
          <w:szCs w:val="22"/>
        </w:rPr>
        <w:t>“</w:t>
      </w:r>
      <w:r w:rsidRPr="002F3832">
        <w:rPr>
          <w:rFonts w:ascii="Times New Roman" w:hAnsi="Times New Roman" w:cs="Times New Roman"/>
          <w:sz w:val="22"/>
          <w:szCs w:val="22"/>
        </w:rPr>
        <w:t>怎麼</w:t>
      </w:r>
      <w:r w:rsidRPr="002F3832">
        <w:rPr>
          <w:rFonts w:ascii="Times New Roman" w:hAnsi="Times New Roman" w:cs="Times New Roman"/>
          <w:sz w:val="22"/>
          <w:szCs w:val="22"/>
        </w:rPr>
        <w:t>”</w:t>
      </w:r>
      <w:r w:rsidRPr="002F3832">
        <w:rPr>
          <w:rFonts w:ascii="Times New Roman" w:hAnsi="Times New Roman" w:cs="Times New Roman"/>
          <w:sz w:val="22"/>
          <w:szCs w:val="22"/>
        </w:rPr>
        <w:t>、</w:t>
      </w:r>
      <w:r w:rsidRPr="002F3832">
        <w:rPr>
          <w:rFonts w:ascii="Times New Roman" w:hAnsi="Times New Roman" w:cs="Times New Roman"/>
          <w:sz w:val="22"/>
          <w:szCs w:val="22"/>
        </w:rPr>
        <w:t>“</w:t>
      </w:r>
      <w:r w:rsidRPr="002F3832">
        <w:rPr>
          <w:rFonts w:ascii="Times New Roman" w:hAnsi="Times New Roman" w:cs="Times New Roman"/>
          <w:sz w:val="22"/>
          <w:szCs w:val="22"/>
        </w:rPr>
        <w:t>豈</w:t>
      </w:r>
      <w:r w:rsidRPr="002F3832">
        <w:rPr>
          <w:rFonts w:ascii="Times New Roman" w:hAnsi="Times New Roman" w:cs="Times New Roman"/>
          <w:sz w:val="22"/>
          <w:szCs w:val="22"/>
        </w:rPr>
        <w:t>”</w:t>
      </w:r>
      <w:r w:rsidRPr="002F3832">
        <w:rPr>
          <w:rFonts w:ascii="Times New Roman" w:hAnsi="Times New Roman" w:cs="Times New Roman"/>
          <w:sz w:val="22"/>
          <w:szCs w:val="22"/>
        </w:rPr>
        <w:t>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p.1312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躋：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升登，達到。（《漢語大詞典》（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十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563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枯瘠：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指憔悴羸瘦的人。（《漢語大詞典》（四），</w:t>
      </w:r>
      <w:r w:rsidRPr="002F3832">
        <w:rPr>
          <w:rFonts w:ascii="Times New Roman" w:hAnsi="Times New Roman" w:cs="Times New Roman"/>
          <w:sz w:val="22"/>
          <w:szCs w:val="22"/>
        </w:rPr>
        <w:t>p.899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炙：</w:t>
      </w:r>
      <w:r w:rsidRPr="002F3832">
        <w:rPr>
          <w:rFonts w:ascii="Times New Roman" w:hAnsi="Times New Roman" w:cs="Times New Roman"/>
          <w:sz w:val="22"/>
          <w:szCs w:val="22"/>
        </w:rPr>
        <w:t>5.</w:t>
      </w:r>
      <w:r w:rsidRPr="002F3832">
        <w:rPr>
          <w:rFonts w:ascii="Times New Roman" w:hAnsi="Times New Roman" w:cs="Times New Roman"/>
          <w:sz w:val="22"/>
          <w:szCs w:val="22"/>
        </w:rPr>
        <w:t>曝曬。（《漢語大詞典》（七），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p.38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8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困乏：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疲乏，疲倦。（《漢語大詞典》（三），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p.621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9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困頓：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指疲憊。（《漢語大詞典》（三），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p.622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9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羈勒：</w:t>
      </w:r>
      <w:r w:rsidRPr="002F3832">
        <w:rPr>
          <w:rFonts w:ascii="Times New Roman" w:hAnsi="Times New Roman" w:cs="Times New Roman"/>
          <w:sz w:val="22"/>
          <w:szCs w:val="22"/>
        </w:rPr>
        <w:t>4.</w:t>
      </w:r>
      <w:r w:rsidRPr="002F3832">
        <w:rPr>
          <w:rFonts w:ascii="Times New Roman" w:hAnsi="Times New Roman" w:cs="Times New Roman"/>
          <w:sz w:val="22"/>
          <w:szCs w:val="22"/>
        </w:rPr>
        <w:t>駕馭。（《漢語大詞典》（八），</w:t>
      </w:r>
      <w:r w:rsidRPr="002F3832">
        <w:rPr>
          <w:rFonts w:ascii="Times New Roman" w:hAnsi="Times New Roman" w:cs="Times New Roman"/>
          <w:sz w:val="22"/>
          <w:szCs w:val="22"/>
        </w:rPr>
        <w:t>p.1056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9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犁：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耕。（《漢語大詞典》（六），</w:t>
      </w:r>
      <w:r w:rsidRPr="002F3832">
        <w:rPr>
          <w:rFonts w:ascii="Times New Roman" w:hAnsi="Times New Roman" w:cs="Times New Roman"/>
          <w:sz w:val="22"/>
          <w:szCs w:val="22"/>
        </w:rPr>
        <w:t>p.269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93">
    <w:p w:rsidR="00D542BD" w:rsidRPr="002F3832" w:rsidRDefault="00D542BD" w:rsidP="00505539">
      <w:pPr>
        <w:pStyle w:val="a5"/>
        <w:spacing w:line="30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  <w:vertAlign w:val="superscript"/>
        </w:rPr>
        <w:footnoteRef/>
      </w:r>
      <w:r w:rsidRPr="002F3832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墢：〔正字通〕同坺（</w:t>
      </w:r>
      <w:r w:rsidRPr="002F3832">
        <w:rPr>
          <w:rFonts w:ascii="標楷體" w:eastAsia="標楷體" w:hAnsi="標楷體" w:cs="Times New Roman"/>
          <w:sz w:val="22"/>
          <w:szCs w:val="22"/>
        </w:rPr>
        <w:t>ㄅㄚˊ</w:t>
      </w:r>
      <w:r w:rsidRPr="002F3832">
        <w:rPr>
          <w:rFonts w:ascii="Times New Roman" w:hAnsi="Times New Roman" w:cs="Times New Roman"/>
          <w:sz w:val="22"/>
          <w:szCs w:val="22"/>
        </w:rPr>
        <w:t>）（《康熙字典》（上冊），</w:t>
      </w:r>
      <w:r w:rsidRPr="002F3832">
        <w:rPr>
          <w:rFonts w:ascii="Times New Roman" w:hAnsi="Times New Roman" w:cs="Times New Roman"/>
          <w:sz w:val="22"/>
          <w:szCs w:val="22"/>
        </w:rPr>
        <w:t>p.268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  <w:p w:rsidR="00D542BD" w:rsidRPr="002F3832" w:rsidRDefault="00D542BD" w:rsidP="00505539">
      <w:pPr>
        <w:ind w:leftChars="100" w:left="240"/>
        <w:jc w:val="both"/>
        <w:rPr>
          <w:rFonts w:ascii="Times New Roman" w:hAnsi="Times New Roman" w:cs="Times New Roman"/>
          <w:sz w:val="22"/>
        </w:rPr>
      </w:pPr>
      <w:r w:rsidRPr="002F3832">
        <w:rPr>
          <w:rFonts w:ascii="Times New Roman" w:hAnsi="Times New Roman" w:cs="Times New Roman"/>
          <w:sz w:val="22"/>
        </w:rPr>
        <w:t>或可參考異體字字典（網路版）：</w:t>
      </w:r>
      <w:r w:rsidRPr="002F3832">
        <w:rPr>
          <w:rFonts w:ascii="Times New Roman" w:hAnsi="Times New Roman" w:cs="Times New Roman"/>
          <w:sz w:val="22"/>
        </w:rPr>
        <w:t>http://dict.variants.moe.edu.tw/yitic/frc/frc01633.htm</w:t>
      </w:r>
    </w:p>
  </w:footnote>
  <w:footnote w:id="9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油然：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自然而然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p.1077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9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《佛本行集經》卷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12 </w:t>
      </w:r>
      <w:r w:rsidRPr="002F3832">
        <w:rPr>
          <w:rFonts w:ascii="Times New Roman" w:hAnsi="Times New Roman" w:cs="Times New Roman"/>
          <w:sz w:val="22"/>
          <w:szCs w:val="22"/>
        </w:rPr>
        <w:t>遊戲觀矚品〉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705c20-706a10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96">
    <w:p w:rsidR="00D542BD" w:rsidRPr="002F3832" w:rsidRDefault="00D542BD" w:rsidP="00505539">
      <w:pPr>
        <w:pStyle w:val="a5"/>
        <w:ind w:left="242" w:hangingChars="110" w:hanging="24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《根本說一切有部毘奈耶破僧事》卷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113c-114a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、《佛本行集經》卷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14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716b24c1</w:t>
      </w:r>
      <w:r w:rsidRPr="002F3832">
        <w:rPr>
          <w:rFonts w:ascii="Times New Roman" w:hAnsi="Times New Roman" w:cs="Times New Roman"/>
          <w:sz w:val="22"/>
          <w:szCs w:val="22"/>
        </w:rPr>
        <w:t>-733b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9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熟聞：經常聽到。（《漢語大詞典》（七），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p.246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9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圖存：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謀求生存。（《漢語大詞典》（五），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p.452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99">
    <w:p w:rsidR="00D542BD" w:rsidRPr="002F3832" w:rsidRDefault="00D542BD" w:rsidP="00505539">
      <w:pPr>
        <w:pStyle w:val="a5"/>
        <w:ind w:left="286" w:hangingChars="130" w:hanging="286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26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34 </w:t>
      </w:r>
      <w:r w:rsidRPr="002F3832">
        <w:rPr>
          <w:rFonts w:ascii="Times New Roman" w:hAnsi="Times New Roman" w:cs="Times New Roman"/>
          <w:sz w:val="22"/>
          <w:szCs w:val="22"/>
        </w:rPr>
        <w:t>等見品〉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690a22-b12</w:t>
      </w:r>
      <w:r w:rsidRPr="002F3832">
        <w:rPr>
          <w:rFonts w:ascii="Times New Roman" w:hAnsi="Times New Roman" w:cs="Times New Roman"/>
          <w:sz w:val="22"/>
          <w:szCs w:val="22"/>
        </w:rPr>
        <w:t>）、《五分律》卷</w:t>
      </w:r>
      <w:r w:rsidRPr="002F3832">
        <w:rPr>
          <w:rFonts w:ascii="Times New Roman" w:hAnsi="Times New Roman" w:cs="Times New Roman"/>
          <w:sz w:val="22"/>
          <w:szCs w:val="22"/>
        </w:rPr>
        <w:t>21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140c29-141c13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、《四分律》卷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41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860b21-861a15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0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憎嫌：厭惡；埋怨。（《漢語大詞典》（七），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p.743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01">
    <w:p w:rsidR="00D542BD" w:rsidRPr="002F3832" w:rsidRDefault="00D542BD" w:rsidP="00505539">
      <w:pPr>
        <w:pStyle w:val="a5"/>
        <w:ind w:left="352" w:hangingChars="160" w:hanging="35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>《五分律》卷</w:t>
      </w:r>
      <w:r w:rsidRPr="002F3832">
        <w:rPr>
          <w:rFonts w:ascii="Times New Roman" w:hAnsi="Times New Roman" w:cs="Times New Roman"/>
          <w:sz w:val="22"/>
          <w:szCs w:val="22"/>
        </w:rPr>
        <w:t>8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59a20-b5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16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672b20-c18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、《十誦律》卷</w:t>
      </w:r>
      <w:r w:rsidRPr="002F3832">
        <w:rPr>
          <w:rFonts w:ascii="Times New Roman" w:hAnsi="Times New Roman" w:cs="Times New Roman"/>
          <w:sz w:val="22"/>
          <w:szCs w:val="22"/>
        </w:rPr>
        <w:t>16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112b11-c11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、《摩訶僧祇律》卷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19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380a23-b26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0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頗：</w:t>
      </w:r>
      <w:r w:rsidRPr="002F3832">
        <w:rPr>
          <w:rFonts w:ascii="Times New Roman" w:hAnsi="Times New Roman" w:cs="Times New Roman"/>
          <w:sz w:val="22"/>
          <w:szCs w:val="22"/>
        </w:rPr>
        <w:t>10.</w:t>
      </w:r>
      <w:r w:rsidRPr="002F3832">
        <w:rPr>
          <w:rFonts w:ascii="Times New Roman" w:hAnsi="Times New Roman" w:cs="Times New Roman"/>
          <w:sz w:val="22"/>
          <w:szCs w:val="22"/>
        </w:rPr>
        <w:t>皆；悉。（《漢語大詞典》（十二），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p.286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0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玩味：研習體味。（《漢語大詞典》（四），</w:t>
      </w:r>
      <w:r w:rsidRPr="002F3832">
        <w:rPr>
          <w:rFonts w:ascii="Times New Roman" w:hAnsi="Times New Roman" w:cs="Times New Roman"/>
          <w:sz w:val="22"/>
          <w:szCs w:val="22"/>
        </w:rPr>
        <w:t>p.527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0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31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780a25-b7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相兼：</w:t>
      </w:r>
      <w:r w:rsidRPr="002F3832">
        <w:rPr>
          <w:rFonts w:ascii="Times New Roman" w:hAnsi="Times New Roman" w:cs="Times New Roman" w:hint="eastAsia"/>
          <w:sz w:val="22"/>
          <w:szCs w:val="22"/>
        </w:rPr>
        <w:t>2.</w:t>
      </w:r>
      <w:r w:rsidRPr="002F3832">
        <w:rPr>
          <w:rFonts w:ascii="Times New Roman" w:hAnsi="Times New Roman" w:cs="Times New Roman" w:hint="eastAsia"/>
          <w:sz w:val="22"/>
          <w:szCs w:val="22"/>
        </w:rPr>
        <w:t>合併。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p.1150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0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相悖：相違背。（《漢語大詞典》（七），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p.1150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0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淑世：猶濟世。（《漢語大詞典》（五），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p.1368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0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《中阿含經》卷</w:t>
      </w:r>
      <w:r w:rsidRPr="002F3832">
        <w:rPr>
          <w:rFonts w:ascii="Times New Roman" w:hAnsi="Times New Roman" w:cs="Times New Roman"/>
          <w:sz w:val="22"/>
          <w:szCs w:val="22"/>
        </w:rPr>
        <w:t>56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3 </w:t>
      </w:r>
      <w:r w:rsidRPr="002F3832">
        <w:rPr>
          <w:rFonts w:ascii="Times New Roman" w:hAnsi="Times New Roman" w:cs="Times New Roman"/>
          <w:sz w:val="22"/>
          <w:szCs w:val="22"/>
        </w:rPr>
        <w:t>晡利多品〉〈</w:t>
      </w:r>
      <w:r w:rsidRPr="002F3832">
        <w:rPr>
          <w:rFonts w:ascii="Times New Roman" w:hAnsi="Times New Roman" w:cs="Times New Roman"/>
          <w:sz w:val="22"/>
          <w:szCs w:val="22"/>
        </w:rPr>
        <w:t>204</w:t>
      </w:r>
      <w:r w:rsidRPr="002F3832">
        <w:rPr>
          <w:rFonts w:ascii="Times New Roman" w:hAnsi="Times New Roman" w:cs="Times New Roman"/>
          <w:sz w:val="22"/>
          <w:szCs w:val="22"/>
        </w:rPr>
        <w:t>羅摩經〉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776a26-777b3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謝卻：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謝絕。（《漢語大詞典》（十一），</w:t>
      </w:r>
      <w:r w:rsidRPr="002F3832">
        <w:rPr>
          <w:rFonts w:ascii="Times New Roman" w:hAnsi="Times New Roman" w:cs="Times New Roman"/>
          <w:sz w:val="22"/>
          <w:szCs w:val="22"/>
        </w:rPr>
        <w:t>p.376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1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31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779c10-780b7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11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備嘗：受盡；嘗盡。（《漢語大詞典》（一），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p.1591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1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翻然改圖：迅速改變過來，另作打算。（《漢語大詞典》（九），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p.689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1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趨〔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ㄑㄩ</w:t>
      </w:r>
      <w:r w:rsidRPr="002F3832">
        <w:rPr>
          <w:rFonts w:ascii="Times New Roman" w:hAnsi="Times New Roman" w:cs="Times New Roman"/>
          <w:sz w:val="22"/>
          <w:szCs w:val="22"/>
        </w:rPr>
        <w:t>〕：</w:t>
      </w:r>
      <w:r w:rsidRPr="002F3832">
        <w:rPr>
          <w:rFonts w:ascii="Times New Roman" w:hAnsi="Times New Roman" w:cs="Times New Roman"/>
          <w:sz w:val="22"/>
          <w:szCs w:val="22"/>
        </w:rPr>
        <w:t>6.</w:t>
      </w:r>
      <w:r w:rsidRPr="002F3832">
        <w:rPr>
          <w:rFonts w:ascii="Times New Roman" w:hAnsi="Times New Roman" w:cs="Times New Roman"/>
          <w:sz w:val="22"/>
          <w:szCs w:val="22"/>
        </w:rPr>
        <w:t>向；趨向。（《漢語大詞典》（九），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p.1146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1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乳糜：亦作</w:t>
      </w:r>
      <w:r w:rsidRPr="002F3832">
        <w:rPr>
          <w:rFonts w:ascii="Times New Roman" w:hAnsi="Times New Roman" w:cs="Times New Roman"/>
          <w:sz w:val="22"/>
          <w:szCs w:val="22"/>
        </w:rPr>
        <w:t>“</w:t>
      </w:r>
      <w:r w:rsidRPr="002F3832">
        <w:rPr>
          <w:rFonts w:ascii="Times New Roman" w:hAnsi="Times New Roman" w:cs="Times New Roman"/>
          <w:sz w:val="22"/>
          <w:szCs w:val="22"/>
        </w:rPr>
        <w:t>乳麋</w:t>
      </w:r>
      <w:r w:rsidRPr="002F3832">
        <w:rPr>
          <w:rFonts w:ascii="Times New Roman" w:hAnsi="Times New Roman" w:cs="Times New Roman"/>
          <w:sz w:val="22"/>
          <w:szCs w:val="22"/>
        </w:rPr>
        <w:t>”</w:t>
      </w:r>
      <w:r w:rsidRPr="002F3832">
        <w:rPr>
          <w:rFonts w:ascii="Times New Roman" w:hAnsi="Times New Roman" w:cs="Times New Roman"/>
          <w:sz w:val="22"/>
          <w:szCs w:val="22"/>
        </w:rPr>
        <w:t>。用乳汁或酥油調製的粥。（《漢語大詞典》（一），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p.783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1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《方廣大莊嚴經》卷</w:t>
      </w:r>
      <w:r w:rsidRPr="002F3832">
        <w:rPr>
          <w:rFonts w:ascii="Times New Roman" w:hAnsi="Times New Roman" w:cs="Times New Roman"/>
          <w:sz w:val="22"/>
          <w:szCs w:val="22"/>
        </w:rPr>
        <w:t>7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18 </w:t>
      </w:r>
      <w:r w:rsidRPr="002F3832">
        <w:rPr>
          <w:rFonts w:ascii="Times New Roman" w:hAnsi="Times New Roman" w:cs="Times New Roman"/>
          <w:sz w:val="22"/>
          <w:szCs w:val="22"/>
        </w:rPr>
        <w:t>往尼連河品〉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583b23-c23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116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《方廣大莊嚴經》卷</w:t>
      </w:r>
      <w:r w:rsidRPr="002F3832">
        <w:rPr>
          <w:rFonts w:ascii="Times New Roman" w:hAnsi="Times New Roman" w:cs="Times New Roman"/>
          <w:sz w:val="22"/>
          <w:szCs w:val="22"/>
        </w:rPr>
        <w:t>8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19 </w:t>
      </w:r>
      <w:r w:rsidRPr="002F3832">
        <w:rPr>
          <w:rFonts w:ascii="Times New Roman" w:hAnsi="Times New Roman" w:cs="Times New Roman"/>
          <w:sz w:val="22"/>
          <w:szCs w:val="22"/>
        </w:rPr>
        <w:t>詣菩提場品〉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588a7-8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「『我今若不證，無上大菩提，寧可碎是身，終不起此座。』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  <w:r w:rsidRPr="002F3832">
        <w:rPr>
          <w:rFonts w:ascii="Times New Roman" w:hAnsi="Times New Roman" w:cs="Times New Roman" w:hint="eastAsia"/>
          <w:sz w:val="22"/>
          <w:szCs w:val="22"/>
        </w:rPr>
        <w:t>另參，《過去現在因果經》卷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639c4-15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117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宋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慈賢譯《妙吉祥平等祕密最上觀門大教王經》卷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標楷體" w:eastAsia="標楷體" w:hAnsi="標楷體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20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911b2-13</w:t>
      </w:r>
      <w:r w:rsidRPr="002F3832">
        <w:rPr>
          <w:rFonts w:ascii="標楷體" w:eastAsia="標楷體" w:hAnsi="標楷體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spacing w:line="280" w:lineRule="exact"/>
        <w:ind w:leftChars="120" w:left="288"/>
        <w:jc w:val="both"/>
        <w:rPr>
          <w:rFonts w:ascii="標楷體" w:eastAsia="標楷體" w:hAnsi="標楷體" w:cs="Times New Roman"/>
          <w:sz w:val="22"/>
        </w:rPr>
      </w:pPr>
      <w:r w:rsidRPr="002F3832">
        <w:rPr>
          <w:rFonts w:ascii="標楷體" w:eastAsia="標楷體" w:hAnsi="標楷體" w:cs="Times New Roman"/>
          <w:sz w:val="22"/>
        </w:rPr>
        <w:t>世尊告曰</w:t>
      </w:r>
      <w:r w:rsidRPr="002F3832">
        <w:rPr>
          <w:rFonts w:ascii="標楷體" w:eastAsia="標楷體" w:hAnsi="標楷體" w:cs="Times New Roman" w:hint="eastAsia"/>
          <w:sz w:val="22"/>
        </w:rPr>
        <w:t>：「</w:t>
      </w:r>
      <w:r w:rsidRPr="002F3832">
        <w:rPr>
          <w:rFonts w:ascii="標楷體" w:eastAsia="標楷體" w:hAnsi="標楷體" w:cs="Times New Roman"/>
          <w:sz w:val="22"/>
        </w:rPr>
        <w:t>汝等諦聽當為汝說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我生王宮至年十六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因遊四門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見老病死及見沙門（別教廣明）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遂悟無常輪迴不息</w:t>
      </w:r>
      <w:r w:rsidRPr="002F3832">
        <w:rPr>
          <w:rFonts w:ascii="標楷體" w:eastAsia="標楷體" w:hAnsi="標楷體" w:cs="Times New Roman" w:hint="eastAsia"/>
          <w:sz w:val="22"/>
        </w:rPr>
        <w:t>。</w:t>
      </w:r>
      <w:r w:rsidRPr="00A47350">
        <w:rPr>
          <w:rFonts w:ascii="標楷體" w:eastAsia="標楷體" w:hAnsi="標楷體" w:cs="Times New Roman"/>
          <w:b/>
          <w:sz w:val="22"/>
        </w:rPr>
        <w:t>年至十七</w:t>
      </w:r>
      <w:r w:rsidRPr="00A47350">
        <w:rPr>
          <w:rFonts w:ascii="標楷體" w:eastAsia="標楷體" w:hAnsi="標楷體" w:cs="Times New Roman" w:hint="eastAsia"/>
          <w:b/>
          <w:sz w:val="22"/>
        </w:rPr>
        <w:t>，</w:t>
      </w:r>
      <w:r w:rsidRPr="00A47350">
        <w:rPr>
          <w:rFonts w:ascii="標楷體" w:eastAsia="標楷體" w:hAnsi="標楷體" w:cs="Times New Roman"/>
          <w:b/>
          <w:sz w:val="22"/>
        </w:rPr>
        <w:t>夜半踰城到畢鉢羅林</w:t>
      </w:r>
      <w:r w:rsidRPr="00A47350">
        <w:rPr>
          <w:rFonts w:ascii="標楷體" w:eastAsia="標楷體" w:hAnsi="標楷體" w:cs="Times New Roman" w:hint="eastAsia"/>
          <w:b/>
          <w:sz w:val="22"/>
        </w:rPr>
        <w:t>，</w:t>
      </w:r>
      <w:r w:rsidRPr="00A47350">
        <w:rPr>
          <w:rFonts w:ascii="標楷體" w:eastAsia="標楷體" w:hAnsi="標楷體" w:cs="Times New Roman"/>
          <w:b/>
          <w:sz w:val="22"/>
        </w:rPr>
        <w:t>於其林中一十二年苦行修行</w:t>
      </w:r>
      <w:r w:rsidRPr="002F3832">
        <w:rPr>
          <w:rFonts w:ascii="標楷體" w:eastAsia="標楷體" w:hAnsi="標楷體" w:cs="Times New Roman"/>
          <w:sz w:val="22"/>
        </w:rPr>
        <w:t>。每一年中苦行各別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一年林中持鉢而食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林中多有樹神。一年食其草根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一年食其雜果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一年食其雜葉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一年食其香汁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一年食冐悉底也（二合此言水中果也）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一年食吉祥果（如此土香桃也）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一年日食棗一顆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一年日三時飲水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一年日二時飲水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一年樹下習禪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不起以手搆者果葉而食</w:t>
      </w:r>
      <w:r w:rsidRPr="002F3832">
        <w:rPr>
          <w:rFonts w:ascii="標楷體" w:eastAsia="標楷體" w:hAnsi="標楷體" w:cs="Times New Roman" w:hint="eastAsia"/>
          <w:sz w:val="22"/>
        </w:rPr>
        <w:t>，</w:t>
      </w:r>
      <w:r w:rsidRPr="002F3832">
        <w:rPr>
          <w:rFonts w:ascii="標楷體" w:eastAsia="標楷體" w:hAnsi="標楷體" w:cs="Times New Roman"/>
          <w:sz w:val="22"/>
        </w:rPr>
        <w:t>一年坐禪食氣（如此土胎息休糧也）</w:t>
      </w:r>
      <w:r w:rsidRPr="00A47350">
        <w:rPr>
          <w:rFonts w:ascii="標楷體" w:eastAsia="標楷體" w:hAnsi="標楷體" w:cs="Times New Roman"/>
          <w:b/>
          <w:sz w:val="22"/>
        </w:rPr>
        <w:t>至第十二年極苦修行未成正覺</w:t>
      </w:r>
      <w:r w:rsidRPr="002F3832">
        <w:rPr>
          <w:rFonts w:ascii="標楷體" w:eastAsia="標楷體" w:hAnsi="標楷體" w:cs="Times New Roman"/>
          <w:sz w:val="22"/>
        </w:rPr>
        <w:t>。</w:t>
      </w:r>
    </w:p>
  </w:footnote>
  <w:footnote w:id="11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廓然</w:t>
      </w:r>
      <w:r w:rsidRPr="002F3832">
        <w:rPr>
          <w:rFonts w:ascii="Times New Roman" w:hAnsi="Times New Roman" w:cs="Times New Roman" w:hint="eastAsia"/>
          <w:sz w:val="22"/>
          <w:szCs w:val="22"/>
        </w:rPr>
        <w:t>：</w:t>
      </w:r>
      <w:r w:rsidRPr="002F3832">
        <w:rPr>
          <w:rFonts w:ascii="Times New Roman" w:hAnsi="Times New Roman" w:cs="Times New Roman"/>
          <w:sz w:val="22"/>
          <w:szCs w:val="22"/>
        </w:rPr>
        <w:t>5.</w:t>
      </w:r>
      <w:r w:rsidRPr="002F3832">
        <w:rPr>
          <w:rFonts w:ascii="Times New Roman" w:cs="Times New Roman"/>
          <w:sz w:val="22"/>
          <w:szCs w:val="22"/>
        </w:rPr>
        <w:t>阻滯盡除貌。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三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p.1253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1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《薩婆多毘尼毘婆沙》卷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23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510b18-29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spacing w:line="280" w:lineRule="exact"/>
        <w:ind w:leftChars="120" w:left="288"/>
        <w:jc w:val="both"/>
        <w:rPr>
          <w:rFonts w:ascii="標楷體" w:eastAsia="標楷體" w:hAnsi="標楷體"/>
          <w:sz w:val="22"/>
        </w:rPr>
      </w:pPr>
      <w:r w:rsidRPr="002F3832">
        <w:rPr>
          <w:rFonts w:ascii="標楷體" w:eastAsia="標楷體" w:hAnsi="標楷體"/>
          <w:sz w:val="22"/>
        </w:rPr>
        <w:t>問曰：「佛在世幾年便聽白四羯磨受戒？」</w:t>
      </w:r>
    </w:p>
    <w:p w:rsidR="00D542BD" w:rsidRPr="002F3832" w:rsidRDefault="00D542BD" w:rsidP="00505539">
      <w:pPr>
        <w:spacing w:line="280" w:lineRule="exact"/>
        <w:ind w:leftChars="120" w:left="948" w:hangingChars="300" w:hanging="660"/>
        <w:jc w:val="both"/>
        <w:rPr>
          <w:rFonts w:ascii="標楷體" w:eastAsia="標楷體" w:hAnsi="標楷體"/>
          <w:sz w:val="22"/>
        </w:rPr>
      </w:pPr>
      <w:r w:rsidRPr="002F3832">
        <w:rPr>
          <w:rFonts w:ascii="標楷體" w:eastAsia="標楷體" w:hAnsi="標楷體"/>
          <w:sz w:val="22"/>
        </w:rPr>
        <w:t>答曰：「有言：佛初得道一年後聽白四羯磨受具足戒。有言：四年後。有言：八年後。以義而推，八年者是正義也。</w:t>
      </w:r>
      <w:r w:rsidRPr="00923E0D">
        <w:rPr>
          <w:rFonts w:ascii="標楷體" w:eastAsia="標楷體" w:hAnsi="標楷體"/>
          <w:b/>
          <w:sz w:val="22"/>
        </w:rPr>
        <w:t>佛以二月八日弗星現時初成等正覺，亦以二月八日弗星出時生，以八月八日弗星出時轉法輪，以八月八日弗星出時取般涅槃</w:t>
      </w:r>
      <w:r w:rsidRPr="002F3832">
        <w:rPr>
          <w:rFonts w:ascii="標楷體" w:eastAsia="標楷體" w:hAnsi="標楷體"/>
          <w:sz w:val="22"/>
        </w:rPr>
        <w:t>。佛初得道，於七七日中遊諸法門及觀眾生。初七日八喜法門，第二七日入樂法門，第三七日入諸解脫，第四七日遊入大捨，第五七日入逆順觀十二因緣，第六七日重復遊歷前諸法門，第七七日觀諸眾生應受化者。」</w:t>
      </w:r>
    </w:p>
  </w:footnote>
  <w:footnote w:id="120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《雜阿含經》</w:t>
      </w:r>
      <w:r w:rsidRPr="002F3832">
        <w:rPr>
          <w:rFonts w:ascii="Times New Roman" w:hAnsi="Times New Roman" w:cs="Times New Roman" w:hint="eastAsia"/>
          <w:sz w:val="22"/>
          <w:szCs w:val="22"/>
        </w:rPr>
        <w:t>卷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12c4-13a16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hAnsi="Times New Roman" w:cs="Times New Roman"/>
          <w:sz w:val="22"/>
          <w:szCs w:val="22"/>
        </w:rPr>
        <w:t>卷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285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79c27-80b7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21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及：</w:t>
      </w:r>
      <w:r w:rsidRPr="002F3832">
        <w:rPr>
          <w:rFonts w:ascii="Times New Roman" w:hAnsi="Times New Roman" w:cs="Times New Roman"/>
          <w:sz w:val="22"/>
          <w:szCs w:val="22"/>
        </w:rPr>
        <w:t>8.</w:t>
      </w:r>
      <w:r w:rsidRPr="002F3832">
        <w:rPr>
          <w:rFonts w:ascii="Times New Roman" w:hAnsi="Times New Roman" w:cs="Times New Roman"/>
          <w:sz w:val="22"/>
          <w:szCs w:val="22"/>
        </w:rPr>
        <w:t>涉及；牽連。（《漢語大詞典》（一），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635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2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參見印順導師，《佛在人間》，</w:t>
      </w:r>
      <w:r w:rsidRPr="002F3832">
        <w:rPr>
          <w:rFonts w:ascii="Times New Roman" w:hAnsi="Times New Roman" w:cs="Times New Roman"/>
          <w:sz w:val="22"/>
          <w:szCs w:val="22"/>
        </w:rPr>
        <w:t>p.54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123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鉤鎖：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彎曲的鎖鏈。（《漢語大詞典》（十一），</w:t>
      </w:r>
      <w:r w:rsidRPr="002F3832">
        <w:rPr>
          <w:rFonts w:ascii="Times New Roman" w:hAnsi="Times New Roman" w:cs="Times New Roman"/>
          <w:sz w:val="22"/>
          <w:szCs w:val="22"/>
        </w:rPr>
        <w:t>p.1246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24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2F3832">
        <w:rPr>
          <w:rFonts w:ascii="Times New Roman" w:hAnsi="Times New Roman" w:cs="Times New Roman"/>
          <w:sz w:val="22"/>
          <w:szCs w:val="22"/>
        </w:rPr>
        <w:t>《寶積經講記》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</w:t>
      </w:r>
      <w:r w:rsidRPr="002F3832">
        <w:rPr>
          <w:rFonts w:ascii="Times New Roman" w:hAnsi="Times New Roman" w:cs="Times New Roman" w:hint="eastAsia"/>
          <w:sz w:val="22"/>
          <w:szCs w:val="22"/>
        </w:rPr>
        <w:t>.</w:t>
      </w:r>
      <w:r w:rsidRPr="002F3832">
        <w:rPr>
          <w:rFonts w:ascii="Times New Roman" w:hAnsi="Times New Roman" w:cs="Times New Roman"/>
          <w:sz w:val="22"/>
          <w:szCs w:val="22"/>
        </w:rPr>
        <w:t>118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原來印度的婆羅門教，以為要得解脫，非有真我的智慧不可。能通達真我，才能得解脫。釋迦佛的特法，就是全盤否定了這種形而上的真我論。始終說：「無常故苦，苦故無我，無我故無我所，則得涅槃」。換言之，非徹底照破了真常我，才能解脫。所以在佛弟子的現證時，每說：「知法、入法，但見於法，不見於我」。法是正法（妙法，即法性，涅槃），在覺證中，但是體見正法，根本沒有我可見可得。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2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關於八苦說明，請參見印順導師，《成佛之道》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四、</w:t>
      </w:r>
      <w:r w:rsidRPr="002F3832">
        <w:rPr>
          <w:rFonts w:ascii="Times New Roman" w:hAnsi="Times New Roman" w:cs="Times New Roman"/>
          <w:sz w:val="22"/>
          <w:szCs w:val="22"/>
        </w:rPr>
        <w:t>三乘共法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pp.140-142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26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印順導師，《唯識學探源》，（</w:t>
      </w:r>
      <w:r w:rsidRPr="002F3832">
        <w:rPr>
          <w:rFonts w:ascii="Times New Roman" w:hAnsi="Times New Roman" w:cs="Times New Roman" w:hint="eastAsia"/>
          <w:sz w:val="22"/>
          <w:szCs w:val="22"/>
        </w:rPr>
        <w:t>pp.12-13</w:t>
      </w:r>
      <w:r w:rsidRPr="002F3832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spacing w:line="280" w:lineRule="exact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2F3832">
        <w:rPr>
          <w:rFonts w:ascii="標楷體" w:eastAsia="標楷體" w:hAnsi="標楷體" w:cs="Times New Roman" w:hint="eastAsia"/>
          <w:sz w:val="22"/>
          <w:szCs w:val="22"/>
        </w:rPr>
        <w:t>生，也有它的原因，就是有。「有」，一般都解釋做業，就是因前生所造的業，才會有此生生命的產生。但依經文看來，還有更主要的解說。經上說，有是欲有、色有、無色有──三有，是能引發三有果報自體的存在。因三界趣生自體的存在（如種子到了成熟階段），就必然有生老病死演變的苦痛。</w:t>
      </w:r>
    </w:p>
  </w:footnote>
  <w:footnote w:id="12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繁興：興起甚多。（《漢語大詞典》（九），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p.990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2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馳：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追逐。（《漢語大詞典》（十二），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p.801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2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役物：謂役使外物為我所用。（《漢語大詞典》（三），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p.926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3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嘗：</w:t>
      </w:r>
      <w:r w:rsidRPr="002F3832">
        <w:rPr>
          <w:rFonts w:ascii="Times New Roman" w:hAnsi="Times New Roman" w:cs="Times New Roman"/>
          <w:sz w:val="22"/>
          <w:szCs w:val="22"/>
        </w:rPr>
        <w:t>8.</w:t>
      </w:r>
      <w:r w:rsidRPr="002F3832">
        <w:rPr>
          <w:rFonts w:ascii="Times New Roman" w:hAnsi="Times New Roman" w:cs="Times New Roman"/>
          <w:sz w:val="22"/>
          <w:szCs w:val="22"/>
        </w:rPr>
        <w:t>副詞。曾經。（《漢語大詞典》（五），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p.814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3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10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13</w:t>
      </w:r>
      <w:r w:rsidRPr="002F3832">
        <w:rPr>
          <w:rFonts w:ascii="Times New Roman" w:hAnsi="Times New Roman" w:cs="Times New Roman"/>
          <w:sz w:val="22"/>
          <w:szCs w:val="22"/>
        </w:rPr>
        <w:t>大緣方便經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60c17-22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</w:p>
  </w:footnote>
  <w:footnote w:id="13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《中阿含經》卷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99</w:t>
      </w:r>
      <w:r w:rsidRPr="002F3832">
        <w:rPr>
          <w:rFonts w:ascii="Times New Roman" w:hAnsi="Times New Roman" w:cs="Times New Roman"/>
          <w:sz w:val="22"/>
          <w:szCs w:val="22"/>
        </w:rPr>
        <w:t>苦陰經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585a18-2</w:t>
      </w:r>
      <w:r w:rsidR="00D5140D">
        <w:rPr>
          <w:rFonts w:ascii="Times New Roman" w:hAnsi="Times New Roman" w:cs="Times New Roman" w:hint="eastAsia"/>
          <w:sz w:val="22"/>
          <w:szCs w:val="22"/>
        </w:rPr>
        <w:t>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以欲為本故，母共子諍，子共母諍，父子、兄弟、姉妹、親族展轉共諍。彼既如是共鬪諍已，母說子惡，子說母惡，父子、兄弟、姉妹、親族更相說惡，況復他人？是謂現法苦陰，因欲緣欲，以欲為本。復次，眾生因欲緣欲，以欲為本故，王王共諍，梵志梵志共諍，居士居士共諍，民民共諍，國國共諍，彼因鬪諍共相憎故，以種種器仗，轉相加害</w:t>
      </w:r>
      <w:r w:rsidRPr="00D542BD">
        <w:rPr>
          <w:rFonts w:ascii="標楷體" w:eastAsia="標楷體" w:hAnsi="標楷體" w:hint="eastAsia"/>
          <w:sz w:val="22"/>
          <w:szCs w:val="22"/>
        </w:rPr>
        <w:t>，或以拳扠石擲，或以杖打刀斫，彼當鬪時，或死、或怖，受極重苦，是謂現法苦陰，因欲緣欲，以欲為本。</w:t>
      </w:r>
    </w:p>
  </w:footnote>
  <w:footnote w:id="13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王政：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國君的政令。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猶王道，仁政。（《漢語大詞典》（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四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4</w:t>
      </w:r>
      <w:r w:rsidRPr="002F3832">
        <w:rPr>
          <w:rFonts w:ascii="Times New Roman" w:hAnsi="Times New Roman" w:cs="Times New Roman"/>
          <w:sz w:val="22"/>
          <w:szCs w:val="22"/>
        </w:rPr>
        <w:t>6</w:t>
      </w:r>
      <w:r w:rsidRPr="002F3832">
        <w:rPr>
          <w:rFonts w:ascii="Times New Roman" w:hAnsi="Times New Roman" w:cs="Times New Roman" w:hint="eastAsia"/>
          <w:sz w:val="22"/>
          <w:szCs w:val="22"/>
        </w:rPr>
        <w:t>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3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闡述：詳盡深入地說明和陳述。（《漢語大詞典》（十二），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p.171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35">
    <w:p w:rsidR="00D542BD" w:rsidRPr="002F3832" w:rsidRDefault="00D542BD" w:rsidP="00505539">
      <w:pPr>
        <w:pStyle w:val="a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Style w:val="a4"/>
          <w:rFonts w:ascii="Times New Roman" w:eastAsia="標楷體" w:hAnsi="Times New Roman" w:cs="Times New Roman"/>
          <w:sz w:val="22"/>
          <w:szCs w:val="22"/>
        </w:rPr>
        <w:footnoteRef/>
      </w:r>
      <w:r w:rsidRPr="002F383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底：</w:t>
      </w:r>
      <w:r w:rsidRPr="002F3832">
        <w:rPr>
          <w:rFonts w:ascii="Times New Roman" w:hAnsi="Times New Roman" w:cs="Times New Roman"/>
          <w:sz w:val="22"/>
          <w:szCs w:val="22"/>
        </w:rPr>
        <w:t>11.</w:t>
      </w:r>
      <w:r w:rsidRPr="002F3832">
        <w:rPr>
          <w:rFonts w:ascii="Times New Roman" w:hAnsi="Times New Roman" w:cs="Times New Roman"/>
          <w:sz w:val="22"/>
          <w:szCs w:val="22"/>
        </w:rPr>
        <w:t>盡頭；末尾。（《漢語大詞典》（三），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p.1217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3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《中阿含經》卷</w:t>
      </w:r>
      <w:r w:rsidRPr="002F3832">
        <w:rPr>
          <w:rFonts w:ascii="Times New Roman" w:hAnsi="Times New Roman" w:cs="Times New Roman"/>
          <w:sz w:val="22"/>
          <w:szCs w:val="22"/>
        </w:rPr>
        <w:t>56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3 </w:t>
      </w:r>
      <w:r w:rsidRPr="002F3832">
        <w:rPr>
          <w:rFonts w:ascii="Times New Roman" w:hAnsi="Times New Roman" w:cs="Times New Roman"/>
          <w:sz w:val="22"/>
          <w:szCs w:val="22"/>
        </w:rPr>
        <w:t>晡利多品〉〈</w:t>
      </w:r>
      <w:r w:rsidRPr="002F3832">
        <w:rPr>
          <w:rFonts w:ascii="Times New Roman" w:hAnsi="Times New Roman" w:cs="Times New Roman"/>
          <w:sz w:val="22"/>
          <w:szCs w:val="22"/>
        </w:rPr>
        <w:t>204</w:t>
      </w:r>
      <w:r w:rsidRPr="002F3832">
        <w:rPr>
          <w:rFonts w:ascii="Times New Roman" w:hAnsi="Times New Roman" w:cs="Times New Roman"/>
          <w:sz w:val="22"/>
          <w:szCs w:val="22"/>
        </w:rPr>
        <w:t>羅摩經〉（大正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777a17-18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7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蓋：</w:t>
      </w:r>
      <w:r w:rsidRPr="002F3832">
        <w:rPr>
          <w:rFonts w:ascii="Times New Roman" w:hAnsi="Times New Roman" w:cs="Times New Roman"/>
          <w:sz w:val="22"/>
          <w:szCs w:val="22"/>
        </w:rPr>
        <w:t>13.</w:t>
      </w:r>
      <w:r w:rsidRPr="002F3832">
        <w:rPr>
          <w:rFonts w:ascii="Times New Roman" w:hAnsi="Times New Roman" w:cs="Times New Roman"/>
          <w:sz w:val="22"/>
          <w:szCs w:val="22"/>
        </w:rPr>
        <w:t>副詞。大概，大概是；恐怕。（《漢語大詞典》（九），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p.496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38">
    <w:p w:rsidR="00D542BD" w:rsidRPr="002F3832" w:rsidRDefault="00D542BD" w:rsidP="00505539">
      <w:pPr>
        <w:spacing w:line="280" w:lineRule="exact"/>
        <w:jc w:val="both"/>
        <w:rPr>
          <w:rFonts w:ascii="Times New Roman" w:hAnsi="Times New Roman" w:cs="Times New Roman"/>
          <w:b/>
          <w:sz w:val="22"/>
          <w:bdr w:val="single" w:sz="4" w:space="0" w:color="auto"/>
        </w:rPr>
      </w:pPr>
      <w:r w:rsidRPr="002F3832">
        <w:rPr>
          <w:rStyle w:val="a4"/>
          <w:rFonts w:ascii="Times New Roman" w:hAnsi="Times New Roman" w:cs="Times New Roman"/>
          <w:sz w:val="22"/>
        </w:rPr>
        <w:footnoteRef/>
      </w:r>
      <w:r w:rsidRPr="002F3832">
        <w:rPr>
          <w:rFonts w:ascii="Times New Roman" w:hAnsi="Times New Roman" w:cs="Times New Roman"/>
          <w:sz w:val="22"/>
        </w:rPr>
        <w:t>［原書</w:t>
      </w:r>
      <w:r w:rsidRPr="002F3832">
        <w:rPr>
          <w:rFonts w:ascii="Times New Roman" w:hAnsi="Times New Roman" w:cs="Times New Roman"/>
          <w:sz w:val="22"/>
        </w:rPr>
        <w:t>p.36</w:t>
      </w:r>
      <w:r w:rsidRPr="002F3832">
        <w:rPr>
          <w:rFonts w:ascii="Times New Roman" w:hAnsi="Times New Roman" w:cs="Times New Roman"/>
          <w:sz w:val="22"/>
        </w:rPr>
        <w:t>，</w:t>
      </w:r>
      <w:r w:rsidRPr="002F3832">
        <w:rPr>
          <w:rFonts w:ascii="Times New Roman" w:hAnsi="Times New Roman" w:cs="Times New Roman"/>
          <w:sz w:val="22"/>
        </w:rPr>
        <w:t>n.2</w:t>
      </w:r>
      <w:r w:rsidRPr="002F3832">
        <w:rPr>
          <w:rFonts w:ascii="Times New Roman" w:hAnsi="Times New Roman" w:cs="Times New Roman"/>
          <w:sz w:val="22"/>
        </w:rPr>
        <w:t>］參閱《唯識學探源》</w:t>
      </w:r>
      <w:r w:rsidRPr="002F3832">
        <w:rPr>
          <w:rFonts w:ascii="Times New Roman" w:hAnsi="Times New Roman" w:cs="Times New Roman"/>
          <w:sz w:val="22"/>
        </w:rPr>
        <w:t>pp.12-27</w:t>
      </w:r>
      <w:r w:rsidRPr="002F3832">
        <w:rPr>
          <w:rFonts w:ascii="Times New Roman" w:hAnsi="Times New Roman" w:cs="Times New Roman"/>
          <w:sz w:val="22"/>
        </w:rPr>
        <w:t>。《佛法概論》</w:t>
      </w:r>
      <w:r w:rsidRPr="002F3832">
        <w:rPr>
          <w:rFonts w:ascii="Times New Roman" w:hAnsi="Times New Roman" w:cs="Times New Roman"/>
          <w:sz w:val="22"/>
        </w:rPr>
        <w:t>pp.42-47</w:t>
      </w:r>
      <w:r w:rsidRPr="002F3832">
        <w:rPr>
          <w:rFonts w:ascii="Times New Roman" w:hAnsi="Times New Roman" w:cs="Times New Roman"/>
          <w:sz w:val="22"/>
        </w:rPr>
        <w:t>。</w:t>
      </w:r>
    </w:p>
  </w:footnote>
  <w:footnote w:id="13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迪：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開導；引導。（《漢語大詞典》（十），</w:t>
      </w:r>
      <w:r w:rsidRPr="002F3832">
        <w:rPr>
          <w:rFonts w:ascii="Times New Roman" w:hAnsi="Times New Roman" w:cs="Times New Roman"/>
          <w:sz w:val="22"/>
          <w:szCs w:val="22"/>
        </w:rPr>
        <w:t>p.754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4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鑑〔</w:t>
      </w:r>
      <w:r w:rsidRPr="002F3832">
        <w:rPr>
          <w:rFonts w:ascii="標楷體" w:eastAsia="標楷體" w:hAnsi="標楷體" w:cs="Times New Roman"/>
          <w:sz w:val="22"/>
          <w:szCs w:val="22"/>
        </w:rPr>
        <w:t>ㄐㄧㄢˋ</w:t>
      </w:r>
      <w:r w:rsidRPr="002F3832">
        <w:rPr>
          <w:rFonts w:ascii="Times New Roman" w:hAnsi="Times New Roman" w:cs="Times New Roman"/>
          <w:sz w:val="22"/>
          <w:szCs w:val="22"/>
        </w:rPr>
        <w:t>〕：鑒。</w:t>
      </w:r>
      <w:r w:rsidRPr="002F3832">
        <w:rPr>
          <w:rFonts w:ascii="Times New Roman" w:hAnsi="Times New Roman" w:cs="Times New Roman"/>
          <w:sz w:val="22"/>
          <w:szCs w:val="22"/>
        </w:rPr>
        <w:t>7.</w:t>
      </w:r>
      <w:r w:rsidRPr="002F3832">
        <w:rPr>
          <w:rFonts w:ascii="Times New Roman" w:hAnsi="Times New Roman" w:cs="Times New Roman"/>
          <w:sz w:val="22"/>
          <w:szCs w:val="22"/>
        </w:rPr>
        <w:t>照察，審辨。（《漢語大詞典》（十一），</w:t>
      </w:r>
      <w:r w:rsidRPr="002F3832">
        <w:rPr>
          <w:rFonts w:ascii="Times New Roman" w:hAnsi="Times New Roman" w:cs="Times New Roman"/>
          <w:sz w:val="22"/>
          <w:szCs w:val="22"/>
        </w:rPr>
        <w:t>p.1426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41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積重難反：積習深久，不易改變。多指惡習或弊端發展到難以革除的地步。亦作</w:t>
      </w:r>
      <w:r w:rsidRPr="002F3832">
        <w:rPr>
          <w:rFonts w:ascii="Times New Roman" w:hAnsi="Times New Roman" w:cs="Times New Roman"/>
          <w:sz w:val="22"/>
          <w:szCs w:val="22"/>
        </w:rPr>
        <w:t xml:space="preserve">“ </w:t>
      </w:r>
      <w:r w:rsidRPr="002F3832">
        <w:rPr>
          <w:rFonts w:ascii="Times New Roman" w:hAnsi="Times New Roman" w:cs="Times New Roman"/>
          <w:sz w:val="22"/>
          <w:szCs w:val="22"/>
        </w:rPr>
        <w:t>積重難返</w:t>
      </w:r>
      <w:r w:rsidRPr="002F3832">
        <w:rPr>
          <w:rFonts w:ascii="Times New Roman" w:hAnsi="Times New Roman" w:cs="Times New Roman"/>
          <w:sz w:val="22"/>
          <w:szCs w:val="22"/>
        </w:rPr>
        <w:t xml:space="preserve"> ”</w:t>
      </w:r>
      <w:r w:rsidRPr="002F3832">
        <w:rPr>
          <w:rFonts w:ascii="Times New Roman" w:hAnsi="Times New Roman" w:cs="Times New Roman"/>
          <w:sz w:val="22"/>
          <w:szCs w:val="22"/>
        </w:rPr>
        <w:t>、</w:t>
      </w:r>
      <w:r w:rsidRPr="002F3832">
        <w:rPr>
          <w:rFonts w:ascii="Times New Roman" w:hAnsi="Times New Roman" w:cs="Times New Roman"/>
          <w:sz w:val="22"/>
          <w:szCs w:val="22"/>
        </w:rPr>
        <w:t xml:space="preserve">“ </w:t>
      </w:r>
      <w:r w:rsidRPr="002F3832">
        <w:rPr>
          <w:rFonts w:ascii="Times New Roman" w:hAnsi="Times New Roman" w:cs="Times New Roman"/>
          <w:sz w:val="22"/>
          <w:szCs w:val="22"/>
        </w:rPr>
        <w:t>積重不返</w:t>
      </w:r>
      <w:r w:rsidRPr="002F3832">
        <w:rPr>
          <w:rFonts w:ascii="Times New Roman" w:hAnsi="Times New Roman" w:cs="Times New Roman"/>
          <w:sz w:val="22"/>
          <w:szCs w:val="22"/>
        </w:rPr>
        <w:t xml:space="preserve"> ”</w:t>
      </w:r>
      <w:r w:rsidRPr="002F3832">
        <w:rPr>
          <w:rFonts w:ascii="Times New Roman" w:hAnsi="Times New Roman" w:cs="Times New Roman"/>
          <w:sz w:val="22"/>
          <w:szCs w:val="22"/>
        </w:rPr>
        <w:t>、</w:t>
      </w:r>
      <w:r w:rsidRPr="002F3832">
        <w:rPr>
          <w:rFonts w:ascii="Times New Roman" w:hAnsi="Times New Roman" w:cs="Times New Roman"/>
          <w:sz w:val="22"/>
          <w:szCs w:val="22"/>
        </w:rPr>
        <w:t xml:space="preserve">“ </w:t>
      </w:r>
      <w:r w:rsidRPr="002F3832">
        <w:rPr>
          <w:rFonts w:ascii="Times New Roman" w:hAnsi="Times New Roman" w:cs="Times New Roman"/>
          <w:sz w:val="22"/>
          <w:szCs w:val="22"/>
        </w:rPr>
        <w:t>積重不反</w:t>
      </w:r>
      <w:r w:rsidRPr="002F3832">
        <w:rPr>
          <w:rFonts w:ascii="Times New Roman" w:hAnsi="Times New Roman" w:cs="Times New Roman"/>
          <w:sz w:val="22"/>
          <w:szCs w:val="22"/>
        </w:rPr>
        <w:t xml:space="preserve"> ”</w:t>
      </w:r>
      <w:r w:rsidRPr="002F3832">
        <w:rPr>
          <w:rFonts w:ascii="Times New Roman" w:hAnsi="Times New Roman" w:cs="Times New Roman"/>
          <w:sz w:val="22"/>
          <w:szCs w:val="22"/>
        </w:rPr>
        <w:t>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八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p.1</w:t>
      </w:r>
      <w:r w:rsidRPr="002F3832">
        <w:rPr>
          <w:rFonts w:ascii="Times New Roman" w:hAnsi="Times New Roman" w:cs="Times New Roman" w:hint="eastAsia"/>
          <w:sz w:val="22"/>
          <w:szCs w:val="22"/>
        </w:rPr>
        <w:t>35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42">
    <w:p w:rsidR="00D542BD" w:rsidRPr="002F3832" w:rsidRDefault="00D542BD" w:rsidP="00505539">
      <w:pPr>
        <w:pStyle w:val="a5"/>
        <w:ind w:left="770" w:hangingChars="350" w:hanging="77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）《大智度論》卷</w:t>
      </w:r>
      <w:r w:rsidRPr="002F3832">
        <w:rPr>
          <w:rFonts w:ascii="Times New Roman" w:hAnsi="Times New Roman" w:cs="Times New Roman"/>
          <w:sz w:val="22"/>
          <w:szCs w:val="22"/>
        </w:rPr>
        <w:t>7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hAnsi="Times New Roman" w:cs="Times New Roman"/>
          <w:sz w:val="22"/>
          <w:szCs w:val="22"/>
        </w:rPr>
        <w:t>序品〉：「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今是釋迦文尼佛，</w:t>
      </w:r>
      <w:r w:rsidRPr="002F3832">
        <w:rPr>
          <w:rFonts w:ascii="Times New Roman" w:eastAsia="標楷體" w:hAnsi="Times New Roman" w:cs="Times New Roman"/>
          <w:b/>
          <w:sz w:val="22"/>
          <w:szCs w:val="22"/>
        </w:rPr>
        <w:t>得道後五十七日寂不說法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；自言：『我法甚深，難解難知！一切眾生縛著世法，無能解者；不如默然入涅槃樂。』是時，諸菩薩及釋提桓因、梵天王諸天合掌敬禮，請佛為諸眾生初轉法輪。佛時默然受請，後到波羅</w:t>
      </w:r>
      <w:r w:rsidRPr="002F3832">
        <w:rPr>
          <w:rFonts w:ascii="Times New Roman" w:eastAsia="標楷體" w:hAnsi="Times New Roman" w:cs="Times New Roman"/>
          <w:sz w:val="22"/>
          <w:szCs w:val="22"/>
        </w:rPr>
        <w:t>[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木</w:t>
      </w:r>
      <w:r w:rsidRPr="002F3832">
        <w:rPr>
          <w:rFonts w:ascii="Times New Roman" w:eastAsia="標楷體" w:hAnsi="Times New Roman" w:cs="Times New Roman"/>
          <w:sz w:val="22"/>
          <w:szCs w:val="22"/>
        </w:rPr>
        <w:t>*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柰</w:t>
      </w:r>
      <w:r w:rsidRPr="002F3832">
        <w:rPr>
          <w:rFonts w:ascii="Times New Roman" w:eastAsia="標楷體" w:hAnsi="Times New Roman" w:cs="Times New Roman"/>
          <w:sz w:val="22"/>
          <w:szCs w:val="22"/>
        </w:rPr>
        <w:t>]</w:t>
      </w:r>
      <w:r w:rsidRPr="002F3832">
        <w:rPr>
          <w:rFonts w:ascii="Times New Roman" w:eastAsia="標楷體" w:hAnsi="Times New Roman" w:cs="Times New Roman"/>
          <w:sz w:val="22"/>
          <w:szCs w:val="22"/>
        </w:rPr>
        <w:t>鹿林中轉法輪。</w:t>
      </w:r>
      <w:r w:rsidRPr="002F3832">
        <w:rPr>
          <w:rFonts w:ascii="Times New Roman" w:hAnsi="Times New Roman" w:cs="Times New Roman"/>
          <w:sz w:val="22"/>
          <w:szCs w:val="22"/>
        </w:rPr>
        <w:t>」（大正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109b27-c4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  <w:p w:rsidR="00D542BD" w:rsidRPr="002F3832" w:rsidRDefault="00D542BD" w:rsidP="00505539">
      <w:pPr>
        <w:pStyle w:val="a5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）案：《大智度論》說佛得道後五十七日寂不說法，但《妙法蓮華經》則說「三七日」。</w:t>
      </w:r>
    </w:p>
  </w:footnote>
  <w:footnote w:id="14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）隋</w:t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吉藏《法華義疏》卷</w:t>
      </w:r>
      <w:r w:rsidRPr="002F3832">
        <w:rPr>
          <w:rFonts w:ascii="Times New Roman" w:hAnsi="Times New Roman" w:cs="Times New Roman"/>
          <w:sz w:val="22"/>
          <w:szCs w:val="22"/>
        </w:rPr>
        <w:t>4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2 </w:t>
      </w:r>
      <w:r w:rsidRPr="002F3832">
        <w:rPr>
          <w:rFonts w:ascii="Times New Roman" w:hAnsi="Times New Roman" w:cs="Times New Roman"/>
          <w:sz w:val="22"/>
          <w:szCs w:val="22"/>
        </w:rPr>
        <w:t>方便品〉（大正</w:t>
      </w:r>
      <w:r w:rsidRPr="002F3832">
        <w:rPr>
          <w:rFonts w:ascii="Times New Roman" w:hAnsi="Times New Roman" w:cs="Times New Roman"/>
          <w:sz w:val="22"/>
          <w:szCs w:val="22"/>
        </w:rPr>
        <w:t>34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508b7-25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542BD" w:rsidRPr="002F3832" w:rsidRDefault="00D542BD" w:rsidP="00505539">
      <w:pPr>
        <w:pStyle w:val="a5"/>
        <w:snapToGrid/>
        <w:spacing w:line="280" w:lineRule="exact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「於三七日中」者，第二、明思惟時也。《彌沙塞律》云「三昧七日」，此與《十地論》同。彼論問云「本為利物成道，何故七日思惟不說？」答云「顯示自受大法樂故。顯己法樂，為令眾生於如來所增長愛敬心故；復捨如是妙樂，悲愍眾生為說法故，此則初七日不說、第二七日方始說法。」此經明過</w:t>
      </w:r>
      <w:r w:rsidRPr="00C976D0">
        <w:rPr>
          <w:rFonts w:ascii="標楷體" w:eastAsia="標楷體" w:hAnsi="標楷體" w:cs="Times New Roman"/>
          <w:b/>
          <w:sz w:val="22"/>
          <w:szCs w:val="22"/>
        </w:rPr>
        <w:t>三七日</w:t>
      </w:r>
      <w:r w:rsidRPr="002F3832">
        <w:rPr>
          <w:rFonts w:ascii="標楷體" w:eastAsia="標楷體" w:hAnsi="標楷體" w:cs="Times New Roman"/>
          <w:sz w:val="22"/>
          <w:szCs w:val="22"/>
        </w:rPr>
        <w:t>方說；律中及薩婆多傳過六七四十二日方說；《十二由經》成道竟第二年方度五人，則</w:t>
      </w:r>
      <w:r w:rsidRPr="00C976D0">
        <w:rPr>
          <w:rFonts w:ascii="標楷體" w:eastAsia="標楷體" w:hAnsi="標楷體" w:cs="Times New Roman"/>
          <w:b/>
          <w:sz w:val="22"/>
          <w:szCs w:val="22"/>
        </w:rPr>
        <w:t>一年</w:t>
      </w:r>
      <w:r w:rsidRPr="002F3832">
        <w:rPr>
          <w:rFonts w:ascii="標楷體" w:eastAsia="標楷體" w:hAnsi="標楷體" w:cs="Times New Roman"/>
          <w:sz w:val="22"/>
          <w:szCs w:val="22"/>
        </w:rPr>
        <w:t>不說。《智度論》云「</w:t>
      </w:r>
      <w:r w:rsidRPr="00C976D0">
        <w:rPr>
          <w:rFonts w:ascii="標楷體" w:eastAsia="標楷體" w:hAnsi="標楷體" w:cs="Times New Roman"/>
          <w:b/>
          <w:sz w:val="22"/>
          <w:szCs w:val="22"/>
        </w:rPr>
        <w:t>五十七日</w:t>
      </w:r>
      <w:r w:rsidRPr="002F3832">
        <w:rPr>
          <w:rFonts w:ascii="標楷體" w:eastAsia="標楷體" w:hAnsi="標楷體" w:cs="Times New Roman"/>
          <w:sz w:val="22"/>
          <w:szCs w:val="22"/>
        </w:rPr>
        <w:t>不說法」，或可則是五十七日，或是五十箇七日，計近一年，與《十二由經》相應，適緣見聞，不須會也。《薩婆多論》云「何故六七四十二日不說？一者梵天未來請故，又陳如等善根未熟故，又前自安身然後始說故，又令眾生生尊重故」。今明如來久知應說不說，但為示法深妙、眾生鈍根，隨從世法故，示三思而後說耳。七是一數之窮，三思是俗之常法，故有三七之言也。</w:t>
      </w:r>
    </w:p>
    <w:p w:rsidR="00D542BD" w:rsidRPr="002F3832" w:rsidRDefault="00D542BD" w:rsidP="00505539">
      <w:pPr>
        <w:pStyle w:val="a5"/>
        <w:ind w:leftChars="70" w:left="674" w:hangingChars="230" w:hanging="506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）唐</w:t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窺基《大乘法苑義林章》卷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45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248b5-24</w:t>
      </w:r>
      <w:r w:rsidRPr="002F3832">
        <w:rPr>
          <w:rFonts w:ascii="Times New Roman" w:hAnsi="Times New Roman" w:cs="Times New Roman"/>
          <w:sz w:val="22"/>
          <w:szCs w:val="22"/>
        </w:rPr>
        <w:t>），唐</w:t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法藏《華嚴一乘教義分齊章》卷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45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483a10-19</w:t>
      </w:r>
      <w:r w:rsidRPr="002F3832">
        <w:rPr>
          <w:rFonts w:ascii="Times New Roman" w:hAnsi="Times New Roman" w:cs="Times New Roman"/>
          <w:sz w:val="22"/>
          <w:szCs w:val="22"/>
        </w:rPr>
        <w:t>），唐</w:t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李通玄《新華嚴經論》卷</w:t>
      </w:r>
      <w:r w:rsidRPr="002F3832">
        <w:rPr>
          <w:rFonts w:ascii="Times New Roman" w:hAnsi="Times New Roman" w:cs="Times New Roman"/>
          <w:sz w:val="22"/>
          <w:szCs w:val="22"/>
        </w:rPr>
        <w:t>6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36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759a3-29</w:t>
      </w:r>
      <w:r w:rsidRPr="002F3832">
        <w:rPr>
          <w:rFonts w:ascii="Times New Roman" w:hAnsi="Times New Roman" w:cs="Times New Roman"/>
          <w:sz w:val="22"/>
          <w:szCs w:val="22"/>
        </w:rPr>
        <w:t>），宋</w:t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遵式《注肇論疏》卷</w:t>
      </w:r>
      <w:r w:rsidRPr="002F3832">
        <w:rPr>
          <w:rFonts w:ascii="Times New Roman" w:hAnsi="Times New Roman" w:cs="Times New Roman"/>
          <w:sz w:val="22"/>
          <w:szCs w:val="22"/>
        </w:rPr>
        <w:t>5</w:t>
      </w:r>
      <w:r w:rsidRPr="002F3832">
        <w:rPr>
          <w:rFonts w:ascii="Times New Roman" w:hAnsi="Times New Roman" w:cs="Times New Roman"/>
          <w:sz w:val="22"/>
          <w:szCs w:val="22"/>
        </w:rPr>
        <w:t>（新卍續</w:t>
      </w:r>
      <w:r w:rsidRPr="002F3832">
        <w:rPr>
          <w:rFonts w:ascii="Times New Roman" w:hAnsi="Times New Roman" w:cs="Times New Roman"/>
          <w:sz w:val="22"/>
          <w:szCs w:val="22"/>
        </w:rPr>
        <w:t>54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198b24-c5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方：</w:t>
      </w:r>
      <w:r w:rsidRPr="002F3832">
        <w:rPr>
          <w:rFonts w:ascii="Times New Roman" w:hAnsi="Times New Roman" w:cs="Times New Roman"/>
          <w:sz w:val="22"/>
          <w:szCs w:val="22"/>
        </w:rPr>
        <w:t>21.</w:t>
      </w:r>
      <w:r w:rsidRPr="002F3832">
        <w:rPr>
          <w:rFonts w:ascii="Times New Roman" w:hAnsi="Times New Roman" w:cs="Times New Roman"/>
          <w:sz w:val="22"/>
          <w:szCs w:val="22"/>
        </w:rPr>
        <w:t>方法；方略。（《漢語大詞典》（六），</w:t>
      </w:r>
      <w:r w:rsidRPr="002F3832">
        <w:rPr>
          <w:rFonts w:ascii="Times New Roman" w:hAnsi="Times New Roman" w:cs="Times New Roman"/>
          <w:sz w:val="22"/>
          <w:szCs w:val="22"/>
        </w:rPr>
        <w:t>p.1594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4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慨然：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感慨貌。（《漢語大詞典》（七），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p.668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4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《大智度論》卷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hAnsi="Times New Roman" w:cs="Times New Roman"/>
          <w:sz w:val="22"/>
          <w:szCs w:val="22"/>
        </w:rPr>
        <w:t>序品〉（大正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63b17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《佛本行集經》卷</w:t>
      </w:r>
      <w:r w:rsidRPr="002F3832">
        <w:rPr>
          <w:rFonts w:ascii="Times New Roman" w:hAnsi="Times New Roman" w:cs="Times New Roman"/>
          <w:sz w:val="22"/>
          <w:szCs w:val="22"/>
        </w:rPr>
        <w:t>33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36 </w:t>
      </w:r>
      <w:r w:rsidRPr="002F3832">
        <w:rPr>
          <w:rFonts w:ascii="Times New Roman" w:hAnsi="Times New Roman" w:cs="Times New Roman"/>
          <w:sz w:val="22"/>
          <w:szCs w:val="22"/>
        </w:rPr>
        <w:t>梵天勸請品〉（大正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805c23-806a2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我今雖將如是等法向於他說，彼諸眾生未證此法，</w:t>
      </w:r>
      <w:r w:rsidRPr="002F3832">
        <w:rPr>
          <w:rFonts w:ascii="Times New Roman" w:eastAsia="標楷體" w:hAnsi="Times New Roman" w:cs="Times New Roman"/>
          <w:b/>
          <w:sz w:val="22"/>
          <w:szCs w:val="22"/>
        </w:rPr>
        <w:t>徒令我勞虛費言說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。爾時世尊如是念已，為於此事，昔未曾聞，未從他得，未有人說，而心自辯，即說偈言：「</w:t>
      </w:r>
      <w:r w:rsidRPr="002F3832">
        <w:rPr>
          <w:rFonts w:ascii="Times New Roman" w:eastAsia="標楷體" w:hAnsi="Times New Roman" w:cs="Times New Roman"/>
          <w:b/>
          <w:sz w:val="22"/>
          <w:szCs w:val="22"/>
        </w:rPr>
        <w:t>我今辛苦證此法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，不可輒爾即應宣</w:t>
      </w:r>
      <w:r w:rsidRPr="00C976D0">
        <w:rPr>
          <w:rFonts w:ascii="標楷體" w:eastAsia="標楷體" w:hAnsi="標楷體" w:cs="Times New Roman"/>
          <w:sz w:val="22"/>
          <w:szCs w:val="22"/>
        </w:rPr>
        <w:t>，</w:t>
      </w:r>
      <w:r w:rsidR="00C976D0" w:rsidRPr="00C976D0">
        <w:rPr>
          <w:rFonts w:ascii="標楷體" w:eastAsia="標楷體" w:hAnsi="標楷體" w:hint="eastAsia"/>
          <w:sz w:val="22"/>
          <w:szCs w:val="22"/>
        </w:rPr>
        <w:t>諸欲癡瞋恚法纏，一切眾生有此難，唯應逆流細心智，所可覩見如微塵，樂欲貪著難見知，為彼無明闇覆故。」</w:t>
      </w:r>
    </w:p>
  </w:footnote>
  <w:footnote w:id="14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eastAsia="標楷體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《妙法蓮華經》卷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2 </w:t>
      </w:r>
      <w:r w:rsidRPr="002F3832">
        <w:rPr>
          <w:rFonts w:ascii="Times New Roman" w:hAnsi="Times New Roman" w:cs="Times New Roman"/>
          <w:sz w:val="22"/>
          <w:szCs w:val="22"/>
        </w:rPr>
        <w:t>方便品〉（大正</w:t>
      </w:r>
      <w:r w:rsidRPr="002F3832">
        <w:rPr>
          <w:rFonts w:ascii="Times New Roman" w:hAnsi="Times New Roman" w:cs="Times New Roman"/>
          <w:sz w:val="22"/>
          <w:szCs w:val="22"/>
        </w:rPr>
        <w:t>9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9c16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不特：不僅；不但。（《漢語大詞典》（一），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p.435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50">
    <w:p w:rsidR="00D542BD" w:rsidRPr="002F3832" w:rsidRDefault="00D542BD" w:rsidP="00505539">
      <w:pPr>
        <w:pStyle w:val="a5"/>
        <w:ind w:left="770" w:hangingChars="350" w:hanging="77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）《犍度》卷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時，世尊于靜居宴默，心生思念：「我證得此法，甚深、難見、難解、寂靜、美妙，超尋思境而至微，唯智者所能知焉。然此眾生樂阿賴耶、欣阿賴耶、喜阿賴耶。而樂阿賴耶、欣阿賴耶、喜阿賴耶眾生，難見此緣依性、緣起處也。亦甚難見一切諸行寂止，一切緣依斷捨，渴愛滅盡，離、滅、涅槃處。我若說法，彼不了解我時，我唯疲勞、困憊而已。」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N03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6a10-14 // PTS.Vin.1.4 - PTS.Vin.1.5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  <w:p w:rsidR="00D542BD" w:rsidRPr="002F3832" w:rsidRDefault="00D542BD" w:rsidP="00505539">
      <w:pPr>
        <w:pStyle w:val="a5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）印順導師，《華雨集第二冊》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pp.16-18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15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貧弱：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貧窮衰弱。（《漢語大詞典》（十），</w:t>
      </w:r>
      <w:r w:rsidRPr="002F3832">
        <w:rPr>
          <w:rFonts w:ascii="Times New Roman" w:hAnsi="Times New Roman" w:cs="Times New Roman"/>
          <w:sz w:val="22"/>
          <w:szCs w:val="22"/>
        </w:rPr>
        <w:t>p.116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5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不克：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不能。（《漢語大詞典》（一），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p.412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5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自振：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自己振作起來。（《漢語大詞典》（八），</w:t>
      </w:r>
      <w:r w:rsidRPr="002F3832">
        <w:rPr>
          <w:rFonts w:ascii="Times New Roman" w:hAnsi="Times New Roman" w:cs="Times New Roman"/>
          <w:sz w:val="22"/>
          <w:szCs w:val="22"/>
        </w:rPr>
        <w:t>p.1312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5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cs="Times New Roman"/>
          <w:sz w:val="22"/>
          <w:szCs w:val="22"/>
        </w:rPr>
        <w:t>時機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  <w:r w:rsidRPr="002F3832">
        <w:rPr>
          <w:rFonts w:ascii="Times New Roman" w:cs="Times New Roman"/>
          <w:sz w:val="22"/>
          <w:szCs w:val="22"/>
        </w:rPr>
        <w:t>時宜；機會。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五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p.706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5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終古：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久遠。（《漢語大詞典》（九），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p.793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5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印順導師，《印度之佛教》，</w:t>
      </w:r>
      <w:r w:rsidRPr="002F3832">
        <w:rPr>
          <w:rFonts w:ascii="Times New Roman" w:hAnsi="Times New Roman" w:cs="Times New Roman"/>
          <w:sz w:val="22"/>
          <w:szCs w:val="22"/>
        </w:rPr>
        <w:t>pp.179-180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15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寓：〔</w:t>
      </w:r>
      <w:r w:rsidRPr="002F3832">
        <w:rPr>
          <w:rFonts w:ascii="標楷體" w:eastAsia="標楷體" w:hAnsi="標楷體" w:cs="Times New Roman"/>
          <w:sz w:val="22"/>
          <w:szCs w:val="22"/>
        </w:rPr>
        <w:t>ㄩˋ</w:t>
      </w:r>
      <w:r w:rsidRPr="002F3832">
        <w:rPr>
          <w:rFonts w:ascii="Times New Roman" w:hAnsi="Times New Roman" w:cs="Times New Roman"/>
          <w:sz w:val="22"/>
          <w:szCs w:val="22"/>
        </w:rPr>
        <w:t>〕：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寄托。（《漢語大詞典》（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三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1572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5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俾〔</w:t>
      </w:r>
      <w:r w:rsidRPr="002F3832">
        <w:rPr>
          <w:rFonts w:ascii="標楷體" w:eastAsia="標楷體" w:hAnsi="標楷體" w:cs="Times New Roman"/>
          <w:sz w:val="22"/>
          <w:szCs w:val="22"/>
        </w:rPr>
        <w:t>ㄅ〡ˇ</w:t>
      </w:r>
      <w:r w:rsidRPr="002F3832">
        <w:rPr>
          <w:rFonts w:ascii="Times New Roman" w:hAnsi="Times New Roman" w:cs="Times New Roman"/>
          <w:sz w:val="22"/>
          <w:szCs w:val="22"/>
        </w:rPr>
        <w:t>〕：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使。（《漢語大詞典》（一），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p.1508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5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格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  <w:r w:rsidRPr="002F3832">
        <w:rPr>
          <w:rFonts w:ascii="Times New Roman" w:hAnsi="Times New Roman" w:cs="Times New Roman"/>
          <w:sz w:val="22"/>
          <w:szCs w:val="22"/>
        </w:rPr>
        <w:t>16.</w:t>
      </w:r>
      <w:r w:rsidRPr="002F3832">
        <w:rPr>
          <w:rFonts w:ascii="Times New Roman" w:hAnsi="Times New Roman" w:cs="Times New Roman"/>
          <w:sz w:val="22"/>
          <w:szCs w:val="22"/>
        </w:rPr>
        <w:t>法式；標准；規格。</w:t>
      </w:r>
      <w:r w:rsidRPr="002F3832">
        <w:rPr>
          <w:rFonts w:ascii="Times New Roman" w:hAnsi="Times New Roman" w:cs="Times New Roman"/>
          <w:sz w:val="22"/>
          <w:szCs w:val="22"/>
        </w:rPr>
        <w:t>17.</w:t>
      </w:r>
      <w:r w:rsidRPr="002F3832">
        <w:rPr>
          <w:rFonts w:ascii="Times New Roman" w:hAnsi="Times New Roman" w:cs="Times New Roman"/>
          <w:sz w:val="22"/>
          <w:szCs w:val="22"/>
        </w:rPr>
        <w:t>條例；制度。（《漢語大詞典》（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四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p.9</w:t>
      </w:r>
      <w:r w:rsidRPr="002F3832">
        <w:rPr>
          <w:rFonts w:ascii="Times New Roman" w:hAnsi="Times New Roman" w:cs="Times New Roman" w:hint="eastAsia"/>
          <w:sz w:val="22"/>
          <w:szCs w:val="22"/>
        </w:rPr>
        <w:t>89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6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2F3832">
        <w:rPr>
          <w:rFonts w:ascii="Times New Roman" w:hAnsi="Times New Roman" w:cs="Times New Roman"/>
          <w:sz w:val="22"/>
          <w:szCs w:val="22"/>
        </w:rPr>
        <w:t>34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27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178b1-7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70" w:left="408"/>
        <w:jc w:val="both"/>
        <w:rPr>
          <w:rFonts w:ascii="標楷體" w:eastAsia="標楷體" w:hAnsi="標楷體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佛雖出世間而僧猶未有故。復次未來世僧非現見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故佛偏說有令賈客等生渴仰故。復次現在過去雖有餘僧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而佛欲顯未來世中自有弟子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故作是說。復次經說亦言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即顯亦有餘佛弟子令彼歸依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恐彼謂無未來僧寶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標楷體" w:eastAsia="標楷體" w:hAnsi="標楷體" w:cs="Times New Roman"/>
          <w:sz w:val="22"/>
          <w:szCs w:val="22"/>
        </w:rPr>
        <w:t>故佛為說令亦歸依。</w:t>
      </w:r>
    </w:p>
  </w:footnote>
  <w:footnote w:id="16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叩〔</w:t>
      </w:r>
      <w:r w:rsidRPr="002F3832">
        <w:rPr>
          <w:rFonts w:ascii="標楷體" w:eastAsia="標楷體" w:hAnsi="標楷體" w:cs="Times New Roman"/>
          <w:sz w:val="22"/>
          <w:szCs w:val="22"/>
        </w:rPr>
        <w:t>ㄎㄡˋ</w:t>
      </w:r>
      <w:r w:rsidRPr="002F3832">
        <w:rPr>
          <w:rFonts w:ascii="Times New Roman" w:hAnsi="Times New Roman" w:cs="Times New Roman"/>
          <w:sz w:val="22"/>
          <w:szCs w:val="22"/>
        </w:rPr>
        <w:t>〕：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探問；詢問。（《漢語大詞典》（三），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p.73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6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《中阿含經》卷</w:t>
      </w:r>
      <w:r w:rsidRPr="002F3832">
        <w:rPr>
          <w:rFonts w:ascii="Times New Roman" w:hAnsi="Times New Roman" w:cs="Times New Roman"/>
          <w:sz w:val="22"/>
          <w:szCs w:val="22"/>
        </w:rPr>
        <w:t>56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204</w:t>
      </w:r>
      <w:r w:rsidRPr="002F3832">
        <w:rPr>
          <w:rFonts w:ascii="Times New Roman" w:hAnsi="Times New Roman" w:cs="Times New Roman"/>
          <w:sz w:val="22"/>
          <w:szCs w:val="22"/>
        </w:rPr>
        <w:t>羅摩經〉（大正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777b16-17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我最上最勝，不著一切法，諸愛盡解脫，自覺誰稱師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16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之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cs="Times New Roman"/>
          <w:sz w:val="22"/>
          <w:szCs w:val="22"/>
        </w:rPr>
        <w:t>往；至。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一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676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6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《中阿含經》卷</w:t>
      </w:r>
      <w:r w:rsidRPr="002F3832">
        <w:rPr>
          <w:rFonts w:ascii="Times New Roman" w:hAnsi="Times New Roman" w:cs="Times New Roman"/>
          <w:sz w:val="22"/>
          <w:szCs w:val="22"/>
        </w:rPr>
        <w:t>56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204</w:t>
      </w:r>
      <w:r w:rsidRPr="002F3832">
        <w:rPr>
          <w:rFonts w:ascii="Times New Roman" w:hAnsi="Times New Roman" w:cs="Times New Roman"/>
          <w:sz w:val="22"/>
          <w:szCs w:val="22"/>
        </w:rPr>
        <w:t>羅摩經〉（大正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777b2-27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我至波羅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㮈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，擊妙甘露鼓，轉無上法輪，世所未曾轉。</w:t>
      </w:r>
    </w:p>
  </w:footnote>
  <w:footnote w:id="16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洞徹：</w:t>
      </w:r>
      <w:r w:rsidRPr="002F3832">
        <w:rPr>
          <w:rFonts w:ascii="Times New Roman" w:hAnsi="Times New Roman" w:cs="Times New Roman"/>
          <w:sz w:val="22"/>
          <w:szCs w:val="22"/>
        </w:rPr>
        <w:t>4.</w:t>
      </w:r>
      <w:r w:rsidRPr="002F3832">
        <w:rPr>
          <w:rFonts w:ascii="Times New Roman" w:hAnsi="Times New Roman" w:cs="Times New Roman"/>
          <w:sz w:val="22"/>
          <w:szCs w:val="22"/>
        </w:rPr>
        <w:t>通曉，透徹瞭解。（《漢語大詞典》（五），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p.1148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6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機先：事機萌動未發之時。（《漢語大詞典》（四），</w:t>
      </w:r>
      <w:r w:rsidRPr="002F3832">
        <w:rPr>
          <w:rFonts w:ascii="Times New Roman" w:hAnsi="Times New Roman" w:cs="Times New Roman"/>
          <w:sz w:val="22"/>
          <w:szCs w:val="22"/>
        </w:rPr>
        <w:t>p.1324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6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《方廣大莊嚴經》卷</w:t>
      </w:r>
      <w:r w:rsidRPr="002F3832">
        <w:rPr>
          <w:rFonts w:ascii="Times New Roman" w:hAnsi="Times New Roman" w:cs="Times New Roman"/>
          <w:sz w:val="22"/>
          <w:szCs w:val="22"/>
        </w:rPr>
        <w:t>11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26 </w:t>
      </w:r>
      <w:r w:rsidRPr="002F3832">
        <w:rPr>
          <w:rFonts w:ascii="Times New Roman" w:hAnsi="Times New Roman" w:cs="Times New Roman"/>
          <w:sz w:val="22"/>
          <w:szCs w:val="22"/>
        </w:rPr>
        <w:t>轉法輪品〉（大正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606b25-27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《方廣大莊嚴經》卷</w:t>
      </w:r>
      <w:r w:rsidRPr="002F3832">
        <w:rPr>
          <w:rFonts w:ascii="Times New Roman" w:hAnsi="Times New Roman" w:cs="Times New Roman"/>
          <w:sz w:val="22"/>
          <w:szCs w:val="22"/>
        </w:rPr>
        <w:t>11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26 </w:t>
      </w:r>
      <w:r w:rsidRPr="002F3832">
        <w:rPr>
          <w:rFonts w:ascii="Times New Roman" w:hAnsi="Times New Roman" w:cs="Times New Roman"/>
          <w:sz w:val="22"/>
          <w:szCs w:val="22"/>
        </w:rPr>
        <w:t>轉法輪品〉（大正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607b16-21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有二種障：何等為二？一者心著欲境而不能離，是下劣人無識凡愚非聖所行，不應道理，非解脫因，非離欲因，非神通因，非成佛因，非涅槃因。二者不正思惟，自苦其身而求出離，過現未來皆受苦報。比丘！汝等當捨如是二邊，</w:t>
      </w:r>
      <w:r w:rsidRPr="002F3832">
        <w:rPr>
          <w:rFonts w:ascii="標楷體" w:eastAsia="標楷體" w:hAnsi="標楷體" w:cs="Times New Roman"/>
          <w:sz w:val="22"/>
          <w:szCs w:val="22"/>
        </w:rPr>
        <w:t>……</w:t>
      </w:r>
    </w:p>
  </w:footnote>
  <w:footnote w:id="169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cs="Times New Roman"/>
          <w:sz w:val="22"/>
          <w:szCs w:val="22"/>
        </w:rPr>
        <w:t>印順導師，</w:t>
      </w:r>
      <w:r w:rsidRPr="002F3832">
        <w:rPr>
          <w:rFonts w:ascii="Times New Roman" w:hAnsi="Times New Roman" w:cs="Times New Roman"/>
          <w:sz w:val="22"/>
          <w:szCs w:val="22"/>
        </w:rPr>
        <w:t>《佛法概論》，</w:t>
      </w:r>
      <w:r w:rsidRPr="002F3832">
        <w:rPr>
          <w:rFonts w:ascii="Times New Roman" w:hAnsi="Times New Roman" w:cs="Times New Roman" w:hint="eastAsia"/>
          <w:sz w:val="22"/>
          <w:szCs w:val="22"/>
        </w:rPr>
        <w:t>第</w:t>
      </w:r>
      <w:r w:rsidRPr="002F3832">
        <w:rPr>
          <w:rFonts w:ascii="Times New Roman" w:hAnsi="Times New Roman" w:cs="Times New Roman" w:hint="eastAsia"/>
          <w:sz w:val="22"/>
          <w:szCs w:val="22"/>
        </w:rPr>
        <w:t>17</w:t>
      </w:r>
      <w:r w:rsidRPr="002F3832">
        <w:rPr>
          <w:rFonts w:ascii="Times New Roman" w:hAnsi="Times New Roman" w:cs="Times New Roman" w:hint="eastAsia"/>
          <w:sz w:val="22"/>
          <w:szCs w:val="22"/>
        </w:rPr>
        <w:t>章</w:t>
      </w:r>
      <w:r w:rsidRPr="002F3832">
        <w:rPr>
          <w:rFonts w:ascii="Times New Roman" w:hAnsi="Times New Roman" w:cs="Times New Roman"/>
          <w:sz w:val="22"/>
          <w:szCs w:val="22"/>
        </w:rPr>
        <w:t>〈出</w:t>
      </w:r>
      <w:r w:rsidRPr="002F3832">
        <w:rPr>
          <w:rFonts w:ascii="Times New Roman" w:hAnsi="Times New Roman" w:cs="Times New Roman" w:hint="eastAsia"/>
          <w:sz w:val="22"/>
          <w:szCs w:val="22"/>
        </w:rPr>
        <w:t>家眾的德行</w:t>
      </w:r>
      <w:r w:rsidRPr="002F3832">
        <w:rPr>
          <w:rFonts w:ascii="Times New Roman" w:hAnsi="Times New Roman" w:cs="Times New Roman"/>
          <w:sz w:val="22"/>
          <w:szCs w:val="22"/>
        </w:rPr>
        <w:t>〉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p.225</w:t>
      </w:r>
      <w:r w:rsidRPr="002F3832">
        <w:rPr>
          <w:rFonts w:ascii="Times New Roman" w:hAnsi="Times New Roman" w:cs="Times New Roman" w:hint="eastAsia"/>
          <w:sz w:val="22"/>
          <w:szCs w:val="22"/>
        </w:rPr>
        <w:t>；第</w:t>
      </w:r>
      <w:r w:rsidRPr="002F3832">
        <w:rPr>
          <w:rFonts w:ascii="Times New Roman" w:hAnsi="Times New Roman" w:cs="Times New Roman" w:hint="eastAsia"/>
          <w:sz w:val="22"/>
          <w:szCs w:val="22"/>
        </w:rPr>
        <w:t>19</w:t>
      </w:r>
      <w:r w:rsidRPr="002F3832">
        <w:rPr>
          <w:rFonts w:ascii="Times New Roman" w:hAnsi="Times New Roman" w:cs="Times New Roman" w:hint="eastAsia"/>
          <w:sz w:val="22"/>
          <w:szCs w:val="22"/>
        </w:rPr>
        <w:t>章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 w:hint="eastAsia"/>
          <w:sz w:val="22"/>
          <w:szCs w:val="22"/>
        </w:rPr>
        <w:t>菩薩眾的德行</w:t>
      </w:r>
      <w:r w:rsidRPr="002F3832">
        <w:rPr>
          <w:rFonts w:ascii="Times New Roman" w:hAnsi="Times New Roman" w:cs="Times New Roman"/>
          <w:sz w:val="22"/>
          <w:szCs w:val="22"/>
        </w:rPr>
        <w:t>〉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pp.257-258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170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參見《雜阿含經》卷</w:t>
      </w:r>
      <w:r w:rsidRPr="002F3832">
        <w:rPr>
          <w:rFonts w:ascii="Times New Roman" w:hAnsi="Times New Roman" w:cs="Times New Roman"/>
          <w:sz w:val="22"/>
          <w:szCs w:val="22"/>
        </w:rPr>
        <w:t>15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379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103c13-104a29</w:t>
      </w:r>
      <w:r w:rsidRPr="002F3832">
        <w:rPr>
          <w:rFonts w:ascii="Times New Roman" w:hAnsi="Times New Roman" w:cs="Times New Roman"/>
          <w:sz w:val="22"/>
          <w:szCs w:val="22"/>
        </w:rPr>
        <w:t>），《佛說轉法輪經》卷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503b11-c2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）《俱舍論記》卷</w:t>
      </w:r>
      <w:r w:rsidRPr="002F3832">
        <w:rPr>
          <w:rFonts w:ascii="Times New Roman" w:hAnsi="Times New Roman" w:cs="Times New Roman"/>
          <w:sz w:val="22"/>
          <w:szCs w:val="22"/>
        </w:rPr>
        <w:t>24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6 </w:t>
      </w:r>
      <w:r w:rsidRPr="002F3832">
        <w:rPr>
          <w:rFonts w:ascii="Times New Roman" w:hAnsi="Times New Roman" w:cs="Times New Roman"/>
          <w:sz w:val="22"/>
          <w:szCs w:val="22"/>
        </w:rPr>
        <w:t>分別賢聖品〉：「</w:t>
      </w:r>
      <w:r w:rsidRPr="002F3832">
        <w:rPr>
          <w:rFonts w:ascii="標楷體" w:eastAsia="標楷體" w:hAnsi="標楷體" w:cs="Times New Roman"/>
          <w:sz w:val="22"/>
          <w:szCs w:val="22"/>
        </w:rPr>
        <w:t>阿若多此云已解。</w:t>
      </w:r>
      <w:r w:rsidRPr="002F3832">
        <w:rPr>
          <w:rFonts w:ascii="Times New Roman" w:hAnsi="Times New Roman" w:cs="Times New Roman"/>
          <w:sz w:val="22"/>
          <w:szCs w:val="22"/>
        </w:rPr>
        <w:t>」（大正</w:t>
      </w:r>
      <w:r w:rsidRPr="002F3832">
        <w:rPr>
          <w:rFonts w:ascii="Times New Roman" w:hAnsi="Times New Roman" w:cs="Times New Roman"/>
          <w:sz w:val="22"/>
          <w:szCs w:val="22"/>
        </w:rPr>
        <w:t>41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370c8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  <w:p w:rsidR="00D542BD" w:rsidRPr="002F3832" w:rsidRDefault="00D542BD" w:rsidP="00505539">
      <w:pPr>
        <w:pStyle w:val="a5"/>
        <w:ind w:leftChars="100" w:left="79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水野弘元，《佛教教理研究》，</w:t>
      </w:r>
      <w:r w:rsidRPr="002F3832">
        <w:rPr>
          <w:rFonts w:ascii="Times New Roman" w:hAnsi="Times New Roman" w:cs="Times New Roman"/>
          <w:sz w:val="22"/>
          <w:szCs w:val="22"/>
        </w:rPr>
        <w:t>pp.88-89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aññāta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 xml:space="preserve">/ 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añña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，見道的證悟，在三無漏根中是「已知根」，進入修道位。</w:t>
      </w:r>
    </w:p>
    <w:p w:rsidR="00D542BD" w:rsidRPr="002F3832" w:rsidRDefault="00D542BD" w:rsidP="00505539">
      <w:pPr>
        <w:pStyle w:val="a5"/>
        <w:ind w:leftChars="100" w:left="79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）按：在梵文中，阿若憍陳如為：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Ājñāta-kauṇḍinya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，其中的「阿若」為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Ājñāta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是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Ājñā+ta</w:t>
      </w:r>
      <w:proofErr w:type="spellEnd"/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由於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Ājñā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  </w:t>
      </w:r>
      <w:r w:rsidRPr="002F3832">
        <w:rPr>
          <w:rFonts w:ascii="Times New Roman" w:hAnsi="Times New Roman" w:cs="Times New Roman"/>
          <w:sz w:val="22"/>
          <w:szCs w:val="22"/>
        </w:rPr>
        <w:t>有知、遍解、解悟的意思</w:t>
      </w:r>
      <w:r w:rsidRPr="002F3832">
        <w:rPr>
          <w:rFonts w:ascii="Times New Roman" w:hAnsi="Times New Roman" w:cs="Times New Roman" w:hint="eastAsia"/>
          <w:sz w:val="22"/>
          <w:szCs w:val="22"/>
        </w:rPr>
        <w:t>。（</w:t>
      </w:r>
      <w:r w:rsidRPr="002F3832">
        <w:rPr>
          <w:rFonts w:ascii="Times New Roman" w:hAnsi="Times New Roman" w:cs="Times New Roman"/>
          <w:sz w:val="22"/>
          <w:szCs w:val="22"/>
        </w:rPr>
        <w:t>荻野雲來著，《梵和大辭典》</w:t>
      </w:r>
      <w:r w:rsidRPr="002F3832">
        <w:rPr>
          <w:rFonts w:ascii="Times New Roman" w:hAnsi="Times New Roman" w:cs="Times New Roman"/>
          <w:sz w:val="22"/>
          <w:szCs w:val="22"/>
        </w:rPr>
        <w:t>p.186</w:t>
      </w:r>
      <w:r w:rsidRPr="002F3832">
        <w:rPr>
          <w:rFonts w:ascii="Times New Roman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此</w:t>
      </w:r>
      <w:r w:rsidRPr="002F3832">
        <w:rPr>
          <w:rFonts w:ascii="Times New Roman" w:hAnsi="Times New Roman" w:cs="Times New Roman"/>
          <w:sz w:val="22"/>
          <w:szCs w:val="22"/>
        </w:rPr>
        <w:t>  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Ājñā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 </w:t>
      </w:r>
      <w:r w:rsidRPr="002F3832">
        <w:rPr>
          <w:rFonts w:ascii="Times New Roman" w:hAnsi="Times New Roman" w:cs="Times New Roman"/>
          <w:sz w:val="22"/>
          <w:szCs w:val="22"/>
        </w:rPr>
        <w:t>應為</w:t>
      </w:r>
      <w:r w:rsidRPr="002F3832">
        <w:rPr>
          <w:rFonts w:ascii="Times New Roman" w:hAnsi="Times New Roman" w:cs="Times New Roman"/>
          <w:sz w:val="22"/>
          <w:szCs w:val="22"/>
        </w:rPr>
        <w:t> ā-√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jñā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 ā-√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jñā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 xml:space="preserve"> + ta </w:t>
      </w:r>
      <w:r w:rsidRPr="002F3832">
        <w:rPr>
          <w:rFonts w:ascii="Times New Roman" w:hAnsi="Times New Roman" w:cs="Times New Roman"/>
          <w:sz w:val="22"/>
          <w:szCs w:val="22"/>
        </w:rPr>
        <w:t>為</w:t>
      </w:r>
      <w:r w:rsidRPr="002F3832">
        <w:rPr>
          <w:rFonts w:ascii="Times New Roman" w:hAnsi="Times New Roman" w:cs="Times New Roman"/>
          <w:sz w:val="22"/>
          <w:szCs w:val="22"/>
        </w:rPr>
        <w:t> 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ppp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。其中的</w:t>
      </w:r>
      <w:r w:rsidRPr="002F3832">
        <w:rPr>
          <w:rFonts w:ascii="Times New Roman" w:hAnsi="Times New Roman" w:cs="Times New Roman"/>
          <w:sz w:val="22"/>
          <w:szCs w:val="22"/>
        </w:rPr>
        <w:t>ā</w:t>
      </w:r>
      <w:r w:rsidRPr="002F3832">
        <w:rPr>
          <w:rFonts w:ascii="Times New Roman" w:hAnsi="Times New Roman" w:cs="Times New Roman"/>
          <w:sz w:val="22"/>
          <w:szCs w:val="22"/>
        </w:rPr>
        <w:t>為接頭詞，梵語詞典中有</w:t>
      </w:r>
      <w:r w:rsidRPr="002F3832">
        <w:rPr>
          <w:rFonts w:ascii="Times New Roman" w:hAnsi="Times New Roman" w:cs="Times New Roman"/>
          <w:sz w:val="22"/>
          <w:szCs w:val="22"/>
        </w:rPr>
        <w:t> near, near to, towards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fully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really, indeed</w:t>
      </w:r>
      <w:r w:rsidRPr="002F3832">
        <w:rPr>
          <w:rFonts w:ascii="Times New Roman" w:hAnsi="Times New Roman" w:cs="Times New Roman"/>
          <w:sz w:val="22"/>
          <w:szCs w:val="22"/>
        </w:rPr>
        <w:t>等意思，所以在此文意裡，可以理解為「確實地」</w:t>
      </w: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really</w:t>
      </w:r>
      <w:r w:rsidRPr="002F3832">
        <w:rPr>
          <w:rFonts w:ascii="Times New Roman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之意。故</w:t>
      </w:r>
      <w:r w:rsidRPr="002F3832">
        <w:rPr>
          <w:rFonts w:ascii="Times New Roman" w:hAnsi="Times New Roman" w:cs="Times New Roman"/>
          <w:sz w:val="22"/>
          <w:szCs w:val="22"/>
        </w:rPr>
        <w:t> </w:t>
      </w:r>
      <w:r w:rsidRPr="002F3832">
        <w:rPr>
          <w:rFonts w:ascii="Times New Roman" w:hAnsi="Times New Roman" w:cs="Times New Roman"/>
          <w:sz w:val="22"/>
          <w:szCs w:val="22"/>
        </w:rPr>
        <w:t>阿若憍陳如</w:t>
      </w:r>
      <w:r w:rsidRPr="002F3832">
        <w:rPr>
          <w:rFonts w:ascii="Times New Roman" w:hAnsi="Times New Roman" w:cs="Times New Roman"/>
          <w:sz w:val="22"/>
          <w:szCs w:val="22"/>
        </w:rPr>
        <w:t>  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Ājñāta-kauṇḍinya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可解說：「已確實了知的憍陳如」。</w:t>
      </w:r>
    </w:p>
  </w:footnote>
  <w:footnote w:id="172">
    <w:p w:rsidR="00D542BD" w:rsidRPr="002F3832" w:rsidRDefault="00D542BD" w:rsidP="00505539">
      <w:pPr>
        <w:pStyle w:val="a5"/>
        <w:ind w:left="286" w:hangingChars="130" w:hanging="286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規律：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事物之間的內在的必然聯繫，決定事物發展的必然趨向。規律客觀存在，也叫法則。（《漢語大詞典》（十），</w:t>
      </w:r>
      <w:r w:rsidRPr="002F3832">
        <w:rPr>
          <w:rFonts w:ascii="Times New Roman" w:hAnsi="Times New Roman" w:cs="Times New Roman"/>
          <w:sz w:val="22"/>
          <w:szCs w:val="22"/>
        </w:rPr>
        <w:t>p.326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7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參見《雜阿含經》卷</w:t>
      </w:r>
      <w:r w:rsidRPr="002F3832">
        <w:rPr>
          <w:rFonts w:ascii="Times New Roman" w:hAnsi="Times New Roman" w:cs="Times New Roman"/>
          <w:sz w:val="22"/>
          <w:szCs w:val="22"/>
        </w:rPr>
        <w:t>28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782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202c3-11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軌律：法度規律。（《漢語大詞典》（九），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p.1201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7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cs="Times New Roman"/>
          <w:sz w:val="22"/>
          <w:szCs w:val="22"/>
        </w:rPr>
        <w:t>印順導師，</w:t>
      </w:r>
      <w:r w:rsidRPr="002F3832">
        <w:rPr>
          <w:rFonts w:ascii="Times New Roman" w:hAnsi="Times New Roman" w:cs="Times New Roman"/>
          <w:sz w:val="22"/>
          <w:szCs w:val="22"/>
        </w:rPr>
        <w:t>《中觀論頌講記》，</w:t>
      </w:r>
      <w:r w:rsidRPr="002F3832">
        <w:rPr>
          <w:rFonts w:ascii="Times New Roman" w:hAnsi="Times New Roman" w:cs="Times New Roman"/>
          <w:sz w:val="22"/>
          <w:szCs w:val="22"/>
        </w:rPr>
        <w:t>pp.481-482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17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cs="Times New Roman"/>
          <w:sz w:val="22"/>
          <w:szCs w:val="22"/>
        </w:rPr>
        <w:t>印順導師，</w:t>
      </w:r>
      <w:r w:rsidRPr="002F3832">
        <w:rPr>
          <w:rFonts w:ascii="Times New Roman" w:hAnsi="Times New Roman" w:cs="Times New Roman" w:hint="eastAsia"/>
          <w:sz w:val="22"/>
          <w:szCs w:val="22"/>
        </w:rPr>
        <w:t>《性空學探源》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pp.19-20</w:t>
      </w:r>
      <w:r w:rsidRPr="002F3832">
        <w:rPr>
          <w:rFonts w:ascii="Times New Roman" w:hAnsi="Times New Roman" w:cs="Times New Roman" w:hint="eastAsia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50" w:left="3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標楷體" w:cs="Times New Roman"/>
          <w:sz w:val="22"/>
          <w:szCs w:val="22"/>
        </w:rPr>
        <w:t>緣起聖諦的因果法則，是理解與對象、能說與所詮的一致，而且是必然的、普遍的，所以經中又說：「法性、法住、法定、法位、法界」。緣起法是本來如此的，「非佛作，亦非餘人作」，所以說是法性，性有本來如此的意義。「住」是不動不變的意義；緣起法則，過去如是，現在如是，未來也如是，有其不變性，所以說是「法住」。「法定，法位」，是秩然不亂的意思；在緣起法則下，因者因，果者果，前者前，後者後，上者上，下者下，有其一定的決定的秩序與位次，絲毫不亂。「法界」的界字，作類性解，即是普遍性；如生者必死，此地的也好，彼處的也好，此人也好，彼蟲也好，生者必死的共同性，總是一樣，絕不會有例外。</w:t>
      </w:r>
    </w:p>
  </w:footnote>
  <w:footnote w:id="177">
    <w:p w:rsidR="00D542BD" w:rsidRPr="00BD6905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BD6905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="00BD6905" w:rsidRPr="00BD6905">
        <w:rPr>
          <w:rFonts w:ascii="Times New Roman" w:hAnsi="Times New Roman" w:cs="Times New Roman"/>
          <w:sz w:val="22"/>
          <w:szCs w:val="22"/>
        </w:rPr>
        <w:t>（</w:t>
      </w:r>
      <w:r w:rsidR="00BD6905" w:rsidRPr="00BD6905">
        <w:rPr>
          <w:rFonts w:ascii="Times New Roman" w:hAnsi="Times New Roman" w:cs="Times New Roman"/>
          <w:sz w:val="22"/>
          <w:szCs w:val="22"/>
        </w:rPr>
        <w:t>1</w:t>
      </w:r>
      <w:r w:rsidR="00BD6905" w:rsidRPr="00BD6905">
        <w:rPr>
          <w:rFonts w:ascii="Times New Roman" w:hAnsi="Times New Roman" w:cs="Times New Roman"/>
          <w:sz w:val="22"/>
          <w:szCs w:val="22"/>
        </w:rPr>
        <w:t>）</w:t>
      </w:r>
      <w:r w:rsidRPr="00BD6905">
        <w:rPr>
          <w:rFonts w:ascii="Times New Roman" w:hAnsi="Times New Roman" w:cs="Times New Roman"/>
          <w:sz w:val="22"/>
          <w:szCs w:val="22"/>
        </w:rPr>
        <w:t>《雜阿含經》卷</w:t>
      </w:r>
      <w:r w:rsidRPr="00BD6905">
        <w:rPr>
          <w:rFonts w:ascii="Times New Roman" w:hAnsi="Times New Roman" w:cs="Times New Roman"/>
          <w:sz w:val="22"/>
          <w:szCs w:val="22"/>
        </w:rPr>
        <w:t>12</w:t>
      </w:r>
      <w:r w:rsidRPr="00BD6905">
        <w:rPr>
          <w:rFonts w:ascii="Times New Roman" w:hAnsi="Times New Roman" w:cs="Times New Roman"/>
          <w:sz w:val="22"/>
          <w:szCs w:val="22"/>
        </w:rPr>
        <w:t>（</w:t>
      </w:r>
      <w:r w:rsidRPr="00BD6905">
        <w:rPr>
          <w:rFonts w:ascii="Times New Roman" w:hAnsi="Times New Roman" w:cs="Times New Roman"/>
          <w:sz w:val="22"/>
          <w:szCs w:val="22"/>
        </w:rPr>
        <w:t>296</w:t>
      </w:r>
      <w:r w:rsidRPr="00BD6905">
        <w:rPr>
          <w:rFonts w:ascii="Times New Roman" w:hAnsi="Times New Roman" w:cs="Times New Roman"/>
          <w:sz w:val="22"/>
          <w:szCs w:val="22"/>
        </w:rPr>
        <w:t>經）</w:t>
      </w:r>
      <w:r w:rsidRPr="00BD6905">
        <w:rPr>
          <w:rFonts w:ascii="Times New Roman" w:eastAsia="標楷體" w:hAnsi="Times New Roman" w:cs="Times New Roman"/>
          <w:sz w:val="22"/>
          <w:szCs w:val="22"/>
        </w:rPr>
        <w:t>（</w:t>
      </w:r>
      <w:r w:rsidRPr="00BD6905">
        <w:rPr>
          <w:rFonts w:ascii="Times New Roman" w:hAnsi="Times New Roman" w:cs="Times New Roman"/>
          <w:sz w:val="22"/>
          <w:szCs w:val="22"/>
        </w:rPr>
        <w:t>大正</w:t>
      </w:r>
      <w:r w:rsidRPr="00BD6905">
        <w:rPr>
          <w:rFonts w:ascii="Times New Roman" w:hAnsi="Times New Roman" w:cs="Times New Roman"/>
          <w:sz w:val="22"/>
          <w:szCs w:val="22"/>
        </w:rPr>
        <w:t>2</w:t>
      </w:r>
      <w:r w:rsidRPr="00BD6905">
        <w:rPr>
          <w:rFonts w:ascii="Times New Roman" w:hAnsi="Times New Roman" w:cs="Times New Roman"/>
          <w:sz w:val="22"/>
          <w:szCs w:val="22"/>
        </w:rPr>
        <w:t>，</w:t>
      </w:r>
      <w:r w:rsidRPr="00BD6905">
        <w:rPr>
          <w:rFonts w:ascii="Times New Roman" w:hAnsi="Times New Roman" w:cs="Times New Roman"/>
          <w:sz w:val="22"/>
          <w:szCs w:val="22"/>
        </w:rPr>
        <w:t>84b12-c10</w:t>
      </w:r>
      <w:r w:rsidRPr="00BD6905">
        <w:rPr>
          <w:rFonts w:ascii="Times New Roman" w:hAnsi="Times New Roman" w:cs="Times New Roman"/>
          <w:sz w:val="22"/>
          <w:szCs w:val="22"/>
        </w:rPr>
        <w:t>）。</w:t>
      </w:r>
    </w:p>
    <w:p w:rsidR="00BD6905" w:rsidRDefault="00BD6905" w:rsidP="00BD6905">
      <w:pPr>
        <w:pStyle w:val="a5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BD6905">
        <w:rPr>
          <w:rFonts w:ascii="Times New Roman" w:hAnsi="Times New Roman" w:cs="Times New Roman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 w:rsidRPr="00BD6905">
        <w:rPr>
          <w:rFonts w:ascii="Times New Roman" w:hAnsi="Times New Roman" w:cs="Times New Roman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BD6905">
        <w:rPr>
          <w:rFonts w:ascii="Times New Roman" w:hAnsi="Times New Roman" w:cs="Times New Roman"/>
          <w:sz w:val="22"/>
          <w:szCs w:val="22"/>
        </w:rPr>
        <w:t>《般若經講記》</w:t>
      </w:r>
      <w:r w:rsidRPr="00BD6905">
        <w:rPr>
          <w:rFonts w:ascii="Times New Roman" w:hAnsi="Times New Roman" w:cs="Times New Roman" w:hint="eastAsia"/>
          <w:sz w:val="22"/>
          <w:szCs w:val="22"/>
        </w:rPr>
        <w:t>，</w:t>
      </w:r>
      <w:r w:rsidRPr="00BD6905">
        <w:rPr>
          <w:rFonts w:ascii="Times New Roman" w:hAnsi="Times New Roman" w:cs="Times New Roman"/>
          <w:sz w:val="22"/>
          <w:szCs w:val="22"/>
        </w:rPr>
        <w:t>p</w:t>
      </w:r>
      <w:r w:rsidRPr="00BD6905">
        <w:rPr>
          <w:rFonts w:ascii="Times New Roman" w:hAnsi="Times New Roman" w:cs="Times New Roman" w:hint="eastAsia"/>
          <w:sz w:val="22"/>
          <w:szCs w:val="22"/>
        </w:rPr>
        <w:t>.</w:t>
      </w:r>
      <w:r w:rsidRPr="00BD6905">
        <w:rPr>
          <w:rFonts w:ascii="Times New Roman" w:hAnsi="Times New Roman" w:cs="Times New Roman"/>
          <w:sz w:val="22"/>
          <w:szCs w:val="22"/>
        </w:rPr>
        <w:t>161</w:t>
      </w:r>
      <w:r w:rsidRPr="00BD6905">
        <w:rPr>
          <w:rFonts w:ascii="Times New Roman" w:hAnsi="Times New Roman" w:cs="Times New Roman"/>
          <w:sz w:val="22"/>
          <w:szCs w:val="22"/>
        </w:rPr>
        <w:t>：</w:t>
      </w:r>
    </w:p>
    <w:p w:rsidR="00BD6905" w:rsidRPr="00BD6905" w:rsidRDefault="00BD6905" w:rsidP="00BD6905">
      <w:pPr>
        <w:pStyle w:val="a5"/>
        <w:ind w:leftChars="350" w:left="840"/>
        <w:jc w:val="both"/>
        <w:rPr>
          <w:rFonts w:ascii="標楷體" w:eastAsia="標楷體" w:hAnsi="標楷體" w:cs="Times New Roman"/>
          <w:sz w:val="22"/>
          <w:szCs w:val="22"/>
        </w:rPr>
      </w:pPr>
      <w:r w:rsidRPr="00BD6905">
        <w:rPr>
          <w:rFonts w:ascii="標楷體" w:eastAsia="標楷體" w:hAnsi="標楷體" w:cs="Times New Roman"/>
          <w:sz w:val="22"/>
          <w:szCs w:val="22"/>
        </w:rPr>
        <w:t>凡是真理，要合乎三個定義：(一)、凡是真理，必定是本來如此的；(二)、又必定是必然如此的；(三)、還必是普遍如此的，時不分古今，地不分中外，大至宇宙，小如微塵，都是如此的。這近於哲學者所說的「最一般的」或「最哲學的哲學」。</w:t>
      </w:r>
    </w:p>
    <w:p w:rsidR="00BD6905" w:rsidRDefault="00BD6905" w:rsidP="00BD6905">
      <w:pPr>
        <w:pStyle w:val="a5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BD6905">
        <w:rPr>
          <w:rFonts w:ascii="Times New Roman" w:hAnsi="Times New Roman" w:cs="Times New Roman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 w:rsidRPr="00BD6905">
        <w:rPr>
          <w:rFonts w:ascii="Times New Roman" w:hAnsi="Times New Roman" w:cs="Times New Roman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BD6905">
        <w:rPr>
          <w:rFonts w:ascii="Times New Roman" w:hAnsi="Times New Roman" w:cs="Times New Roman"/>
          <w:sz w:val="22"/>
          <w:szCs w:val="22"/>
        </w:rPr>
        <w:t>《中觀論頌講記》</w:t>
      </w:r>
      <w:r w:rsidRPr="00BD6905">
        <w:rPr>
          <w:rFonts w:ascii="Times New Roman" w:hAnsi="Times New Roman" w:cs="Times New Roman" w:hint="eastAsia"/>
          <w:sz w:val="22"/>
          <w:szCs w:val="22"/>
        </w:rPr>
        <w:t>，</w:t>
      </w:r>
      <w:r w:rsidRPr="00BD6905">
        <w:rPr>
          <w:rFonts w:ascii="Times New Roman" w:hAnsi="Times New Roman" w:cs="Times New Roman"/>
          <w:sz w:val="22"/>
          <w:szCs w:val="22"/>
        </w:rPr>
        <w:t>p</w:t>
      </w:r>
      <w:r w:rsidRPr="00BD6905">
        <w:rPr>
          <w:rFonts w:ascii="Times New Roman" w:hAnsi="Times New Roman" w:cs="Times New Roman" w:hint="eastAsia"/>
          <w:sz w:val="22"/>
          <w:szCs w:val="22"/>
        </w:rPr>
        <w:t>.</w:t>
      </w:r>
      <w:r w:rsidRPr="00BD6905">
        <w:rPr>
          <w:rFonts w:ascii="Times New Roman" w:hAnsi="Times New Roman" w:cs="Times New Roman"/>
          <w:sz w:val="22"/>
          <w:szCs w:val="22"/>
        </w:rPr>
        <w:t>440</w:t>
      </w:r>
      <w:r w:rsidRPr="00BD6905">
        <w:rPr>
          <w:rFonts w:ascii="Times New Roman" w:hAnsi="Times New Roman" w:cs="Times New Roman"/>
          <w:sz w:val="22"/>
          <w:szCs w:val="22"/>
        </w:rPr>
        <w:t>：</w:t>
      </w:r>
    </w:p>
    <w:p w:rsidR="00BD6905" w:rsidRPr="00BD6905" w:rsidRDefault="00BD6905" w:rsidP="00BD6905">
      <w:pPr>
        <w:pStyle w:val="a5"/>
        <w:ind w:firstLineChars="400" w:firstLine="880"/>
        <w:jc w:val="both"/>
        <w:rPr>
          <w:rFonts w:ascii="標楷體" w:eastAsia="標楷體" w:hAnsi="標楷體" w:cs="Times New Roman"/>
          <w:sz w:val="22"/>
          <w:szCs w:val="22"/>
        </w:rPr>
      </w:pPr>
      <w:r w:rsidRPr="00BD6905">
        <w:rPr>
          <w:rFonts w:ascii="標楷體" w:eastAsia="標楷體" w:hAnsi="標楷體" w:cs="Times New Roman"/>
          <w:sz w:val="22"/>
          <w:szCs w:val="22"/>
        </w:rPr>
        <w:t>法，有普遍、必然、本來如此的意義，即真理；四諦合於此義，所以說是法寶。</w:t>
      </w:r>
    </w:p>
    <w:p w:rsidR="00BD6905" w:rsidRDefault="00BD6905" w:rsidP="00BD6905">
      <w:pPr>
        <w:pStyle w:val="a5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BD6905">
        <w:rPr>
          <w:rFonts w:ascii="Times New Roman" w:hAnsi="Times New Roman" w:cs="Times New Roman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4</w:t>
      </w:r>
      <w:r w:rsidRPr="00BD6905">
        <w:rPr>
          <w:rFonts w:ascii="Times New Roman" w:hAnsi="Times New Roman" w:cs="Times New Roman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BD6905">
        <w:rPr>
          <w:rFonts w:ascii="Times New Roman" w:hAnsi="Times New Roman" w:cs="Times New Roman"/>
          <w:sz w:val="22"/>
          <w:szCs w:val="22"/>
        </w:rPr>
        <w:t>《中觀今論》</w:t>
      </w:r>
      <w:r w:rsidRPr="00BD6905">
        <w:rPr>
          <w:rFonts w:ascii="Times New Roman" w:hAnsi="Times New Roman" w:cs="Times New Roman" w:hint="eastAsia"/>
          <w:sz w:val="22"/>
          <w:szCs w:val="22"/>
        </w:rPr>
        <w:t>，</w:t>
      </w:r>
      <w:r w:rsidRPr="00BD6905">
        <w:rPr>
          <w:rFonts w:ascii="Times New Roman" w:hAnsi="Times New Roman" w:cs="Times New Roman"/>
          <w:sz w:val="22"/>
          <w:szCs w:val="22"/>
        </w:rPr>
        <w:t>p</w:t>
      </w:r>
      <w:r w:rsidRPr="00BD6905">
        <w:rPr>
          <w:rFonts w:ascii="Times New Roman" w:hAnsi="Times New Roman" w:cs="Times New Roman" w:hint="eastAsia"/>
          <w:sz w:val="22"/>
          <w:szCs w:val="22"/>
        </w:rPr>
        <w:t>.</w:t>
      </w:r>
      <w:r w:rsidRPr="00BD6905">
        <w:rPr>
          <w:rFonts w:ascii="Times New Roman" w:hAnsi="Times New Roman" w:cs="Times New Roman"/>
          <w:sz w:val="22"/>
          <w:szCs w:val="22"/>
        </w:rPr>
        <w:t>43</w:t>
      </w:r>
      <w:r w:rsidRPr="00BD6905">
        <w:rPr>
          <w:rFonts w:ascii="Times New Roman" w:hAnsi="Times New Roman" w:cs="Times New Roman"/>
          <w:sz w:val="22"/>
          <w:szCs w:val="22"/>
        </w:rPr>
        <w:t>：</w:t>
      </w:r>
    </w:p>
    <w:p w:rsidR="00BD6905" w:rsidRPr="00BD6905" w:rsidRDefault="00BD6905" w:rsidP="00BD6905">
      <w:pPr>
        <w:pStyle w:val="a5"/>
        <w:ind w:leftChars="350" w:left="840"/>
        <w:jc w:val="both"/>
        <w:rPr>
          <w:rFonts w:ascii="標楷體" w:eastAsia="標楷體" w:hAnsi="標楷體" w:cs="Times New Roman"/>
          <w:sz w:val="22"/>
          <w:szCs w:val="22"/>
        </w:rPr>
      </w:pPr>
      <w:r w:rsidRPr="00BD6905">
        <w:rPr>
          <w:rFonts w:ascii="標楷體" w:eastAsia="標楷體" w:hAnsi="標楷體" w:cs="Times New Roman"/>
          <w:sz w:val="22"/>
          <w:szCs w:val="22"/>
        </w:rPr>
        <w:t>觀察與論證的法則，即為中道諸法最高真理；為中道本有的──法性，必然的──法住，普遍的──法界，我們不過順著中道──最高真理的常遍法則，而觀察探求，去發見諸法的真理──中道。所以論證與觀察的方法，都是中道的。</w:t>
      </w:r>
    </w:p>
  </w:footnote>
  <w:footnote w:id="17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cs="Times New Roman"/>
          <w:sz w:val="22"/>
          <w:szCs w:val="22"/>
        </w:rPr>
        <w:t>化：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cs="Times New Roman"/>
          <w:sz w:val="22"/>
          <w:szCs w:val="22"/>
        </w:rPr>
        <w:t>改變人心風俗；教化；教育。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一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p.1</w:t>
      </w:r>
      <w:r w:rsidRPr="002F3832">
        <w:rPr>
          <w:rFonts w:ascii="Times New Roman" w:hAnsi="Times New Roman" w:cs="Times New Roman" w:hint="eastAsia"/>
          <w:sz w:val="22"/>
          <w:szCs w:val="22"/>
        </w:rPr>
        <w:t>106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7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被：</w:t>
      </w:r>
      <w:r w:rsidRPr="002F3832">
        <w:rPr>
          <w:rFonts w:ascii="Times New Roman" w:hAnsi="Times New Roman" w:cs="Times New Roman"/>
          <w:sz w:val="22"/>
          <w:szCs w:val="22"/>
        </w:rPr>
        <w:t>4.</w:t>
      </w:r>
      <w:r w:rsidRPr="002F3832">
        <w:rPr>
          <w:rFonts w:ascii="Times New Roman" w:hAnsi="Times New Roman" w:cs="Times New Roman"/>
          <w:sz w:val="22"/>
          <w:szCs w:val="22"/>
        </w:rPr>
        <w:t>遍布；滿。（《漢語大詞典》（九），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p.55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8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《雜阿含經》卷</w:t>
      </w:r>
      <w:r w:rsidRPr="002F3832">
        <w:rPr>
          <w:rFonts w:ascii="Times New Roman" w:hAnsi="Times New Roman" w:cs="Times New Roman"/>
          <w:sz w:val="22"/>
          <w:szCs w:val="22"/>
        </w:rPr>
        <w:t>27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721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194a5-22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印順導師，《以佛法研究佛法》〈五、法輪與轉法輪〉（</w:t>
      </w:r>
      <w:r w:rsidRPr="002F3832">
        <w:rPr>
          <w:rFonts w:ascii="Times New Roman" w:hAnsi="Times New Roman" w:cs="Times New Roman"/>
          <w:sz w:val="22"/>
          <w:szCs w:val="22"/>
        </w:rPr>
        <w:t>pp.123-127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2">
    <w:p w:rsidR="00D542BD" w:rsidRPr="002F3832" w:rsidRDefault="00D542BD" w:rsidP="00505539">
      <w:pPr>
        <w:pStyle w:val="a5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）《小品般若波羅蜜經》卷</w:t>
      </w:r>
      <w:r w:rsidRPr="002F3832">
        <w:rPr>
          <w:rFonts w:ascii="Times New Roman" w:hAnsi="Times New Roman" w:cs="Times New Roman"/>
          <w:sz w:val="22"/>
          <w:szCs w:val="22"/>
        </w:rPr>
        <w:t>4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9 </w:t>
      </w:r>
      <w:r w:rsidRPr="002F3832">
        <w:rPr>
          <w:rFonts w:ascii="Times New Roman" w:hAnsi="Times New Roman" w:cs="Times New Roman"/>
          <w:sz w:val="22"/>
          <w:szCs w:val="22"/>
        </w:rPr>
        <w:t>歎淨品〉：「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佛告須菩提：「摩訶波羅蜜是菩薩般若波羅蜜，所謂於一切法無轉無著。得阿耨多羅三藐三菩提，亦無所得。轉法輪時，亦無所轉，無法可還，無法可示，無法可見。是法不可得故。何以故？須菩提！空不轉不還，無相無作，無起無生，無所有，不轉不還，如是說名為說般若波羅蜜。無聽者，無受者，無證者，亦無以法作福田者。」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8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553a18-25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  <w:p w:rsidR="00D542BD" w:rsidRPr="002F3832" w:rsidRDefault="00D542BD" w:rsidP="00505539">
      <w:pPr>
        <w:pStyle w:val="a5"/>
        <w:ind w:leftChars="100" w:left="680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）《摩訶般若波羅蜜經》卷</w:t>
      </w:r>
      <w:r w:rsidRPr="002F3832">
        <w:rPr>
          <w:rFonts w:ascii="Times New Roman" w:hAnsi="Times New Roman" w:cs="Times New Roman"/>
          <w:sz w:val="22"/>
          <w:szCs w:val="22"/>
        </w:rPr>
        <w:t>11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40 </w:t>
      </w:r>
      <w:r w:rsidRPr="002F3832">
        <w:rPr>
          <w:rFonts w:ascii="Times New Roman" w:hAnsi="Times New Roman" w:cs="Times New Roman"/>
          <w:sz w:val="22"/>
          <w:szCs w:val="22"/>
        </w:rPr>
        <w:t>照明品〉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8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302b4-6</w:t>
      </w:r>
      <w:r w:rsidRPr="002F3832">
        <w:rPr>
          <w:rFonts w:ascii="Times New Roman" w:hAnsi="Times New Roman" w:cs="Times New Roman"/>
          <w:sz w:val="22"/>
          <w:szCs w:val="22"/>
        </w:rPr>
        <w:t>）：「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世尊！般若波羅蜜能轉三轉十二行法輪，一切諸法不轉不還故。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  <w:p w:rsidR="00D542BD" w:rsidRPr="002F3832" w:rsidRDefault="00D542BD" w:rsidP="00505539">
      <w:pPr>
        <w:pStyle w:val="a5"/>
        <w:ind w:leftChars="250" w:left="710" w:hangingChars="50" w:hanging="11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《摩訶般若波羅蜜經》卷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43 </w:t>
      </w:r>
      <w:r w:rsidRPr="002F3832">
        <w:rPr>
          <w:rFonts w:ascii="Times New Roman" w:hAnsi="Times New Roman" w:cs="Times New Roman"/>
          <w:sz w:val="22"/>
          <w:szCs w:val="22"/>
        </w:rPr>
        <w:t>無作品〉（大正</w:t>
      </w:r>
      <w:r w:rsidRPr="002F3832">
        <w:rPr>
          <w:rFonts w:ascii="Times New Roman" w:hAnsi="Times New Roman" w:cs="Times New Roman"/>
          <w:sz w:val="22"/>
          <w:szCs w:val="22"/>
        </w:rPr>
        <w:t>8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311b13-19</w:t>
      </w:r>
      <w:r w:rsidRPr="002F3832">
        <w:rPr>
          <w:rFonts w:ascii="Times New Roman" w:hAnsi="Times New Roman" w:cs="Times New Roman"/>
          <w:sz w:val="22"/>
          <w:szCs w:val="22"/>
        </w:rPr>
        <w:t>）：「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爾時諸天子虛空中立，發大音聲，踊躍歡喜，以漚鉢羅華、波頭摩華、拘物頭華、分陀利華而散佛上。作如是言：「我等於閻浮提見第二法輪轉。」是中無量百千天子得無生法忍。佛告須菩提：「是法輪轉，非第一轉、非第二轉。是般若波羅蜜不為轉、不為還故出，無法有法空故。」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  <w:p w:rsidR="00D542BD" w:rsidRPr="002F3832" w:rsidRDefault="00D542BD" w:rsidP="00505539">
      <w:pPr>
        <w:pStyle w:val="a5"/>
        <w:ind w:leftChars="100" w:left="680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）《大智度論》卷</w:t>
      </w:r>
      <w:r w:rsidRPr="002F3832">
        <w:rPr>
          <w:rFonts w:ascii="Times New Roman" w:hAnsi="Times New Roman" w:cs="Times New Roman"/>
          <w:sz w:val="22"/>
          <w:szCs w:val="22"/>
        </w:rPr>
        <w:t>62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40 </w:t>
      </w:r>
      <w:r w:rsidRPr="002F3832">
        <w:rPr>
          <w:rFonts w:ascii="Times New Roman" w:hAnsi="Times New Roman" w:cs="Times New Roman"/>
          <w:sz w:val="22"/>
          <w:szCs w:val="22"/>
        </w:rPr>
        <w:t>照明品〉（大正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497c21-23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  <w:r w:rsidRPr="002F3832">
        <w:rPr>
          <w:rFonts w:ascii="標楷體" w:eastAsia="標楷體" w:hAnsi="標楷體" w:cs="Times New Roman"/>
          <w:sz w:val="22"/>
          <w:szCs w:val="22"/>
        </w:rPr>
        <w:t>「是般若波羅蜜中，無自性故，說諸法不轉生死中，不還入涅槃。不生故不轉，不滅故不還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  <w:p w:rsidR="00D542BD" w:rsidRPr="002F3832" w:rsidRDefault="00D542BD" w:rsidP="00505539">
      <w:pPr>
        <w:pStyle w:val="a5"/>
        <w:ind w:leftChars="270" w:left="648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《大智度論》卷</w:t>
      </w:r>
      <w:r w:rsidRPr="002F3832">
        <w:rPr>
          <w:rFonts w:ascii="Times New Roman" w:hAnsi="Times New Roman" w:cs="Times New Roman"/>
          <w:sz w:val="22"/>
          <w:szCs w:val="22"/>
        </w:rPr>
        <w:t>65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43 </w:t>
      </w:r>
      <w:r w:rsidRPr="002F3832">
        <w:rPr>
          <w:rFonts w:ascii="Times New Roman" w:hAnsi="Times New Roman" w:cs="Times New Roman"/>
          <w:sz w:val="22"/>
          <w:szCs w:val="22"/>
        </w:rPr>
        <w:t>無作實相品〉（大正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517a18-27</w:t>
      </w:r>
      <w:r w:rsidRPr="002F3832">
        <w:rPr>
          <w:rFonts w:ascii="Times New Roman" w:hAnsi="Times New Roman" w:cs="Times New Roman"/>
          <w:sz w:val="22"/>
          <w:szCs w:val="22"/>
        </w:rPr>
        <w:t>）：「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問曰：初說法令人得道，是名轉法輪，今何以言「第二法輪轉」？若以佛說名為轉法輪者，皆是法輪，何限第二？答曰：初說法名定實一法輪，因初轉乃至法盡，通名為轉。是諸天見是會中多有人發無上道、得無生法忍；見是利益，故讚言「第二轉法輪」。初轉法輪，八萬諸天得無生法忍，阿若憍陳如一人得初道；今無量諸天得無生法忍，是故說第二法輪轉。今轉法輪，似如初轉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  <w:p w:rsidR="00D542BD" w:rsidRPr="002F3832" w:rsidRDefault="00D542BD" w:rsidP="00505539">
      <w:pPr>
        <w:pStyle w:val="a5"/>
        <w:ind w:leftChars="270" w:left="648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《大智度論》卷</w:t>
      </w:r>
      <w:r w:rsidRPr="002F3832">
        <w:rPr>
          <w:rFonts w:ascii="Times New Roman" w:hAnsi="Times New Roman" w:cs="Times New Roman"/>
          <w:sz w:val="22"/>
          <w:szCs w:val="22"/>
        </w:rPr>
        <w:t>65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43 </w:t>
      </w:r>
      <w:r w:rsidRPr="002F3832">
        <w:rPr>
          <w:rFonts w:ascii="Times New Roman" w:hAnsi="Times New Roman" w:cs="Times New Roman"/>
          <w:sz w:val="22"/>
          <w:szCs w:val="22"/>
        </w:rPr>
        <w:t>無作實相品〉（大正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517c26-28</w:t>
      </w:r>
      <w:r w:rsidRPr="002F3832">
        <w:rPr>
          <w:rFonts w:ascii="Times New Roman" w:hAnsi="Times New Roman" w:cs="Times New Roman"/>
          <w:sz w:val="22"/>
          <w:szCs w:val="22"/>
        </w:rPr>
        <w:t>）：「</w:t>
      </w:r>
      <w:r w:rsidRPr="002F3832">
        <w:rPr>
          <w:rFonts w:ascii="標楷體" w:eastAsia="標楷體" w:hAnsi="標楷體" w:cs="Times New Roman"/>
          <w:sz w:val="22"/>
          <w:szCs w:val="22"/>
        </w:rPr>
        <w:t>畏墮常故不轉，畏墮滅故不還；畏墮有故不轉，畏墮無故不還；畏著世間故不轉，畏著涅槃故不還。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</w:footnote>
  <w:footnote w:id="183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《大般涅槃經》卷</w:t>
      </w:r>
      <w:r w:rsidRPr="002F3832">
        <w:rPr>
          <w:rFonts w:ascii="Times New Roman" w:hAnsi="Times New Roman" w:cs="Times New Roman"/>
          <w:sz w:val="22"/>
          <w:szCs w:val="22"/>
        </w:rPr>
        <w:t>14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7 </w:t>
      </w:r>
      <w:r w:rsidRPr="002F3832">
        <w:rPr>
          <w:rFonts w:ascii="Times New Roman" w:hAnsi="Times New Roman" w:cs="Times New Roman"/>
          <w:sz w:val="22"/>
          <w:szCs w:val="22"/>
        </w:rPr>
        <w:t>聖行品〉（大正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448a6-20</w:t>
      </w:r>
      <w:r w:rsidRPr="002F3832">
        <w:rPr>
          <w:rFonts w:ascii="Times New Roman" w:hAnsi="Times New Roman" w:cs="Times New Roman"/>
          <w:sz w:val="22"/>
          <w:szCs w:val="22"/>
        </w:rPr>
        <w:t>）：「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「復次善男子！我昔於彼波羅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㮈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城轉法輪時，所出音聲聞于梵天；如來今於拘尸那城轉法輪時，所出音聲，遍於東方二十恒河沙等諸佛世界，南西北方、四維上下，亦復如是。復次善男子！諸佛世尊凡有所說，皆悉名為轉法輪也。善男子！譬如聖王所有輪寶，未降伏者能令降伏，已降伏者能令安隱。善男子！諸佛世尊凡所說法，亦復如是，無量煩惱未調伏者，能令調伏，已調伏者令生善根。善男子！譬如聖王所有輪寶，則能消滅一切怨賊。如來演法亦復如是，能令一切諸煩惱賊，皆悉寂靜。復次善男子！譬如聖王所有輪寶，下上迴轉。如來說法亦復如是，能令下趣諸惡眾生，上生人天乃至佛道。善男子！是故汝今不應讚言，如來於此更轉法輪。」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</w:footnote>
  <w:footnote w:id="18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《佛本行集經》卷</w:t>
      </w:r>
      <w:r w:rsidRPr="002F3832">
        <w:rPr>
          <w:rFonts w:ascii="Times New Roman" w:hAnsi="Times New Roman" w:cs="Times New Roman"/>
          <w:sz w:val="22"/>
          <w:szCs w:val="22"/>
        </w:rPr>
        <w:t>36</w:t>
      </w:r>
      <w:r w:rsidRPr="002F3832">
        <w:rPr>
          <w:rFonts w:ascii="Times New Roman" w:cs="Times New Roman"/>
          <w:sz w:val="22"/>
          <w:szCs w:val="22"/>
        </w:rPr>
        <w:t>至卷</w:t>
      </w:r>
      <w:r w:rsidRPr="002F3832">
        <w:rPr>
          <w:rFonts w:ascii="Times New Roman" w:hAnsi="Times New Roman" w:cs="Times New Roman"/>
          <w:sz w:val="22"/>
          <w:szCs w:val="22"/>
        </w:rPr>
        <w:t>38</w:t>
      </w:r>
      <w:r w:rsidRPr="002F3832">
        <w:rPr>
          <w:rFonts w:ascii="標楷體" w:eastAsia="標楷體" w:hAnsi="標楷體" w:cs="Times New Roman"/>
          <w:sz w:val="22"/>
          <w:szCs w:val="22"/>
        </w:rPr>
        <w:t xml:space="preserve"> (</w:t>
      </w:r>
      <w:r w:rsidRPr="002F3832">
        <w:rPr>
          <w:rFonts w:asci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819b20-833a29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185">
    <w:p w:rsidR="00D55D3C" w:rsidRPr="00D55D3C" w:rsidRDefault="00D55D3C" w:rsidP="00D55D3C">
      <w:pPr>
        <w:pStyle w:val="a5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D55D3C">
        <w:rPr>
          <w:rStyle w:val="a4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55D3C">
        <w:rPr>
          <w:rFonts w:ascii="Times New Roman" w:hAnsi="Times New Roman" w:cs="Times New Roman"/>
          <w:sz w:val="22"/>
          <w:szCs w:val="22"/>
        </w:rPr>
        <w:t>宋</w:t>
      </w:r>
      <w:r w:rsidRPr="00D55D3C">
        <w:rPr>
          <w:rFonts w:ascii="Times New Roman" w:hAnsi="Times New Roman" w:cs="Times New Roman"/>
          <w:sz w:val="22"/>
          <w:szCs w:val="22"/>
        </w:rPr>
        <w:t xml:space="preserve"> </w:t>
      </w:r>
      <w:r w:rsidRPr="00D55D3C">
        <w:rPr>
          <w:rFonts w:ascii="Times New Roman" w:hAnsi="Times New Roman" w:cs="Times New Roman"/>
          <w:sz w:val="22"/>
          <w:szCs w:val="22"/>
        </w:rPr>
        <w:t>元照述《阿彌陀經義疏聞持記》卷</w:t>
      </w:r>
      <w:r w:rsidRPr="00D55D3C">
        <w:rPr>
          <w:rFonts w:ascii="Times New Roman" w:hAnsi="Times New Roman" w:cs="Times New Roman"/>
          <w:sz w:val="22"/>
          <w:szCs w:val="22"/>
        </w:rPr>
        <w:t>1</w:t>
      </w:r>
      <w:r w:rsidRPr="00D55D3C">
        <w:rPr>
          <w:rFonts w:ascii="Times New Roman" w:hAnsi="Times New Roman" w:cs="Times New Roman"/>
          <w:sz w:val="22"/>
          <w:szCs w:val="22"/>
        </w:rPr>
        <w:t>：「</w:t>
      </w:r>
      <w:r w:rsidRPr="00D55D3C">
        <w:rPr>
          <w:rFonts w:ascii="標楷體" w:eastAsia="標楷體" w:hAnsi="標楷體" w:cs="Times New Roman"/>
          <w:sz w:val="22"/>
          <w:szCs w:val="22"/>
        </w:rPr>
        <w:t>三迦葉者，優樓頻螺、伽耶、那提，兄弟三人，原是事火外道，為佛所降。</w:t>
      </w:r>
      <w:r w:rsidRPr="00D55D3C">
        <w:rPr>
          <w:rFonts w:ascii="Times New Roman" w:hAnsi="Times New Roman" w:cs="Times New Roman"/>
          <w:sz w:val="22"/>
          <w:szCs w:val="22"/>
        </w:rPr>
        <w:t>」（新卍續藏</w:t>
      </w:r>
      <w:r w:rsidRPr="00D55D3C">
        <w:rPr>
          <w:rFonts w:ascii="Times New Roman" w:hAnsi="Times New Roman" w:cs="Times New Roman"/>
          <w:sz w:val="22"/>
          <w:szCs w:val="22"/>
        </w:rPr>
        <w:t>22</w:t>
      </w:r>
      <w:r w:rsidRPr="00D55D3C">
        <w:rPr>
          <w:rFonts w:ascii="Times New Roman" w:hAnsi="Times New Roman" w:cs="Times New Roman"/>
          <w:sz w:val="22"/>
          <w:szCs w:val="22"/>
        </w:rPr>
        <w:t>，</w:t>
      </w:r>
      <w:r w:rsidRPr="00D55D3C">
        <w:rPr>
          <w:rFonts w:ascii="Times New Roman" w:hAnsi="Times New Roman" w:cs="Times New Roman"/>
          <w:sz w:val="22"/>
          <w:szCs w:val="22"/>
        </w:rPr>
        <w:t>517b21-22</w:t>
      </w:r>
      <w:r w:rsidRPr="00D55D3C">
        <w:rPr>
          <w:rFonts w:ascii="Times New Roman" w:hAnsi="Times New Roman" w:cs="Times New Roman"/>
          <w:sz w:val="22"/>
          <w:szCs w:val="22"/>
        </w:rPr>
        <w:t>）</w:t>
      </w:r>
    </w:p>
  </w:footnote>
  <w:footnote w:id="18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趣</w:t>
      </w:r>
      <w:r w:rsidRPr="002F3832">
        <w:rPr>
          <w:rFonts w:ascii="Times New Roman" w:hAnsi="Times New Roman" w:cs="Times New Roman" w:hint="eastAsia"/>
          <w:sz w:val="22"/>
          <w:szCs w:val="22"/>
        </w:rPr>
        <w:t>：</w:t>
      </w:r>
      <w:r w:rsidRPr="002F3832">
        <w:rPr>
          <w:rFonts w:ascii="Times New Roman" w:hAnsi="Times New Roman" w:cs="Times New Roman"/>
          <w:sz w:val="22"/>
          <w:szCs w:val="22"/>
        </w:rPr>
        <w:t>〔ㄑㄩ〕：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赴；前往。（《漢語大詞典》（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九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1142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8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悵：怨望；失意。（《漢語大詞典》（七），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p.588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8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庠序：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安詳肅穆。庠，通</w:t>
      </w:r>
      <w:r w:rsidRPr="002F3832">
        <w:rPr>
          <w:rFonts w:ascii="Times New Roman" w:hAnsi="Times New Roman" w:cs="Times New Roman"/>
          <w:sz w:val="22"/>
          <w:szCs w:val="22"/>
        </w:rPr>
        <w:t xml:space="preserve">“ </w:t>
      </w:r>
      <w:r w:rsidRPr="002F3832">
        <w:rPr>
          <w:rFonts w:ascii="Times New Roman" w:hAnsi="Times New Roman" w:cs="Times New Roman"/>
          <w:sz w:val="22"/>
          <w:szCs w:val="22"/>
        </w:rPr>
        <w:t>詳</w:t>
      </w:r>
      <w:r w:rsidRPr="002F3832">
        <w:rPr>
          <w:rFonts w:ascii="Times New Roman" w:hAnsi="Times New Roman" w:cs="Times New Roman"/>
          <w:sz w:val="22"/>
          <w:szCs w:val="22"/>
        </w:rPr>
        <w:t xml:space="preserve"> ”</w:t>
      </w:r>
      <w:r w:rsidRPr="002F3832">
        <w:rPr>
          <w:rFonts w:ascii="Times New Roman" w:hAnsi="Times New Roman" w:cs="Times New Roman"/>
          <w:sz w:val="22"/>
          <w:szCs w:val="22"/>
        </w:rPr>
        <w:t>。安詳（《漢語大詞典》（三），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p.1230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8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豫悅：安逸快樂。（《漢語大詞典》（十），</w:t>
      </w:r>
      <w:r w:rsidRPr="002F3832">
        <w:rPr>
          <w:rFonts w:ascii="Times New Roman" w:hAnsi="Times New Roman" w:cs="Times New Roman"/>
          <w:sz w:val="22"/>
          <w:szCs w:val="22"/>
        </w:rPr>
        <w:t>p.38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9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叩：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探問；詢問（《漢語大詞典》（三），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p.73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91">
    <w:p w:rsidR="00D542BD" w:rsidRPr="002F3832" w:rsidRDefault="00D542BD" w:rsidP="00505539">
      <w:pPr>
        <w:pStyle w:val="a5"/>
        <w:ind w:left="2200" w:hangingChars="1000" w:hanging="220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Vinaya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 xml:space="preserve"> I, p.39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從因所生的諸法，它們的因，如來已說；它們的滅〔，如來也已說〕。大沙門有如是的教說。</w:t>
      </w:r>
    </w:p>
    <w:p w:rsidR="00D542BD" w:rsidRPr="002F3832" w:rsidRDefault="00D542BD" w:rsidP="00505539">
      <w:pPr>
        <w:pStyle w:val="a5"/>
        <w:ind w:leftChars="300" w:left="1930" w:hangingChars="550" w:hanging="121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Sp V p.975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  <w:r w:rsidRPr="002F3832">
        <w:rPr>
          <w:rFonts w:ascii="Times New Roman" w:eastAsia="標楷體" w:hAnsi="Times New Roman" w:cs="Times New Roman"/>
          <w:bCs/>
          <w:sz w:val="22"/>
          <w:szCs w:val="22"/>
        </w:rPr>
        <w:t>從因所生的諸法：從因所生，即是五蘊；藉此顯示「苦諦」。它們的因，如來已說：它們的因即是「集諦」。這顯示，如來也說了那〔集諦〕。它們的滅：意思是，上述二諦的不生、滅，如來也說了。藉此顯示「滅諦」。於此，雖然道諦未具體地被顯示，但已依方法被顯示（</w:t>
      </w:r>
      <w:r w:rsidRPr="002F3832">
        <w:rPr>
          <w:rFonts w:ascii="Times New Roman" w:hAnsi="Times New Roman" w:cs="Times New Roman"/>
          <w:bCs/>
          <w:sz w:val="22"/>
          <w:szCs w:val="22"/>
        </w:rPr>
        <w:t>*</w:t>
      </w:r>
      <w:r w:rsidRPr="002F3832">
        <w:rPr>
          <w:rFonts w:ascii="Times New Roman" w:eastAsia="標楷體" w:hAnsi="Times New Roman" w:cs="Times New Roman"/>
          <w:bCs/>
          <w:sz w:val="22"/>
          <w:szCs w:val="22"/>
        </w:rPr>
        <w:t>即推論可知）。的確，說「滅」時，也就說了趨彼〔滅〕之道。或者，在「它們的滅」〔這一句〕中，顯示了它們的「滅」，以及「滅方便」這二諦。</w:t>
      </w:r>
    </w:p>
    <w:p w:rsidR="00D542BD" w:rsidRPr="002F3832" w:rsidRDefault="00D542BD" w:rsidP="00505539">
      <w:pPr>
        <w:pStyle w:val="a5"/>
        <w:ind w:firstLineChars="60" w:firstLine="13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）《大智度論》卷</w:t>
      </w:r>
      <w:r w:rsidRPr="002F3832">
        <w:rPr>
          <w:rFonts w:ascii="Times New Roman" w:hAnsi="Times New Roman" w:cs="Times New Roman"/>
          <w:sz w:val="22"/>
          <w:szCs w:val="22"/>
        </w:rPr>
        <w:t>11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hAnsi="Times New Roman" w:cs="Times New Roman"/>
          <w:sz w:val="22"/>
          <w:szCs w:val="22"/>
        </w:rPr>
        <w:t>序品〉（大正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136b20-c9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260" w:left="62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是時，佛度迦葉兄弟千人，次遊諸國，到王舍城，頓止竹園。二梵志師聞佛出世，俱入王舍城，欲知消息。爾時，有一比丘，名阿說示（五人之一</w:t>
      </w:r>
      <w:r w:rsidRPr="002F3832">
        <w:rPr>
          <w:rFonts w:ascii="Times New Roman" w:eastAsia="標楷體" w:hAnsi="Times New Roman" w:cs="Times New Roman"/>
          <w:sz w:val="22"/>
          <w:szCs w:val="22"/>
        </w:rPr>
        <w:t>)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，著衣持鉢，入城乞食。舍利弗見其儀服異容，諸根靜默，就而問言：「汝誰弟子？師是何人？」</w:t>
      </w:r>
    </w:p>
    <w:p w:rsidR="00D542BD" w:rsidRPr="002F3832" w:rsidRDefault="00D542BD" w:rsidP="00505539">
      <w:pPr>
        <w:pStyle w:val="a5"/>
        <w:ind w:leftChars="260" w:left="62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答言：「釋種太子厭老、病、死、苦，出家學道，得阿耨多羅三藐三菩提，是我師也。」舍利弗言：「汝師教授為我說之！」</w:t>
      </w:r>
    </w:p>
    <w:p w:rsidR="00D542BD" w:rsidRPr="002F3832" w:rsidRDefault="00D542BD" w:rsidP="00505539">
      <w:pPr>
        <w:pStyle w:val="a5"/>
        <w:ind w:leftChars="110" w:left="264" w:firstLineChars="150" w:firstLine="33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即答偈曰：「我年既幼稚，學日又初淺，豈能宣至真，廣說如來義！」</w:t>
      </w:r>
    </w:p>
    <w:p w:rsidR="00D542BD" w:rsidRPr="002F3832" w:rsidRDefault="00D542BD" w:rsidP="00505539">
      <w:pPr>
        <w:pStyle w:val="a5"/>
        <w:ind w:leftChars="110" w:left="264" w:firstLineChars="150" w:firstLine="33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舍利弗言：「略說其要！」</w:t>
      </w:r>
    </w:p>
    <w:p w:rsidR="00D542BD" w:rsidRPr="002F3832" w:rsidRDefault="00D542BD" w:rsidP="00505539">
      <w:pPr>
        <w:pStyle w:val="a5"/>
        <w:ind w:leftChars="110" w:left="264" w:firstLineChars="150" w:firstLine="33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爾時，阿說示比丘說此偈言：「</w:t>
      </w:r>
      <w:r w:rsidRPr="002F3832">
        <w:rPr>
          <w:rFonts w:ascii="Times New Roman" w:eastAsia="標楷體" w:hAnsi="Times New Roman" w:cs="Times New Roman"/>
          <w:b/>
          <w:sz w:val="22"/>
          <w:szCs w:val="22"/>
        </w:rPr>
        <w:t>諸法因緣生，是法說因緣，是法因緣盡，大師如是說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。」</w:t>
      </w:r>
    </w:p>
    <w:p w:rsidR="00D542BD" w:rsidRPr="002F3832" w:rsidRDefault="00D542BD" w:rsidP="00505539">
      <w:pPr>
        <w:pStyle w:val="a5"/>
        <w:ind w:leftChars="110" w:left="264" w:firstLineChars="150" w:firstLine="33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舍利弗聞此偈已，即得初道，還報目連。</w:t>
      </w:r>
    </w:p>
    <w:p w:rsidR="00D542BD" w:rsidRPr="002F3832" w:rsidRDefault="00D542BD" w:rsidP="00505539">
      <w:pPr>
        <w:pStyle w:val="a5"/>
        <w:ind w:leftChars="110" w:left="264" w:firstLineChars="150" w:firstLine="33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目連見其顏色和悅，迎謂之言：「汝得甘露味耶？為我說之！」</w:t>
      </w:r>
    </w:p>
    <w:p w:rsidR="00D542BD" w:rsidRPr="002F3832" w:rsidRDefault="00D542BD" w:rsidP="00505539">
      <w:pPr>
        <w:pStyle w:val="a5"/>
        <w:ind w:leftChars="110" w:left="264" w:firstLineChars="150" w:firstLine="33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舍利弗即為其說向所聞偈。</w:t>
      </w:r>
    </w:p>
    <w:p w:rsidR="00D542BD" w:rsidRPr="002F3832" w:rsidRDefault="00D542BD" w:rsidP="00505539">
      <w:pPr>
        <w:pStyle w:val="a5"/>
        <w:ind w:leftChars="110" w:left="264" w:firstLineChars="150" w:firstLine="33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目連言：「更為重說！」即復為說，亦得初道。</w:t>
      </w:r>
    </w:p>
    <w:p w:rsidR="00D542BD" w:rsidRPr="002F3832" w:rsidRDefault="00D542BD" w:rsidP="00505539">
      <w:pPr>
        <w:pStyle w:val="a5"/>
        <w:ind w:leftChars="50" w:left="582" w:hangingChars="210" w:hanging="46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）《大智度論》卷</w:t>
      </w:r>
      <w:r w:rsidRPr="002F3832">
        <w:rPr>
          <w:rFonts w:ascii="Times New Roman" w:hAnsi="Times New Roman" w:cs="Times New Roman"/>
          <w:sz w:val="22"/>
          <w:szCs w:val="22"/>
        </w:rPr>
        <w:t>18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192b17-23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如佛於四諦中，或說一諦，或二、或三。如馬星比丘為舍利弗說偈：「</w:t>
      </w:r>
      <w:r w:rsidRPr="002F3832">
        <w:rPr>
          <w:rFonts w:ascii="Times New Roman" w:eastAsia="標楷體" w:hAnsi="Times New Roman" w:cs="Times New Roman"/>
          <w:b/>
          <w:sz w:val="22"/>
          <w:szCs w:val="22"/>
        </w:rPr>
        <w:t>諸法從緣生，是法緣及盡，我師大聖王，是義如是說。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」此偈但說三諦，當知道諦已在中，不相離故；譬如一人犯事，舉家受罪。如是等，名為隨相門。</w:t>
      </w:r>
    </w:p>
    <w:p w:rsidR="00D542BD" w:rsidRPr="002F3832" w:rsidRDefault="00D542BD" w:rsidP="00505539">
      <w:pPr>
        <w:pStyle w:val="a5"/>
        <w:ind w:leftChars="50" w:left="582" w:hangingChars="210" w:hanging="46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4</w:t>
      </w:r>
      <w:r w:rsidRPr="002F3832">
        <w:rPr>
          <w:rFonts w:ascii="Times New Roman" w:hAnsi="Times New Roman" w:cs="Times New Roman"/>
          <w:sz w:val="22"/>
          <w:szCs w:val="22"/>
        </w:rPr>
        <w:t>）相關資料：《根本說一切有部毘奈耶出家事》卷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27"/>
          <w:attr w:name="UnitName" w:val="C"/>
        </w:smartTagPr>
        <w:r w:rsidRPr="002F3832">
          <w:rPr>
            <w:rFonts w:ascii="Times New Roman" w:hAnsi="Times New Roman" w:cs="Times New Roman"/>
            <w:sz w:val="22"/>
            <w:szCs w:val="22"/>
          </w:rPr>
          <w:t>1027c</w:t>
        </w:r>
      </w:smartTag>
      <w:r w:rsidRPr="002F3832">
        <w:rPr>
          <w:rFonts w:ascii="Times New Roman" w:hAnsi="Times New Roman" w:cs="Times New Roman"/>
          <w:sz w:val="22"/>
          <w:szCs w:val="22"/>
        </w:rPr>
        <w:t>6-7</w:t>
      </w:r>
      <w:r w:rsidRPr="002F3832">
        <w:rPr>
          <w:rFonts w:ascii="Times New Roman" w:hAnsi="Times New Roman" w:cs="Times New Roman"/>
          <w:sz w:val="22"/>
          <w:szCs w:val="22"/>
        </w:rPr>
        <w:t>），《四分律》卷</w:t>
      </w:r>
      <w:r w:rsidRPr="002F3832">
        <w:rPr>
          <w:rFonts w:ascii="Times New Roman" w:hAnsi="Times New Roman" w:cs="Times New Roman"/>
          <w:sz w:val="22"/>
          <w:szCs w:val="22"/>
        </w:rPr>
        <w:t>33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98"/>
          <w:attr w:name="UnitName" w:val="C"/>
        </w:smartTagPr>
        <w:r w:rsidRPr="002F3832">
          <w:rPr>
            <w:rFonts w:ascii="Times New Roman" w:hAnsi="Times New Roman" w:cs="Times New Roman"/>
            <w:sz w:val="22"/>
            <w:szCs w:val="22"/>
          </w:rPr>
          <w:t>798c</w:t>
        </w:r>
      </w:smartTag>
      <w:r w:rsidRPr="002F3832">
        <w:rPr>
          <w:rFonts w:ascii="Times New Roman" w:hAnsi="Times New Roman" w:cs="Times New Roman"/>
          <w:sz w:val="22"/>
          <w:szCs w:val="22"/>
        </w:rPr>
        <w:t>21-23</w:t>
      </w:r>
      <w:r w:rsidRPr="002F3832">
        <w:rPr>
          <w:rFonts w:ascii="Times New Roman" w:hAnsi="Times New Roman" w:cs="Times New Roman"/>
          <w:sz w:val="22"/>
          <w:szCs w:val="22"/>
        </w:rPr>
        <w:t>），《五分律》卷</w:t>
      </w:r>
      <w:r w:rsidRPr="002F3832">
        <w:rPr>
          <w:rFonts w:ascii="Times New Roman" w:hAnsi="Times New Roman" w:cs="Times New Roman"/>
          <w:sz w:val="22"/>
          <w:szCs w:val="22"/>
        </w:rPr>
        <w:t>16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110b17-19</w:t>
      </w:r>
      <w:r w:rsidRPr="002F3832">
        <w:rPr>
          <w:rFonts w:ascii="Times New Roman" w:hAnsi="Times New Roman" w:cs="Times New Roman"/>
          <w:sz w:val="22"/>
          <w:szCs w:val="22"/>
        </w:rPr>
        <w:t>）。印順導師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《空之探究》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pp.222-223</w:t>
      </w:r>
      <w:r w:rsidRPr="002F3832">
        <w:rPr>
          <w:rFonts w:ascii="Times New Roman" w:hAnsi="Times New Roman" w:cs="Times New Roman"/>
          <w:sz w:val="22"/>
          <w:szCs w:val="22"/>
        </w:rPr>
        <w:t>，《以佛法研究佛法》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pp.107-109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19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偕〔</w:t>
      </w:r>
      <w:r w:rsidRPr="002F3832">
        <w:rPr>
          <w:rFonts w:ascii="標楷體" w:eastAsia="標楷體" w:hAnsi="標楷體" w:cs="Times New Roman"/>
          <w:sz w:val="22"/>
          <w:szCs w:val="22"/>
        </w:rPr>
        <w:t>ㄒ〡ㄝˊ</w:t>
      </w:r>
      <w:r w:rsidRPr="002F3832">
        <w:rPr>
          <w:rFonts w:ascii="Times New Roman" w:hAnsi="Times New Roman" w:cs="Times New Roman"/>
          <w:sz w:val="22"/>
          <w:szCs w:val="22"/>
        </w:rPr>
        <w:t>〕：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俱；同。（《漢語大詞典》（一），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p.1538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9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素：</w:t>
      </w:r>
      <w:r w:rsidRPr="002F3832">
        <w:rPr>
          <w:rFonts w:ascii="Times New Roman" w:hAnsi="Times New Roman" w:cs="Times New Roman"/>
          <w:sz w:val="22"/>
          <w:szCs w:val="22"/>
        </w:rPr>
        <w:t>8.</w:t>
      </w:r>
      <w:r w:rsidRPr="002F3832">
        <w:rPr>
          <w:rFonts w:ascii="Times New Roman" w:hAnsi="Times New Roman" w:cs="Times New Roman"/>
          <w:sz w:val="22"/>
          <w:szCs w:val="22"/>
        </w:rPr>
        <w:t>平素；向來；舊時。（《漢語大詞典》（九），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p.729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9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5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12 </w:t>
      </w:r>
      <w:r w:rsidRPr="002F3832">
        <w:rPr>
          <w:rFonts w:ascii="Times New Roman" w:hAnsi="Times New Roman" w:cs="Times New Roman"/>
          <w:sz w:val="22"/>
          <w:szCs w:val="22"/>
        </w:rPr>
        <w:t>壹入道品〉（大正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570b6-7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若當如來不成無上正真道者，我則成辟支佛。</w:t>
      </w:r>
    </w:p>
  </w:footnote>
  <w:footnote w:id="19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不勝：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不盡。（《漢語大詞典》（一），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p.452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9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甫：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方才；剛剛。（《漢語大詞典》（一），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p.524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19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《中阿含經》卷</w:t>
      </w:r>
      <w:r w:rsidRPr="002F3832">
        <w:rPr>
          <w:rFonts w:ascii="Times New Roman" w:hAnsi="Times New Roman" w:cs="Times New Roman"/>
          <w:sz w:val="22"/>
          <w:szCs w:val="22"/>
        </w:rPr>
        <w:t>18</w:t>
      </w:r>
      <w:r w:rsidRPr="002F3832">
        <w:rPr>
          <w:rFonts w:asci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2 </w:t>
      </w:r>
      <w:r w:rsidRPr="002F3832">
        <w:rPr>
          <w:rFonts w:ascii="Times New Roman" w:cs="Times New Roman"/>
          <w:sz w:val="22"/>
          <w:szCs w:val="22"/>
        </w:rPr>
        <w:t>長壽王品</w:t>
      </w:r>
      <w:r w:rsidRPr="002F3832">
        <w:rPr>
          <w:rFonts w:ascii="Times New Roman" w:hAnsi="Times New Roman" w:cs="Times New Roman"/>
          <w:sz w:val="22"/>
          <w:szCs w:val="22"/>
        </w:rPr>
        <w:t>〉（大正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544b23-546c29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8">
    <w:p w:rsidR="00D542BD" w:rsidRPr="002F3832" w:rsidRDefault="00D542BD" w:rsidP="00505539">
      <w:pPr>
        <w:pStyle w:val="a5"/>
        <w:jc w:val="both"/>
        <w:rPr>
          <w:rFonts w:asci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15</w:t>
      </w:r>
      <w:r w:rsidRPr="002F3832">
        <w:rPr>
          <w:rFonts w:asci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24 </w:t>
      </w:r>
      <w:r w:rsidRPr="002F3832">
        <w:rPr>
          <w:rFonts w:ascii="Times New Roman" w:cs="Times New Roman"/>
          <w:sz w:val="22"/>
          <w:szCs w:val="22"/>
        </w:rPr>
        <w:t>高幢品〉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623c16-19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50" w:left="360"/>
        <w:jc w:val="both"/>
        <w:rPr>
          <w:rFonts w:ascii="標楷體" w:eastAsia="標楷體" w:hAnsi="標楷體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是時，王告國中：「諸有兄弟二人，當取一人作道，其不爾者，當重謫罰。」</w:t>
      </w:r>
    </w:p>
    <w:p w:rsidR="00D542BD" w:rsidRPr="002F3832" w:rsidRDefault="00D542BD" w:rsidP="00505539">
      <w:pPr>
        <w:pStyle w:val="a5"/>
        <w:ind w:leftChars="150" w:left="360"/>
        <w:jc w:val="both"/>
        <w:rPr>
          <w:rFonts w:ascii="標楷體" w:eastAsia="標楷體" w:hAnsi="標楷體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時，諸釋眾聞王教令：「諸有兄弟二人，當取一人為道，其不從教，當重謫罰。……</w:t>
      </w:r>
    </w:p>
  </w:footnote>
  <w:footnote w:id="199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《翻譯名義集》卷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54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1063a17-24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舍利弗智慧，目犍連神通，大迦葉頭陀，阿那律天眼，須菩提解空，富樓那說法，迦旃延論義，優波離持律，羅睺羅密行，阿難陀多聞。淨名疏云：今十弟子各執一法者，人以類聚，物以群分，隨其樂欲各一法門攝為眷屬，雖各掌一法，何曾不具十德，自有偏長故稱第一。又增一阿含明：一百比丘各有偏好，為善不同，例亦如此。</w:t>
      </w:r>
    </w:p>
  </w:footnote>
  <w:footnote w:id="20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印順導師，《初期大乘佛教之起源與開展》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pp.399-400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20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大率：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大抵；大致。（《漢語大詞典》（二），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p.1372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0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歿：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死，去世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五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155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0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《中阿含經》卷</w:t>
      </w:r>
      <w:r w:rsidRPr="002F3832">
        <w:rPr>
          <w:rFonts w:ascii="Times New Roman" w:hAnsi="Times New Roman" w:cs="Times New Roman"/>
          <w:sz w:val="22"/>
          <w:szCs w:val="22"/>
        </w:rPr>
        <w:t>28</w:t>
      </w:r>
      <w:r w:rsidR="00837A41">
        <w:rPr>
          <w:rFonts w:ascii="Times New Roman" w:hAnsi="Times New Roman" w:cs="Times New Roman" w:hint="eastAsia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116</w:t>
      </w:r>
      <w:r w:rsidR="00837A41">
        <w:rPr>
          <w:rFonts w:ascii="Times New Roman" w:hAnsi="Times New Roman" w:cs="Times New Roman" w:hint="eastAsia"/>
          <w:sz w:val="22"/>
          <w:szCs w:val="22"/>
        </w:rPr>
        <w:t>瞿曇彌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="00837A41">
        <w:rPr>
          <w:rFonts w:ascii="Times New Roman" w:hAnsi="Times New Roman" w:cs="Times New Roman" w:hint="eastAsia"/>
          <w:sz w:val="22"/>
          <w:szCs w:val="22"/>
        </w:rPr>
        <w:t>〉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605a8-607b16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04">
    <w:p w:rsidR="00D542BD" w:rsidRPr="002F3832" w:rsidRDefault="00D542BD" w:rsidP="00505539">
      <w:pPr>
        <w:pStyle w:val="a5"/>
        <w:ind w:left="726" w:hangingChars="330" w:hanging="726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標楷體" w:eastAsia="標楷體" w:hAnsi="標楷體" w:cs="Times New Roman" w:hint="eastAsia"/>
          <w:sz w:val="22"/>
          <w:szCs w:val="22"/>
        </w:rPr>
        <w:t xml:space="preserve"> 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Times New Roman" w:hAnsi="Times New Roman" w:cs="Times New Roman"/>
          <w:sz w:val="22"/>
          <w:szCs w:val="22"/>
        </w:rPr>
        <w:t>《雜阿含經》卷</w:t>
      </w:r>
      <w:r w:rsidRPr="002F3832">
        <w:rPr>
          <w:rFonts w:ascii="Times New Roman" w:hAnsi="Times New Roman" w:cs="Times New Roman"/>
          <w:sz w:val="22"/>
          <w:szCs w:val="22"/>
        </w:rPr>
        <w:t>45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1198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325c16-326a16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阿臈毘</w:t>
      </w:r>
      <w:proofErr w:type="spellStart"/>
      <w:r w:rsidRPr="00837A41">
        <w:rPr>
          <w:rFonts w:ascii="Times New Roman" w:hAnsi="Times New Roman" w:cs="Times New Roman"/>
          <w:sz w:val="22"/>
          <w:szCs w:val="22"/>
        </w:rPr>
        <w:t>Aḷavikā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。</w:t>
      </w:r>
      <w:r w:rsidR="00837A41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325</w:t>
      </w:r>
      <w:r w:rsidR="00837A41">
        <w:rPr>
          <w:rFonts w:ascii="Times New Roman" w:hAnsi="Times New Roman" w:cs="Times New Roman" w:hint="eastAsia"/>
          <w:sz w:val="22"/>
          <w:szCs w:val="22"/>
        </w:rPr>
        <w:t>d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n.11</w:t>
      </w:r>
      <w:r w:rsidR="00837A41">
        <w:rPr>
          <w:rFonts w:ascii="Times New Roman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hAnsi="Times New Roman" w:cs="Times New Roman"/>
          <w:sz w:val="22"/>
          <w:szCs w:val="22"/>
        </w:rPr>
        <w:t>《別譯雜阿含經》卷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214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453b28-c25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、《相應部經典》卷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5</w:t>
      </w:r>
      <w:r w:rsidRPr="002F3832">
        <w:rPr>
          <w:rFonts w:ascii="標楷體" w:eastAsia="標楷體" w:hAnsi="標楷體" w:cs="Times New Roman"/>
          <w:sz w:val="22"/>
          <w:szCs w:val="22"/>
        </w:rPr>
        <w:t xml:space="preserve"> </w:t>
      </w:r>
      <w:r w:rsidR="00837A41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PTS.S.1.128 - PTS.S.1.129</w:t>
      </w:r>
      <w:r w:rsidR="00837A41">
        <w:rPr>
          <w:rFonts w:ascii="標楷體" w:eastAsia="標楷體" w:hAnsi="標楷體" w:cs="Times New Roman" w:hint="eastAsia"/>
          <w:sz w:val="22"/>
          <w:szCs w:val="22"/>
        </w:rPr>
        <w:t>）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D542BD" w:rsidRPr="002F3832" w:rsidRDefault="00D542BD" w:rsidP="00505539">
      <w:pPr>
        <w:pStyle w:val="a5"/>
        <w:ind w:leftChars="120" w:left="288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Times New Roman" w:hAnsi="Times New Roman" w:cs="Times New Roman" w:hint="eastAsia"/>
          <w:sz w:val="22"/>
          <w:szCs w:val="22"/>
        </w:rPr>
        <w:t>《翻梵語》卷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3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54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1002b24-c1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Times New Roman" w:hAnsi="Times New Roman" w:cs="Times New Roman" w:hint="eastAsia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標楷體" w:eastAsia="標楷體" w:hAnsi="標楷體" w:cs="Times New Roman" w:hint="eastAsia"/>
          <w:sz w:val="22"/>
          <w:szCs w:val="22"/>
        </w:rPr>
        <w:t>尸羅婆遮那比丘尼(譯曰：尸羅者，戒也，婆遮那者，語。)</w:t>
      </w:r>
    </w:p>
    <w:p w:rsidR="00D542BD" w:rsidRPr="002F3832" w:rsidRDefault="00D542BD" w:rsidP="00505539">
      <w:pPr>
        <w:pStyle w:val="a5"/>
        <w:ind w:leftChars="120" w:left="288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赤沼智善編</w:t>
      </w:r>
      <w:r w:rsidRPr="002F3832">
        <w:rPr>
          <w:rFonts w:ascii="Times New Roman" w:hAnsi="Times New Roman" w:cs="Times New Roman"/>
          <w:sz w:val="22"/>
          <w:szCs w:val="22"/>
        </w:rPr>
        <w:t>，《</w:t>
      </w:r>
      <w:r w:rsidRPr="002F3832">
        <w:rPr>
          <w:rFonts w:ascii="Times New Roman" w:hAnsi="Times New Roman" w:cs="Times New Roman" w:hint="eastAsia"/>
          <w:sz w:val="22"/>
          <w:szCs w:val="22"/>
        </w:rPr>
        <w:t>印度佛教固有名詞辭典</w:t>
      </w:r>
      <w:r w:rsidRPr="002F3832">
        <w:rPr>
          <w:rFonts w:ascii="Times New Roman" w:hAnsi="Times New Roman" w:cs="Times New Roman"/>
          <w:sz w:val="22"/>
          <w:szCs w:val="22"/>
        </w:rPr>
        <w:t>》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p.19</w:t>
      </w:r>
      <w:r w:rsidRPr="002F3832">
        <w:rPr>
          <w:rFonts w:ascii="Times New Roman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hAnsi="Times New Roman" w:cs="Times New Roman" w:hint="eastAsia"/>
          <w:sz w:val="22"/>
          <w:szCs w:val="22"/>
        </w:rPr>
        <w:t>pp.609-610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0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6 </w:t>
      </w:r>
      <w:r w:rsidRPr="002F3832">
        <w:rPr>
          <w:rFonts w:ascii="Times New Roman" w:hAnsi="Times New Roman" w:cs="Times New Roman"/>
          <w:sz w:val="22"/>
          <w:szCs w:val="22"/>
        </w:rPr>
        <w:t>清信士品〉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559c8-560a27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0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13, b19-16b10</w:t>
      </w:r>
      <w:r w:rsidRPr="002F3832">
        <w:rPr>
          <w:rFonts w:ascii="Times New Roman" w:hAnsi="Times New Roman" w:cs="Times New Roman"/>
          <w:sz w:val="22"/>
          <w:szCs w:val="22"/>
        </w:rPr>
        <w:t>）、《五分律》卷</w:t>
      </w:r>
      <w:r w:rsidRPr="002F3832">
        <w:rPr>
          <w:rFonts w:ascii="Times New Roman" w:hAnsi="Times New Roman" w:cs="Times New Roman"/>
          <w:sz w:val="22"/>
          <w:szCs w:val="22"/>
        </w:rPr>
        <w:t>20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135b12-136a18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0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務：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從事；致力。（《漢語大詞典》（八），</w:t>
      </w:r>
      <w:r w:rsidRPr="002F3832">
        <w:rPr>
          <w:rFonts w:ascii="Times New Roman" w:hAnsi="Times New Roman" w:cs="Times New Roman"/>
          <w:sz w:val="22"/>
          <w:szCs w:val="22"/>
        </w:rPr>
        <w:t>p.586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0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cs="Times New Roman"/>
          <w:sz w:val="22"/>
          <w:szCs w:val="22"/>
        </w:rPr>
        <w:t>恰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  <w:r w:rsidRPr="002F3832">
        <w:rPr>
          <w:rFonts w:ascii="Times New Roman" w:hAnsi="Times New Roman" w:cs="Times New Roman"/>
          <w:sz w:val="22"/>
          <w:szCs w:val="22"/>
        </w:rPr>
        <w:t>4.</w:t>
      </w:r>
      <w:r w:rsidRPr="002F3832">
        <w:rPr>
          <w:rFonts w:ascii="Times New Roman" w:cs="Times New Roman"/>
          <w:sz w:val="22"/>
          <w:szCs w:val="22"/>
        </w:rPr>
        <w:t>周遍；廣博。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五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1171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09">
    <w:p w:rsidR="00D542BD" w:rsidRPr="002F3832" w:rsidRDefault="00D542BD" w:rsidP="00505539">
      <w:pPr>
        <w:pStyle w:val="a5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2 </w:t>
      </w:r>
      <w:r w:rsidRPr="002F3832">
        <w:rPr>
          <w:rFonts w:ascii="Times New Roman" w:hAnsi="Times New Roman" w:cs="Times New Roman"/>
          <w:sz w:val="22"/>
          <w:szCs w:val="22"/>
        </w:rPr>
        <w:t>遊行經〉（大正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hAnsi="Times New Roman" w:cs="Times New Roman"/>
            <w:sz w:val="22"/>
            <w:szCs w:val="22"/>
          </w:rPr>
          <w:t>15a</w:t>
        </w:r>
      </w:smartTag>
      <w:r w:rsidRPr="002F3832">
        <w:rPr>
          <w:rFonts w:ascii="Times New Roman" w:hAnsi="Times New Roman" w:cs="Times New Roman"/>
          <w:sz w:val="22"/>
          <w:szCs w:val="22"/>
        </w:rPr>
        <w:t>26-b1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42" w:left="341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佛告阿難：「眾僧於我有所須耶？若有自言：『我持眾僧，我攝眾僧。』斯人於眾應有教命，如來不言：『我持於眾，我攝於眾。』豈當於眾有教令乎？」</w:t>
      </w:r>
    </w:p>
  </w:footnote>
  <w:footnote w:id="21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《大智度論》卷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hAnsi="Times New Roman" w:cs="Times New Roman"/>
          <w:sz w:val="22"/>
          <w:szCs w:val="22"/>
        </w:rPr>
        <w:t>序品〉（大正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83a24-25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共佛在解脫床上坐。</w:t>
      </w:r>
      <w:r w:rsidRPr="002F3832">
        <w:rPr>
          <w:rFonts w:ascii="Times New Roman" w:hAnsi="Times New Roman" w:cs="Times New Roman"/>
          <w:sz w:val="22"/>
          <w:szCs w:val="22"/>
        </w:rPr>
        <w:t>」</w:t>
      </w:r>
    </w:p>
  </w:footnote>
  <w:footnote w:id="211">
    <w:p w:rsidR="00D542BD" w:rsidRPr="002F3832" w:rsidRDefault="00D542BD" w:rsidP="00505539">
      <w:pPr>
        <w:spacing w:line="280" w:lineRule="exact"/>
        <w:jc w:val="both"/>
        <w:rPr>
          <w:rFonts w:ascii="Times New Roman" w:hAnsi="Times New Roman" w:cs="Times New Roman"/>
          <w:sz w:val="22"/>
        </w:rPr>
      </w:pPr>
      <w:r w:rsidRPr="002F3832">
        <w:rPr>
          <w:rStyle w:val="a4"/>
          <w:rFonts w:ascii="Times New Roman" w:hAnsi="Times New Roman" w:cs="Times New Roman"/>
          <w:sz w:val="22"/>
        </w:rPr>
        <w:footnoteRef/>
      </w:r>
      <w:r w:rsidRPr="002F3832">
        <w:rPr>
          <w:rFonts w:ascii="Times New Roman" w:hAnsi="Times New Roman" w:cs="Times New Roman" w:hint="eastAsia"/>
          <w:sz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</w:rPr>
        <w:t>厚</w:t>
      </w:r>
      <w:r w:rsidRPr="002F3832">
        <w:rPr>
          <w:rFonts w:ascii="Times New Roman" w:hAnsi="Times New Roman" w:cs="Times New Roman"/>
          <w:sz w:val="22"/>
        </w:rPr>
        <w:t>：</w:t>
      </w:r>
      <w:r w:rsidRPr="002F3832">
        <w:rPr>
          <w:rFonts w:ascii="Times New Roman" w:hAnsi="Times New Roman" w:cs="Times New Roman" w:hint="eastAsia"/>
          <w:sz w:val="22"/>
        </w:rPr>
        <w:t>12.</w:t>
      </w:r>
      <w:r w:rsidRPr="002F3832">
        <w:rPr>
          <w:rFonts w:ascii="Times New Roman" w:hAnsi="Times New Roman" w:cs="Times New Roman" w:hint="eastAsia"/>
          <w:sz w:val="22"/>
        </w:rPr>
        <w:t>厚待，優待。</w:t>
      </w:r>
      <w:r w:rsidRPr="002F3832">
        <w:rPr>
          <w:rFonts w:ascii="Times New Roman" w:hAnsi="Times New Roman" w:cs="Times New Roman"/>
          <w:sz w:val="22"/>
        </w:rPr>
        <w:t>（《漢語大詞典》（</w:t>
      </w:r>
      <w:r w:rsidRPr="002F3832">
        <w:rPr>
          <w:rFonts w:ascii="Times New Roman" w:hAnsi="Times New Roman" w:cs="Times New Roman" w:hint="eastAsia"/>
          <w:sz w:val="22"/>
        </w:rPr>
        <w:t>一</w:t>
      </w:r>
      <w:r w:rsidRPr="002F3832">
        <w:rPr>
          <w:rFonts w:ascii="Times New Roman" w:hAnsi="Times New Roman" w:cs="Times New Roman"/>
          <w:sz w:val="22"/>
        </w:rPr>
        <w:t>），</w:t>
      </w:r>
      <w:r w:rsidRPr="002F3832">
        <w:rPr>
          <w:rFonts w:ascii="Times New Roman" w:hAnsi="Times New Roman" w:cs="Times New Roman"/>
          <w:sz w:val="22"/>
        </w:rPr>
        <w:t>p.921</w:t>
      </w:r>
      <w:r w:rsidRPr="002F3832">
        <w:rPr>
          <w:rFonts w:ascii="Times New Roman" w:hAnsi="Times New Roman" w:cs="Times New Roman"/>
          <w:sz w:val="22"/>
        </w:rPr>
        <w:t>）</w:t>
      </w:r>
    </w:p>
  </w:footnote>
  <w:footnote w:id="212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《五分律》卷</w:t>
      </w:r>
      <w:r w:rsidRPr="002F3832">
        <w:rPr>
          <w:rFonts w:ascii="Times New Roman" w:hAnsi="Times New Roman" w:cs="Times New Roman"/>
          <w:sz w:val="22"/>
          <w:szCs w:val="22"/>
        </w:rPr>
        <w:t>16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110a26-b6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、卷</w:t>
      </w:r>
      <w:r w:rsidRPr="002F3832">
        <w:rPr>
          <w:rFonts w:ascii="Times New Roman" w:hAnsi="Times New Roman" w:cs="Times New Roman"/>
          <w:sz w:val="22"/>
          <w:szCs w:val="22"/>
        </w:rPr>
        <w:t>20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136a7-18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13">
    <w:p w:rsidR="00D542BD" w:rsidRPr="002F3832" w:rsidRDefault="00D542BD" w:rsidP="00505539">
      <w:pPr>
        <w:pStyle w:val="a5"/>
        <w:spacing w:line="280" w:lineRule="exact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>《摩訶僧祇律》卷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5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262b4-9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hAnsi="Times New Roman" w:cs="Times New Roman"/>
          <w:sz w:val="22"/>
          <w:szCs w:val="22"/>
        </w:rPr>
        <w:t>《摩訶僧祇律》卷</w:t>
      </w:r>
      <w:r w:rsidRPr="002F3832">
        <w:rPr>
          <w:rFonts w:ascii="Times New Roman" w:hAnsi="Times New Roman" w:cs="Times New Roman"/>
          <w:sz w:val="22"/>
          <w:szCs w:val="22"/>
        </w:rPr>
        <w:t>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293c22-294a2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、《摩訶僧祇律》卷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10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316b17-c2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14">
    <w:p w:rsidR="00D542BD" w:rsidRPr="002F3832" w:rsidRDefault="00D542BD" w:rsidP="00505539">
      <w:pPr>
        <w:pStyle w:val="a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41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861b21-862a1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  <w:r w:rsidRPr="002F3832">
        <w:rPr>
          <w:rFonts w:ascii="Times New Roman" w:hAnsiTheme="minorEastAsia" w:cs="Times New Roman"/>
          <w:sz w:val="22"/>
          <w:szCs w:val="22"/>
        </w:rPr>
        <w:t>《摩訶僧祇律》卷</w:t>
      </w:r>
      <w:r w:rsidRPr="002F3832">
        <w:rPr>
          <w:rFonts w:ascii="Times New Roman" w:hAnsi="Times New Roman" w:cs="Times New Roman"/>
          <w:sz w:val="22"/>
          <w:szCs w:val="22"/>
        </w:rPr>
        <w:t>28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455a25-c12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215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Theme="minorEastAsia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31</w:t>
      </w:r>
      <w:r w:rsidRPr="002F3832">
        <w:rPr>
          <w:rFonts w:ascii="Times New Roman" w:hAnsiTheme="minorEastAsia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38 </w:t>
      </w:r>
      <w:r w:rsidRPr="002F3832">
        <w:rPr>
          <w:rFonts w:ascii="Times New Roman" w:hAnsiTheme="minorEastAsia" w:cs="Times New Roman"/>
          <w:sz w:val="22"/>
          <w:szCs w:val="22"/>
        </w:rPr>
        <w:t>力品〉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718c17-719b19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；</w:t>
      </w:r>
      <w:r w:rsidRPr="002F3832">
        <w:rPr>
          <w:rFonts w:asciiTheme="minorEastAsia" w:hAnsiTheme="minorEastAsia" w:cs="Times New Roman" w:hint="eastAsia"/>
          <w:sz w:val="22"/>
          <w:szCs w:val="22"/>
        </w:rPr>
        <w:t>《撰集百</w:t>
      </w:r>
      <w:r w:rsidRPr="002F3832">
        <w:rPr>
          <w:rFonts w:ascii="Times New Roman" w:hAnsiTheme="minorEastAsia" w:cs="Times New Roman"/>
          <w:sz w:val="22"/>
          <w:szCs w:val="22"/>
        </w:rPr>
        <w:t>緣經》卷</w:t>
      </w:r>
      <w:r w:rsidRPr="002F3832">
        <w:rPr>
          <w:rFonts w:ascii="Times New Roman" w:hAnsi="Times New Roman" w:cs="Times New Roman"/>
          <w:sz w:val="22"/>
          <w:szCs w:val="22"/>
        </w:rPr>
        <w:t xml:space="preserve">4 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4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218a23-c14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；</w:t>
      </w:r>
      <w:r w:rsidRPr="002F3832">
        <w:rPr>
          <w:rFonts w:ascii="Times New Roman" w:hAnsi="Times New Roman" w:cs="Times New Roman"/>
          <w:sz w:val="22"/>
          <w:szCs w:val="22"/>
        </w:rPr>
        <w:t>《大智度論》卷</w:t>
      </w:r>
      <w:r w:rsidRPr="002F3832">
        <w:rPr>
          <w:rFonts w:ascii="Times New Roman" w:hAnsi="Times New Roman" w:cs="Times New Roman"/>
          <w:sz w:val="22"/>
          <w:szCs w:val="22"/>
        </w:rPr>
        <w:t>10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hAnsi="Times New Roman" w:cs="Times New Roman"/>
          <w:sz w:val="22"/>
          <w:szCs w:val="22"/>
        </w:rPr>
        <w:t>序品〉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5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129a6-21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；</w:t>
      </w:r>
      <w:r w:rsidRPr="002F3832">
        <w:rPr>
          <w:rFonts w:ascii="Times New Roman" w:hAnsi="Times New Roman" w:cs="Times New Roman"/>
          <w:sz w:val="22"/>
          <w:szCs w:val="22"/>
        </w:rPr>
        <w:t>《分別功德論》卷</w:t>
      </w:r>
      <w:r w:rsidRPr="002F3832">
        <w:rPr>
          <w:rFonts w:ascii="Times New Roman" w:hAnsi="Times New Roman" w:cs="Times New Roman"/>
          <w:sz w:val="22"/>
          <w:szCs w:val="22"/>
        </w:rPr>
        <w:t>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41c21-42a14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Theme="minorEastAsia" w:cs="Times New Roman"/>
          <w:sz w:val="22"/>
          <w:szCs w:val="22"/>
        </w:rPr>
        <w:t>。</w:t>
      </w:r>
    </w:p>
  </w:footnote>
  <w:footnote w:id="216">
    <w:p w:rsidR="00D542BD" w:rsidRPr="002F3832" w:rsidRDefault="00D542BD" w:rsidP="00505539">
      <w:pPr>
        <w:pStyle w:val="a5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）《雜阿含經》卷</w:t>
      </w:r>
      <w:r w:rsidRPr="002F3832">
        <w:rPr>
          <w:rFonts w:ascii="Times New Roman" w:hAnsi="Times New Roman" w:cs="Times New Roman"/>
          <w:sz w:val="22"/>
          <w:szCs w:val="22"/>
        </w:rPr>
        <w:t>45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1212</w:t>
      </w:r>
      <w:r w:rsidRPr="002F3832">
        <w:rPr>
          <w:rFonts w:ascii="Times New Roman" w:hAnsi="Times New Roman" w:cs="Times New Roman"/>
          <w:sz w:val="22"/>
          <w:szCs w:val="22"/>
        </w:rPr>
        <w:t>經）（大正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30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hAnsi="Times New Roman" w:cs="Times New Roman"/>
            <w:sz w:val="22"/>
            <w:szCs w:val="22"/>
          </w:rPr>
          <w:t>330a</w:t>
        </w:r>
      </w:smartTag>
      <w:r w:rsidRPr="002F3832">
        <w:rPr>
          <w:rFonts w:ascii="Times New Roman" w:hAnsi="Times New Roman" w:cs="Times New Roman"/>
          <w:sz w:val="22"/>
          <w:szCs w:val="22"/>
        </w:rPr>
        <w:t>8-26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301" w:left="72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爾時，世尊臨十五日月食受時，於大眾前敷座而坐，坐已，告諸比丘：「我為婆羅門，得般涅槃，持後邊身，為大醫師，拔諸劍刺。我為婆羅門，得般涅槃，持此後邊身，無上醫師，能拔劍刺。</w:t>
      </w:r>
      <w:r w:rsidRPr="002F3832">
        <w:rPr>
          <w:rFonts w:ascii="Times New Roman" w:eastAsia="標楷體" w:hAnsi="Times New Roman" w:cs="Times New Roman"/>
          <w:b/>
          <w:sz w:val="22"/>
          <w:szCs w:val="22"/>
        </w:rPr>
        <w:t>汝等為子，從我口生，從法化生，得法餘財，當懷受我，莫令我若身、若口、若心有可嫌責事。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」</w:t>
      </w:r>
    </w:p>
    <w:p w:rsidR="00D542BD" w:rsidRPr="002F3832" w:rsidRDefault="00D542BD" w:rsidP="00505539">
      <w:pPr>
        <w:pStyle w:val="a5"/>
        <w:ind w:leftChars="301" w:left="72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爾時，尊者舍利弗在眾會中，從座起，整衣服，為佛作禮，合掌白佛：「世尊向者作如是言：『我為婆羅門，得般涅槃，持最後身，無上大醫，能拔劍刺。汝為我子，從佛口生，從法化生，得法餘財。諸比丘！當懷受我，莫令我身、口、心有可嫌責。』</w:t>
      </w:r>
      <w:r w:rsidRPr="002F3832">
        <w:rPr>
          <w:rFonts w:ascii="Times New Roman" w:eastAsia="標楷體" w:hAnsi="Times New Roman" w:cs="Times New Roman"/>
          <w:b/>
          <w:sz w:val="22"/>
          <w:szCs w:val="22"/>
        </w:rPr>
        <w:t>我等不見世尊身、口、心有可嫌責事。</w:t>
      </w:r>
      <w:r w:rsidRPr="002F3832">
        <w:rPr>
          <w:rFonts w:ascii="Times New Roman" w:eastAsia="標楷體" w:hAnsi="Times New Roman" w:cs="Times New Roman"/>
          <w:sz w:val="22"/>
          <w:szCs w:val="22"/>
        </w:rPr>
        <w:t>所以者何？世尊不調伏者能令調伏，不寂靜者能令寂靜，不穌息者能令穌息，不般涅槃者能令般涅槃。如來知道，如來說道，如來向道，然後聲聞成就，隨道、宗道，奉受師教，如其教授，正向欣樂真如善法。」</w:t>
      </w:r>
    </w:p>
    <w:p w:rsidR="00D542BD" w:rsidRPr="002F3832" w:rsidRDefault="00D542BD" w:rsidP="00505539">
      <w:pPr>
        <w:pStyle w:val="a5"/>
        <w:ind w:leftChars="60" w:left="694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）《別譯雜阿含經》卷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228</w:t>
      </w:r>
      <w:r w:rsidRPr="002F3832">
        <w:rPr>
          <w:rFonts w:ascii="Times New Roman" w:hAnsi="Times New Roman" w:cs="Times New Roman"/>
          <w:sz w:val="22"/>
          <w:szCs w:val="22"/>
        </w:rPr>
        <w:t>經）（大正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7"/>
          <w:attr w:name="UnitName" w:val="a"/>
        </w:smartTagPr>
        <w:r w:rsidRPr="002F3832">
          <w:rPr>
            <w:rFonts w:ascii="Times New Roman" w:hAnsi="Times New Roman" w:cs="Times New Roman"/>
            <w:sz w:val="22"/>
            <w:szCs w:val="22"/>
          </w:rPr>
          <w:t>457a</w:t>
        </w:r>
      </w:smartTag>
      <w:r w:rsidRPr="002F3832">
        <w:rPr>
          <w:rFonts w:ascii="Times New Roman" w:hAnsi="Times New Roman" w:cs="Times New Roman"/>
          <w:sz w:val="22"/>
          <w:szCs w:val="22"/>
        </w:rPr>
        <w:t>29-c28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、《增壹阿含經》卷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24</w:t>
      </w:r>
      <w:r w:rsidRPr="002F3832">
        <w:rPr>
          <w:rFonts w:ascii="Times New Roman" w:hAnsi="Times New Roman" w:cs="Times New Roman" w:hint="eastAsia"/>
          <w:sz w:val="22"/>
          <w:szCs w:val="22"/>
        </w:rPr>
        <w:t>〈</w:t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32 </w:t>
      </w:r>
      <w:r w:rsidRPr="002F3832">
        <w:rPr>
          <w:rFonts w:ascii="Times New Roman" w:hAnsi="Times New Roman" w:cs="Times New Roman" w:hint="eastAsia"/>
          <w:sz w:val="22"/>
          <w:szCs w:val="22"/>
        </w:rPr>
        <w:t>善聚品〉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5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676b28-677b27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17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40</w:t>
      </w:r>
      <w:r w:rsidRPr="002F3832">
        <w:rPr>
          <w:rFonts w:ascii="Times New Roman" w:hAnsiTheme="minorEastAsia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44 </w:t>
      </w:r>
      <w:r w:rsidRPr="002F3832">
        <w:rPr>
          <w:rFonts w:ascii="Times New Roman" w:hAnsiTheme="minorEastAsia" w:cs="Times New Roman"/>
          <w:sz w:val="22"/>
          <w:szCs w:val="22"/>
        </w:rPr>
        <w:t>九眾生居品〉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7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766b22-767b26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、《雜阿含經》卷</w:t>
      </w:r>
      <w:r w:rsidRPr="002F3832">
        <w:rPr>
          <w:rFonts w:ascii="Times New Roman" w:hAnsi="Times New Roman" w:cs="Times New Roman"/>
          <w:sz w:val="22"/>
          <w:szCs w:val="22"/>
        </w:rPr>
        <w:t>37</w:t>
      </w: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1023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Pr="002F3832">
        <w:rPr>
          <w:rFonts w:ascii="Times New Roman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266c9-267b4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18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30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37 </w:t>
      </w:r>
      <w:r w:rsidRPr="002F3832">
        <w:rPr>
          <w:rFonts w:ascii="Times New Roman" w:hAnsi="Times New Roman" w:cs="Times New Roman"/>
          <w:sz w:val="22"/>
          <w:szCs w:val="22"/>
        </w:rPr>
        <w:t>六重品〉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6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712c12-713c11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19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沐：</w:t>
      </w:r>
      <w:r w:rsidRPr="002F3832">
        <w:rPr>
          <w:rFonts w:ascii="Times New Roman" w:hAnsi="Times New Roman" w:cs="Times New Roman"/>
          <w:sz w:val="22"/>
          <w:szCs w:val="22"/>
        </w:rPr>
        <w:t>6.</w:t>
      </w:r>
      <w:r w:rsidRPr="002F3832">
        <w:rPr>
          <w:rFonts w:ascii="Times New Roman" w:hAnsi="Times New Roman" w:cs="Times New Roman"/>
          <w:sz w:val="22"/>
          <w:szCs w:val="22"/>
        </w:rPr>
        <w:t>受潤澤。引申為蒙受。（《漢語大詞典》（五），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p.944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20">
    <w:p w:rsidR="00D542BD" w:rsidRPr="002F3832" w:rsidRDefault="00D542BD" w:rsidP="00505539">
      <w:pPr>
        <w:spacing w:line="280" w:lineRule="exact"/>
        <w:jc w:val="both"/>
        <w:rPr>
          <w:rFonts w:ascii="Times New Roman" w:hAnsi="Times New Roman" w:cs="Times New Roman"/>
          <w:sz w:val="22"/>
        </w:rPr>
      </w:pPr>
      <w:r w:rsidRPr="002F3832">
        <w:rPr>
          <w:rStyle w:val="a4"/>
          <w:rFonts w:ascii="Times New Roman" w:hAnsi="Times New Roman" w:cs="Times New Roman"/>
          <w:sz w:val="22"/>
        </w:rPr>
        <w:footnoteRef/>
      </w:r>
      <w:r w:rsidRPr="002F3832">
        <w:rPr>
          <w:rFonts w:ascii="Times New Roman" w:hAnsi="Times New Roman" w:cs="Times New Roman"/>
          <w:sz w:val="22"/>
        </w:rPr>
        <w:t xml:space="preserve"> </w:t>
      </w:r>
      <w:r w:rsidRPr="002F3832">
        <w:rPr>
          <w:rFonts w:ascii="Times New Roman" w:hAnsi="Times New Roman" w:cs="Times New Roman"/>
          <w:sz w:val="22"/>
        </w:rPr>
        <w:t>自尊：</w:t>
      </w:r>
      <w:r w:rsidRPr="002F3832">
        <w:rPr>
          <w:rFonts w:ascii="Times New Roman" w:hAnsi="Times New Roman" w:cs="Times New Roman"/>
          <w:sz w:val="22"/>
        </w:rPr>
        <w:t>1.</w:t>
      </w:r>
      <w:r w:rsidRPr="002F3832">
        <w:rPr>
          <w:rFonts w:ascii="Times New Roman" w:hAnsi="Times New Roman" w:cs="Times New Roman"/>
          <w:sz w:val="22"/>
        </w:rPr>
        <w:t>自我尊重。（《漢語大詞典》（八），</w:t>
      </w:r>
      <w:r w:rsidRPr="002F3832">
        <w:rPr>
          <w:rFonts w:ascii="Times New Roman" w:hAnsi="Times New Roman" w:cs="Times New Roman"/>
          <w:sz w:val="22"/>
        </w:rPr>
        <w:t>p.1329</w:t>
      </w:r>
      <w:r w:rsidRPr="002F3832">
        <w:rPr>
          <w:rFonts w:ascii="Times New Roman" w:hAnsi="Times New Roman" w:cs="Times New Roman"/>
          <w:sz w:val="22"/>
        </w:rPr>
        <w:t>）</w:t>
      </w:r>
    </w:p>
  </w:footnote>
  <w:footnote w:id="221">
    <w:p w:rsidR="00D542BD" w:rsidRPr="002F3832" w:rsidRDefault="00D542BD" w:rsidP="00505539">
      <w:pPr>
        <w:spacing w:line="280" w:lineRule="exact"/>
        <w:jc w:val="both"/>
        <w:rPr>
          <w:rFonts w:ascii="Times New Roman" w:hAnsi="Times New Roman" w:cs="Times New Roman"/>
          <w:sz w:val="22"/>
        </w:rPr>
      </w:pPr>
      <w:r w:rsidRPr="002F3832">
        <w:rPr>
          <w:rStyle w:val="a4"/>
          <w:rFonts w:ascii="Times New Roman" w:hAnsi="Times New Roman" w:cs="Times New Roman"/>
          <w:sz w:val="22"/>
        </w:rPr>
        <w:footnoteRef/>
      </w:r>
      <w:r w:rsidRPr="002F3832">
        <w:rPr>
          <w:rFonts w:ascii="Times New Roman" w:hAnsi="Times New Roman" w:cs="Times New Roman"/>
          <w:sz w:val="22"/>
        </w:rPr>
        <w:t xml:space="preserve"> </w:t>
      </w:r>
      <w:r w:rsidRPr="002F3832">
        <w:rPr>
          <w:rFonts w:ascii="Times New Roman" w:hAnsi="Times New Roman" w:cs="Times New Roman"/>
          <w:sz w:val="22"/>
        </w:rPr>
        <w:t>自律：遵循法度，自加約束。（《漢語大詞典》（八），</w:t>
      </w:r>
      <w:r w:rsidRPr="002F3832">
        <w:rPr>
          <w:rFonts w:ascii="Times New Roman" w:hAnsi="Times New Roman" w:cs="Times New Roman"/>
          <w:sz w:val="22"/>
        </w:rPr>
        <w:t>p.1321</w:t>
      </w:r>
      <w:r w:rsidRPr="002F3832">
        <w:rPr>
          <w:rFonts w:ascii="Times New Roman" w:hAnsi="Times New Roman" w:cs="Times New Roman"/>
          <w:sz w:val="22"/>
        </w:rPr>
        <w:t>）</w:t>
      </w:r>
    </w:p>
  </w:footnote>
  <w:footnote w:id="222">
    <w:p w:rsidR="00D542BD" w:rsidRPr="002F3832" w:rsidRDefault="00D542BD" w:rsidP="00505539">
      <w:pPr>
        <w:pStyle w:val="a5"/>
        <w:spacing w:line="280" w:lineRule="exact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>《雜阿含經》卷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27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727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195b29-196a11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；</w:t>
      </w:r>
      <w:r w:rsidRPr="002F3832">
        <w:rPr>
          <w:rFonts w:ascii="Times New Roman" w:hAnsi="Times New Roman" w:cs="Times New Roman"/>
          <w:sz w:val="22"/>
          <w:szCs w:val="22"/>
        </w:rPr>
        <w:t>《大智度論》卷</w:t>
      </w:r>
      <w:r w:rsidRPr="002F3832">
        <w:rPr>
          <w:rFonts w:ascii="Times New Roman" w:hAnsi="Times New Roman" w:cs="Times New Roman"/>
          <w:sz w:val="22"/>
          <w:szCs w:val="22"/>
        </w:rPr>
        <w:t>15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hAnsi="Times New Roman" w:cs="Times New Roman"/>
          <w:sz w:val="22"/>
          <w:szCs w:val="22"/>
        </w:rPr>
        <w:t>序品〉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173c4-9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2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佇立：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久立。（《漢語大詞典》（一），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p.1282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2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《中阿含經》卷</w:t>
      </w:r>
      <w:r w:rsidRPr="002F3832">
        <w:rPr>
          <w:rFonts w:ascii="Times New Roman" w:hAnsi="Times New Roman" w:cs="Times New Roman"/>
          <w:sz w:val="22"/>
          <w:szCs w:val="22"/>
        </w:rPr>
        <w:t>56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204</w:t>
      </w:r>
      <w:r w:rsidRPr="002F3832">
        <w:rPr>
          <w:rFonts w:ascii="Times New Roman" w:hAnsi="Times New Roman" w:cs="Times New Roman"/>
          <w:sz w:val="22"/>
          <w:szCs w:val="22"/>
        </w:rPr>
        <w:t>羅摩經〉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775c16-776a2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2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《本生經》卷</w:t>
      </w:r>
      <w:r w:rsidRPr="002F3832">
        <w:rPr>
          <w:rFonts w:ascii="Times New Roman" w:hAnsi="Times New Roman" w:cs="Times New Roman"/>
          <w:sz w:val="22"/>
          <w:szCs w:val="22"/>
        </w:rPr>
        <w:t>23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N40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92a10-95a10// PTS. Ja.5.412-414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26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32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11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〈</w:t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38 </w:t>
      </w:r>
      <w:r w:rsidRPr="002F3832">
        <w:rPr>
          <w:rFonts w:ascii="Times New Roman" w:hAnsi="Times New Roman" w:cs="Times New Roman" w:hint="eastAsia"/>
          <w:sz w:val="22"/>
          <w:szCs w:val="22"/>
        </w:rPr>
        <w:t>力品〉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725b14-728a29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；</w:t>
      </w:r>
      <w:r w:rsidRPr="002F3832">
        <w:rPr>
          <w:rFonts w:ascii="Times New Roman" w:hAnsi="Times New Roman" w:cs="Times New Roman"/>
          <w:sz w:val="22"/>
          <w:szCs w:val="22"/>
        </w:rPr>
        <w:t>《菩薩本行經》卷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116b17-c7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27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《中阿含經》卷</w:t>
      </w:r>
      <w:r w:rsidRPr="002F3832">
        <w:rPr>
          <w:rFonts w:ascii="Times New Roman" w:hAnsi="Times New Roman" w:cs="Times New Roman"/>
          <w:sz w:val="22"/>
          <w:szCs w:val="22"/>
        </w:rPr>
        <w:t>35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142</w:t>
      </w:r>
      <w:r w:rsidRPr="002F3832">
        <w:rPr>
          <w:rFonts w:ascii="Times New Roman" w:hAnsi="Times New Roman" w:cs="Times New Roman"/>
          <w:sz w:val="22"/>
          <w:szCs w:val="22"/>
        </w:rPr>
        <w:t>雨勢經〉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648a25-650b8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）；</w:t>
      </w:r>
      <w:r w:rsidRPr="002F3832">
        <w:rPr>
          <w:rFonts w:ascii="Times New Roman" w:hAns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遊行經〉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11a8-16b10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28">
    <w:p w:rsidR="00D542BD" w:rsidRPr="002F3832" w:rsidRDefault="00D542BD" w:rsidP="00505539">
      <w:pPr>
        <w:pStyle w:val="a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《五分律》卷</w:t>
      </w:r>
      <w:r w:rsidRPr="002F3832">
        <w:rPr>
          <w:rFonts w:ascii="Times New Roman" w:hAnsi="Times New Roman" w:cs="Times New Roman"/>
          <w:sz w:val="22"/>
          <w:szCs w:val="22"/>
        </w:rPr>
        <w:t>21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141a13-c13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hAnsiTheme="minorEastAsia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41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860b21-c10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22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遊行經〉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11a8-b19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3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旅：</w:t>
      </w:r>
      <w:r w:rsidRPr="002F3832">
        <w:rPr>
          <w:rFonts w:ascii="Times New Roman" w:hAnsi="Times New Roman" w:cs="Times New Roman" w:hint="eastAsia"/>
          <w:sz w:val="22"/>
          <w:szCs w:val="22"/>
        </w:rPr>
        <w:t>20.</w:t>
      </w:r>
      <w:r w:rsidRPr="002F3832">
        <w:rPr>
          <w:rFonts w:ascii="Times New Roman" w:hAnsi="Times New Roman" w:cs="Times New Roman" w:hint="eastAsia"/>
          <w:sz w:val="22"/>
          <w:szCs w:val="22"/>
        </w:rPr>
        <w:t>通“</w:t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侶</w:t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”。同伴；伴侶。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（《漢語大詞典》（六），</w:t>
      </w:r>
      <w:r w:rsidRPr="002F3832">
        <w:rPr>
          <w:rFonts w:ascii="Times New Roman" w:hAnsi="Times New Roman" w:cs="Times New Roman"/>
          <w:sz w:val="22"/>
          <w:szCs w:val="22"/>
        </w:rPr>
        <w:t>p.1585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31">
    <w:p w:rsidR="00D542BD" w:rsidRPr="002F3832" w:rsidRDefault="00D542BD" w:rsidP="00505539">
      <w:pPr>
        <w:pStyle w:val="a5"/>
        <w:spacing w:line="280" w:lineRule="exact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《雜阿含經》卷</w:t>
      </w:r>
      <w:r w:rsidRPr="002F3832">
        <w:rPr>
          <w:rFonts w:ascii="Times New Roman" w:hAnsi="Times New Roman" w:cs="Times New Roman"/>
          <w:sz w:val="22"/>
          <w:szCs w:val="22"/>
        </w:rPr>
        <w:t>38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1077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280c18-281c2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）、</w:t>
      </w:r>
      <w:r w:rsidRPr="002F3832">
        <w:rPr>
          <w:rFonts w:ascii="Times New Roman" w:hAnsiTheme="minorEastAsia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31</w:t>
      </w:r>
      <w:r w:rsidRPr="002F3832">
        <w:rPr>
          <w:rFonts w:ascii="Times New Roman" w:hAnsiTheme="minorEastAsia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38 </w:t>
      </w:r>
      <w:r w:rsidRPr="002F3832">
        <w:rPr>
          <w:rFonts w:ascii="Times New Roman" w:hAnsiTheme="minorEastAsia" w:cs="Times New Roman"/>
          <w:sz w:val="22"/>
          <w:szCs w:val="22"/>
        </w:rPr>
        <w:t>力品〉（六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Pr="002F3832">
        <w:rPr>
          <w:rFonts w:ascii="Times New Roman" w:hAnsiTheme="minorEastAsia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719b20-721c2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232">
    <w:p w:rsidR="00D542BD" w:rsidRPr="002F3832" w:rsidRDefault="00D542BD" w:rsidP="00505539">
      <w:pPr>
        <w:spacing w:line="280" w:lineRule="exact"/>
        <w:jc w:val="both"/>
        <w:rPr>
          <w:rFonts w:ascii="Times New Roman" w:hAnsi="Times New Roman" w:cs="Times New Roman"/>
          <w:sz w:val="22"/>
        </w:rPr>
      </w:pPr>
      <w:r w:rsidRPr="002F3832">
        <w:rPr>
          <w:rStyle w:val="a4"/>
          <w:rFonts w:ascii="Times New Roman" w:hAnsi="Times New Roman" w:cs="Times New Roman"/>
          <w:sz w:val="22"/>
        </w:rPr>
        <w:footnoteRef/>
      </w:r>
      <w:r w:rsidRPr="002F3832">
        <w:rPr>
          <w:rFonts w:ascii="Times New Roman" w:hAnsi="Times New Roman" w:cs="Times New Roman"/>
          <w:sz w:val="22"/>
        </w:rPr>
        <w:t xml:space="preserve"> </w:t>
      </w:r>
      <w:r w:rsidRPr="002F3832">
        <w:rPr>
          <w:rFonts w:ascii="Times New Roman" w:hAnsi="Times New Roman" w:cs="Times New Roman"/>
          <w:sz w:val="22"/>
        </w:rPr>
        <w:t>端：</w:t>
      </w:r>
      <w:r w:rsidRPr="002F3832">
        <w:rPr>
          <w:rFonts w:ascii="Times New Roman" w:hAnsi="Times New Roman" w:cs="Times New Roman"/>
          <w:sz w:val="22"/>
        </w:rPr>
        <w:t>12.</w:t>
      </w:r>
      <w:r w:rsidRPr="002F3832">
        <w:rPr>
          <w:rFonts w:ascii="Times New Roman" w:hAnsi="Times New Roman" w:cs="Times New Roman"/>
          <w:sz w:val="22"/>
        </w:rPr>
        <w:t>方面；種類。</w:t>
      </w:r>
      <w:r w:rsidRPr="002F3832">
        <w:rPr>
          <w:rFonts w:ascii="Times New Roman" w:hAnsi="Times New Roman" w:cs="Times New Roman"/>
          <w:sz w:val="22"/>
        </w:rPr>
        <w:t>13.</w:t>
      </w:r>
      <w:r w:rsidRPr="002F3832">
        <w:rPr>
          <w:rFonts w:ascii="Times New Roman" w:hAnsi="Times New Roman" w:cs="Times New Roman"/>
          <w:sz w:val="22"/>
        </w:rPr>
        <w:t>事由；原委。（《漢語大詞典》（八），</w:t>
      </w:r>
      <w:r w:rsidRPr="002F3832">
        <w:rPr>
          <w:rFonts w:ascii="Times New Roman" w:hAnsi="Times New Roman" w:cs="Times New Roman"/>
          <w:sz w:val="22"/>
        </w:rPr>
        <w:t>p.394</w:t>
      </w:r>
      <w:r w:rsidRPr="002F3832">
        <w:rPr>
          <w:rFonts w:ascii="Times New Roman" w:hAnsi="Times New Roman" w:cs="Times New Roman"/>
          <w:sz w:val="22"/>
        </w:rPr>
        <w:t>）</w:t>
      </w:r>
    </w:p>
  </w:footnote>
  <w:footnote w:id="233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何如：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如何，怎麼樣。用於詢問。（《漢語大詞典》（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一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1228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34">
    <w:p w:rsidR="00304D71" w:rsidRPr="00971808" w:rsidRDefault="00304D71" w:rsidP="00971808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71808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="00971808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971808" w:rsidRPr="00971808">
        <w:rPr>
          <w:rFonts w:ascii="Times New Roman" w:hAnsi="Times New Roman" w:cs="Times New Roman"/>
          <w:sz w:val="22"/>
          <w:szCs w:val="22"/>
        </w:rPr>
        <w:t>印順導師，在《佛在人間》〈三、從依機設教來說明人間佛教〉</w:t>
      </w:r>
      <w:r w:rsidR="00971808" w:rsidRPr="00971808">
        <w:rPr>
          <w:rFonts w:ascii="Times New Roman" w:hAnsi="Times New Roman" w:cs="Times New Roman"/>
          <w:sz w:val="22"/>
          <w:szCs w:val="22"/>
        </w:rPr>
        <w:t>p.49</w:t>
      </w:r>
      <w:r w:rsidR="00971808" w:rsidRPr="00971808">
        <w:rPr>
          <w:rFonts w:ascii="Times New Roman" w:hAnsi="Times New Roman" w:cs="Times New Roman"/>
          <w:sz w:val="22"/>
          <w:szCs w:val="22"/>
        </w:rPr>
        <w:t>說：「</w:t>
      </w:r>
      <w:r w:rsidR="00971808" w:rsidRPr="00971808">
        <w:rPr>
          <w:rFonts w:ascii="標楷體" w:eastAsia="標楷體" w:hAnsi="標楷體" w:cs="Times New Roman"/>
          <w:sz w:val="22"/>
          <w:szCs w:val="22"/>
        </w:rPr>
        <w:t>祭祀、咒術，是一般的，求生人天的；德行，通於做人的方法，以及進修的根本道德；苦行、隱遁、瑜伽，是生天的，而且是生天得解脫的。釋尊出生於印度人間，應機立教，對於這些，是怎樣的攝取或破斥呢？</w:t>
      </w:r>
      <w:r w:rsidR="00971808" w:rsidRPr="00971808">
        <w:rPr>
          <w:rFonts w:ascii="Times New Roman" w:hAnsi="Times New Roman" w:cs="Times New Roman"/>
          <w:sz w:val="22"/>
          <w:szCs w:val="22"/>
        </w:rPr>
        <w:t>」詳細的內容，請參見《佛在人間》</w:t>
      </w:r>
      <w:r w:rsidR="00971808" w:rsidRPr="00971808">
        <w:rPr>
          <w:rFonts w:ascii="Times New Roman" w:hAnsi="Times New Roman" w:cs="Times New Roman"/>
          <w:sz w:val="22"/>
          <w:szCs w:val="22"/>
        </w:rPr>
        <w:t>pp.49 -52</w:t>
      </w:r>
      <w:r w:rsidR="00971808" w:rsidRPr="00971808">
        <w:rPr>
          <w:rFonts w:ascii="Times New Roman" w:hAnsi="Times New Roman" w:cs="Times New Roman"/>
          <w:sz w:val="22"/>
          <w:szCs w:val="22"/>
        </w:rPr>
        <w:t>。此外，印順導師進一步分別聲聞法對這些印度宗教之六法的攝取與破斥，詳見《佛在人間》</w:t>
      </w:r>
      <w:r w:rsidR="00971808" w:rsidRPr="00971808">
        <w:rPr>
          <w:rFonts w:ascii="Times New Roman" w:hAnsi="Times New Roman" w:cs="Times New Roman"/>
          <w:sz w:val="22"/>
          <w:szCs w:val="22"/>
        </w:rPr>
        <w:t>pp.52-55</w:t>
      </w:r>
      <w:r w:rsidR="00971808" w:rsidRPr="00971808">
        <w:rPr>
          <w:rFonts w:ascii="Times New Roman" w:hAnsi="Times New Roman" w:cs="Times New Roman"/>
          <w:sz w:val="22"/>
          <w:szCs w:val="22"/>
        </w:rPr>
        <w:t>。最後，印順導師說「</w:t>
      </w:r>
      <w:r w:rsidR="00971808" w:rsidRPr="00971808">
        <w:rPr>
          <w:rFonts w:ascii="標楷體" w:eastAsia="標楷體" w:hAnsi="標楷體" w:cs="Times New Roman"/>
          <w:sz w:val="22"/>
          <w:szCs w:val="22"/>
        </w:rPr>
        <w:t>印度婆羅門的神教，重祭祀、咒術、苦行。大乘佛教的發揚，有著天乘的融攝，所以這三種也融攝進來。</w:t>
      </w:r>
      <w:r w:rsidR="00971808" w:rsidRPr="00971808">
        <w:rPr>
          <w:rFonts w:ascii="Times New Roman" w:hAnsi="Times New Roman" w:cs="Times New Roman"/>
          <w:sz w:val="22"/>
          <w:szCs w:val="22"/>
        </w:rPr>
        <w:t>」詳細的內容，請參見《佛在人間》</w:t>
      </w:r>
      <w:r w:rsidR="00971808" w:rsidRPr="00971808">
        <w:rPr>
          <w:rFonts w:ascii="Times New Roman" w:hAnsi="Times New Roman" w:cs="Times New Roman"/>
          <w:sz w:val="22"/>
          <w:szCs w:val="22"/>
        </w:rPr>
        <w:t>pp.68-71</w:t>
      </w:r>
      <w:r w:rsidR="00971808" w:rsidRPr="00971808">
        <w:rPr>
          <w:rFonts w:ascii="Times New Roman" w:hAnsi="Times New Roman" w:cs="Times New Roman"/>
          <w:sz w:val="22"/>
          <w:szCs w:val="22"/>
        </w:rPr>
        <w:t>。</w:t>
      </w:r>
    </w:p>
  </w:footnote>
  <w:footnote w:id="23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蔽：</w:t>
      </w:r>
      <w:r w:rsidRPr="002F3832">
        <w:rPr>
          <w:rFonts w:ascii="Times New Roman" w:hAnsi="Times New Roman" w:cs="Times New Roman"/>
          <w:sz w:val="22"/>
          <w:szCs w:val="22"/>
        </w:rPr>
        <w:t>7.</w:t>
      </w:r>
      <w:r w:rsidRPr="002F3832">
        <w:rPr>
          <w:rFonts w:ascii="Times New Roman" w:hAnsi="Times New Roman" w:cs="Times New Roman"/>
          <w:sz w:val="22"/>
          <w:szCs w:val="22"/>
        </w:rPr>
        <w:t>昏聵，不明是非。（《漢語大詞典》（九），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p.539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3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時習：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經常練習。（《漢語大詞典》（五），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p.702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37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56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980a12-b6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、《五分律》卷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28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183a26-b3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、《十誦律》卷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58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432c23-433a5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38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>《雜阿含經》卷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13</w:t>
      </w: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311</w:t>
      </w:r>
      <w:r w:rsidRPr="002F3832">
        <w:rPr>
          <w:rFonts w:ascii="Times New Roman" w:hAnsi="Times New Roman" w:cs="Times New Roman" w:hint="eastAsia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89b1-c23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；</w:t>
      </w:r>
      <w:r w:rsidRPr="002F3832">
        <w:rPr>
          <w:rFonts w:ascii="Times New Roman" w:hAnsi="Times New Roman" w:cs="Times New Roman"/>
          <w:sz w:val="22"/>
          <w:szCs w:val="22"/>
        </w:rPr>
        <w:t>《中部經典》卷</w:t>
      </w:r>
      <w:r w:rsidRPr="002F3832">
        <w:rPr>
          <w:rFonts w:ascii="Times New Roman" w:hAnsi="Times New Roman" w:cs="Times New Roman"/>
          <w:sz w:val="22"/>
          <w:szCs w:val="22"/>
        </w:rPr>
        <w:t>16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N12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285a9-288a6 // PTS.M.3.267-270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3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18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9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639a12-641a26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4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足多：足以稱美。（《漢語大詞典》（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十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425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4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41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860c25-861a15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、《五分律》卷</w:t>
      </w:r>
      <w:r w:rsidRPr="002F3832">
        <w:rPr>
          <w:rFonts w:ascii="Times New Roman" w:hAnsi="Times New Roman" w:cs="Times New Roman"/>
          <w:sz w:val="22"/>
          <w:szCs w:val="22"/>
        </w:rPr>
        <w:t>21</w:t>
      </w:r>
      <w:r w:rsidRPr="002F3832">
        <w:rPr>
          <w:rFonts w:ascii="標楷體" w:eastAsia="標楷體" w:hAnsi="標楷體" w:cs="Times New Roman"/>
          <w:sz w:val="22"/>
          <w:szCs w:val="22"/>
        </w:rPr>
        <w:t xml:space="preserve"> 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(</w:t>
      </w:r>
      <w:r w:rsidRPr="002F3832">
        <w:rPr>
          <w:rFonts w:ascii="Times New Roman" w:hAnsi="Times New Roman" w:cs="Times New Roman" w:hint="eastAsia"/>
          <w:sz w:val="22"/>
          <w:szCs w:val="22"/>
        </w:rPr>
        <w:t>大正，</w:t>
      </w:r>
      <w:r w:rsidRPr="002F3832">
        <w:rPr>
          <w:rFonts w:ascii="Times New Roman" w:hAnsi="Times New Roman" w:cs="Times New Roman" w:hint="eastAsia"/>
          <w:sz w:val="22"/>
          <w:szCs w:val="22"/>
        </w:rPr>
        <w:t>141a13-c7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)。</w:t>
      </w:r>
    </w:p>
  </w:footnote>
  <w:footnote w:id="24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《佛說未曾有因緣經》卷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17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585a22-c15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43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《雜阿含經》卷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592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157b18-158b23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、卷</w:t>
      </w:r>
      <w:r w:rsidRPr="002F3832">
        <w:rPr>
          <w:rFonts w:ascii="Times New Roman" w:hAnsi="Times New Roman" w:cs="Times New Roman" w:hint="eastAsia"/>
          <w:sz w:val="22"/>
          <w:szCs w:val="22"/>
        </w:rPr>
        <w:t>30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860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(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218c29-219a24</w:t>
      </w:r>
      <w:r w:rsidRPr="002F3832">
        <w:rPr>
          <w:rFonts w:ascii="標楷體" w:eastAsia="標楷體" w:hAnsi="標楷體" w:cs="Times New Roman" w:hint="eastAsia"/>
          <w:sz w:val="22"/>
          <w:szCs w:val="22"/>
        </w:rPr>
        <w:t>)</w:t>
      </w:r>
      <w:r w:rsidRPr="002F3832">
        <w:rPr>
          <w:rFonts w:ascii="Times New Roman" w:hAnsi="Times New Roman" w:cs="Times New Roman" w:hint="eastAsia"/>
          <w:sz w:val="22"/>
          <w:szCs w:val="22"/>
        </w:rPr>
        <w:t>、卷</w:t>
      </w:r>
      <w:r w:rsidRPr="002F3832">
        <w:rPr>
          <w:rFonts w:ascii="Times New Roman" w:hAnsi="Times New Roman" w:cs="Times New Roman"/>
          <w:sz w:val="22"/>
          <w:szCs w:val="22"/>
        </w:rPr>
        <w:t>37</w:t>
      </w: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1030</w:t>
      </w:r>
      <w:r w:rsidRPr="002F3832">
        <w:rPr>
          <w:rFonts w:ascii="Times New Roman" w:hAnsi="Times New Roman" w:cs="Times New Roman"/>
          <w:sz w:val="22"/>
          <w:szCs w:val="22"/>
        </w:rPr>
        <w:t>經</w:t>
      </w:r>
      <w:r w:rsidRPr="002F3832">
        <w:rPr>
          <w:rFonts w:ascii="Times New Roman" w:hAnsi="Times New Roman" w:cs="Times New Roman" w:hint="eastAsia"/>
          <w:sz w:val="22"/>
          <w:szCs w:val="22"/>
        </w:rPr>
        <w:t>）</w:t>
      </w:r>
      <w:r w:rsidRPr="002F3832">
        <w:rPr>
          <w:rFonts w:ascii="標楷體" w:eastAsia="標楷體" w:hAnsi="標楷體" w:cs="Times New Roman"/>
          <w:sz w:val="22"/>
          <w:szCs w:val="22"/>
        </w:rPr>
        <w:t>(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269b1-18</w:t>
      </w:r>
      <w:r w:rsidRPr="002F3832">
        <w:rPr>
          <w:rFonts w:ascii="標楷體" w:eastAsia="標楷體" w:hAnsi="標楷體" w:cs="Times New Roman"/>
          <w:sz w:val="22"/>
          <w:szCs w:val="22"/>
        </w:rPr>
        <w:t>)</w:t>
      </w:r>
    </w:p>
  </w:footnote>
  <w:footnote w:id="24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51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950a26-b1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4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高行：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高尚的品行。（《漢語大詞典》（十二），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p.933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4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碩德：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大德（《漢語大詞典》（七），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p.1077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4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風化：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猶風教；風氣。（《漢語大詞典》（十二），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p.593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4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翕然：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一致貌。（《漢語大詞典》（九），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p.653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4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景從：如影隨形。比喻追隨之緊或趨從之盛。（《漢語大詞典》（五），</w:t>
      </w:r>
      <w:r w:rsidRPr="002F3832">
        <w:rPr>
          <w:rFonts w:ascii="Times New Roman" w:hAnsi="Times New Roman" w:cs="Times New Roman"/>
          <w:sz w:val="22"/>
          <w:szCs w:val="22"/>
        </w:rPr>
        <w:t>p.722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5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耆年：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指高年。（《漢語大詞典》（八），</w:t>
      </w:r>
      <w:r w:rsidRPr="002F3832">
        <w:rPr>
          <w:rFonts w:ascii="Times New Roman" w:hAnsi="Times New Roman" w:cs="Times New Roman"/>
          <w:sz w:val="22"/>
          <w:szCs w:val="22"/>
        </w:rPr>
        <w:t>p.640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5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《雜阿含經》卷</w:t>
      </w:r>
      <w:r w:rsidRPr="002F3832">
        <w:rPr>
          <w:rFonts w:ascii="Times New Roman" w:hAnsi="Times New Roman" w:cs="Times New Roman"/>
          <w:sz w:val="22"/>
          <w:szCs w:val="22"/>
        </w:rPr>
        <w:t>17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118c18-19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是故當知，師及弟子一切同法、同義、同句、同味。</w:t>
      </w:r>
    </w:p>
  </w:footnote>
  <w:footnote w:id="25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印順導師，《佛法概論》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一、</w:t>
      </w:r>
      <w:r w:rsidRPr="002F3832">
        <w:rPr>
          <w:rFonts w:ascii="Times New Roman" w:hAnsi="Times New Roman" w:cs="Times New Roman"/>
          <w:sz w:val="22"/>
          <w:szCs w:val="22"/>
        </w:rPr>
        <w:t>法與法的創覺者與及奉行者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p.18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釋尊的教化，風行恒河兩岸，得到不少的信受奉行者，其中也有從佛出家的。起初，釋尊為出家弟子，提示了「法味同受」，「財利共享」的原則。</w:t>
      </w:r>
    </w:p>
  </w:footnote>
  <w:footnote w:id="25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俗尚：世俗的風尚。（《漢語大詞典》（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一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p.1</w:t>
      </w:r>
      <w:r w:rsidRPr="002F3832">
        <w:rPr>
          <w:rFonts w:ascii="Times New Roman" w:hAnsi="Times New Roman" w:cs="Times New Roman" w:hint="eastAsia"/>
          <w:sz w:val="22"/>
          <w:szCs w:val="22"/>
        </w:rPr>
        <w:t>405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5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矯情：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謂故違常情以立異。（《漢語大詞典》（七），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p.1551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5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印順導師，《佛法概論》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〈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二、</w:t>
      </w:r>
      <w:r w:rsidRPr="002F3832">
        <w:rPr>
          <w:rFonts w:ascii="Times New Roman" w:hAnsi="Times New Roman" w:cs="Times New Roman"/>
          <w:sz w:val="22"/>
          <w:szCs w:val="22"/>
        </w:rPr>
        <w:t>教法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〉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p.32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釋尊時代的佛法，有法與毘奈耶</w:t>
      </w:r>
      <w:r w:rsidRPr="002F383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F3832">
        <w:rPr>
          <w:rFonts w:ascii="Times New Roman" w:eastAsia="標楷體" w:hAnsi="Times New Roman" w:cs="Times New Roman"/>
          <w:sz w:val="22"/>
          <w:szCs w:val="22"/>
        </w:rPr>
        <w:t>律二者。法是展轉傳誦的；律是半月半月誦說的，即《波羅提木叉戒經》。為了誦習的便利，用當時流行的，名為「修多羅」（契經）的短文體；如從內容說，即法與律。</w:t>
      </w:r>
    </w:p>
  </w:footnote>
  <w:footnote w:id="256">
    <w:p w:rsidR="00D542BD" w:rsidRPr="002F3832" w:rsidRDefault="00D542BD" w:rsidP="00505539">
      <w:pPr>
        <w:pStyle w:val="a5"/>
        <w:ind w:left="770" w:hangingChars="350" w:hanging="77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kern w:val="0"/>
          <w:sz w:val="22"/>
          <w:szCs w:val="22"/>
        </w:rPr>
        <w:t>（</w:t>
      </w:r>
      <w:r w:rsidRPr="002F3832">
        <w:rPr>
          <w:rFonts w:ascii="Times New Roman" w:hAnsi="Times New Roman" w:cs="Times New Roman"/>
          <w:kern w:val="0"/>
          <w:sz w:val="22"/>
          <w:szCs w:val="22"/>
        </w:rPr>
        <w:t>1</w:t>
      </w:r>
      <w:r w:rsidRPr="002F3832">
        <w:rPr>
          <w:rFonts w:ascii="Times New Roman" w:hAnsi="Times New Roman" w:cs="Times New Roman"/>
          <w:kern w:val="0"/>
          <w:sz w:val="22"/>
          <w:szCs w:val="22"/>
        </w:rPr>
        <w:t>）</w:t>
      </w:r>
      <w:r w:rsidRPr="002F3832">
        <w:rPr>
          <w:rFonts w:ascii="Times New Roman" w:hAnsi="Times New Roman" w:cs="Times New Roman"/>
          <w:kern w:val="0"/>
          <w:sz w:val="22"/>
          <w:szCs w:val="22"/>
        </w:rPr>
        <w:t>編按：</w:t>
      </w:r>
      <w:r w:rsidRPr="002F3832">
        <w:rPr>
          <w:rFonts w:ascii="Times New Roman" w:hAnsi="Times New Roman" w:cs="Times New Roman"/>
          <w:sz w:val="22"/>
          <w:szCs w:val="22"/>
        </w:rPr>
        <w:t>印順導師提到《摩訶僧祇律》的組織大異於其他上座部律的組織，並認為「雜跋渠」這一部分的類集是很古老的形態。最初僧團運作的規則（如參加僧團及退出之規定，安居，誦戒之規則等），是以偈頌的方式附屬於戒經（起初是稱為「法隨順法偈」的）；偈頌的內容為「集錄僧團的行法等，標目的類集」（即把標目編成偈頌），這一部分在大眾部名為「雜跋渠」（現存摩訶僧祇律中的一個「章節」名稱，又作「雜誦跋渠」），上座部名為（律的）本母</w:t>
      </w:r>
      <w:r w:rsidRPr="002F3832">
        <w:rPr>
          <w:rFonts w:ascii="Times New Roman" w:hAnsi="Times New Roman" w:cs="Times New Roman"/>
          <w:sz w:val="22"/>
          <w:szCs w:val="22"/>
        </w:rPr>
        <w:t>──</w:t>
      </w:r>
      <w:r w:rsidRPr="002F3832">
        <w:rPr>
          <w:rFonts w:ascii="Times New Roman" w:hAnsi="Times New Roman" w:cs="Times New Roman"/>
          <w:sz w:val="22"/>
          <w:szCs w:val="22"/>
        </w:rPr>
        <w:t>摩得勒伽（</w:t>
      </w:r>
      <w:proofErr w:type="spellStart"/>
      <w:r w:rsidRPr="002F3832">
        <w:rPr>
          <w:rFonts w:ascii="Times New Roman" w:hAnsi="Times New Roman" w:cs="Times New Roman"/>
          <w:sz w:val="22"/>
          <w:szCs w:val="22"/>
        </w:rPr>
        <w:t>mā</w:t>
      </w:r>
      <w:r w:rsidRPr="002F3832">
        <w:rPr>
          <w:rFonts w:ascii="KH2s_kj" w:hAnsi="KH2s_kj"/>
          <w:sz w:val="22"/>
          <w:szCs w:val="22"/>
        </w:rPr>
        <w:t>T</w:t>
      </w:r>
      <w:r w:rsidRPr="002F3832">
        <w:rPr>
          <w:rFonts w:ascii="Times New Roman" w:hAnsi="Times New Roman" w:cs="Times New Roman"/>
          <w:sz w:val="22"/>
          <w:szCs w:val="22"/>
        </w:rPr>
        <w:t>rkā</w:t>
      </w:r>
      <w:proofErr w:type="spellEnd"/>
      <w:r w:rsidRPr="002F3832">
        <w:rPr>
          <w:rFonts w:ascii="Times New Roman" w:hAnsi="Times New Roman" w:cs="Times New Roman"/>
          <w:sz w:val="22"/>
          <w:szCs w:val="22"/>
        </w:rPr>
        <w:t>）。</w:t>
      </w:r>
    </w:p>
    <w:p w:rsidR="00D542BD" w:rsidRPr="002F3832" w:rsidRDefault="00D542BD" w:rsidP="00505539">
      <w:pPr>
        <w:pStyle w:val="a5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kern w:val="0"/>
          <w:sz w:val="22"/>
          <w:szCs w:val="22"/>
        </w:rPr>
        <w:t>（</w:t>
      </w:r>
      <w:r w:rsidRPr="002F3832">
        <w:rPr>
          <w:rFonts w:ascii="Times New Roman" w:hAnsi="Times New Roman" w:cs="Times New Roman"/>
          <w:kern w:val="0"/>
          <w:sz w:val="22"/>
          <w:szCs w:val="22"/>
        </w:rPr>
        <w:t>2</w:t>
      </w:r>
      <w:r w:rsidRPr="002F3832">
        <w:rPr>
          <w:rFonts w:ascii="Times New Roman" w:hAnsi="Times New Roman" w:cs="Times New Roman"/>
          <w:kern w:val="0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印順導師，《印度之佛教》第四章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/>
          <w:sz w:val="22"/>
          <w:szCs w:val="22"/>
        </w:rPr>
        <w:t>p</w:t>
      </w:r>
      <w:r w:rsidRPr="002F3832">
        <w:rPr>
          <w:rFonts w:ascii="Times New Roman" w:hAnsi="Times New Roman" w:cs="Times New Roman"/>
          <w:sz w:val="22"/>
          <w:szCs w:val="22"/>
        </w:rPr>
        <w:t>p.65-67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</w:footnote>
  <w:footnote w:id="25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自相：相互。（《漢語大詞典》（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八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1320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5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36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829c14-830a4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5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《大般涅槃經》卷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hAnsi="Times New Roman" w:cs="Times New Roman"/>
          <w:sz w:val="22"/>
          <w:szCs w:val="22"/>
        </w:rPr>
        <w:t>壽命品〉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380c9-13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60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諱莫如深：本謂事情重大，提起來會令人痛心，故而隱瞞不言。深，深重。（《漢語大詞典》（十</w:t>
      </w:r>
      <w:r w:rsidRPr="002F3832">
        <w:rPr>
          <w:rFonts w:ascii="Times New Roman" w:hAnsi="Times New Roman" w:cs="Times New Roman" w:hint="eastAsia"/>
          <w:sz w:val="22"/>
          <w:szCs w:val="22"/>
        </w:rPr>
        <w:t>一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358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6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參見印順導師，</w:t>
      </w:r>
      <w:r w:rsidRPr="002F3832">
        <w:rPr>
          <w:rFonts w:ascii="Times New Roman" w:hAnsi="Times New Roman" w:cs="Times New Roman"/>
          <w:sz w:val="22"/>
          <w:szCs w:val="22"/>
        </w:rPr>
        <w:t>《</w:t>
      </w:r>
      <w:r w:rsidRPr="002F3832">
        <w:rPr>
          <w:rFonts w:ascii="Times New Roman" w:hAnsi="Times New Roman" w:cs="Times New Roman" w:hint="eastAsia"/>
          <w:sz w:val="22"/>
          <w:szCs w:val="22"/>
        </w:rPr>
        <w:t>印度之佛教</w:t>
      </w:r>
      <w:r w:rsidRPr="002F3832">
        <w:rPr>
          <w:rFonts w:ascii="Times New Roman" w:hAnsi="Times New Roman" w:cs="Times New Roman"/>
          <w:sz w:val="22"/>
          <w:szCs w:val="22"/>
        </w:rPr>
        <w:t>》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="007F0EBB">
        <w:rPr>
          <w:rFonts w:ascii="Times New Roman" w:hAnsi="Times New Roman" w:cs="Times New Roman" w:hint="eastAsia"/>
          <w:sz w:val="22"/>
          <w:szCs w:val="22"/>
        </w:rPr>
        <w:t>第三章，</w:t>
      </w:r>
      <w:r w:rsidRPr="002F3832">
        <w:rPr>
          <w:rFonts w:ascii="Times New Roman" w:hAnsi="Times New Roman" w:cs="Times New Roman" w:hint="eastAsia"/>
          <w:sz w:val="22"/>
          <w:szCs w:val="22"/>
        </w:rPr>
        <w:t>p.44</w:t>
      </w:r>
      <w:r w:rsidRPr="002F38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6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驚世駭俗：因言行異於尋常而使世俗震驚。（《漢語大詞典》（十二），</w:t>
      </w:r>
      <w:r w:rsidRPr="002F3832">
        <w:rPr>
          <w:rFonts w:ascii="Times New Roman" w:hAnsi="Times New Roman" w:cs="Times New Roman"/>
          <w:sz w:val="22"/>
          <w:szCs w:val="22"/>
        </w:rPr>
        <w:t>p.886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6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共喻：謂大家都明白。（《漢語大詞典》（二），</w:t>
      </w:r>
      <w:r w:rsidRPr="002F3832">
        <w:rPr>
          <w:rFonts w:ascii="Times New Roman" w:hAnsi="Times New Roman" w:cs="Times New Roman"/>
          <w:sz w:val="22"/>
          <w:szCs w:val="22"/>
        </w:rPr>
        <w:t>p.82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64">
    <w:p w:rsidR="007F0EBB" w:rsidRPr="007F0EBB" w:rsidRDefault="007F0EBB">
      <w:pPr>
        <w:pStyle w:val="a5"/>
        <w:rPr>
          <w:rFonts w:ascii="Times New Roman" w:hAnsi="Times New Roman" w:cs="Times New Roman"/>
          <w:sz w:val="22"/>
          <w:szCs w:val="22"/>
        </w:rPr>
      </w:pPr>
      <w:r w:rsidRPr="007F0EBB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7F0EBB">
        <w:rPr>
          <w:rFonts w:ascii="Times New Roman" w:hAnsi="Times New Roman" w:cs="Times New Roman"/>
          <w:sz w:val="22"/>
          <w:szCs w:val="22"/>
        </w:rPr>
        <w:t xml:space="preserve"> </w:t>
      </w:r>
      <w:r w:rsidRPr="007F0EBB">
        <w:rPr>
          <w:rFonts w:ascii="Times New Roman" w:hAnsi="Times New Roman" w:cs="Times New Roman"/>
          <w:sz w:val="22"/>
          <w:szCs w:val="22"/>
        </w:rPr>
        <w:t>參見印順導師，《印度之佛教》，第一章，</w:t>
      </w:r>
      <w:r w:rsidRPr="007F0EBB">
        <w:rPr>
          <w:rFonts w:ascii="Times New Roman" w:hAnsi="Times New Roman" w:cs="Times New Roman"/>
          <w:sz w:val="22"/>
          <w:szCs w:val="22"/>
        </w:rPr>
        <w:t>p.7</w:t>
      </w:r>
      <w:r w:rsidRPr="007F0EBB">
        <w:rPr>
          <w:rFonts w:ascii="Times New Roman" w:hAnsi="Times New Roman" w:cs="Times New Roman"/>
          <w:sz w:val="22"/>
          <w:szCs w:val="22"/>
        </w:rPr>
        <w:t>。</w:t>
      </w:r>
    </w:p>
  </w:footnote>
  <w:footnote w:id="26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《十誦律》卷</w:t>
      </w:r>
      <w:r w:rsidRPr="002F3832">
        <w:rPr>
          <w:rFonts w:ascii="Times New Roman" w:hAnsi="Times New Roman" w:cs="Times New Roman"/>
          <w:sz w:val="22"/>
          <w:szCs w:val="22"/>
        </w:rPr>
        <w:t>26</w:t>
      </w: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191a26-192c9</w:t>
      </w:r>
      <w:r w:rsidRPr="002F3832">
        <w:rPr>
          <w:rFonts w:ascii="Times New Roman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。</w:t>
      </w:r>
    </w:p>
    <w:p w:rsidR="00D542BD" w:rsidRPr="002F3832" w:rsidRDefault="00D542BD" w:rsidP="00505539">
      <w:pPr>
        <w:pStyle w:val="a5"/>
        <w:ind w:leftChars="100" w:left="680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《大智度論》卷</w:t>
      </w:r>
      <w:r w:rsidRPr="002F3832">
        <w:rPr>
          <w:rFonts w:ascii="Times New Roman" w:hAnsi="Times New Roman" w:cs="Times New Roman"/>
          <w:sz w:val="22"/>
          <w:szCs w:val="22"/>
        </w:rPr>
        <w:t>8</w:t>
      </w:r>
      <w:r w:rsidRPr="002F3832">
        <w:rPr>
          <w:rFonts w:ascii="Times New Roman" w:hAnsi="Times New Roman" w:cs="Times New Roman"/>
          <w:sz w:val="22"/>
          <w:szCs w:val="22"/>
        </w:rPr>
        <w:t>〈序品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〉</w:t>
      </w: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115a14-c1</w:t>
      </w:r>
      <w:r w:rsidRPr="002F3832">
        <w:rPr>
          <w:rFonts w:ascii="Times New Roman" w:hAnsi="Times New Roman" w:cs="Times New Roman" w:hint="eastAsia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標楷體" w:eastAsia="標楷體" w:hAnsi="標楷體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如昔一時佛於舍婆提國受歲竟，阿難從佛遊行諸國，欲到婆羅門城。婆羅門城王知佛神德，能化眾人感動群心。今來到此，誰復樂我？便作制限：「若有與佛食、聽佛語者，輸五百金錢。」作制限後，佛到其國；將阿難持鉢入城乞食，城中眾人皆閉門不應，佛空鉢而出。……佛言：「我亦如是，見老女人淨信心施佛，得大果報，亦如此樹，因少報多；又是如來福田良美之所致也。」婆羅門心開意解，五體投地悔過向佛：「我心無狀，愚不信佛。」佛為種種說法，得初道果；即時舉手大發聲言：「一切眾人！甘露門開，如何不出！」城中一切諸婆羅門，皆送五百金錢與王，迎佛供養，皆言「得甘露味，誰當惜此五百金錢！」眾人皆去，制限法破。是婆羅門王亦共臣民歸命佛法，城人一切皆得淨信。」</w:t>
      </w:r>
    </w:p>
  </w:footnote>
  <w:footnote w:id="26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）《別譯雜阿含經》卷</w:t>
      </w:r>
      <w:r w:rsidRPr="002F3832">
        <w:rPr>
          <w:rFonts w:ascii="Times New Roman" w:hAnsi="Times New Roman" w:cs="Times New Roman"/>
          <w:sz w:val="22"/>
          <w:szCs w:val="22"/>
        </w:rPr>
        <w:t>7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423b21-24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時，尼乾陀即告之言：「汝能以二種論難瞿曇不？如兩鍓鉤，鉤取於魚，既不得吐，又不得嚥，斯二種論，亦復如是，能令於彼不得吐嚥。」</w:t>
      </w:r>
    </w:p>
    <w:p w:rsidR="00D542BD" w:rsidRPr="002F3832" w:rsidRDefault="00D542BD" w:rsidP="00505539">
      <w:pPr>
        <w:pStyle w:val="a5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）《四分律行事鈔資持記》卷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（大正</w:t>
      </w:r>
      <w:r w:rsidRPr="002F3832">
        <w:rPr>
          <w:rFonts w:ascii="Times New Roman" w:hAnsi="Times New Roman" w:cs="Times New Roman"/>
          <w:sz w:val="22"/>
          <w:szCs w:val="22"/>
        </w:rPr>
        <w:t>40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179c29-180a4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2F3832">
        <w:rPr>
          <w:rFonts w:ascii="標楷體" w:eastAsia="標楷體" w:hAnsi="標楷體" w:cs="Times New Roman"/>
          <w:sz w:val="22"/>
          <w:szCs w:val="22"/>
        </w:rPr>
        <w:t>周易困卦云：困于石據于蒺蔾(注云：石之為物堅而不納者也)。喻上庸流濫為師首妄行非法，則使來蒙解行不進如困于石。若復不學，恥墮無知，如據蒺蔾，此謂進退不可之象。說明這是形容「進退不可之象」。</w:t>
      </w:r>
    </w:p>
    <w:p w:rsidR="00D542BD" w:rsidRPr="002F3832" w:rsidRDefault="00D542BD" w:rsidP="00505539">
      <w:pPr>
        <w:pStyle w:val="a5"/>
        <w:ind w:leftChars="100" w:left="680" w:hangingChars="200" w:hanging="440"/>
        <w:jc w:val="both"/>
        <w:rPr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）蒺藜：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古代用木或金屬製成的帶刺的障礙物，布在地面，以阻礙敵軍前進。因與蒺藜果實形狀相似，故名。（《漢語大詞典》（九），</w:t>
      </w:r>
      <w:r w:rsidRPr="002F3832">
        <w:rPr>
          <w:rFonts w:ascii="Times New Roman" w:hAnsi="Times New Roman" w:cs="Times New Roman"/>
          <w:sz w:val="22"/>
          <w:szCs w:val="22"/>
        </w:rPr>
        <w:t>p.516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6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《雜阿含經》卷</w:t>
      </w:r>
      <w:r w:rsidRPr="002F3832">
        <w:rPr>
          <w:rFonts w:ascii="Times New Roman" w:hAnsi="Times New Roman" w:cs="Times New Roman"/>
          <w:sz w:val="22"/>
          <w:szCs w:val="22"/>
        </w:rPr>
        <w:t>32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914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230b3-c15</w:t>
      </w:r>
      <w:r w:rsidRPr="002F3832">
        <w:rPr>
          <w:rFonts w:ascii="Times New Roman" w:hAnsi="Times New Roman" w:cs="Times New Roman"/>
          <w:sz w:val="22"/>
          <w:szCs w:val="22"/>
        </w:rPr>
        <w:t>）：</w:t>
      </w:r>
    </w:p>
    <w:p w:rsidR="00D542BD" w:rsidRPr="002F3832" w:rsidRDefault="00D542BD" w:rsidP="00505539">
      <w:pPr>
        <w:pStyle w:val="a5"/>
        <w:ind w:leftChars="150" w:left="360" w:firstLineChars="200" w:firstLine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如是我聞：一時，佛在摩竭提國人間遊行，與千二百五十比丘、千優婆塞、五百乞殘食人，從城至城，從聚落至聚落，人間遊行，至那羅聚落好衣菴羅園中。時，有刀師氏聚落主是尼揵弟子，詣尼揵所，禮尼揵足，退坐一面。爾時，尼揵語刀師氏聚落主：「汝能共沙門瞿曇作</w:t>
      </w:r>
      <w:r w:rsidRPr="002F3832">
        <w:rPr>
          <w:rFonts w:ascii="Times New Roman" w:eastAsia="標楷體" w:hAnsi="Times New Roman" w:cs="Times New Roman"/>
          <w:b/>
          <w:sz w:val="22"/>
          <w:szCs w:val="22"/>
        </w:rPr>
        <w:t>蒺</w:t>
      </w:r>
      <w:r w:rsidRPr="002F3832">
        <w:rPr>
          <w:rFonts w:ascii="Times New Roman" w:eastAsia="新細明體" w:hAnsi="Times New Roman" w:cs="Times New Roman"/>
          <w:b/>
          <w:sz w:val="22"/>
          <w:szCs w:val="22"/>
        </w:rPr>
        <w:t>䔧</w:t>
      </w:r>
      <w:r w:rsidRPr="002F3832">
        <w:rPr>
          <w:rFonts w:ascii="Times New Roman" w:eastAsia="標楷體" w:hAnsi="Times New Roman" w:cs="Times New Roman"/>
          <w:b/>
          <w:sz w:val="22"/>
          <w:szCs w:val="22"/>
        </w:rPr>
        <w:t>論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，令沙門瞿曇不得語、不得不語耶？」聚落主言：「阿梨！我立何等論為蒺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䔧</w:t>
      </w:r>
      <w:r w:rsidRPr="002F3832">
        <w:rPr>
          <w:rFonts w:ascii="Times New Roman" w:eastAsia="標楷體" w:hAnsi="Times New Roman" w:cs="Times New Roman"/>
          <w:sz w:val="22"/>
          <w:szCs w:val="22"/>
        </w:rPr>
        <w:t>論，令沙門瞿曇不得語、不得不語？」尼揵語聚落主言：「汝往詣沙門瞿曇所，作是問：『瞿曇常願欲令諸家福利具足增長，作如是願、如是說不？』若答汝言不者，汝當問言：『沙門瞿曇與凡愚夫有何等異？』若言有願有說者，當復問言：『沙門瞿曇若有如是願、如是說者，今云何於飢饉世，遊行人間，將諸大眾千二百五十比丘、千優婆塞、五百乞殘食人，從城至城，從村至村，損費世間，如大雨雹雨已，乃是減損，非增益也。瞿曇所說，殊不相應，不類不似，前後相違。』如是。聚落主！是名蒺</w:t>
      </w:r>
      <w:r w:rsidRPr="002F3832">
        <w:rPr>
          <w:rFonts w:ascii="Times New Roman" w:eastAsia="新細明體" w:hAnsi="Times New Roman" w:cs="Times New Roman"/>
          <w:sz w:val="22"/>
          <w:szCs w:val="22"/>
        </w:rPr>
        <w:t>䔧</w:t>
      </w:r>
      <w:r w:rsidRPr="002F3832">
        <w:rPr>
          <w:rFonts w:ascii="Times New Roman" w:eastAsia="標楷體" w:hAnsi="Times New Roman" w:cs="Times New Roman"/>
          <w:sz w:val="22"/>
          <w:szCs w:val="22"/>
        </w:rPr>
        <w:t>論，令彼沙門瞿曇不得語、不得不語。」</w:t>
      </w:r>
    </w:p>
    <w:p w:rsidR="00D542BD" w:rsidRPr="002F3832" w:rsidRDefault="00D542BD" w:rsidP="00505539">
      <w:pPr>
        <w:pStyle w:val="a5"/>
        <w:ind w:leftChars="150" w:left="360" w:firstLineChars="200" w:firstLine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爾時，刀師氏聚落主受尼揵勸教已，詣佛所恭敬問訊，恭敬問訊已，退坐一面，白佛：「瞿曇常欲願令諸家福利增長不？」佛告聚落主：「如來長夜欲令諸家福利增長，亦常作是說。」聚落主言：「若如是者，云何瞿曇於飢饉世人間乞食，將諸大眾</w:t>
      </w:r>
      <w:r w:rsidRPr="002F3832">
        <w:rPr>
          <w:rFonts w:ascii="Times New Roman" w:eastAsia="標楷體" w:hAnsi="Times New Roman" w:cs="Times New Roman"/>
          <w:sz w:val="22"/>
          <w:szCs w:val="22"/>
        </w:rPr>
        <w:t>……</w:t>
      </w:r>
      <w:r w:rsidRPr="002F3832">
        <w:rPr>
          <w:rFonts w:ascii="Times New Roman" w:eastAsia="標楷體" w:hAnsi="Times New Roman" w:cs="Times New Roman"/>
          <w:sz w:val="22"/>
          <w:szCs w:val="22"/>
        </w:rPr>
        <w:t>」，乃至「不似不類，前後相違？」佛告聚落主：「我憶九十一劫以來，不見一人施一比丘，有盡有減。聚落主！汝觀今日有人家大富，多錢財、多眷屬、多僕從，當知其家長夜好施，真實寂止，故致斯福利。聚落主！有八因緣，令人損減福利不增。何等為八？王所逼、賊所劫、火所焚、水所漂、藏自消減、抵債不還、怨憎殘破、惡子費用，有是八種為錢財難聚。聚落主！我說無常為第九句。如是，聚落主！汝捨九因九緣，而言沙門瞿曇破壞他家，不捨惡言、不捨惡見，如鐵槍投水，身壞命終，生地獄中。」時，刀師氏聚落主心生恐怖，身毛皆竪，白佛言：「世尊！我今悔過！如愚如癡，不善不辯，於瞿曇所不實欺誑，虛說妄語。」聞佛所說，歡喜隨喜，從坐起去。</w:t>
      </w:r>
    </w:p>
  </w:footnote>
  <w:footnote w:id="268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《摩訶僧祇律》卷</w:t>
      </w:r>
      <w:r w:rsidRPr="002F3832">
        <w:rPr>
          <w:rFonts w:ascii="Times New Roman" w:hAnsi="Times New Roman" w:cs="Times New Roman"/>
          <w:sz w:val="22"/>
          <w:szCs w:val="22"/>
        </w:rPr>
        <w:t>24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421b17-c12</w:t>
      </w:r>
      <w:r w:rsidRPr="002F3832">
        <w:rPr>
          <w:rFonts w:ascii="Times New Roman" w:hAnsi="Times New Roman" w:cs="Times New Roman"/>
          <w:sz w:val="22"/>
          <w:szCs w:val="22"/>
        </w:rPr>
        <w:t>），《根本說一切有部毘奈耶》卷</w:t>
      </w:r>
      <w:r w:rsidRPr="002F3832">
        <w:rPr>
          <w:rFonts w:ascii="Times New Roman" w:hAnsi="Times New Roman" w:cs="Times New Roman"/>
          <w:sz w:val="22"/>
          <w:szCs w:val="22"/>
        </w:rPr>
        <w:t>23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23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753b22-754a11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《大寶積經》卷</w:t>
      </w:r>
      <w:r w:rsidRPr="002F3832">
        <w:rPr>
          <w:rFonts w:ascii="Times New Roman" w:hAnsi="Times New Roman" w:cs="Times New Roman"/>
          <w:sz w:val="22"/>
          <w:szCs w:val="22"/>
        </w:rPr>
        <w:t>108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606a2-20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7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《大寶積經》卷</w:t>
      </w:r>
      <w:r w:rsidRPr="002F3832">
        <w:rPr>
          <w:rFonts w:ascii="Times New Roman" w:hAnsi="Times New Roman" w:cs="Times New Roman"/>
          <w:sz w:val="22"/>
          <w:szCs w:val="22"/>
        </w:rPr>
        <w:t>108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606a21-b3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7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《增壹阿含經》卷</w:t>
      </w:r>
      <w:r w:rsidRPr="002F3832">
        <w:rPr>
          <w:rFonts w:ascii="Times New Roman" w:hAnsi="Times New Roman" w:cs="Times New Roman"/>
          <w:sz w:val="22"/>
          <w:szCs w:val="22"/>
        </w:rPr>
        <w:t>41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7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773c20-775b28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72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如《大智度論》卷</w:t>
      </w:r>
      <w:r w:rsidRPr="002F3832">
        <w:rPr>
          <w:rFonts w:ascii="Times New Roman" w:hAnsi="Times New Roman" w:cs="Times New Roman"/>
          <w:sz w:val="22"/>
          <w:szCs w:val="22"/>
        </w:rPr>
        <w:t>9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hAnsi="Times New Roman" w:cs="Times New Roman"/>
          <w:sz w:val="22"/>
          <w:szCs w:val="22"/>
        </w:rPr>
        <w:t>序品〉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121c7-122b16</w:t>
      </w:r>
      <w:r w:rsidRPr="002F3832">
        <w:rPr>
          <w:rFonts w:ascii="Times New Roman" w:hAnsi="Times New Roman" w:cs="Times New Roman"/>
          <w:sz w:val="22"/>
          <w:szCs w:val="22"/>
        </w:rPr>
        <w:t>）所討論之「九罪報」：一者、梵志女孫陀利謗，五百阿羅漢亦被謗；二者、旃遮婆羅門女繫木盂作腹謗佛；三者、提婆達推山壓佛，傷足大指；四者、迸木刺腳；五者、毘樓璃王興兵殺諸釋子，佛時頭痛；六者、受阿耆達多婆羅門請而食馬麥；七者、冷風動故脊痛；八者、六年苦行；九者、入婆羅門聚落，乞食不得，空鉢而還。</w:t>
      </w:r>
    </w:p>
  </w:footnote>
  <w:footnote w:id="273">
    <w:p w:rsidR="00D542BD" w:rsidRPr="002F3832" w:rsidRDefault="00D542BD" w:rsidP="00505539">
      <w:pPr>
        <w:pStyle w:val="a5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cs="Times New Roman"/>
          <w:sz w:val="22"/>
          <w:szCs w:val="22"/>
        </w:rPr>
        <w:t>《大般涅槃經》卷</w:t>
      </w:r>
      <w:r w:rsidRPr="002F3832">
        <w:rPr>
          <w:rFonts w:ascii="Times New Roman" w:hAnsi="Times New Roman" w:cs="Times New Roman"/>
          <w:sz w:val="22"/>
          <w:szCs w:val="22"/>
        </w:rPr>
        <w:t>16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457b3-19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、《阿毘達磨大毘婆沙論》卷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83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7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429a16-b3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、《阿毘曇毘婆沙論》卷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43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8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322b13-25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274">
    <w:p w:rsidR="00AF2C09" w:rsidRPr="00AF2C09" w:rsidRDefault="00AF2C09">
      <w:pPr>
        <w:pStyle w:val="a5"/>
        <w:rPr>
          <w:rFonts w:ascii="Times New Roman" w:hAnsi="Times New Roman" w:cs="Times New Roman"/>
          <w:sz w:val="22"/>
          <w:szCs w:val="22"/>
        </w:rPr>
      </w:pPr>
      <w:r w:rsidRPr="00AF2C09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AF2C09">
        <w:rPr>
          <w:rFonts w:ascii="Times New Roman" w:hAnsi="Times New Roman" w:cs="Times New Roman"/>
          <w:sz w:val="22"/>
          <w:szCs w:val="22"/>
        </w:rPr>
        <w:t xml:space="preserve"> </w:t>
      </w:r>
      <w:r w:rsidRPr="00AF2C09">
        <w:rPr>
          <w:rFonts w:ascii="Times New Roman" w:hAnsi="Times New Roman" w:cs="Times New Roman"/>
          <w:sz w:val="22"/>
          <w:szCs w:val="22"/>
        </w:rPr>
        <w:t>狂人：</w:t>
      </w:r>
      <w:r w:rsidRPr="00AF2C09">
        <w:rPr>
          <w:rFonts w:ascii="Times New Roman" w:hAnsi="Times New Roman" w:cs="Times New Roman"/>
          <w:sz w:val="22"/>
          <w:szCs w:val="22"/>
        </w:rPr>
        <w:t>1.</w:t>
      </w:r>
      <w:r w:rsidRPr="00AF2C09">
        <w:rPr>
          <w:rFonts w:ascii="Times New Roman" w:hAnsi="Times New Roman" w:cs="Times New Roman"/>
          <w:sz w:val="22"/>
          <w:szCs w:val="22"/>
        </w:rPr>
        <w:t>狂妄無知的人。</w:t>
      </w:r>
      <w:r w:rsidRPr="00AF2C09">
        <w:rPr>
          <w:rFonts w:ascii="Times New Roman" w:hAnsi="Times New Roman" w:cs="Times New Roman"/>
          <w:sz w:val="22"/>
          <w:szCs w:val="22"/>
        </w:rPr>
        <w:t>2.</w:t>
      </w:r>
      <w:r w:rsidRPr="00AF2C09">
        <w:rPr>
          <w:rFonts w:ascii="Times New Roman" w:hAnsi="Times New Roman" w:cs="Times New Roman"/>
          <w:sz w:val="22"/>
          <w:szCs w:val="22"/>
        </w:rPr>
        <w:t>放誕不羈的人。（《漢語大詞典》（五），</w:t>
      </w:r>
      <w:r w:rsidRPr="00AF2C09">
        <w:rPr>
          <w:rFonts w:ascii="Times New Roman" w:hAnsi="Times New Roman" w:cs="Times New Roman"/>
          <w:sz w:val="22"/>
          <w:szCs w:val="22"/>
        </w:rPr>
        <w:t>p.13</w:t>
      </w:r>
      <w:r w:rsidRPr="00AF2C09">
        <w:rPr>
          <w:rFonts w:ascii="Times New Roman" w:hAnsi="Times New Roman" w:cs="Times New Roman"/>
          <w:sz w:val="22"/>
          <w:szCs w:val="22"/>
        </w:rPr>
        <w:t>）</w:t>
      </w:r>
    </w:p>
  </w:footnote>
  <w:footnote w:id="275">
    <w:p w:rsidR="009C476F" w:rsidRDefault="009C476F" w:rsidP="009C476F">
      <w:pPr>
        <w:pStyle w:val="a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194B83">
        <w:rPr>
          <w:rFonts w:ascii="Times New Roman" w:hAnsi="Times New Roman" w:cs="Times New Roman"/>
          <w:sz w:val="22"/>
          <w:szCs w:val="22"/>
        </w:rPr>
        <w:t>，</w:t>
      </w:r>
      <w:r w:rsidRPr="00194B83">
        <w:rPr>
          <w:rFonts w:ascii="Times New Roman" w:hAnsi="Times New Roman" w:cs="Times New Roman"/>
          <w:sz w:val="22"/>
          <w:szCs w:val="22"/>
        </w:rPr>
        <w:t>592b17-c29</w:t>
      </w:r>
      <w:r w:rsidRPr="00194B83">
        <w:rPr>
          <w:rFonts w:ascii="Times New Roman" w:hAnsi="Times New Roman" w:cs="Times New Roman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：</w:t>
      </w:r>
      <w:bookmarkStart w:id="0" w:name="_GoBack"/>
      <w:bookmarkEnd w:id="0"/>
    </w:p>
    <w:p w:rsidR="009C476F" w:rsidRPr="00194B83" w:rsidRDefault="009C476F" w:rsidP="009C476F">
      <w:pPr>
        <w:pStyle w:val="a5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194B83">
        <w:rPr>
          <w:rFonts w:ascii="標楷體" w:eastAsia="標楷體" w:hAnsi="標楷體" w:cs="Times New Roman" w:hint="eastAsia"/>
          <w:sz w:val="22"/>
          <w:szCs w:val="22"/>
        </w:rPr>
        <w:t>時提婆達往阿闍世所語言：「王以正法治者得長壽，汝父死後乃得作王，年已老耄不得久在五欲中而自娛樂。汝可殺父、我當殺佛，於摩竭國界有新王、新佛，治國教化不亦樂耶？」王子報言：「可爾。」即問提婆達：「汝須何等？」答言：「我須人眾。」即便與人。</w:t>
      </w:r>
      <w:r w:rsidRPr="00366086">
        <w:rPr>
          <w:rFonts w:ascii="標楷體" w:eastAsia="標楷體" w:hAnsi="標楷體" w:cs="Times New Roman" w:hint="eastAsia"/>
          <w:b/>
          <w:sz w:val="22"/>
          <w:szCs w:val="22"/>
        </w:rPr>
        <w:t>時提婆達即遣二人往欲害佛，教言：「汝往殺佛已，更從餘道來。」</w:t>
      </w:r>
      <w:r w:rsidRPr="00194B83">
        <w:rPr>
          <w:rFonts w:ascii="標楷體" w:eastAsia="標楷體" w:hAnsi="標楷體" w:cs="Times New Roman" w:hint="eastAsia"/>
          <w:sz w:val="22"/>
          <w:szCs w:val="22"/>
        </w:rPr>
        <w:t>遣二人去後，復更遣四人，語言：「汝逆彼二人，若得便殺，更從餘道來。」後復更遣八人，語言：「汝逆彼四人，若於道路得便殺之，更從餘道來。」如是轉倍遣人乃至六十四人。如是根本斷滅，不可分別、不知誰害世尊。世尊爾時在猪坎窟中坐，從此窟出於山巖下經行。佛自念言：「昔我所作緣對，期在今日。」時二人受提婆達教，即著鎧執持刀杖往趣世尊，彼二人心念：「我欲害佛。」適生此念，即時不能得前，念言：「世尊有大神德、威力無量，正使弟子亦有神力，我等豈能得害世尊？」適生此念即便得往，遙見世尊顏貌端正，諸根寂定得上調伏第一寂滅，諸根堅固如調龍象，意不錯亂，猶水澄清，內外清徹。見已發歡喜心，即捨刀杖置在一處，前詣世尊所，頭面作禮在一面坐。世尊漸漸為二人說微妙法，使發歡喜勸令修善，說施、說戒、說生天福，呵欲不淨、讚歎出離。二人即於座上諸塵垢盡，得法眼淨，見法得法，白佛言：「自今已去受三自歸，歸依佛、歸依法、歸依僧，作優婆塞。自今已去，盡形壽不殺生乃至不飲酒。」時世尊告二人言：「汝欲還者乃更從彼道去，莫從此道。」即從坐起，頭面禮佛遶三匝而去。到提婆達所語言：「世尊有大神德威力，無量弟子亦有神力，我等豈能害世尊耶？」時提婆達報言：「汝出去！滅去！何用汝為？云何二人不能殺一人？」提婆達乘此恚意，自往耆闍崛山，手執大石遙擲世尊。時有天即接石置山頂上，從彼石邊有小迸石片，來打佛足指傷皮血出。時世尊即右顧猶如大龍，作如是言：「未曾有瞿曇乃作是事。」時世尊即還入窟，自襞僧伽梨四疊，右脇臥猶如師子，脚脚相累極患疼痛一心忍之。</w:t>
      </w:r>
    </w:p>
  </w:footnote>
  <w:footnote w:id="276">
    <w:p w:rsidR="009C476F" w:rsidRPr="002F3832" w:rsidRDefault="009C476F" w:rsidP="009C476F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《大智度論》卷</w:t>
      </w:r>
      <w:r w:rsidRPr="002F3832">
        <w:rPr>
          <w:rFonts w:ascii="Times New Roman" w:hAnsi="Times New Roman" w:cs="Times New Roman"/>
          <w:sz w:val="22"/>
          <w:szCs w:val="22"/>
        </w:rPr>
        <w:t>14</w:t>
      </w:r>
      <w:r w:rsidRPr="002F3832">
        <w:rPr>
          <w:rFonts w:asci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cs="Times New Roman"/>
          <w:sz w:val="22"/>
          <w:szCs w:val="22"/>
        </w:rPr>
        <w:t>序品〉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165a2-4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194B8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7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不果：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沒有成為事實；終於沒有實行。（《漢語大詞典》（一），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p.420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7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《大智度論》卷</w:t>
      </w:r>
      <w:r w:rsidRPr="002F3832">
        <w:rPr>
          <w:rFonts w:ascii="Times New Roman" w:hAnsi="Times New Roman" w:cs="Times New Roman"/>
          <w:sz w:val="22"/>
          <w:szCs w:val="22"/>
        </w:rPr>
        <w:t>14</w:t>
      </w:r>
      <w:r w:rsidRPr="002F3832">
        <w:rPr>
          <w:rFonts w:asci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 xml:space="preserve">1 </w:t>
      </w:r>
      <w:r w:rsidRPr="002F3832">
        <w:rPr>
          <w:rFonts w:ascii="Times New Roman" w:cs="Times New Roman"/>
          <w:sz w:val="22"/>
          <w:szCs w:val="22"/>
        </w:rPr>
        <w:t>序品〉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 w:hint="eastAsia"/>
          <w:sz w:val="22"/>
          <w:szCs w:val="22"/>
        </w:rPr>
        <w:t>5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164c1-165a12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279">
    <w:p w:rsidR="00D542BD" w:rsidRPr="002F3832" w:rsidRDefault="00D542BD" w:rsidP="00505539">
      <w:pPr>
        <w:pStyle w:val="a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《四分律》卷</w:t>
      </w:r>
      <w:r w:rsidRPr="002F3832">
        <w:rPr>
          <w:rFonts w:ascii="Times New Roman" w:hAnsi="Times New Roman" w:cs="Times New Roman"/>
          <w:sz w:val="22"/>
          <w:szCs w:val="22"/>
        </w:rPr>
        <w:t>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594a22-b17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2F3832">
        <w:rPr>
          <w:rFonts w:ascii="Times New Roman" w:hAnsiTheme="minorEastAsia" w:cs="Times New Roman"/>
          <w:sz w:val="22"/>
          <w:szCs w:val="22"/>
        </w:rPr>
        <w:t>卷</w:t>
      </w:r>
      <w:r w:rsidRPr="002F3832">
        <w:rPr>
          <w:rFonts w:ascii="Times New Roman" w:hAnsi="Times New Roman" w:cs="Times New Roman"/>
          <w:sz w:val="22"/>
          <w:szCs w:val="22"/>
        </w:rPr>
        <w:t>5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595c2-12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）。</w:t>
      </w:r>
    </w:p>
  </w:footnote>
  <w:footnote w:id="28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印順導師，《華雨集第三冊》〈論提婆達多之「破僧」〉（</w:t>
      </w:r>
      <w:r w:rsidRPr="002F3832">
        <w:rPr>
          <w:rFonts w:ascii="Times New Roman" w:hAnsi="Times New Roman" w:cs="Times New Roman"/>
          <w:sz w:val="22"/>
          <w:szCs w:val="22"/>
        </w:rPr>
        <w:t>pp.1-35</w:t>
      </w:r>
      <w:r w:rsidRPr="002F38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疊：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連續；接連。（《漢語大詞典》（七），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p.1411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8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叫囂：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大聲叫喊吵鬧。（《漢語大詞典》（三），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p.72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8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卒：</w:t>
      </w:r>
      <w:r w:rsidRPr="002F3832">
        <w:rPr>
          <w:rFonts w:ascii="Times New Roman" w:hAnsi="Times New Roman" w:cs="Times New Roman"/>
          <w:sz w:val="22"/>
          <w:szCs w:val="22"/>
        </w:rPr>
        <w:t>2.</w:t>
      </w:r>
      <w:r w:rsidRPr="002F3832">
        <w:rPr>
          <w:rFonts w:ascii="Times New Roman" w:hAnsi="Times New Roman" w:cs="Times New Roman"/>
          <w:sz w:val="22"/>
          <w:szCs w:val="22"/>
        </w:rPr>
        <w:t>末尾；結局。（《漢語大詞典》（一），</w:t>
      </w:r>
      <w:r w:rsidRPr="002F3832">
        <w:rPr>
          <w:rFonts w:ascii="Times New Roman" w:hAnsi="Times New Roman" w:cs="Times New Roman"/>
          <w:sz w:val="22"/>
          <w:szCs w:val="22"/>
        </w:rPr>
        <w:t>p.876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8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12b24-c11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、《根本說一切有部毘奈耶雜事》卷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36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384c7-24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28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散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分散，由聚集而分離。（《漢語大詞典》（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五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472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8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遊行經〉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14c10-15a17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8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遂：</w:t>
      </w:r>
      <w:r w:rsidRPr="002F3832">
        <w:rPr>
          <w:rFonts w:ascii="Times New Roman" w:hAnsi="Times New Roman" w:cs="Times New Roman"/>
          <w:sz w:val="22"/>
          <w:szCs w:val="22"/>
        </w:rPr>
        <w:t>23.</w:t>
      </w:r>
      <w:r w:rsidRPr="002F3832">
        <w:rPr>
          <w:rFonts w:ascii="Times New Roman" w:hAnsi="Times New Roman" w:cs="Times New Roman"/>
          <w:sz w:val="22"/>
          <w:szCs w:val="22"/>
        </w:rPr>
        <w:t>副詞。於是；就。（《漢語大詞典》（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十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p.1</w:t>
      </w:r>
      <w:r w:rsidRPr="002F3832">
        <w:rPr>
          <w:rFonts w:ascii="Times New Roman" w:hAnsi="Times New Roman" w:cs="Times New Roman" w:hint="eastAsia"/>
          <w:sz w:val="22"/>
          <w:szCs w:val="22"/>
        </w:rPr>
        <w:t>087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8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遊行經〉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15a28-b13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542BD" w:rsidRPr="002F3832" w:rsidRDefault="00D542BD" w:rsidP="00505539">
      <w:pPr>
        <w:pStyle w:val="a5"/>
        <w:spacing w:line="280" w:lineRule="exact"/>
        <w:ind w:leftChars="130" w:left="312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如來不言：「我持於眾，我攝於眾。」豈當於眾有教令乎？阿難！我所說法，內外已訖，終不自稱所見通達。吾已老矣，年且八十。譬如故車，方便修治得有所至。吾身亦然，以方便力得少留壽，自力精進，忍此苦痛，不念一切想，入無想定，時，我身安隱，無有惱患。是故，阿難！當自熾燃，熾燃於法，勿他熾燃；當自歸依，歸依於法，勿他歸依。云何自熾燃，熾燃於法，勿他熾燃；當自歸依，歸依於法，勿他歸依？阿難！比丘觀內身精勤無懈，憶念不忘，除世貪憂；觀外身、觀內外身，精勤不懈，憶念不忘，除世貪憂。受、意、法觀，亦復如是。是謂，阿難！自熾燃，熾燃於法，勿他熾燃；當自歸依，歸依於法，勿他歸依。</w:t>
      </w:r>
    </w:p>
  </w:footnote>
  <w:footnote w:id="289">
    <w:p w:rsidR="00D542BD" w:rsidRPr="002F3832" w:rsidRDefault="00D542BD" w:rsidP="00505539">
      <w:pPr>
        <w:pStyle w:val="a5"/>
        <w:spacing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蓋：</w:t>
      </w:r>
      <w:r w:rsidRPr="002F3832">
        <w:rPr>
          <w:rFonts w:ascii="Times New Roman" w:hAnsi="Times New Roman" w:cs="Times New Roman"/>
          <w:sz w:val="22"/>
          <w:szCs w:val="22"/>
        </w:rPr>
        <w:t>15.</w:t>
      </w:r>
      <w:r w:rsidRPr="002F3832">
        <w:rPr>
          <w:rFonts w:ascii="Times New Roman" w:hAnsi="Times New Roman" w:cs="Times New Roman"/>
          <w:sz w:val="22"/>
          <w:szCs w:val="22"/>
        </w:rPr>
        <w:t>語氣詞。多用於句首。（《漢語大詞典》（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九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496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90">
    <w:p w:rsidR="00D542BD" w:rsidRPr="002F3832" w:rsidRDefault="00D542BD" w:rsidP="00505539">
      <w:pPr>
        <w:spacing w:line="280" w:lineRule="exact"/>
        <w:jc w:val="both"/>
        <w:rPr>
          <w:rFonts w:ascii="Times New Roman" w:hAnsi="Times New Roman" w:cs="Times New Roman"/>
          <w:sz w:val="22"/>
        </w:rPr>
      </w:pPr>
      <w:r w:rsidRPr="002F3832">
        <w:rPr>
          <w:rStyle w:val="a4"/>
          <w:rFonts w:ascii="Times New Roman" w:hAnsi="Times New Roman" w:cs="Times New Roman"/>
          <w:sz w:val="22"/>
        </w:rPr>
        <w:footnoteRef/>
      </w:r>
      <w:r w:rsidRPr="002F3832">
        <w:rPr>
          <w:rFonts w:ascii="Times New Roman" w:hAnsi="Times New Roman" w:cs="Times New Roman" w:hint="eastAsia"/>
          <w:sz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</w:rPr>
        <w:t>妙術：</w:t>
      </w:r>
      <w:r w:rsidRPr="002F3832">
        <w:rPr>
          <w:rFonts w:ascii="Times New Roman" w:hAnsi="Times New Roman" w:cs="Times New Roman"/>
          <w:sz w:val="22"/>
        </w:rPr>
        <w:t>2.</w:t>
      </w:r>
      <w:r w:rsidRPr="002F3832">
        <w:rPr>
          <w:rFonts w:ascii="Times New Roman" w:hAnsi="Times New Roman" w:cs="Times New Roman"/>
          <w:sz w:val="22"/>
        </w:rPr>
        <w:t>高明的策略、方法。（《漢語大詞典》（</w:t>
      </w:r>
      <w:r w:rsidRPr="002F3832">
        <w:rPr>
          <w:rFonts w:ascii="Times New Roman" w:hAnsi="Times New Roman" w:cs="Times New Roman" w:hint="eastAsia"/>
          <w:sz w:val="22"/>
        </w:rPr>
        <w:t>四</w:t>
      </w:r>
      <w:r w:rsidRPr="002F3832">
        <w:rPr>
          <w:rFonts w:ascii="Times New Roman" w:hAnsi="Times New Roman" w:cs="Times New Roman"/>
          <w:sz w:val="22"/>
        </w:rPr>
        <w:t>），</w:t>
      </w:r>
      <w:r w:rsidRPr="002F3832">
        <w:rPr>
          <w:rFonts w:ascii="Times New Roman" w:hAnsi="Times New Roman" w:cs="Times New Roman"/>
          <w:sz w:val="22"/>
        </w:rPr>
        <w:t>p.3</w:t>
      </w:r>
      <w:r w:rsidRPr="002F3832">
        <w:rPr>
          <w:rFonts w:ascii="Times New Roman" w:hAnsi="Times New Roman" w:cs="Times New Roman" w:hint="eastAsia"/>
          <w:sz w:val="22"/>
        </w:rPr>
        <w:t>00</w:t>
      </w:r>
      <w:r w:rsidRPr="002F3832">
        <w:rPr>
          <w:rFonts w:ascii="Times New Roman" w:hAnsi="Times New Roman" w:cs="Times New Roman"/>
          <w:sz w:val="22"/>
        </w:rPr>
        <w:t>）</w:t>
      </w:r>
    </w:p>
  </w:footnote>
  <w:footnote w:id="291">
    <w:p w:rsidR="00D542BD" w:rsidRPr="002F3832" w:rsidRDefault="00D542BD" w:rsidP="00505539">
      <w:pPr>
        <w:pStyle w:val="a5"/>
        <w:spacing w:line="280" w:lineRule="exact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《雜阿含經》卷</w:t>
      </w:r>
      <w:r w:rsidRPr="002F3832">
        <w:rPr>
          <w:rFonts w:ascii="Times New Roman" w:hAnsi="Times New Roman" w:cs="Times New Roman"/>
          <w:sz w:val="22"/>
          <w:szCs w:val="22"/>
        </w:rPr>
        <w:t>19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535</w:t>
      </w:r>
      <w:r w:rsidRPr="002F3832">
        <w:rPr>
          <w:rFonts w:ascii="Times New Roman" w:hAnsi="Times New Roman" w:cs="Times New Roman" w:hint="eastAsia"/>
          <w:sz w:val="22"/>
          <w:szCs w:val="22"/>
        </w:rPr>
        <w:t>經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139a29-b21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、卷</w:t>
      </w:r>
      <w:r w:rsidRPr="002F3832">
        <w:rPr>
          <w:rFonts w:ascii="Times New Roman" w:hAnsi="Times New Roman" w:cs="Times New Roman" w:hint="eastAsia"/>
          <w:sz w:val="22"/>
          <w:szCs w:val="22"/>
        </w:rPr>
        <w:t>24</w:t>
      </w: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606</w:t>
      </w:r>
      <w:r w:rsidRPr="002F3832">
        <w:rPr>
          <w:rFonts w:ascii="Times New Roman" w:hAnsi="Times New Roman" w:cs="Times New Roman" w:hint="eastAsia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171a3-8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 w:hint="eastAsia"/>
          <w:sz w:val="22"/>
          <w:szCs w:val="22"/>
        </w:rPr>
        <w:t>、卷</w:t>
      </w:r>
      <w:r w:rsidRPr="002F3832">
        <w:rPr>
          <w:rFonts w:ascii="Times New Roman" w:hAnsi="Times New Roman" w:cs="Times New Roman" w:hint="eastAsia"/>
          <w:sz w:val="22"/>
          <w:szCs w:val="22"/>
        </w:rPr>
        <w:t>44</w:t>
      </w:r>
      <w:r w:rsidRPr="002F3832">
        <w:rPr>
          <w:rFonts w:ascii="Times New Roman" w:hAnsi="Times New Roman" w:cs="Times New Roman" w:hint="eastAsia"/>
          <w:sz w:val="22"/>
          <w:szCs w:val="22"/>
        </w:rPr>
        <w:t>（</w:t>
      </w:r>
      <w:r w:rsidRPr="002F3832">
        <w:rPr>
          <w:rFonts w:ascii="Times New Roman" w:hAnsi="Times New Roman" w:cs="Times New Roman" w:hint="eastAsia"/>
          <w:sz w:val="22"/>
          <w:szCs w:val="22"/>
        </w:rPr>
        <w:t>1189</w:t>
      </w:r>
      <w:r w:rsidRPr="002F3832">
        <w:rPr>
          <w:rFonts w:ascii="Times New Roman" w:hAnsi="Times New Roman" w:cs="Times New Roman" w:hint="eastAsia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322 a28-c3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29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13a2-8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29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宏綱：大綱；主旨。（《漢語大詞典》（三），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p.1345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94">
    <w:p w:rsidR="00D542BD" w:rsidRPr="002F3832" w:rsidRDefault="00D542BD" w:rsidP="00505539">
      <w:pPr>
        <w:pStyle w:val="a5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3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遊行經〉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18a23-19a4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；《根本說一切有部毘奈耶雜事》卷</w:t>
      </w:r>
      <w:r w:rsidRPr="002F3832">
        <w:rPr>
          <w:rFonts w:ascii="Times New Roman" w:hAnsi="Times New Roman" w:cs="Times New Roman"/>
          <w:sz w:val="22"/>
          <w:szCs w:val="22"/>
        </w:rPr>
        <w:t>37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24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390b6-391a13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295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旋：</w:t>
      </w:r>
      <w:r w:rsidRPr="002F3832">
        <w:rPr>
          <w:rFonts w:ascii="Times New Roman" w:hAnsi="Times New Roman" w:cs="Times New Roman"/>
          <w:sz w:val="22"/>
          <w:szCs w:val="22"/>
        </w:rPr>
        <w:t>9.</w:t>
      </w:r>
      <w:r w:rsidRPr="002F3832">
        <w:rPr>
          <w:rFonts w:ascii="Times New Roman" w:hAnsi="Times New Roman" w:cs="Times New Roman"/>
          <w:sz w:val="22"/>
          <w:szCs w:val="22"/>
        </w:rPr>
        <w:t>不久；立刻。（《漢語大詞典》（六），</w:t>
      </w:r>
      <w:r w:rsidRPr="002F3832">
        <w:rPr>
          <w:rFonts w:ascii="Times New Roman" w:hAnsi="Times New Roman" w:cs="Times New Roman"/>
          <w:sz w:val="22"/>
          <w:szCs w:val="22"/>
        </w:rPr>
        <w:t>p.1608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96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熙：</w:t>
      </w:r>
      <w:r w:rsidRPr="002F3832">
        <w:rPr>
          <w:rFonts w:ascii="Times New Roman" w:hAnsi="Times New Roman" w:cs="Times New Roman"/>
          <w:sz w:val="22"/>
          <w:szCs w:val="22"/>
        </w:rPr>
        <w:t>3.</w:t>
      </w:r>
      <w:r w:rsidRPr="002F3832">
        <w:rPr>
          <w:rFonts w:ascii="Times New Roman" w:hAnsi="Times New Roman" w:cs="Times New Roman"/>
          <w:sz w:val="22"/>
          <w:szCs w:val="22"/>
        </w:rPr>
        <w:t>和樂；和悅。（《漢語大詞典》（七），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p.220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97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固：</w:t>
      </w:r>
      <w:r w:rsidRPr="002F3832">
        <w:rPr>
          <w:rFonts w:ascii="Times New Roman" w:hAnsi="Times New Roman" w:cs="Times New Roman"/>
          <w:sz w:val="22"/>
          <w:szCs w:val="22"/>
        </w:rPr>
        <w:t>4.</w:t>
      </w:r>
      <w:r w:rsidRPr="002F3832">
        <w:rPr>
          <w:rFonts w:ascii="Times New Roman" w:hAnsi="Times New Roman" w:cs="Times New Roman"/>
          <w:sz w:val="22"/>
          <w:szCs w:val="22"/>
        </w:rPr>
        <w:t>固執；頑固。</w:t>
      </w:r>
      <w:r w:rsidRPr="002F3832">
        <w:rPr>
          <w:rFonts w:ascii="Times New Roman" w:hAnsi="Times New Roman" w:cs="Times New Roman"/>
          <w:sz w:val="22"/>
          <w:szCs w:val="22"/>
        </w:rPr>
        <w:t>13.</w:t>
      </w:r>
      <w:r w:rsidRPr="002F3832">
        <w:rPr>
          <w:rFonts w:ascii="Times New Roman" w:hAnsi="Times New Roman" w:cs="Times New Roman"/>
          <w:sz w:val="22"/>
          <w:szCs w:val="22"/>
        </w:rPr>
        <w:t>副詞。一再；執意、堅決地。</w:t>
      </w:r>
      <w:r w:rsidRPr="002F3832">
        <w:rPr>
          <w:rFonts w:ascii="Times New Roman" w:hAnsi="Times New Roman" w:cs="Times New Roman"/>
          <w:sz w:val="22"/>
          <w:szCs w:val="22"/>
        </w:rPr>
        <w:t>24.</w:t>
      </w:r>
      <w:r w:rsidRPr="002F3832">
        <w:rPr>
          <w:rFonts w:ascii="Times New Roman" w:hAnsi="Times New Roman" w:cs="Times New Roman"/>
          <w:sz w:val="22"/>
          <w:szCs w:val="22"/>
        </w:rPr>
        <w:t>通</w:t>
      </w:r>
      <w:r w:rsidRPr="002F3832">
        <w:rPr>
          <w:rFonts w:ascii="Times New Roman" w:hAnsi="Times New Roman" w:cs="Times New Roman"/>
          <w:sz w:val="22"/>
          <w:szCs w:val="22"/>
        </w:rPr>
        <w:t xml:space="preserve">“ </w:t>
      </w:r>
      <w:r w:rsidRPr="002F3832">
        <w:rPr>
          <w:rFonts w:ascii="Times New Roman" w:hAnsi="Times New Roman" w:cs="Times New Roman"/>
          <w:sz w:val="22"/>
          <w:szCs w:val="22"/>
        </w:rPr>
        <w:t>顧</w:t>
      </w:r>
      <w:r w:rsidRPr="002F3832">
        <w:rPr>
          <w:rFonts w:ascii="Times New Roman" w:hAnsi="Times New Roman" w:cs="Times New Roman"/>
          <w:sz w:val="22"/>
          <w:szCs w:val="22"/>
        </w:rPr>
        <w:t xml:space="preserve"> ”</w:t>
      </w:r>
      <w:r w:rsidRPr="002F3832">
        <w:rPr>
          <w:rFonts w:ascii="Times New Roman" w:hAnsi="Times New Roman" w:cs="Times New Roman"/>
          <w:sz w:val="22"/>
          <w:szCs w:val="22"/>
        </w:rPr>
        <w:t>。反而；卻。</w:t>
      </w:r>
    </w:p>
    <w:p w:rsidR="00D542BD" w:rsidRPr="002F3832" w:rsidRDefault="00D542BD" w:rsidP="00505539">
      <w:pPr>
        <w:pStyle w:val="a5"/>
        <w:ind w:firstLineChars="200" w:firstLine="4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 xml:space="preserve">   </w:t>
      </w:r>
      <w:r w:rsidRPr="002F3832">
        <w:rPr>
          <w:rFonts w:ascii="Times New Roman" w:hAnsi="Times New Roman" w:cs="Times New Roman"/>
          <w:sz w:val="22"/>
          <w:szCs w:val="22"/>
        </w:rPr>
        <w:t>（《漢語大詞典》（三），</w:t>
      </w:r>
      <w:r w:rsidRPr="002F3832">
        <w:rPr>
          <w:rFonts w:ascii="Times New Roman" w:hAnsi="Times New Roman" w:cs="Times New Roman"/>
          <w:sz w:val="22"/>
          <w:szCs w:val="22"/>
        </w:rPr>
        <w:t>p.625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98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不已：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不止，繼續不停。（《漢語大詞典》（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一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397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299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《雜阿含經》卷</w:t>
      </w:r>
      <w:r w:rsidRPr="002F3832">
        <w:rPr>
          <w:rFonts w:ascii="Times New Roman" w:hAnsi="Times New Roman" w:cs="Times New Roman"/>
          <w:sz w:val="22"/>
          <w:szCs w:val="22"/>
        </w:rPr>
        <w:t>35</w:t>
      </w:r>
      <w:r w:rsidRPr="002F3832">
        <w:rPr>
          <w:rFonts w:ascii="Times New Roman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979</w:t>
      </w:r>
      <w:r w:rsidRPr="002F3832">
        <w:rPr>
          <w:rFonts w:ascii="Times New Roman" w:hAnsi="Times New Roman" w:cs="Times New Roman"/>
          <w:sz w:val="22"/>
          <w:szCs w:val="22"/>
        </w:rPr>
        <w:t>經）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253c24-254c1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</w:p>
  </w:footnote>
  <w:footnote w:id="300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>《長阿含經》卷</w:t>
      </w:r>
      <w:r w:rsidRPr="002F3832">
        <w:rPr>
          <w:rFonts w:ascii="Times New Roman" w:hAnsi="Times New Roman" w:cs="Times New Roman" w:hint="eastAsia"/>
          <w:sz w:val="22"/>
          <w:szCs w:val="22"/>
        </w:rPr>
        <w:t>4</w:t>
      </w:r>
      <w:r w:rsidRPr="002F3832">
        <w:rPr>
          <w:rFonts w:ascii="Times New Roman" w:hAnsi="Times New Roman" w:cs="Times New Roman" w:hint="eastAsia"/>
          <w:sz w:val="22"/>
          <w:szCs w:val="22"/>
        </w:rPr>
        <w:t>（大正</w:t>
      </w:r>
      <w:r w:rsidRPr="002F3832">
        <w:rPr>
          <w:rFonts w:ascii="Times New Roman" w:hAnsi="Times New Roman" w:cs="Times New Roman" w:hint="eastAsia"/>
          <w:sz w:val="22"/>
          <w:szCs w:val="22"/>
        </w:rPr>
        <w:t>1</w:t>
      </w:r>
      <w:r w:rsidRPr="002F3832">
        <w:rPr>
          <w:rFonts w:ascii="Times New Roman" w:hAnsi="Times New Roman" w:cs="Times New Roman" w:hint="eastAsia"/>
          <w:sz w:val="22"/>
          <w:szCs w:val="22"/>
        </w:rPr>
        <w:t>，</w:t>
      </w:r>
      <w:r w:rsidRPr="002F3832">
        <w:rPr>
          <w:rFonts w:ascii="Times New Roman" w:hAnsi="Times New Roman" w:cs="Times New Roman" w:hint="eastAsia"/>
          <w:sz w:val="22"/>
          <w:szCs w:val="22"/>
        </w:rPr>
        <w:t>26a25-b4</w:t>
      </w:r>
      <w:r w:rsidRPr="002F3832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D542BD" w:rsidRPr="002F3832" w:rsidRDefault="00D542BD" w:rsidP="00505539">
      <w:pPr>
        <w:pStyle w:val="a5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Fonts w:ascii="Times New Roman" w:hAnsi="Times New Roman" w:cs="Times New Roman"/>
          <w:sz w:val="22"/>
          <w:szCs w:val="22"/>
        </w:rPr>
        <w:t>《長部經典》卷</w:t>
      </w:r>
      <w:r w:rsidRPr="002F3832">
        <w:rPr>
          <w:rFonts w:ascii="Times New Roman" w:hAnsi="Times New Roman" w:cs="Times New Roman"/>
          <w:sz w:val="22"/>
          <w:szCs w:val="22"/>
        </w:rPr>
        <w:t>16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N07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109a3-4 // PTS.D.2.154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</w:t>
      </w:r>
      <w:r w:rsidRPr="002F3832">
        <w:rPr>
          <w:rFonts w:ascii="Times New Roman" w:hAnsi="Times New Roman" w:cs="Times New Roman"/>
          <w:sz w:val="22"/>
          <w:szCs w:val="22"/>
        </w:rPr>
        <w:t>：</w:t>
      </w:r>
    </w:p>
    <w:p w:rsidR="00D542BD" w:rsidRPr="002F3832" w:rsidRDefault="00D542BD" w:rsidP="00505539">
      <w:pPr>
        <w:pStyle w:val="a5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F3832">
        <w:rPr>
          <w:rFonts w:ascii="Times New Roman" w:eastAsia="標楷體" w:hAnsi="Times New Roman" w:cs="Times New Roman"/>
          <w:sz w:val="22"/>
          <w:szCs w:val="22"/>
        </w:rPr>
        <w:t>阿難！若於汝等中，有作如是思惟：「大師之教言滅，我等無復有大師。」阿難！勿作如是見，阿難！依我為汝等所說之法與律，於我滅後，當為汝等之大師。</w:t>
      </w:r>
    </w:p>
  </w:footnote>
  <w:footnote w:id="301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F3832">
        <w:rPr>
          <w:rFonts w:ascii="Times New Roman" w:hAnsi="Times New Roman" w:cs="Times New Roman" w:hint="eastAsia"/>
          <w:sz w:val="22"/>
          <w:szCs w:val="22"/>
        </w:rPr>
        <w:t>諭：</w:t>
      </w:r>
      <w:r w:rsidRPr="002F3832">
        <w:rPr>
          <w:rFonts w:ascii="Times New Roman" w:hAnsi="Times New Roman" w:cs="Times New Roman"/>
          <w:sz w:val="22"/>
          <w:szCs w:val="22"/>
        </w:rPr>
        <w:t>1.</w:t>
      </w:r>
      <w:r w:rsidRPr="002F3832">
        <w:rPr>
          <w:rFonts w:ascii="Times New Roman" w:hAnsi="Times New Roman" w:cs="Times New Roman"/>
          <w:sz w:val="22"/>
          <w:szCs w:val="22"/>
        </w:rPr>
        <w:t>告曉；告知。</w:t>
      </w:r>
      <w:r w:rsidRPr="002F3832">
        <w:rPr>
          <w:rFonts w:ascii="Times New Roman" w:hAnsi="Times New Roman" w:cs="Times New Roman"/>
          <w:sz w:val="22"/>
          <w:szCs w:val="22"/>
        </w:rPr>
        <w:t>8.</w:t>
      </w:r>
      <w:r w:rsidRPr="002F3832">
        <w:rPr>
          <w:rFonts w:ascii="Times New Roman" w:hAnsi="Times New Roman" w:cs="Times New Roman"/>
          <w:sz w:val="22"/>
          <w:szCs w:val="22"/>
        </w:rPr>
        <w:t>表明；顯示。（《漢語大詞典》（</w:t>
      </w:r>
      <w:r w:rsidRPr="002F3832">
        <w:rPr>
          <w:rFonts w:ascii="Times New Roman" w:hAnsi="Times New Roman" w:cs="Times New Roman" w:hint="eastAsia"/>
          <w:sz w:val="22"/>
          <w:szCs w:val="22"/>
        </w:rPr>
        <w:t>十一</w:t>
      </w:r>
      <w:r w:rsidRPr="002F3832">
        <w:rPr>
          <w:rFonts w:ascii="Times New Roman" w:hAnsi="Times New Roman" w:cs="Times New Roman"/>
          <w:sz w:val="22"/>
          <w:szCs w:val="22"/>
        </w:rPr>
        <w:t>），</w:t>
      </w:r>
      <w:r w:rsidRPr="002F3832">
        <w:rPr>
          <w:rFonts w:ascii="Times New Roman" w:hAnsi="Times New Roman" w:cs="Times New Roman"/>
          <w:sz w:val="22"/>
          <w:szCs w:val="22"/>
        </w:rPr>
        <w:t>p.</w:t>
      </w:r>
      <w:r w:rsidRPr="002F3832">
        <w:rPr>
          <w:rFonts w:ascii="Times New Roman" w:hAnsi="Times New Roman" w:cs="Times New Roman" w:hint="eastAsia"/>
          <w:sz w:val="22"/>
          <w:szCs w:val="22"/>
        </w:rPr>
        <w:t>345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302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《佛垂般涅槃略說教誡經》卷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12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1112b7-12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303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 xml:space="preserve"> </w:t>
      </w:r>
      <w:r w:rsidRPr="002F3832">
        <w:rPr>
          <w:rFonts w:ascii="Times New Roman" w:hAnsi="Times New Roman" w:cs="Times New Roman"/>
          <w:sz w:val="22"/>
          <w:szCs w:val="22"/>
        </w:rPr>
        <w:t>懇篤：猶懇切。（《漢語大詞典》（七），</w:t>
      </w:r>
      <w:r w:rsidRPr="002F3832">
        <w:rPr>
          <w:rFonts w:ascii="Times New Roman" w:hAnsi="Times New Roman" w:cs="Times New Roman"/>
          <w:sz w:val="22"/>
          <w:szCs w:val="22"/>
        </w:rPr>
        <w:t>p.748</w:t>
      </w:r>
      <w:r w:rsidRPr="002F3832">
        <w:rPr>
          <w:rFonts w:ascii="Times New Roman" w:hAnsi="Times New Roman" w:cs="Times New Roman"/>
          <w:sz w:val="22"/>
          <w:szCs w:val="22"/>
        </w:rPr>
        <w:t>）</w:t>
      </w:r>
    </w:p>
  </w:footnote>
  <w:footnote w:id="304">
    <w:p w:rsidR="00D542BD" w:rsidRPr="002F3832" w:rsidRDefault="00D542BD" w:rsidP="00505539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2F3832">
        <w:rPr>
          <w:rStyle w:val="a4"/>
          <w:rFonts w:ascii="Times New Roman" w:hAnsi="Times New Roman" w:cs="Times New Roman"/>
          <w:sz w:val="22"/>
          <w:szCs w:val="22"/>
        </w:rPr>
        <w:footnoteRef/>
      </w:r>
      <w:r w:rsidRPr="002F3832">
        <w:rPr>
          <w:rFonts w:ascii="Times New Roman" w:hAnsi="Times New Roman" w:cs="Times New Roman"/>
          <w:sz w:val="22"/>
          <w:szCs w:val="22"/>
        </w:rPr>
        <w:t>《長阿含經》卷</w:t>
      </w:r>
      <w:r w:rsidRPr="002F3832">
        <w:rPr>
          <w:rFonts w:ascii="Times New Roman" w:hAnsi="Times New Roman" w:cs="Times New Roman"/>
          <w:sz w:val="22"/>
          <w:szCs w:val="22"/>
        </w:rPr>
        <w:t>4</w:t>
      </w:r>
      <w:r w:rsidRPr="002F3832">
        <w:rPr>
          <w:rFonts w:ascii="Times New Roman" w:hAnsi="Times New Roman" w:cs="Times New Roman"/>
          <w:sz w:val="22"/>
          <w:szCs w:val="22"/>
        </w:rPr>
        <w:t>〈</w:t>
      </w:r>
      <w:r w:rsidRPr="002F3832">
        <w:rPr>
          <w:rFonts w:ascii="Times New Roman" w:hAnsi="Times New Roman" w:cs="Times New Roman"/>
          <w:sz w:val="22"/>
          <w:szCs w:val="22"/>
        </w:rPr>
        <w:t>2</w:t>
      </w:r>
      <w:r w:rsidRPr="002F3832">
        <w:rPr>
          <w:rFonts w:ascii="Times New Roman" w:hAnsi="Times New Roman" w:cs="Times New Roman"/>
          <w:sz w:val="22"/>
          <w:szCs w:val="22"/>
        </w:rPr>
        <w:t>遊行經〉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（</w:t>
      </w:r>
      <w:r w:rsidRPr="002F3832">
        <w:rPr>
          <w:rFonts w:ascii="Times New Roman" w:hAnsi="Times New Roman" w:cs="Times New Roman"/>
          <w:sz w:val="22"/>
          <w:szCs w:val="22"/>
        </w:rPr>
        <w:t>大正</w:t>
      </w:r>
      <w:r w:rsidRPr="002F3832">
        <w:rPr>
          <w:rFonts w:ascii="Times New Roman" w:hAnsi="Times New Roman" w:cs="Times New Roman"/>
          <w:sz w:val="22"/>
          <w:szCs w:val="22"/>
        </w:rPr>
        <w:t>1</w:t>
      </w:r>
      <w:r w:rsidRPr="002F3832">
        <w:rPr>
          <w:rFonts w:ascii="Times New Roman" w:hAnsi="Times New Roman" w:cs="Times New Roman"/>
          <w:sz w:val="22"/>
          <w:szCs w:val="22"/>
        </w:rPr>
        <w:t>，</w:t>
      </w:r>
      <w:r w:rsidRPr="002F3832">
        <w:rPr>
          <w:rFonts w:ascii="Times New Roman" w:hAnsi="Times New Roman" w:cs="Times New Roman"/>
          <w:sz w:val="22"/>
          <w:szCs w:val="22"/>
        </w:rPr>
        <w:t>27b15-30b4</w:t>
      </w:r>
      <w:r w:rsidRPr="002F3832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305">
    <w:p w:rsidR="00D542BD" w:rsidRPr="002F3832" w:rsidRDefault="00D542BD" w:rsidP="00505539">
      <w:pPr>
        <w:pStyle w:val="NoSpacing1"/>
        <w:adjustRightInd w:val="0"/>
        <w:snapToGrid w:val="0"/>
        <w:jc w:val="both"/>
        <w:rPr>
          <w:rFonts w:ascii="Times New Roman" w:eastAsia="新細明體" w:hAnsi="Times New Roman"/>
          <w:lang w:eastAsia="zh-TW"/>
        </w:rPr>
      </w:pPr>
      <w:r w:rsidRPr="002F3832">
        <w:rPr>
          <w:rStyle w:val="a4"/>
          <w:rFonts w:ascii="Times New Roman" w:eastAsia="新細明體" w:hAnsi="Times New Roman"/>
        </w:rPr>
        <w:footnoteRef/>
      </w:r>
      <w:r w:rsidRPr="002F3832">
        <w:rPr>
          <w:rFonts w:ascii="Times New Roman" w:eastAsia="新細明體" w:hAnsi="Times New Roman"/>
          <w:lang w:eastAsia="zh-TW"/>
        </w:rPr>
        <w:t xml:space="preserve"> [</w:t>
      </w:r>
      <w:r w:rsidRPr="002F3832">
        <w:rPr>
          <w:rFonts w:ascii="Times New Roman" w:eastAsia="新細明體" w:hAnsi="Times New Roman"/>
          <w:lang w:eastAsia="zh-TW"/>
        </w:rPr>
        <w:t>原書</w:t>
      </w:r>
      <w:r w:rsidRPr="002F3832">
        <w:rPr>
          <w:rFonts w:ascii="Times New Roman" w:eastAsia="新細明體" w:hAnsi="Times New Roman"/>
          <w:lang w:eastAsia="zh-TW"/>
        </w:rPr>
        <w:t>p.586</w:t>
      </w:r>
      <w:r w:rsidRPr="002F3832">
        <w:rPr>
          <w:rFonts w:ascii="Times New Roman" w:eastAsia="新細明體" w:hAnsi="Times New Roman"/>
          <w:lang w:eastAsia="zh-TW"/>
        </w:rPr>
        <w:t>註</w:t>
      </w:r>
      <w:r w:rsidRPr="002F3832">
        <w:rPr>
          <w:rFonts w:ascii="Times New Roman" w:eastAsia="新細明體" w:hAnsi="Times New Roman"/>
          <w:lang w:eastAsia="zh-TW"/>
        </w:rPr>
        <w:t>1]</w:t>
      </w:r>
      <w:r w:rsidRPr="002F3832">
        <w:rPr>
          <w:rFonts w:ascii="Times New Roman" w:eastAsia="新細明體" w:hAnsi="Times New Roman"/>
          <w:lang w:eastAsia="zh-TW"/>
        </w:rPr>
        <w:t>《大智度論》卷</w:t>
      </w:r>
      <w:r w:rsidRPr="002F3832">
        <w:rPr>
          <w:rFonts w:ascii="Times New Roman" w:eastAsia="新細明體" w:hAnsi="Times New Roman"/>
          <w:lang w:eastAsia="zh-TW"/>
        </w:rPr>
        <w:t>33</w:t>
      </w:r>
      <w:r w:rsidRPr="002F3832">
        <w:rPr>
          <w:rFonts w:ascii="Times New Roman" w:eastAsia="新細明體" w:hAnsi="Times New Roman"/>
          <w:lang w:eastAsia="zh-TW"/>
        </w:rPr>
        <w:t>（大正</w:t>
      </w:r>
      <w:r w:rsidRPr="002F3832">
        <w:rPr>
          <w:rFonts w:ascii="Times New Roman" w:eastAsia="新細明體" w:hAnsi="Times New Roman"/>
          <w:lang w:eastAsia="zh-TW"/>
        </w:rPr>
        <w:t>25</w:t>
      </w:r>
      <w:r w:rsidRPr="002F3832">
        <w:rPr>
          <w:rFonts w:ascii="Times New Roman" w:eastAsia="新細明體" w:hAnsi="Times New Roman"/>
          <w:lang w:eastAsia="zh-TW"/>
        </w:rPr>
        <w:t>，</w:t>
      </w:r>
      <w:smartTag w:uri="urn:schemas-microsoft-com:office:smarttags" w:element="chmetcnv">
        <w:smartTagPr>
          <w:attr w:name="UnitName" w:val="a"/>
          <w:attr w:name="SourceValue" w:val="308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eastAsia="新細明體" w:hAnsi="Times New Roman"/>
            <w:lang w:eastAsia="zh-TW"/>
          </w:rPr>
          <w:t>308a</w:t>
        </w:r>
      </w:smartTag>
      <w:r w:rsidRPr="002F3832">
        <w:rPr>
          <w:rFonts w:ascii="Times New Roman" w:eastAsia="新細明體" w:hAnsi="Times New Roman"/>
          <w:lang w:eastAsia="zh-TW"/>
        </w:rPr>
        <w:t>）。又卷</w:t>
      </w:r>
      <w:r w:rsidRPr="002F3832">
        <w:rPr>
          <w:rFonts w:ascii="Times New Roman" w:eastAsia="新細明體" w:hAnsi="Times New Roman"/>
          <w:lang w:eastAsia="zh-TW"/>
        </w:rPr>
        <w:t>46</w:t>
      </w:r>
      <w:r w:rsidRPr="002F3832">
        <w:rPr>
          <w:rFonts w:ascii="Times New Roman" w:eastAsia="新細明體" w:hAnsi="Times New Roman"/>
          <w:lang w:eastAsia="zh-TW"/>
        </w:rPr>
        <w:t>（大正</w:t>
      </w:r>
      <w:r w:rsidRPr="002F3832">
        <w:rPr>
          <w:rFonts w:ascii="Times New Roman" w:eastAsia="新細明體" w:hAnsi="Times New Roman"/>
          <w:lang w:eastAsia="zh-TW"/>
        </w:rPr>
        <w:t>25</w:t>
      </w:r>
      <w:r w:rsidRPr="002F3832">
        <w:rPr>
          <w:rFonts w:ascii="Times New Roman" w:eastAsia="新細明體" w:hAnsi="Times New Roman"/>
          <w:lang w:eastAsia="zh-TW"/>
        </w:rPr>
        <w:t>，</w:t>
      </w:r>
      <w:r w:rsidRPr="002F3832">
        <w:rPr>
          <w:rFonts w:ascii="Times New Roman" w:eastAsia="新細明體" w:hAnsi="Times New Roman"/>
          <w:lang w:eastAsia="zh-TW"/>
        </w:rPr>
        <w:t>394b</w:t>
      </w:r>
      <w:r w:rsidRPr="002F3832">
        <w:rPr>
          <w:rFonts w:ascii="Times New Roman" w:eastAsia="新細明體" w:hAnsi="Times New Roman"/>
          <w:lang w:eastAsia="zh-TW"/>
        </w:rPr>
        <w:t>）。</w:t>
      </w:r>
    </w:p>
  </w:footnote>
  <w:footnote w:id="306">
    <w:p w:rsidR="00D542BD" w:rsidRPr="002F3832" w:rsidRDefault="00D542BD" w:rsidP="00505539">
      <w:pPr>
        <w:pStyle w:val="a5"/>
        <w:adjustRightInd w:val="0"/>
        <w:ind w:left="330" w:hangingChars="150" w:hanging="33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 xml:space="preserve"> </w:t>
      </w:r>
      <w:r w:rsidRPr="002F3832">
        <w:rPr>
          <w:rFonts w:ascii="Times New Roman" w:hAnsi="Times New Roman"/>
          <w:sz w:val="22"/>
          <w:szCs w:val="22"/>
        </w:rPr>
        <w:t>印順導師著，《初期大乘佛教之起源與開展》，第</w:t>
      </w:r>
      <w:r w:rsidRPr="002F3832">
        <w:rPr>
          <w:rFonts w:ascii="Times New Roman" w:hAnsi="Times New Roman"/>
          <w:sz w:val="22"/>
          <w:szCs w:val="22"/>
        </w:rPr>
        <w:t>3</w:t>
      </w:r>
      <w:r w:rsidRPr="002F3832">
        <w:rPr>
          <w:rFonts w:ascii="Times New Roman" w:hAnsi="Times New Roman"/>
          <w:sz w:val="22"/>
          <w:szCs w:val="22"/>
        </w:rPr>
        <w:t>章〈本生．譬喻．因緣之流傳〉，</w:t>
      </w:r>
      <w:r w:rsidRPr="002F3832">
        <w:rPr>
          <w:rFonts w:ascii="Times New Roman" w:hAnsi="Times New Roman"/>
          <w:sz w:val="22"/>
          <w:szCs w:val="22"/>
        </w:rPr>
        <w:t>pp.115-116</w:t>
      </w:r>
      <w:r w:rsidRPr="002F3832">
        <w:rPr>
          <w:rFonts w:ascii="Times New Roman" w:hAnsi="Times New Roman"/>
          <w:sz w:val="22"/>
          <w:szCs w:val="22"/>
        </w:rPr>
        <w:t>：「『譬喻』在</w:t>
      </w:r>
      <w:r w:rsidRPr="002F3832">
        <w:rPr>
          <w:rFonts w:ascii="Times New Roman" w:hAnsi="Times New Roman"/>
          <w:b/>
          <w:sz w:val="22"/>
          <w:szCs w:val="22"/>
        </w:rPr>
        <w:t>北方</w:t>
      </w:r>
      <w:r w:rsidRPr="002F3832">
        <w:rPr>
          <w:rFonts w:ascii="Times New Roman" w:hAnsi="Times New Roman"/>
          <w:sz w:val="22"/>
          <w:szCs w:val="22"/>
        </w:rPr>
        <w:t>，通於佛及弟子，也通於善惡。這些『譬喻』，又與業報因緣相結合；『譬喻』與『因緣』的部類，有些是不容易分別的。如《大譬喻經》，或作《大因緣經》，就是一例。與『因緣』結合的『譬喻』，在當時的通俗弘法，引用來作為事理的證明，所以或譯為『譬喻』、『證喻』。」</w:t>
      </w:r>
    </w:p>
  </w:footnote>
  <w:footnote w:id="307">
    <w:p w:rsidR="00D542BD" w:rsidRPr="002F3832" w:rsidRDefault="00D542BD" w:rsidP="00505539">
      <w:pPr>
        <w:pStyle w:val="NoSpacing1"/>
        <w:adjustRightInd w:val="0"/>
        <w:snapToGrid w:val="0"/>
        <w:jc w:val="both"/>
        <w:rPr>
          <w:rFonts w:ascii="Times New Roman" w:eastAsia="新細明體" w:hAnsi="Times New Roman"/>
          <w:lang w:eastAsia="zh-TW"/>
        </w:rPr>
      </w:pPr>
      <w:r w:rsidRPr="002F3832">
        <w:rPr>
          <w:rStyle w:val="a4"/>
          <w:rFonts w:ascii="Times New Roman" w:eastAsia="新細明體" w:hAnsi="Times New Roman"/>
        </w:rPr>
        <w:footnoteRef/>
      </w:r>
      <w:r w:rsidRPr="002F3832">
        <w:rPr>
          <w:rFonts w:ascii="Times New Roman" w:eastAsia="新細明體" w:hAnsi="Times New Roman"/>
          <w:lang w:eastAsia="zh-TW"/>
        </w:rPr>
        <w:t xml:space="preserve"> [</w:t>
      </w:r>
      <w:r w:rsidRPr="002F3832">
        <w:rPr>
          <w:rFonts w:ascii="Times New Roman" w:eastAsia="新細明體" w:hAnsi="Times New Roman"/>
          <w:lang w:eastAsia="zh-TW"/>
        </w:rPr>
        <w:t>原書</w:t>
      </w:r>
      <w:r w:rsidRPr="002F3832">
        <w:rPr>
          <w:rFonts w:ascii="Times New Roman" w:eastAsia="新細明體" w:hAnsi="Times New Roman"/>
          <w:lang w:eastAsia="zh-TW"/>
        </w:rPr>
        <w:t>p.586</w:t>
      </w:r>
      <w:r w:rsidRPr="002F3832">
        <w:rPr>
          <w:rFonts w:ascii="Times New Roman" w:eastAsia="新細明體" w:hAnsi="Times New Roman"/>
          <w:lang w:eastAsia="zh-TW"/>
        </w:rPr>
        <w:t>註</w:t>
      </w:r>
      <w:r w:rsidRPr="002F3832">
        <w:rPr>
          <w:rFonts w:ascii="Times New Roman" w:eastAsia="新細明體" w:hAnsi="Times New Roman"/>
          <w:lang w:eastAsia="zh-TW"/>
        </w:rPr>
        <w:t>2]</w:t>
      </w:r>
      <w:r w:rsidRPr="002F3832">
        <w:rPr>
          <w:rFonts w:ascii="Times New Roman" w:eastAsia="新細明體" w:hAnsi="Times New Roman"/>
          <w:lang w:eastAsia="zh-TW"/>
        </w:rPr>
        <w:t>《佛本行集經》卷</w:t>
      </w:r>
      <w:r w:rsidRPr="002F3832">
        <w:rPr>
          <w:rFonts w:ascii="Times New Roman" w:eastAsia="新細明體" w:hAnsi="Times New Roman"/>
          <w:lang w:eastAsia="zh-TW"/>
        </w:rPr>
        <w:t>60</w:t>
      </w:r>
      <w:r w:rsidRPr="002F3832">
        <w:rPr>
          <w:rFonts w:ascii="Times New Roman" w:eastAsia="新細明體" w:hAnsi="Times New Roman"/>
          <w:lang w:eastAsia="zh-TW"/>
        </w:rPr>
        <w:t>（大正</w:t>
      </w:r>
      <w:r w:rsidRPr="002F3832">
        <w:rPr>
          <w:rFonts w:ascii="Times New Roman" w:eastAsia="新細明體" w:hAnsi="Times New Roman"/>
          <w:lang w:eastAsia="zh-TW"/>
        </w:rPr>
        <w:t>3</w:t>
      </w:r>
      <w:r w:rsidRPr="002F3832">
        <w:rPr>
          <w:rFonts w:ascii="Times New Roman" w:eastAsia="新細明體" w:hAnsi="Times New Roman"/>
          <w:lang w:eastAsia="zh-TW"/>
        </w:rPr>
        <w:t>，</w:t>
      </w:r>
      <w:smartTag w:uri="urn:schemas-microsoft-com:office:smarttags" w:element="chmetcnv">
        <w:smartTagPr>
          <w:attr w:name="UnitName" w:val="a"/>
          <w:attr w:name="SourceValue" w:val="932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eastAsia="新細明體" w:hAnsi="Times New Roman"/>
            <w:lang w:eastAsia="zh-TW"/>
          </w:rPr>
          <w:t>932a</w:t>
        </w:r>
      </w:smartTag>
      <w:r w:rsidRPr="002F3832">
        <w:rPr>
          <w:rFonts w:ascii="Times New Roman" w:eastAsia="新細明體" w:hAnsi="Times New Roman"/>
          <w:lang w:eastAsia="zh-TW"/>
        </w:rPr>
        <w:t>）。</w:t>
      </w:r>
    </w:p>
  </w:footnote>
  <w:footnote w:id="308">
    <w:p w:rsidR="00D542BD" w:rsidRPr="002F3832" w:rsidRDefault="00D542BD" w:rsidP="00505539">
      <w:pPr>
        <w:pStyle w:val="NoSpacing1"/>
        <w:adjustRightInd w:val="0"/>
        <w:snapToGrid w:val="0"/>
        <w:ind w:left="330" w:hangingChars="150" w:hanging="330"/>
        <w:jc w:val="both"/>
        <w:rPr>
          <w:rFonts w:ascii="Times New Roman" w:hAnsi="Times New Roman"/>
        </w:rPr>
      </w:pPr>
      <w:r w:rsidRPr="002F3832">
        <w:rPr>
          <w:rStyle w:val="a4"/>
          <w:rFonts w:ascii="Times New Roman" w:eastAsia="新細明體" w:hAnsi="Times New Roman"/>
        </w:rPr>
        <w:footnoteRef/>
      </w:r>
      <w:r w:rsidRPr="002F3832">
        <w:rPr>
          <w:rFonts w:ascii="Times New Roman" w:eastAsia="新細明體" w:hAnsi="Times New Roman"/>
          <w:lang w:eastAsia="zh-TW"/>
        </w:rPr>
        <w:t xml:space="preserve"> [</w:t>
      </w:r>
      <w:r w:rsidRPr="002F3832">
        <w:rPr>
          <w:rFonts w:ascii="Times New Roman" w:eastAsia="新細明體" w:hAnsi="Times New Roman"/>
          <w:lang w:eastAsia="zh-TW"/>
        </w:rPr>
        <w:t>原書</w:t>
      </w:r>
      <w:r w:rsidRPr="002F3832">
        <w:rPr>
          <w:rFonts w:ascii="Times New Roman" w:eastAsia="新細明體" w:hAnsi="Times New Roman"/>
          <w:lang w:eastAsia="zh-TW"/>
        </w:rPr>
        <w:t>p.586</w:t>
      </w:r>
      <w:r w:rsidRPr="002F3832">
        <w:rPr>
          <w:rFonts w:ascii="Times New Roman" w:eastAsia="新細明體" w:hAnsi="Times New Roman"/>
          <w:lang w:eastAsia="zh-TW"/>
        </w:rPr>
        <w:t>註</w:t>
      </w:r>
      <w:r w:rsidRPr="002F3832">
        <w:rPr>
          <w:rFonts w:ascii="Times New Roman" w:eastAsia="新細明體" w:hAnsi="Times New Roman"/>
          <w:lang w:eastAsia="zh-TW"/>
        </w:rPr>
        <w:t>3]</w:t>
      </w:r>
      <w:r w:rsidRPr="002F3832">
        <w:rPr>
          <w:rFonts w:ascii="Times New Roman" w:eastAsia="新細明體" w:hAnsi="Times New Roman"/>
          <w:lang w:eastAsia="zh-TW"/>
        </w:rPr>
        <w:t>《銅鍱律》《大品》（南傳</w:t>
      </w:r>
      <w:r w:rsidRPr="002F3832">
        <w:rPr>
          <w:rFonts w:ascii="Times New Roman" w:eastAsia="新細明體" w:hAnsi="Times New Roman"/>
          <w:lang w:eastAsia="zh-TW"/>
        </w:rPr>
        <w:t>3</w:t>
      </w:r>
      <w:r w:rsidRPr="002F3832">
        <w:rPr>
          <w:rFonts w:ascii="Times New Roman" w:eastAsia="新細明體" w:hAnsi="Times New Roman"/>
          <w:lang w:eastAsia="zh-TW"/>
        </w:rPr>
        <w:t>，</w:t>
      </w:r>
      <w:r w:rsidRPr="002F3832">
        <w:rPr>
          <w:rFonts w:ascii="Times New Roman" w:eastAsia="新細明體" w:hAnsi="Times New Roman"/>
          <w:lang w:eastAsia="zh-TW"/>
        </w:rPr>
        <w:t>179</w:t>
      </w:r>
      <w:r w:rsidRPr="002F3832">
        <w:rPr>
          <w:rFonts w:ascii="Times New Roman" w:eastAsia="新細明體" w:hAnsi="Times New Roman"/>
          <w:lang w:eastAsia="zh-TW"/>
        </w:rPr>
        <w:t>）。《彌沙塞部和醯五分律》卷</w:t>
      </w:r>
      <w:r w:rsidRPr="002F3832">
        <w:rPr>
          <w:rFonts w:ascii="Times New Roman" w:eastAsia="新細明體" w:hAnsi="Times New Roman"/>
          <w:lang w:eastAsia="zh-TW"/>
        </w:rPr>
        <w:t>15</w:t>
      </w:r>
      <w:r w:rsidRPr="002F3832">
        <w:rPr>
          <w:rFonts w:ascii="Times New Roman" w:eastAsia="新細明體" w:hAnsi="Times New Roman"/>
          <w:lang w:eastAsia="zh-TW"/>
        </w:rPr>
        <w:t>．</w:t>
      </w:r>
      <w:r w:rsidRPr="002F3832">
        <w:rPr>
          <w:rFonts w:ascii="Times New Roman" w:eastAsia="新細明體" w:hAnsi="Times New Roman"/>
          <w:lang w:eastAsia="zh-TW"/>
        </w:rPr>
        <w:t>16</w:t>
      </w:r>
      <w:r w:rsidRPr="002F3832">
        <w:rPr>
          <w:rFonts w:ascii="Times New Roman" w:eastAsia="新細明體" w:hAnsi="Times New Roman"/>
          <w:lang w:eastAsia="zh-TW"/>
        </w:rPr>
        <w:t>（大正</w:t>
      </w:r>
      <w:r w:rsidRPr="002F3832">
        <w:rPr>
          <w:rFonts w:ascii="Times New Roman" w:eastAsia="新細明體" w:hAnsi="Times New Roman"/>
          <w:lang w:eastAsia="zh-TW"/>
        </w:rPr>
        <w:t>22</w:t>
      </w:r>
      <w:r w:rsidRPr="002F3832">
        <w:rPr>
          <w:rFonts w:ascii="Times New Roman" w:eastAsia="新細明體" w:hAnsi="Times New Roman"/>
          <w:lang w:eastAsia="zh-TW"/>
        </w:rPr>
        <w:t>，</w:t>
      </w:r>
      <w:smartTag w:uri="urn:schemas-microsoft-com:office:smarttags" w:element="chmetcnv">
        <w:smartTagPr>
          <w:attr w:name="UnitName" w:val="a"/>
          <w:attr w:name="SourceValue" w:val="101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eastAsia="新細明體" w:hAnsi="Times New Roman"/>
            <w:lang w:eastAsia="zh-TW"/>
          </w:rPr>
          <w:t>101a</w:t>
        </w:r>
      </w:smartTag>
      <w:smartTag w:uri="urn:schemas-microsoft-com:office:smarttags" w:element="chmetcnv">
        <w:smartTagPr>
          <w:attr w:name="UnitName" w:val="C"/>
          <w:attr w:name="SourceValue" w:val="110"/>
          <w:attr w:name="HasSpace" w:val="False"/>
          <w:attr w:name="Negative" w:val="True"/>
          <w:attr w:name="NumberType" w:val="1"/>
          <w:attr w:name="TCSC" w:val="0"/>
        </w:smartTagPr>
        <w:r w:rsidRPr="002F3832">
          <w:rPr>
            <w:rFonts w:ascii="Times New Roman" w:eastAsia="新細明體" w:hAnsi="Times New Roman"/>
            <w:lang w:eastAsia="zh-TW"/>
          </w:rPr>
          <w:t>-110c</w:t>
        </w:r>
      </w:smartTag>
      <w:r w:rsidRPr="002F3832">
        <w:rPr>
          <w:rFonts w:ascii="Times New Roman" w:eastAsia="新細明體" w:hAnsi="Times New Roman"/>
          <w:lang w:eastAsia="zh-TW"/>
        </w:rPr>
        <w:t>）。《四分律》卷</w:t>
      </w:r>
      <w:r w:rsidRPr="002F3832">
        <w:rPr>
          <w:rFonts w:ascii="Times New Roman" w:eastAsia="新細明體" w:hAnsi="Times New Roman"/>
          <w:lang w:eastAsia="zh-TW"/>
        </w:rPr>
        <w:t>31-33</w:t>
      </w:r>
      <w:r w:rsidRPr="002F3832">
        <w:rPr>
          <w:rFonts w:ascii="Times New Roman" w:eastAsia="新細明體" w:hAnsi="Times New Roman"/>
          <w:lang w:eastAsia="zh-TW"/>
        </w:rPr>
        <w:t>（大正</w:t>
      </w:r>
      <w:r w:rsidRPr="002F3832">
        <w:rPr>
          <w:rFonts w:ascii="Times New Roman" w:eastAsia="新細明體" w:hAnsi="Times New Roman"/>
          <w:lang w:eastAsia="zh-TW"/>
        </w:rPr>
        <w:t>22</w:t>
      </w:r>
      <w:r w:rsidRPr="002F3832">
        <w:rPr>
          <w:rFonts w:ascii="Times New Roman" w:eastAsia="新細明體" w:hAnsi="Times New Roman"/>
          <w:lang w:eastAsia="zh-TW"/>
        </w:rPr>
        <w:t>，</w:t>
      </w:r>
      <w:smartTag w:uri="urn:schemas-microsoft-com:office:smarttags" w:element="chmetcnv">
        <w:smartTagPr>
          <w:attr w:name="UnitName" w:val="a"/>
          <w:attr w:name="SourceValue" w:val="779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eastAsia="新細明體" w:hAnsi="Times New Roman"/>
            <w:lang w:eastAsia="zh-TW"/>
          </w:rPr>
          <w:t>779a</w:t>
        </w:r>
      </w:smartTag>
      <w:r w:rsidRPr="002F3832">
        <w:rPr>
          <w:rFonts w:ascii="Times New Roman" w:eastAsia="新細明體" w:hAnsi="Times New Roman"/>
          <w:lang w:eastAsia="zh-TW"/>
        </w:rPr>
        <w:t>-799b</w:t>
      </w:r>
      <w:r w:rsidRPr="002F3832">
        <w:rPr>
          <w:rFonts w:ascii="Times New Roman" w:eastAsia="新細明體" w:hAnsi="Times New Roman"/>
          <w:lang w:eastAsia="zh-TW"/>
        </w:rPr>
        <w:t>）。</w:t>
      </w:r>
    </w:p>
  </w:footnote>
  <w:footnote w:id="309">
    <w:p w:rsidR="00D542BD" w:rsidRPr="002F3832" w:rsidRDefault="00D542BD" w:rsidP="00505539">
      <w:pPr>
        <w:pStyle w:val="NoSpacing1"/>
        <w:adjustRightInd w:val="0"/>
        <w:snapToGrid w:val="0"/>
        <w:ind w:left="330" w:hangingChars="150" w:hanging="330"/>
        <w:jc w:val="both"/>
        <w:rPr>
          <w:rFonts w:ascii="Times New Roman" w:hAnsi="Times New Roman"/>
        </w:rPr>
      </w:pPr>
      <w:r w:rsidRPr="002F3832">
        <w:rPr>
          <w:rStyle w:val="a4"/>
          <w:rFonts w:ascii="Times New Roman" w:eastAsia="新細明體" w:hAnsi="Times New Roman"/>
        </w:rPr>
        <w:footnoteRef/>
      </w:r>
      <w:r w:rsidRPr="002F3832">
        <w:rPr>
          <w:rFonts w:ascii="Times New Roman" w:eastAsia="新細明體" w:hAnsi="Times New Roman"/>
          <w:lang w:eastAsia="zh-TW"/>
        </w:rPr>
        <w:t xml:space="preserve"> [</w:t>
      </w:r>
      <w:r w:rsidRPr="002F3832">
        <w:rPr>
          <w:rFonts w:ascii="Times New Roman" w:eastAsia="新細明體" w:hAnsi="Times New Roman"/>
          <w:lang w:eastAsia="zh-TW"/>
        </w:rPr>
        <w:t>原書</w:t>
      </w:r>
      <w:r w:rsidRPr="002F3832">
        <w:rPr>
          <w:rFonts w:ascii="Times New Roman" w:eastAsia="新細明體" w:hAnsi="Times New Roman"/>
          <w:lang w:eastAsia="zh-TW"/>
        </w:rPr>
        <w:t>p.586</w:t>
      </w:r>
      <w:r w:rsidRPr="002F3832">
        <w:rPr>
          <w:rFonts w:ascii="Times New Roman" w:eastAsia="新細明體" w:hAnsi="Times New Roman"/>
          <w:lang w:eastAsia="zh-TW"/>
        </w:rPr>
        <w:t>註</w:t>
      </w:r>
      <w:r w:rsidRPr="002F3832">
        <w:rPr>
          <w:rFonts w:ascii="Times New Roman" w:eastAsia="新細明體" w:hAnsi="Times New Roman"/>
          <w:lang w:eastAsia="zh-TW"/>
        </w:rPr>
        <w:t>4]</w:t>
      </w:r>
      <w:r w:rsidRPr="002F3832">
        <w:rPr>
          <w:rFonts w:ascii="Times New Roman" w:eastAsia="新細明體" w:hAnsi="Times New Roman"/>
          <w:lang w:eastAsia="zh-TW"/>
        </w:rPr>
        <w:t>《銅鍱律》《小品》（南傳</w:t>
      </w:r>
      <w:r w:rsidRPr="002F3832">
        <w:rPr>
          <w:rFonts w:ascii="Times New Roman" w:eastAsia="新細明體" w:hAnsi="Times New Roman"/>
          <w:lang w:eastAsia="zh-TW"/>
        </w:rPr>
        <w:t>4</w:t>
      </w:r>
      <w:r w:rsidRPr="002F3832">
        <w:rPr>
          <w:rFonts w:ascii="Times New Roman" w:eastAsia="新細明體" w:hAnsi="Times New Roman"/>
          <w:lang w:eastAsia="zh-TW"/>
        </w:rPr>
        <w:t>，</w:t>
      </w:r>
      <w:r w:rsidRPr="002F3832">
        <w:rPr>
          <w:rFonts w:ascii="Times New Roman" w:eastAsia="新細明體" w:hAnsi="Times New Roman"/>
          <w:lang w:eastAsia="zh-TW"/>
        </w:rPr>
        <w:t>278-283</w:t>
      </w:r>
      <w:r w:rsidRPr="002F3832">
        <w:rPr>
          <w:rFonts w:ascii="Times New Roman" w:eastAsia="新細明體" w:hAnsi="Times New Roman"/>
          <w:lang w:eastAsia="zh-TW"/>
        </w:rPr>
        <w:t>）。《四分律》卷</w:t>
      </w:r>
      <w:r w:rsidRPr="002F3832">
        <w:rPr>
          <w:rFonts w:ascii="Times New Roman" w:eastAsia="新細明體" w:hAnsi="Times New Roman"/>
          <w:lang w:eastAsia="zh-TW"/>
        </w:rPr>
        <w:t>4</w:t>
      </w:r>
      <w:r w:rsidRPr="002F3832">
        <w:rPr>
          <w:rFonts w:ascii="Times New Roman" w:eastAsia="新細明體" w:hAnsi="Times New Roman"/>
          <w:lang w:eastAsia="zh-TW"/>
        </w:rPr>
        <w:t>（大正</w:t>
      </w:r>
      <w:r w:rsidRPr="002F3832">
        <w:rPr>
          <w:rFonts w:ascii="Times New Roman" w:eastAsia="新細明體" w:hAnsi="Times New Roman"/>
          <w:lang w:eastAsia="zh-TW"/>
        </w:rPr>
        <w:t>22</w:t>
      </w:r>
      <w:r w:rsidRPr="002F3832">
        <w:rPr>
          <w:rFonts w:ascii="Times New Roman" w:eastAsia="新細明體" w:hAnsi="Times New Roman"/>
          <w:lang w:eastAsia="zh-TW"/>
        </w:rPr>
        <w:t>，</w:t>
      </w:r>
      <w:r w:rsidRPr="002F3832">
        <w:rPr>
          <w:rFonts w:ascii="Times New Roman" w:eastAsia="新細明體" w:hAnsi="Times New Roman"/>
          <w:lang w:eastAsia="zh-TW"/>
        </w:rPr>
        <w:t>590b-</w:t>
      </w:r>
      <w:smartTag w:uri="urn:schemas-microsoft-com:office:smarttags" w:element="chmetcnv">
        <w:smartTagPr>
          <w:attr w:name="UnitName" w:val="C"/>
          <w:attr w:name="SourceValue" w:val="591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eastAsia="新細明體" w:hAnsi="Times New Roman"/>
            <w:lang w:eastAsia="zh-TW"/>
          </w:rPr>
          <w:t>591c</w:t>
        </w:r>
      </w:smartTag>
      <w:r w:rsidRPr="002F3832">
        <w:rPr>
          <w:rFonts w:ascii="Times New Roman" w:eastAsia="新細明體" w:hAnsi="Times New Roman"/>
          <w:lang w:eastAsia="zh-TW"/>
        </w:rPr>
        <w:t>）。《彌沙塞部和醯五分律》卷</w:t>
      </w:r>
      <w:r w:rsidRPr="002F3832">
        <w:rPr>
          <w:rFonts w:ascii="Times New Roman" w:eastAsia="新細明體" w:hAnsi="Times New Roman"/>
          <w:lang w:eastAsia="zh-TW"/>
        </w:rPr>
        <w:t>3</w:t>
      </w:r>
      <w:r w:rsidRPr="002F3832">
        <w:rPr>
          <w:rFonts w:ascii="Times New Roman" w:eastAsia="新細明體" w:hAnsi="Times New Roman"/>
          <w:lang w:eastAsia="zh-TW"/>
        </w:rPr>
        <w:t>（大正</w:t>
      </w:r>
      <w:r w:rsidRPr="002F3832">
        <w:rPr>
          <w:rFonts w:ascii="Times New Roman" w:eastAsia="新細明體" w:hAnsi="Times New Roman"/>
          <w:lang w:eastAsia="zh-TW"/>
        </w:rPr>
        <w:t>22</w:t>
      </w:r>
      <w:r w:rsidRPr="002F3832">
        <w:rPr>
          <w:rFonts w:ascii="Times New Roman" w:eastAsia="新細明體" w:hAnsi="Times New Roman"/>
          <w:lang w:eastAsia="zh-TW"/>
        </w:rPr>
        <w:t>，</w:t>
      </w:r>
      <w:smartTag w:uri="urn:schemas-microsoft-com:office:smarttags" w:element="chmetcnv">
        <w:smartTagPr>
          <w:attr w:name="UnitName" w:val="C"/>
          <w:attr w:name="SourceValue" w:val="16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eastAsia="新細明體" w:hAnsi="Times New Roman"/>
            <w:lang w:eastAsia="zh-TW"/>
          </w:rPr>
          <w:t>16c</w:t>
        </w:r>
      </w:smartTag>
      <w:r w:rsidRPr="002F3832">
        <w:rPr>
          <w:rFonts w:ascii="Times New Roman" w:eastAsia="新細明體" w:hAnsi="Times New Roman"/>
          <w:lang w:eastAsia="zh-TW"/>
        </w:rPr>
        <w:t>-17b</w:t>
      </w:r>
      <w:r w:rsidRPr="002F3832">
        <w:rPr>
          <w:rFonts w:ascii="Times New Roman" w:eastAsia="新細明體" w:hAnsi="Times New Roman"/>
          <w:lang w:eastAsia="zh-TW"/>
        </w:rPr>
        <w:t>）。</w:t>
      </w:r>
    </w:p>
  </w:footnote>
  <w:footnote w:id="310">
    <w:p w:rsidR="00D542BD" w:rsidRPr="002F3832" w:rsidRDefault="00D542BD" w:rsidP="00505539">
      <w:pPr>
        <w:pStyle w:val="NoSpacing1"/>
        <w:adjustRightInd w:val="0"/>
        <w:snapToGrid w:val="0"/>
        <w:jc w:val="both"/>
        <w:rPr>
          <w:rFonts w:ascii="Times New Roman" w:eastAsia="新細明體" w:hAnsi="Times New Roman"/>
          <w:lang w:eastAsia="zh-TW"/>
        </w:rPr>
      </w:pPr>
      <w:r w:rsidRPr="002F3832">
        <w:rPr>
          <w:rStyle w:val="a4"/>
          <w:rFonts w:ascii="Times New Roman" w:eastAsia="新細明體" w:hAnsi="Times New Roman"/>
        </w:rPr>
        <w:footnoteRef/>
      </w:r>
      <w:r w:rsidRPr="002F3832">
        <w:rPr>
          <w:rFonts w:ascii="Times New Roman" w:eastAsia="新細明體" w:hAnsi="Times New Roman"/>
          <w:lang w:eastAsia="zh-TW"/>
        </w:rPr>
        <w:t xml:space="preserve"> [</w:t>
      </w:r>
      <w:r w:rsidRPr="002F3832">
        <w:rPr>
          <w:rFonts w:ascii="Times New Roman" w:eastAsia="新細明體" w:hAnsi="Times New Roman"/>
          <w:lang w:eastAsia="zh-TW"/>
        </w:rPr>
        <w:t>原書</w:t>
      </w:r>
      <w:r w:rsidRPr="002F3832">
        <w:rPr>
          <w:rFonts w:ascii="Times New Roman" w:eastAsia="新細明體" w:hAnsi="Times New Roman"/>
          <w:lang w:eastAsia="zh-TW"/>
        </w:rPr>
        <w:t>p.587</w:t>
      </w:r>
      <w:r w:rsidRPr="002F3832">
        <w:rPr>
          <w:rFonts w:ascii="Times New Roman" w:eastAsia="新細明體" w:hAnsi="Times New Roman"/>
          <w:lang w:eastAsia="zh-TW"/>
        </w:rPr>
        <w:t>註</w:t>
      </w:r>
      <w:r w:rsidRPr="002F3832">
        <w:rPr>
          <w:rFonts w:ascii="Times New Roman" w:eastAsia="新細明體" w:hAnsi="Times New Roman"/>
          <w:lang w:eastAsia="zh-TW"/>
        </w:rPr>
        <w:t>5]</w:t>
      </w:r>
      <w:r w:rsidRPr="002F3832">
        <w:rPr>
          <w:rFonts w:ascii="Times New Roman" w:eastAsia="新細明體" w:hAnsi="Times New Roman"/>
          <w:lang w:eastAsia="zh-TW"/>
        </w:rPr>
        <w:t>《彌沙塞部和醯五分律》卷</w:t>
      </w:r>
      <w:r w:rsidRPr="002F3832">
        <w:rPr>
          <w:rFonts w:ascii="Times New Roman" w:eastAsia="新細明體" w:hAnsi="Times New Roman"/>
          <w:lang w:eastAsia="zh-TW"/>
        </w:rPr>
        <w:t>15</w:t>
      </w:r>
      <w:r w:rsidRPr="002F3832">
        <w:rPr>
          <w:rFonts w:ascii="Times New Roman" w:eastAsia="新細明體" w:hAnsi="Times New Roman"/>
          <w:lang w:eastAsia="zh-TW"/>
        </w:rPr>
        <w:t>（大正</w:t>
      </w:r>
      <w:r w:rsidRPr="002F3832">
        <w:rPr>
          <w:rFonts w:ascii="Times New Roman" w:eastAsia="新細明體" w:hAnsi="Times New Roman"/>
          <w:lang w:eastAsia="zh-TW"/>
        </w:rPr>
        <w:t>22</w:t>
      </w:r>
      <w:r w:rsidRPr="002F3832">
        <w:rPr>
          <w:rFonts w:ascii="Times New Roman" w:eastAsia="新細明體" w:hAnsi="Times New Roman"/>
          <w:lang w:eastAsia="zh-TW"/>
        </w:rPr>
        <w:t>，</w:t>
      </w:r>
      <w:smartTag w:uri="urn:schemas-microsoft-com:office:smarttags" w:element="chmetcnv">
        <w:smartTagPr>
          <w:attr w:name="UnitName" w:val="C"/>
          <w:attr w:name="SourceValue" w:val="102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eastAsia="新細明體" w:hAnsi="Times New Roman"/>
            <w:lang w:eastAsia="zh-TW"/>
          </w:rPr>
          <w:t>102c</w:t>
        </w:r>
      </w:smartTag>
      <w:r w:rsidRPr="002F3832">
        <w:rPr>
          <w:rFonts w:ascii="Times New Roman" w:eastAsia="新細明體" w:hAnsi="Times New Roman"/>
          <w:lang w:eastAsia="zh-TW"/>
        </w:rPr>
        <w:t>）。</w:t>
      </w:r>
    </w:p>
  </w:footnote>
  <w:footnote w:id="311">
    <w:p w:rsidR="00D542BD" w:rsidRPr="002F3832" w:rsidRDefault="00D542BD" w:rsidP="00505539">
      <w:pPr>
        <w:pStyle w:val="NoSpacing1"/>
        <w:adjustRightInd w:val="0"/>
        <w:snapToGrid w:val="0"/>
        <w:jc w:val="both"/>
        <w:rPr>
          <w:rFonts w:ascii="Times New Roman" w:eastAsia="新細明體" w:hAnsi="Times New Roman"/>
          <w:lang w:eastAsia="zh-TW"/>
        </w:rPr>
      </w:pPr>
      <w:r w:rsidRPr="002F3832">
        <w:rPr>
          <w:rStyle w:val="a4"/>
          <w:rFonts w:ascii="Times New Roman" w:eastAsia="新細明體" w:hAnsi="Times New Roman"/>
        </w:rPr>
        <w:footnoteRef/>
      </w:r>
      <w:r w:rsidRPr="002F3832">
        <w:rPr>
          <w:rFonts w:ascii="Times New Roman" w:eastAsia="新細明體" w:hAnsi="Times New Roman"/>
          <w:lang w:eastAsia="zh-TW"/>
        </w:rPr>
        <w:t xml:space="preserve"> [</w:t>
      </w:r>
      <w:r w:rsidRPr="002F3832">
        <w:rPr>
          <w:rFonts w:ascii="Times New Roman" w:eastAsia="新細明體" w:hAnsi="Times New Roman"/>
          <w:lang w:eastAsia="zh-TW"/>
        </w:rPr>
        <w:t>原書</w:t>
      </w:r>
      <w:r w:rsidRPr="002F3832">
        <w:rPr>
          <w:rFonts w:ascii="Times New Roman" w:eastAsia="新細明體" w:hAnsi="Times New Roman"/>
          <w:lang w:eastAsia="zh-TW"/>
        </w:rPr>
        <w:t>p.587</w:t>
      </w:r>
      <w:r w:rsidRPr="002F3832">
        <w:rPr>
          <w:rFonts w:ascii="Times New Roman" w:eastAsia="新細明體" w:hAnsi="Times New Roman"/>
          <w:lang w:eastAsia="zh-TW"/>
        </w:rPr>
        <w:t>註</w:t>
      </w:r>
      <w:r w:rsidRPr="002F3832">
        <w:rPr>
          <w:rFonts w:ascii="Times New Roman" w:eastAsia="新細明體" w:hAnsi="Times New Roman"/>
          <w:lang w:eastAsia="zh-TW"/>
        </w:rPr>
        <w:t>6]</w:t>
      </w:r>
      <w:r w:rsidRPr="002F3832">
        <w:rPr>
          <w:rFonts w:ascii="Times New Roman" w:eastAsia="新細明體" w:hAnsi="Times New Roman"/>
          <w:lang w:eastAsia="zh-TW"/>
        </w:rPr>
        <w:t>《小部》《本生》（南傳</w:t>
      </w:r>
      <w:r w:rsidRPr="002F3832">
        <w:rPr>
          <w:rFonts w:ascii="Times New Roman" w:eastAsia="新細明體" w:hAnsi="Times New Roman"/>
          <w:lang w:eastAsia="zh-TW"/>
        </w:rPr>
        <w:t>28</w:t>
      </w:r>
      <w:r w:rsidRPr="002F3832">
        <w:rPr>
          <w:rFonts w:ascii="Times New Roman" w:eastAsia="新細明體" w:hAnsi="Times New Roman"/>
          <w:lang w:eastAsia="zh-TW"/>
        </w:rPr>
        <w:t>，</w:t>
      </w:r>
      <w:r w:rsidRPr="002F3832">
        <w:rPr>
          <w:rFonts w:ascii="Times New Roman" w:eastAsia="新細明體" w:hAnsi="Times New Roman"/>
          <w:lang w:eastAsia="zh-TW"/>
        </w:rPr>
        <w:t>1-204</w:t>
      </w:r>
      <w:r w:rsidRPr="002F3832">
        <w:rPr>
          <w:rFonts w:ascii="Times New Roman" w:eastAsia="新細明體" w:hAnsi="Times New Roman"/>
          <w:lang w:eastAsia="zh-TW"/>
        </w:rPr>
        <w:t>）。</w:t>
      </w:r>
    </w:p>
  </w:footnote>
  <w:footnote w:id="312">
    <w:p w:rsidR="00D542BD" w:rsidRPr="002F3832" w:rsidRDefault="00D542BD" w:rsidP="00505539">
      <w:pPr>
        <w:pStyle w:val="NoSpacing1"/>
        <w:adjustRightInd w:val="0"/>
        <w:snapToGrid w:val="0"/>
        <w:jc w:val="both"/>
        <w:rPr>
          <w:rFonts w:ascii="Times New Roman" w:eastAsia="新細明體" w:hAnsi="Times New Roman"/>
          <w:lang w:eastAsia="zh-TW"/>
        </w:rPr>
      </w:pPr>
      <w:r w:rsidRPr="002F3832">
        <w:rPr>
          <w:rStyle w:val="a4"/>
          <w:rFonts w:ascii="Times New Roman" w:eastAsia="新細明體" w:hAnsi="Times New Roman"/>
        </w:rPr>
        <w:footnoteRef/>
      </w:r>
      <w:r w:rsidRPr="002F3832">
        <w:rPr>
          <w:rFonts w:ascii="Times New Roman" w:eastAsia="新細明體" w:hAnsi="Times New Roman"/>
          <w:lang w:eastAsia="zh-TW"/>
        </w:rPr>
        <w:t xml:space="preserve"> [</w:t>
      </w:r>
      <w:r w:rsidRPr="002F3832">
        <w:rPr>
          <w:rFonts w:ascii="Times New Roman" w:eastAsia="新細明體" w:hAnsi="Times New Roman"/>
          <w:lang w:eastAsia="zh-TW"/>
        </w:rPr>
        <w:t>原書</w:t>
      </w:r>
      <w:r w:rsidRPr="002F3832">
        <w:rPr>
          <w:rFonts w:ascii="Times New Roman" w:eastAsia="新細明體" w:hAnsi="Times New Roman"/>
          <w:lang w:eastAsia="zh-TW"/>
        </w:rPr>
        <w:t>p.587</w:t>
      </w:r>
      <w:r w:rsidRPr="002F3832">
        <w:rPr>
          <w:rFonts w:ascii="Times New Roman" w:eastAsia="新細明體" w:hAnsi="Times New Roman"/>
          <w:lang w:eastAsia="zh-TW"/>
        </w:rPr>
        <w:t>註</w:t>
      </w:r>
      <w:r w:rsidRPr="002F3832">
        <w:rPr>
          <w:rFonts w:ascii="Times New Roman" w:eastAsia="新細明體" w:hAnsi="Times New Roman"/>
          <w:lang w:eastAsia="zh-TW"/>
        </w:rPr>
        <w:t>7]</w:t>
      </w:r>
      <w:r w:rsidRPr="002F3832">
        <w:rPr>
          <w:rFonts w:ascii="Times New Roman" w:eastAsia="新細明體" w:hAnsi="Times New Roman"/>
          <w:lang w:eastAsia="zh-TW"/>
        </w:rPr>
        <w:t>《望月佛教大辭典》所述（</w:t>
      </w:r>
      <w:r w:rsidRPr="002F3832">
        <w:rPr>
          <w:rFonts w:ascii="Times New Roman" w:eastAsia="新細明體" w:hAnsi="Times New Roman"/>
          <w:lang w:eastAsia="zh-TW"/>
        </w:rPr>
        <w:t>4751b-4752b</w:t>
      </w:r>
      <w:r w:rsidRPr="002F3832">
        <w:rPr>
          <w:rFonts w:ascii="Times New Roman" w:eastAsia="新細明體" w:hAnsi="Times New Roman"/>
          <w:lang w:eastAsia="zh-TW"/>
        </w:rPr>
        <w:t>）。</w:t>
      </w:r>
    </w:p>
  </w:footnote>
  <w:footnote w:id="313">
    <w:p w:rsidR="00D542BD" w:rsidRPr="002F3832" w:rsidRDefault="00D542BD" w:rsidP="00505539">
      <w:pPr>
        <w:pStyle w:val="a5"/>
        <w:adjustRightInd w:val="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>《大唐西域記》卷</w:t>
      </w:r>
      <w:r w:rsidRPr="002F3832">
        <w:rPr>
          <w:rFonts w:ascii="Times New Roman" w:hAnsi="Times New Roman"/>
          <w:sz w:val="22"/>
          <w:szCs w:val="22"/>
        </w:rPr>
        <w:t>3(</w:t>
      </w:r>
      <w:r w:rsidRPr="002F3832">
        <w:rPr>
          <w:rFonts w:ascii="Times New Roman" w:hAnsi="Times New Roman"/>
          <w:sz w:val="22"/>
          <w:szCs w:val="22"/>
        </w:rPr>
        <w:t>大正</w:t>
      </w:r>
      <w:r w:rsidRPr="002F3832">
        <w:rPr>
          <w:rFonts w:ascii="Times New Roman" w:hAnsi="Times New Roman"/>
          <w:sz w:val="22"/>
          <w:szCs w:val="22"/>
        </w:rPr>
        <w:t>51</w:t>
      </w:r>
      <w:r w:rsidRPr="002F3832">
        <w:rPr>
          <w:rFonts w:ascii="Times New Roman" w:hAnsi="Times New Roman"/>
          <w:sz w:val="22"/>
          <w:szCs w:val="22"/>
        </w:rPr>
        <w:t>，</w:t>
      </w:r>
      <w:r w:rsidRPr="002F3832">
        <w:rPr>
          <w:rFonts w:ascii="Times New Roman" w:hAnsi="Times New Roman"/>
          <w:sz w:val="22"/>
          <w:szCs w:val="22"/>
        </w:rPr>
        <w:t>884b9)</w:t>
      </w:r>
      <w:r w:rsidRPr="002F3832">
        <w:rPr>
          <w:rFonts w:ascii="Times New Roman" w:hAnsi="Times New Roman"/>
          <w:sz w:val="22"/>
          <w:szCs w:val="22"/>
        </w:rPr>
        <w:t>：「</w:t>
      </w:r>
      <w:r w:rsidRPr="002F3832">
        <w:rPr>
          <w:rFonts w:ascii="Times New Roman" w:eastAsia="標楷體" w:hAnsi="Times New Roman"/>
          <w:sz w:val="22"/>
          <w:szCs w:val="22"/>
        </w:rPr>
        <w:t>至達麗羅川，即烏仗那國舊都也。</w:t>
      </w:r>
      <w:r w:rsidRPr="002F3832">
        <w:rPr>
          <w:rFonts w:ascii="Times New Roman" w:hAnsi="Times New Roman"/>
          <w:sz w:val="22"/>
          <w:szCs w:val="22"/>
        </w:rPr>
        <w:t>」</w:t>
      </w:r>
    </w:p>
  </w:footnote>
  <w:footnote w:id="314">
    <w:p w:rsidR="00D542BD" w:rsidRPr="002F3832" w:rsidRDefault="00D542BD" w:rsidP="00505539">
      <w:pPr>
        <w:pStyle w:val="a5"/>
        <w:adjustRightInd w:val="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>《高僧法顯傳》卷</w:t>
      </w:r>
      <w:r w:rsidRPr="002F3832">
        <w:rPr>
          <w:rFonts w:ascii="Times New Roman" w:hAnsi="Times New Roman"/>
          <w:sz w:val="22"/>
          <w:szCs w:val="22"/>
        </w:rPr>
        <w:t>1(</w:t>
      </w:r>
      <w:r w:rsidRPr="002F3832">
        <w:rPr>
          <w:rFonts w:ascii="Times New Roman" w:hAnsi="Times New Roman"/>
          <w:sz w:val="22"/>
          <w:szCs w:val="22"/>
        </w:rPr>
        <w:t>大正</w:t>
      </w:r>
      <w:r w:rsidRPr="002F3832">
        <w:rPr>
          <w:rFonts w:ascii="Times New Roman" w:hAnsi="Times New Roman"/>
          <w:sz w:val="22"/>
          <w:szCs w:val="22"/>
        </w:rPr>
        <w:t>51</w:t>
      </w:r>
      <w:r w:rsidRPr="002F3832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857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hAnsi="Times New Roman"/>
            <w:sz w:val="22"/>
            <w:szCs w:val="22"/>
          </w:rPr>
          <w:t>857c</w:t>
        </w:r>
      </w:smartTag>
      <w:r w:rsidRPr="002F3832">
        <w:rPr>
          <w:rFonts w:ascii="Times New Roman" w:hAnsi="Times New Roman"/>
          <w:sz w:val="22"/>
          <w:szCs w:val="22"/>
        </w:rPr>
        <w:t>27-29)</w:t>
      </w:r>
      <w:r w:rsidRPr="002F3832">
        <w:rPr>
          <w:rFonts w:ascii="Times New Roman" w:hAnsi="Times New Roman"/>
          <w:sz w:val="22"/>
          <w:szCs w:val="22"/>
        </w:rPr>
        <w:t>。</w:t>
      </w:r>
    </w:p>
  </w:footnote>
  <w:footnote w:id="315">
    <w:p w:rsidR="00D542BD" w:rsidRPr="002F3832" w:rsidRDefault="00D542BD" w:rsidP="00505539">
      <w:pPr>
        <w:pStyle w:val="a5"/>
        <w:adjustRightInd w:val="0"/>
        <w:ind w:left="330" w:hangingChars="150" w:hanging="33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 xml:space="preserve"> </w:t>
      </w:r>
      <w:r w:rsidRPr="002F3832">
        <w:rPr>
          <w:rFonts w:ascii="Times New Roman" w:hAnsi="Times New Roman"/>
          <w:sz w:val="22"/>
          <w:szCs w:val="22"/>
        </w:rPr>
        <w:t>印順導師著，《說一切有部為主的論書與論師之研究》，</w:t>
      </w:r>
      <w:r w:rsidRPr="002F3832">
        <w:rPr>
          <w:rFonts w:ascii="Times New Roman" w:hAnsi="Times New Roman"/>
          <w:sz w:val="22"/>
          <w:szCs w:val="22"/>
        </w:rPr>
        <w:t>p.108</w:t>
      </w:r>
      <w:r w:rsidRPr="002F3832">
        <w:rPr>
          <w:rFonts w:ascii="Times New Roman" w:hAnsi="Times New Roman"/>
          <w:sz w:val="22"/>
          <w:szCs w:val="22"/>
        </w:rPr>
        <w:t>：「在古代，烏仗那的中心，遠在陀歷地方（</w:t>
      </w:r>
      <w:proofErr w:type="spellStart"/>
      <w:r w:rsidRPr="002F3832">
        <w:rPr>
          <w:rFonts w:ascii="Times New Roman" w:hAnsi="Times New Roman"/>
          <w:sz w:val="22"/>
          <w:szCs w:val="22"/>
        </w:rPr>
        <w:t>Dardistan</w:t>
      </w:r>
      <w:proofErr w:type="spellEnd"/>
      <w:r w:rsidRPr="002F3832">
        <w:rPr>
          <w:rFonts w:ascii="Times New Roman" w:hAnsi="Times New Roman"/>
          <w:sz w:val="22"/>
          <w:szCs w:val="22"/>
        </w:rPr>
        <w:t>）。」</w:t>
      </w:r>
    </w:p>
  </w:footnote>
  <w:footnote w:id="316">
    <w:p w:rsidR="00D542BD" w:rsidRPr="002F3832" w:rsidRDefault="00D542BD" w:rsidP="00505539">
      <w:pPr>
        <w:pStyle w:val="a5"/>
        <w:adjustRightInd w:val="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 xml:space="preserve"> </w:t>
      </w:r>
      <w:r w:rsidRPr="002F3832">
        <w:rPr>
          <w:rFonts w:ascii="Times New Roman" w:hAnsi="Times New Roman"/>
          <w:sz w:val="22"/>
          <w:szCs w:val="22"/>
        </w:rPr>
        <w:t>印順導師，《印度佛教思想史》，</w:t>
      </w:r>
      <w:r w:rsidRPr="002F3832">
        <w:rPr>
          <w:rFonts w:ascii="Times New Roman" w:hAnsi="Times New Roman"/>
          <w:sz w:val="22"/>
          <w:szCs w:val="22"/>
        </w:rPr>
        <w:t>p.394</w:t>
      </w:r>
      <w:r w:rsidRPr="002F3832">
        <w:rPr>
          <w:rFonts w:ascii="Times New Roman" w:hAnsi="Times New Roman"/>
          <w:sz w:val="22"/>
          <w:szCs w:val="22"/>
        </w:rPr>
        <w:t>：「『摩褐羅闍』（</w:t>
      </w:r>
      <w:proofErr w:type="spellStart"/>
      <w:r w:rsidRPr="002F3832">
        <w:rPr>
          <w:rFonts w:ascii="Times New Roman" w:hAnsi="Times New Roman"/>
          <w:sz w:val="22"/>
          <w:szCs w:val="22"/>
        </w:rPr>
        <w:t>Śama-rāja</w:t>
      </w:r>
      <w:proofErr w:type="spellEnd"/>
      <w:r w:rsidRPr="002F3832">
        <w:rPr>
          <w:rFonts w:ascii="Times New Roman" w:hAnsi="Times New Roman"/>
          <w:sz w:val="22"/>
          <w:szCs w:val="22"/>
        </w:rPr>
        <w:t>），意思是奢摩王。」</w:t>
      </w:r>
    </w:p>
  </w:footnote>
  <w:footnote w:id="317">
    <w:p w:rsidR="00D542BD" w:rsidRPr="002F3832" w:rsidRDefault="00D542BD" w:rsidP="00505539">
      <w:pPr>
        <w:pStyle w:val="a5"/>
        <w:adjustRightInd w:val="0"/>
        <w:ind w:left="330" w:hangingChars="150" w:hanging="33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 xml:space="preserve"> </w:t>
      </w:r>
      <w:r w:rsidRPr="002F3832">
        <w:rPr>
          <w:rFonts w:ascii="Times New Roman" w:hAnsi="Times New Roman"/>
          <w:sz w:val="22"/>
          <w:szCs w:val="22"/>
        </w:rPr>
        <w:t>印順導師，《初期大乘佛教之起源與開展》，</w:t>
      </w:r>
      <w:r w:rsidRPr="002F3832">
        <w:rPr>
          <w:rFonts w:ascii="Times New Roman" w:hAnsi="Times New Roman"/>
          <w:sz w:val="22"/>
          <w:szCs w:val="22"/>
        </w:rPr>
        <w:t>p.459</w:t>
      </w:r>
      <w:r w:rsidRPr="002F3832">
        <w:rPr>
          <w:rFonts w:ascii="Times New Roman" w:hAnsi="Times New Roman"/>
          <w:sz w:val="22"/>
          <w:szCs w:val="22"/>
        </w:rPr>
        <w:t>：「奢摩王家（烏仗那出於此族）的國名，是拘衛，或作俱位、拘緯。」</w:t>
      </w:r>
    </w:p>
  </w:footnote>
  <w:footnote w:id="318">
    <w:p w:rsidR="00D542BD" w:rsidRPr="002F3832" w:rsidRDefault="00D542BD" w:rsidP="00505539">
      <w:pPr>
        <w:pStyle w:val="a5"/>
        <w:adjustRightInd w:val="0"/>
        <w:ind w:left="330" w:hangingChars="150" w:hanging="33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>《大唐西域記》卷</w:t>
      </w:r>
      <w:r w:rsidRPr="002F3832">
        <w:rPr>
          <w:rFonts w:ascii="Times New Roman" w:hAnsi="Times New Roman"/>
          <w:sz w:val="22"/>
          <w:szCs w:val="22"/>
        </w:rPr>
        <w:t>12(</w:t>
      </w:r>
      <w:r w:rsidRPr="002F3832">
        <w:rPr>
          <w:rFonts w:ascii="Times New Roman" w:hAnsi="Times New Roman"/>
          <w:sz w:val="22"/>
          <w:szCs w:val="22"/>
        </w:rPr>
        <w:t>大正</w:t>
      </w:r>
      <w:r w:rsidRPr="002F3832">
        <w:rPr>
          <w:rFonts w:ascii="Times New Roman" w:hAnsi="Times New Roman"/>
          <w:sz w:val="22"/>
          <w:szCs w:val="22"/>
        </w:rPr>
        <w:t>51</w:t>
      </w:r>
      <w:r w:rsidRPr="002F3832">
        <w:rPr>
          <w:rFonts w:ascii="Times New Roman" w:hAnsi="Times New Roman"/>
          <w:sz w:val="22"/>
          <w:szCs w:val="22"/>
        </w:rPr>
        <w:t>，</w:t>
      </w:r>
      <w:r w:rsidRPr="002F3832">
        <w:rPr>
          <w:rFonts w:ascii="Times New Roman" w:hAnsi="Times New Roman"/>
          <w:sz w:val="22"/>
          <w:szCs w:val="22"/>
        </w:rPr>
        <w:t>941b13-14)</w:t>
      </w:r>
      <w:r w:rsidRPr="002F3832">
        <w:rPr>
          <w:rFonts w:ascii="Times New Roman" w:hAnsi="Times New Roman"/>
          <w:sz w:val="22"/>
          <w:szCs w:val="22"/>
        </w:rPr>
        <w:t>。</w:t>
      </w:r>
    </w:p>
  </w:footnote>
  <w:footnote w:id="319">
    <w:p w:rsidR="00D542BD" w:rsidRPr="002F3832" w:rsidRDefault="00D542BD" w:rsidP="00505539">
      <w:pPr>
        <w:pStyle w:val="a5"/>
        <w:adjustRightInd w:val="0"/>
        <w:ind w:left="330" w:hangingChars="150" w:hanging="33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 xml:space="preserve"> [</w:t>
      </w:r>
      <w:r w:rsidRPr="002F3832">
        <w:rPr>
          <w:rFonts w:ascii="Times New Roman" w:hAnsi="Times New Roman"/>
          <w:sz w:val="22"/>
          <w:szCs w:val="22"/>
        </w:rPr>
        <w:t>原書</w:t>
      </w:r>
      <w:r w:rsidRPr="002F3832">
        <w:rPr>
          <w:rFonts w:ascii="Times New Roman" w:hAnsi="Times New Roman"/>
          <w:sz w:val="22"/>
          <w:szCs w:val="22"/>
        </w:rPr>
        <w:t>p.448</w:t>
      </w:r>
      <w:r w:rsidRPr="002F3832">
        <w:rPr>
          <w:rFonts w:ascii="Times New Roman" w:hAnsi="Times New Roman"/>
          <w:sz w:val="22"/>
          <w:szCs w:val="22"/>
        </w:rPr>
        <w:t>註</w:t>
      </w:r>
      <w:r w:rsidRPr="002F3832">
        <w:rPr>
          <w:rFonts w:ascii="Times New Roman" w:hAnsi="Times New Roman"/>
          <w:sz w:val="22"/>
          <w:szCs w:val="22"/>
        </w:rPr>
        <w:t>7]</w:t>
      </w:r>
      <w:r w:rsidRPr="002F3832">
        <w:rPr>
          <w:rFonts w:ascii="Times New Roman" w:hAnsi="Times New Roman"/>
          <w:sz w:val="22"/>
          <w:szCs w:val="22"/>
        </w:rPr>
        <w:t>《唐書》（西域列傳）。</w:t>
      </w:r>
    </w:p>
  </w:footnote>
  <w:footnote w:id="320">
    <w:p w:rsidR="00D542BD" w:rsidRPr="002F3832" w:rsidRDefault="00D542BD" w:rsidP="00505539">
      <w:pPr>
        <w:pStyle w:val="a5"/>
        <w:adjustRightInd w:val="0"/>
        <w:ind w:left="330" w:hangingChars="150" w:hanging="33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>《遊方記抄．往五天竺國傳》卷</w:t>
      </w:r>
      <w:r w:rsidRPr="002F3832">
        <w:rPr>
          <w:rFonts w:ascii="Times New Roman" w:hAnsi="Times New Roman"/>
          <w:sz w:val="22"/>
          <w:szCs w:val="22"/>
        </w:rPr>
        <w:t>1(</w:t>
      </w:r>
      <w:r w:rsidRPr="002F3832">
        <w:rPr>
          <w:rFonts w:ascii="Times New Roman" w:hAnsi="Times New Roman"/>
          <w:sz w:val="22"/>
          <w:szCs w:val="22"/>
        </w:rPr>
        <w:t>大正</w:t>
      </w:r>
      <w:r w:rsidRPr="002F3832">
        <w:rPr>
          <w:rFonts w:ascii="Times New Roman" w:hAnsi="Times New Roman"/>
          <w:sz w:val="22"/>
          <w:szCs w:val="22"/>
        </w:rPr>
        <w:t>51</w:t>
      </w:r>
      <w:r w:rsidRPr="002F3832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977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hAnsi="Times New Roman"/>
            <w:sz w:val="22"/>
            <w:szCs w:val="22"/>
          </w:rPr>
          <w:t>977c</w:t>
        </w:r>
      </w:smartTag>
      <w:r w:rsidRPr="002F3832">
        <w:rPr>
          <w:rFonts w:ascii="Times New Roman" w:hAnsi="Times New Roman"/>
          <w:sz w:val="22"/>
          <w:szCs w:val="22"/>
        </w:rPr>
        <w:t>11-13)</w:t>
      </w:r>
      <w:r w:rsidRPr="002F3832">
        <w:rPr>
          <w:rFonts w:ascii="Times New Roman" w:hAnsi="Times New Roman"/>
          <w:sz w:val="22"/>
          <w:szCs w:val="22"/>
        </w:rPr>
        <w:t>：「</w:t>
      </w:r>
      <w:r w:rsidRPr="002F3832">
        <w:rPr>
          <w:rFonts w:ascii="Times New Roman" w:eastAsia="標楷體" w:hAnsi="Times New Roman"/>
          <w:sz w:val="22"/>
          <w:szCs w:val="22"/>
        </w:rPr>
        <w:t>又從烏長國，</w:t>
      </w:r>
      <w:r w:rsidRPr="002F3832">
        <w:rPr>
          <w:rFonts w:ascii="Times New Roman" w:eastAsia="標楷體" w:hAnsi="Times New Roman"/>
          <w:sz w:val="22"/>
          <w:szCs w:val="22"/>
          <w:u w:val="single"/>
        </w:rPr>
        <w:t>東北入山</w:t>
      </w:r>
      <w:r w:rsidRPr="002F3832">
        <w:rPr>
          <w:rFonts w:ascii="Times New Roman" w:eastAsia="標楷體" w:hAnsi="Times New Roman"/>
          <w:sz w:val="22"/>
          <w:szCs w:val="22"/>
        </w:rPr>
        <w:t>十五日程，至拘衛國，彼自呼云奢摩褐羅闍國。</w:t>
      </w:r>
      <w:r w:rsidRPr="002F3832">
        <w:rPr>
          <w:rFonts w:ascii="Times New Roman" w:hAnsi="Times New Roman"/>
          <w:sz w:val="22"/>
          <w:szCs w:val="22"/>
        </w:rPr>
        <w:t>」。</w:t>
      </w:r>
    </w:p>
  </w:footnote>
  <w:footnote w:id="321">
    <w:p w:rsidR="00D542BD" w:rsidRPr="002F3832" w:rsidRDefault="00D542BD" w:rsidP="00505539">
      <w:pPr>
        <w:pStyle w:val="a5"/>
        <w:adjustRightInd w:val="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>《根本說一切有部毘奈耶雜事》卷</w:t>
      </w:r>
      <w:r w:rsidRPr="002F3832">
        <w:rPr>
          <w:rFonts w:ascii="Times New Roman" w:hAnsi="Times New Roman"/>
          <w:sz w:val="22"/>
          <w:szCs w:val="22"/>
        </w:rPr>
        <w:t>8(</w:t>
      </w:r>
      <w:r w:rsidRPr="002F3832">
        <w:rPr>
          <w:rFonts w:ascii="Times New Roman" w:hAnsi="Times New Roman"/>
          <w:sz w:val="22"/>
          <w:szCs w:val="22"/>
        </w:rPr>
        <w:t>大正</w:t>
      </w:r>
      <w:r w:rsidRPr="002F3832">
        <w:rPr>
          <w:rFonts w:ascii="Times New Roman" w:hAnsi="Times New Roman"/>
          <w:sz w:val="22"/>
          <w:szCs w:val="22"/>
        </w:rPr>
        <w:t>24</w:t>
      </w:r>
      <w:r w:rsidRPr="002F3832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240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hAnsi="Times New Roman"/>
            <w:sz w:val="22"/>
            <w:szCs w:val="22"/>
          </w:rPr>
          <w:t>240c</w:t>
        </w:r>
      </w:smartTag>
      <w:r w:rsidRPr="002F3832">
        <w:rPr>
          <w:rFonts w:ascii="Times New Roman" w:hAnsi="Times New Roman"/>
          <w:sz w:val="22"/>
          <w:szCs w:val="22"/>
        </w:rPr>
        <w:t>9-10)</w:t>
      </w:r>
      <w:r w:rsidRPr="002F3832">
        <w:rPr>
          <w:rFonts w:ascii="Times New Roman" w:hAnsi="Times New Roman"/>
          <w:sz w:val="22"/>
          <w:szCs w:val="22"/>
        </w:rPr>
        <w:t>。</w:t>
      </w:r>
    </w:p>
  </w:footnote>
  <w:footnote w:id="322">
    <w:p w:rsidR="00D542BD" w:rsidRPr="002F3832" w:rsidRDefault="00D542BD" w:rsidP="00505539">
      <w:pPr>
        <w:pStyle w:val="a5"/>
        <w:adjustRightInd w:val="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 xml:space="preserve"> [</w:t>
      </w:r>
      <w:r w:rsidRPr="002F3832">
        <w:rPr>
          <w:rFonts w:ascii="Times New Roman" w:hAnsi="Times New Roman"/>
          <w:sz w:val="22"/>
          <w:szCs w:val="22"/>
        </w:rPr>
        <w:t>原書</w:t>
      </w:r>
      <w:r w:rsidRPr="002F3832">
        <w:rPr>
          <w:rFonts w:ascii="Times New Roman" w:hAnsi="Times New Roman"/>
          <w:sz w:val="22"/>
          <w:szCs w:val="22"/>
        </w:rPr>
        <w:t>p.448</w:t>
      </w:r>
      <w:r w:rsidRPr="002F3832">
        <w:rPr>
          <w:rFonts w:ascii="Times New Roman" w:hAnsi="Times New Roman"/>
          <w:sz w:val="22"/>
          <w:szCs w:val="22"/>
        </w:rPr>
        <w:t>註</w:t>
      </w:r>
      <w:r w:rsidRPr="002F3832">
        <w:rPr>
          <w:rFonts w:ascii="Times New Roman" w:hAnsi="Times New Roman"/>
          <w:sz w:val="22"/>
          <w:szCs w:val="22"/>
        </w:rPr>
        <w:t>8]</w:t>
      </w:r>
      <w:r w:rsidRPr="002F3832">
        <w:rPr>
          <w:rFonts w:ascii="Times New Roman" w:hAnsi="Times New Roman"/>
          <w:sz w:val="22"/>
          <w:szCs w:val="22"/>
        </w:rPr>
        <w:t>《根本說一切有部毘奈耶》卷</w:t>
      </w:r>
      <w:r w:rsidRPr="002F3832">
        <w:rPr>
          <w:rFonts w:ascii="Times New Roman" w:hAnsi="Times New Roman"/>
          <w:sz w:val="22"/>
          <w:szCs w:val="22"/>
        </w:rPr>
        <w:t>46(</w:t>
      </w:r>
      <w:r w:rsidRPr="002F3832">
        <w:rPr>
          <w:rFonts w:ascii="Times New Roman" w:hAnsi="Times New Roman"/>
          <w:sz w:val="22"/>
          <w:szCs w:val="22"/>
        </w:rPr>
        <w:t>大正</w:t>
      </w:r>
      <w:r w:rsidRPr="002F3832">
        <w:rPr>
          <w:rFonts w:ascii="Times New Roman" w:hAnsi="Times New Roman"/>
          <w:sz w:val="22"/>
          <w:szCs w:val="22"/>
        </w:rPr>
        <w:t>23</w:t>
      </w:r>
      <w:r w:rsidRPr="002F3832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881"/>
          <w:attr w:name="HasSpace" w:val="False"/>
          <w:attr w:name="Negative" w:val="False"/>
          <w:attr w:name="NumberType" w:val="1"/>
          <w:attr w:name="TCSC" w:val="0"/>
        </w:smartTagPr>
        <w:r w:rsidRPr="002F3832">
          <w:rPr>
            <w:rFonts w:ascii="Times New Roman" w:hAnsi="Times New Roman"/>
            <w:sz w:val="22"/>
            <w:szCs w:val="22"/>
          </w:rPr>
          <w:t>881a</w:t>
        </w:r>
      </w:smartTag>
      <w:r w:rsidRPr="002F3832">
        <w:rPr>
          <w:rFonts w:ascii="Times New Roman" w:hAnsi="Times New Roman"/>
          <w:sz w:val="22"/>
          <w:szCs w:val="22"/>
        </w:rPr>
        <w:t>-b)</w:t>
      </w:r>
      <w:r w:rsidRPr="002F3832">
        <w:rPr>
          <w:rFonts w:ascii="Times New Roman" w:hAnsi="Times New Roman"/>
          <w:sz w:val="22"/>
          <w:szCs w:val="22"/>
        </w:rPr>
        <w:t>。</w:t>
      </w:r>
    </w:p>
  </w:footnote>
  <w:footnote w:id="323">
    <w:p w:rsidR="00D542BD" w:rsidRPr="00505539" w:rsidRDefault="00D542BD" w:rsidP="00505539">
      <w:pPr>
        <w:pStyle w:val="a5"/>
        <w:adjustRightInd w:val="0"/>
        <w:jc w:val="both"/>
        <w:rPr>
          <w:rFonts w:ascii="Times New Roman" w:hAnsi="Times New Roman"/>
          <w:sz w:val="22"/>
          <w:szCs w:val="22"/>
        </w:rPr>
      </w:pPr>
      <w:r w:rsidRPr="002F3832">
        <w:rPr>
          <w:rStyle w:val="a4"/>
          <w:rFonts w:ascii="Times New Roman" w:hAnsi="Times New Roman"/>
          <w:sz w:val="22"/>
          <w:szCs w:val="22"/>
        </w:rPr>
        <w:footnoteRef/>
      </w:r>
      <w:r w:rsidRPr="002F3832">
        <w:rPr>
          <w:rFonts w:ascii="Times New Roman" w:hAnsi="Times New Roman"/>
          <w:sz w:val="22"/>
          <w:szCs w:val="22"/>
        </w:rPr>
        <w:t xml:space="preserve"> [</w:t>
      </w:r>
      <w:r w:rsidRPr="002F3832">
        <w:rPr>
          <w:rFonts w:ascii="Times New Roman" w:hAnsi="Times New Roman"/>
          <w:sz w:val="22"/>
          <w:szCs w:val="22"/>
        </w:rPr>
        <w:t>原書</w:t>
      </w:r>
      <w:r w:rsidRPr="002F3832">
        <w:rPr>
          <w:rFonts w:ascii="Times New Roman" w:hAnsi="Times New Roman"/>
          <w:sz w:val="22"/>
          <w:szCs w:val="22"/>
        </w:rPr>
        <w:t>p.448</w:t>
      </w:r>
      <w:r w:rsidRPr="002F3832">
        <w:rPr>
          <w:rFonts w:ascii="Times New Roman" w:hAnsi="Times New Roman"/>
          <w:sz w:val="22"/>
          <w:szCs w:val="22"/>
        </w:rPr>
        <w:t>註</w:t>
      </w:r>
      <w:r w:rsidRPr="002F3832">
        <w:rPr>
          <w:rFonts w:ascii="Times New Roman" w:hAnsi="Times New Roman"/>
          <w:sz w:val="22"/>
          <w:szCs w:val="22"/>
        </w:rPr>
        <w:t>9]</w:t>
      </w:r>
      <w:r w:rsidRPr="002F3832">
        <w:rPr>
          <w:rFonts w:ascii="Times New Roman" w:hAnsi="Times New Roman"/>
          <w:sz w:val="22"/>
          <w:szCs w:val="22"/>
        </w:rPr>
        <w:t>《望月佛教大辭典》（</w:t>
      </w:r>
      <w:r w:rsidRPr="002F3832">
        <w:rPr>
          <w:rFonts w:ascii="Times New Roman" w:hAnsi="Times New Roman"/>
          <w:sz w:val="22"/>
          <w:szCs w:val="22"/>
        </w:rPr>
        <w:t>p.4674</w:t>
      </w:r>
      <w:r w:rsidRPr="002F3832">
        <w:rPr>
          <w:rFonts w:ascii="Times New Roman" w:hAnsi="Times New Roman"/>
          <w:sz w:val="22"/>
          <w:szCs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2BD" w:rsidRDefault="00D542BD" w:rsidP="001843BC">
    <w:pPr>
      <w:pStyle w:val="a7"/>
      <w:jc w:val="right"/>
    </w:pPr>
    <w:r>
      <w:rPr>
        <w:rFonts w:hint="eastAsia"/>
      </w:rPr>
      <w:t>《印度之佛教》</w:t>
    </w:r>
  </w:p>
  <w:p w:rsidR="00D542BD" w:rsidRPr="001843BC" w:rsidRDefault="00D542BD" w:rsidP="001843BC">
    <w:pPr>
      <w:pStyle w:val="a7"/>
      <w:jc w:val="right"/>
      <w:rPr>
        <w:rFonts w:asciiTheme="minorEastAsia" w:hAnsiTheme="minorEastAsia"/>
      </w:rPr>
    </w:pPr>
    <w:r w:rsidRPr="001843BC">
      <w:rPr>
        <w:rFonts w:asciiTheme="minorEastAsia" w:hAnsiTheme="minorEastAsia" w:cs="Times New Roman"/>
      </w:rPr>
      <w:t>第二章</w:t>
    </w:r>
    <w:r w:rsidRPr="001843BC">
      <w:rPr>
        <w:rFonts w:asciiTheme="minorEastAsia" w:hAnsiTheme="minorEastAsia" w:cs="Times New Roman" w:hint="eastAsia"/>
      </w:rPr>
      <w:t>、</w:t>
    </w:r>
    <w:r w:rsidRPr="001843BC">
      <w:rPr>
        <w:rFonts w:asciiTheme="minorEastAsia" w:hAnsiTheme="minorEastAsia" w:cs="Times New Roman"/>
      </w:rPr>
      <w:t>釋尊略傳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D86AAF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1C26"/>
    <w:rsid w:val="00007264"/>
    <w:rsid w:val="000103D4"/>
    <w:rsid w:val="00011B89"/>
    <w:rsid w:val="000172CE"/>
    <w:rsid w:val="00031A37"/>
    <w:rsid w:val="0003446A"/>
    <w:rsid w:val="0003609E"/>
    <w:rsid w:val="00041C47"/>
    <w:rsid w:val="00041E81"/>
    <w:rsid w:val="00044AB5"/>
    <w:rsid w:val="000459F5"/>
    <w:rsid w:val="0005298A"/>
    <w:rsid w:val="00053280"/>
    <w:rsid w:val="00056808"/>
    <w:rsid w:val="00065594"/>
    <w:rsid w:val="00074329"/>
    <w:rsid w:val="00080735"/>
    <w:rsid w:val="0008520B"/>
    <w:rsid w:val="000972B2"/>
    <w:rsid w:val="000A12AD"/>
    <w:rsid w:val="000A2823"/>
    <w:rsid w:val="000A7718"/>
    <w:rsid w:val="000B040C"/>
    <w:rsid w:val="000B6FEC"/>
    <w:rsid w:val="000B7BD8"/>
    <w:rsid w:val="000C0402"/>
    <w:rsid w:val="000C4649"/>
    <w:rsid w:val="000C61CF"/>
    <w:rsid w:val="000D1240"/>
    <w:rsid w:val="000D13EE"/>
    <w:rsid w:val="000D1EEB"/>
    <w:rsid w:val="000D3DB1"/>
    <w:rsid w:val="000E250D"/>
    <w:rsid w:val="000F2437"/>
    <w:rsid w:val="000F2DC1"/>
    <w:rsid w:val="000F4D7C"/>
    <w:rsid w:val="00100E58"/>
    <w:rsid w:val="00107DAB"/>
    <w:rsid w:val="00114926"/>
    <w:rsid w:val="00117146"/>
    <w:rsid w:val="001209FD"/>
    <w:rsid w:val="0012152B"/>
    <w:rsid w:val="00124259"/>
    <w:rsid w:val="00125033"/>
    <w:rsid w:val="00125098"/>
    <w:rsid w:val="00125161"/>
    <w:rsid w:val="00125629"/>
    <w:rsid w:val="0013010D"/>
    <w:rsid w:val="00142F32"/>
    <w:rsid w:val="00147BBF"/>
    <w:rsid w:val="00150821"/>
    <w:rsid w:val="00163E60"/>
    <w:rsid w:val="0016456F"/>
    <w:rsid w:val="001706BD"/>
    <w:rsid w:val="00173A46"/>
    <w:rsid w:val="00174E3C"/>
    <w:rsid w:val="00175C5D"/>
    <w:rsid w:val="00181C1E"/>
    <w:rsid w:val="001843BC"/>
    <w:rsid w:val="00185F63"/>
    <w:rsid w:val="00191A7A"/>
    <w:rsid w:val="00192085"/>
    <w:rsid w:val="00194B83"/>
    <w:rsid w:val="00196F75"/>
    <w:rsid w:val="00197CEA"/>
    <w:rsid w:val="001A1111"/>
    <w:rsid w:val="001A349A"/>
    <w:rsid w:val="001A63B7"/>
    <w:rsid w:val="001B35C0"/>
    <w:rsid w:val="001B3A65"/>
    <w:rsid w:val="001B5AA9"/>
    <w:rsid w:val="001C0FCF"/>
    <w:rsid w:val="001C753C"/>
    <w:rsid w:val="001D4F7F"/>
    <w:rsid w:val="001E0567"/>
    <w:rsid w:val="001E1238"/>
    <w:rsid w:val="001E2CCE"/>
    <w:rsid w:val="001E4D85"/>
    <w:rsid w:val="001F0453"/>
    <w:rsid w:val="001F1844"/>
    <w:rsid w:val="001F3C1B"/>
    <w:rsid w:val="0020484B"/>
    <w:rsid w:val="002073E1"/>
    <w:rsid w:val="00207A2C"/>
    <w:rsid w:val="00212F2F"/>
    <w:rsid w:val="002178C8"/>
    <w:rsid w:val="00223E3E"/>
    <w:rsid w:val="0022456D"/>
    <w:rsid w:val="0022505B"/>
    <w:rsid w:val="00227C76"/>
    <w:rsid w:val="002300BC"/>
    <w:rsid w:val="00243CBE"/>
    <w:rsid w:val="00244B6A"/>
    <w:rsid w:val="00245690"/>
    <w:rsid w:val="002458D5"/>
    <w:rsid w:val="00245AAE"/>
    <w:rsid w:val="002544F5"/>
    <w:rsid w:val="002559E6"/>
    <w:rsid w:val="002603A7"/>
    <w:rsid w:val="00262FD8"/>
    <w:rsid w:val="00271C2E"/>
    <w:rsid w:val="00275EF5"/>
    <w:rsid w:val="00277157"/>
    <w:rsid w:val="00286543"/>
    <w:rsid w:val="002875F4"/>
    <w:rsid w:val="00291208"/>
    <w:rsid w:val="00292770"/>
    <w:rsid w:val="00292DF9"/>
    <w:rsid w:val="00293148"/>
    <w:rsid w:val="002936AE"/>
    <w:rsid w:val="002A455E"/>
    <w:rsid w:val="002A4956"/>
    <w:rsid w:val="002A75E4"/>
    <w:rsid w:val="002B478F"/>
    <w:rsid w:val="002C6E88"/>
    <w:rsid w:val="002D1E6B"/>
    <w:rsid w:val="002D2385"/>
    <w:rsid w:val="002D510C"/>
    <w:rsid w:val="002D563C"/>
    <w:rsid w:val="002D6541"/>
    <w:rsid w:val="002D7204"/>
    <w:rsid w:val="002E1FD0"/>
    <w:rsid w:val="002E2DC1"/>
    <w:rsid w:val="002E4C73"/>
    <w:rsid w:val="002F11F6"/>
    <w:rsid w:val="002F25EA"/>
    <w:rsid w:val="002F3832"/>
    <w:rsid w:val="00300388"/>
    <w:rsid w:val="0030239D"/>
    <w:rsid w:val="00302925"/>
    <w:rsid w:val="00304B83"/>
    <w:rsid w:val="00304D71"/>
    <w:rsid w:val="003051CC"/>
    <w:rsid w:val="00306D87"/>
    <w:rsid w:val="00307AD7"/>
    <w:rsid w:val="003108A0"/>
    <w:rsid w:val="00311F12"/>
    <w:rsid w:val="00311FC9"/>
    <w:rsid w:val="00312D5D"/>
    <w:rsid w:val="00315611"/>
    <w:rsid w:val="00327408"/>
    <w:rsid w:val="003326FE"/>
    <w:rsid w:val="003357BC"/>
    <w:rsid w:val="00343065"/>
    <w:rsid w:val="003441BB"/>
    <w:rsid w:val="00347719"/>
    <w:rsid w:val="00357519"/>
    <w:rsid w:val="00361BB8"/>
    <w:rsid w:val="00361D3A"/>
    <w:rsid w:val="003630C2"/>
    <w:rsid w:val="003637A2"/>
    <w:rsid w:val="00366086"/>
    <w:rsid w:val="00374A79"/>
    <w:rsid w:val="00375E6F"/>
    <w:rsid w:val="00377A16"/>
    <w:rsid w:val="00380D2A"/>
    <w:rsid w:val="003825E9"/>
    <w:rsid w:val="003852D5"/>
    <w:rsid w:val="00390B11"/>
    <w:rsid w:val="0039125C"/>
    <w:rsid w:val="003927BA"/>
    <w:rsid w:val="00392E04"/>
    <w:rsid w:val="0039434F"/>
    <w:rsid w:val="00395C3D"/>
    <w:rsid w:val="00396CD7"/>
    <w:rsid w:val="003A0427"/>
    <w:rsid w:val="003A4AC6"/>
    <w:rsid w:val="003A56B2"/>
    <w:rsid w:val="003A7DC0"/>
    <w:rsid w:val="003B2ECD"/>
    <w:rsid w:val="003C4226"/>
    <w:rsid w:val="003C6897"/>
    <w:rsid w:val="003C6E6A"/>
    <w:rsid w:val="003D2136"/>
    <w:rsid w:val="003D2820"/>
    <w:rsid w:val="003E1BDE"/>
    <w:rsid w:val="003E5863"/>
    <w:rsid w:val="003E5864"/>
    <w:rsid w:val="003E6648"/>
    <w:rsid w:val="003E6A25"/>
    <w:rsid w:val="00400E5F"/>
    <w:rsid w:val="00402C06"/>
    <w:rsid w:val="004043E9"/>
    <w:rsid w:val="00426C1E"/>
    <w:rsid w:val="00432FA5"/>
    <w:rsid w:val="00437D8F"/>
    <w:rsid w:val="00440BEE"/>
    <w:rsid w:val="00447B26"/>
    <w:rsid w:val="004501CA"/>
    <w:rsid w:val="00453650"/>
    <w:rsid w:val="00453E70"/>
    <w:rsid w:val="0045436C"/>
    <w:rsid w:val="00460F10"/>
    <w:rsid w:val="00461D4E"/>
    <w:rsid w:val="004646CC"/>
    <w:rsid w:val="004648E6"/>
    <w:rsid w:val="00470E61"/>
    <w:rsid w:val="00474F82"/>
    <w:rsid w:val="004752E8"/>
    <w:rsid w:val="00476675"/>
    <w:rsid w:val="00476777"/>
    <w:rsid w:val="00484AC5"/>
    <w:rsid w:val="00495160"/>
    <w:rsid w:val="00495DBD"/>
    <w:rsid w:val="0049673E"/>
    <w:rsid w:val="004A463C"/>
    <w:rsid w:val="004B1198"/>
    <w:rsid w:val="004B1D9A"/>
    <w:rsid w:val="004B25D1"/>
    <w:rsid w:val="004B32B3"/>
    <w:rsid w:val="004B5D3E"/>
    <w:rsid w:val="004B74F5"/>
    <w:rsid w:val="004C00BD"/>
    <w:rsid w:val="004D42DE"/>
    <w:rsid w:val="004D5D7E"/>
    <w:rsid w:val="004E0310"/>
    <w:rsid w:val="004E0F39"/>
    <w:rsid w:val="004E2A02"/>
    <w:rsid w:val="004E401D"/>
    <w:rsid w:val="004E66C8"/>
    <w:rsid w:val="004F5BCD"/>
    <w:rsid w:val="004F6710"/>
    <w:rsid w:val="004F74D1"/>
    <w:rsid w:val="005012FC"/>
    <w:rsid w:val="005033D7"/>
    <w:rsid w:val="00505539"/>
    <w:rsid w:val="00520CCE"/>
    <w:rsid w:val="00524E11"/>
    <w:rsid w:val="0053061C"/>
    <w:rsid w:val="005311E9"/>
    <w:rsid w:val="00540DCE"/>
    <w:rsid w:val="00542842"/>
    <w:rsid w:val="00543213"/>
    <w:rsid w:val="00551283"/>
    <w:rsid w:val="005554CF"/>
    <w:rsid w:val="00557459"/>
    <w:rsid w:val="005714FB"/>
    <w:rsid w:val="005768FA"/>
    <w:rsid w:val="00580C3B"/>
    <w:rsid w:val="0058248D"/>
    <w:rsid w:val="00584BB2"/>
    <w:rsid w:val="00585B38"/>
    <w:rsid w:val="00591C99"/>
    <w:rsid w:val="005A1ACA"/>
    <w:rsid w:val="005A37F8"/>
    <w:rsid w:val="005A4419"/>
    <w:rsid w:val="005A4FB9"/>
    <w:rsid w:val="005A6713"/>
    <w:rsid w:val="005B1F9E"/>
    <w:rsid w:val="005B36A8"/>
    <w:rsid w:val="005B4FD0"/>
    <w:rsid w:val="005B5331"/>
    <w:rsid w:val="005C2EB1"/>
    <w:rsid w:val="005C301F"/>
    <w:rsid w:val="005C6BFF"/>
    <w:rsid w:val="005C7A83"/>
    <w:rsid w:val="005D341F"/>
    <w:rsid w:val="005D6A58"/>
    <w:rsid w:val="005E00D8"/>
    <w:rsid w:val="005E022A"/>
    <w:rsid w:val="005E0E2B"/>
    <w:rsid w:val="005E16B1"/>
    <w:rsid w:val="005E30EB"/>
    <w:rsid w:val="005E422D"/>
    <w:rsid w:val="005F1DD4"/>
    <w:rsid w:val="005F4B1D"/>
    <w:rsid w:val="005F7431"/>
    <w:rsid w:val="00603AC0"/>
    <w:rsid w:val="0060498C"/>
    <w:rsid w:val="0061019D"/>
    <w:rsid w:val="00611FDA"/>
    <w:rsid w:val="00613852"/>
    <w:rsid w:val="0061640C"/>
    <w:rsid w:val="006164F5"/>
    <w:rsid w:val="006177F3"/>
    <w:rsid w:val="006221F3"/>
    <w:rsid w:val="00622AD1"/>
    <w:rsid w:val="0063053F"/>
    <w:rsid w:val="00632E6D"/>
    <w:rsid w:val="00644A7A"/>
    <w:rsid w:val="00646E1C"/>
    <w:rsid w:val="00653205"/>
    <w:rsid w:val="00653BB2"/>
    <w:rsid w:val="00663659"/>
    <w:rsid w:val="00663E71"/>
    <w:rsid w:val="006651C3"/>
    <w:rsid w:val="00675B8E"/>
    <w:rsid w:val="006767C1"/>
    <w:rsid w:val="00680EDC"/>
    <w:rsid w:val="006868CF"/>
    <w:rsid w:val="0069182B"/>
    <w:rsid w:val="00691AE2"/>
    <w:rsid w:val="0069230B"/>
    <w:rsid w:val="00693836"/>
    <w:rsid w:val="00695E90"/>
    <w:rsid w:val="006A4F8E"/>
    <w:rsid w:val="006B5EF6"/>
    <w:rsid w:val="006B70A6"/>
    <w:rsid w:val="006B7234"/>
    <w:rsid w:val="006C0528"/>
    <w:rsid w:val="006C2180"/>
    <w:rsid w:val="006C4C61"/>
    <w:rsid w:val="006C5562"/>
    <w:rsid w:val="006C6D28"/>
    <w:rsid w:val="006D46C8"/>
    <w:rsid w:val="006D7CEE"/>
    <w:rsid w:val="006E0326"/>
    <w:rsid w:val="006E0866"/>
    <w:rsid w:val="006E0CBC"/>
    <w:rsid w:val="006E1958"/>
    <w:rsid w:val="006E3F09"/>
    <w:rsid w:val="00701ED8"/>
    <w:rsid w:val="00702DE5"/>
    <w:rsid w:val="00710214"/>
    <w:rsid w:val="00711B6A"/>
    <w:rsid w:val="007126F1"/>
    <w:rsid w:val="00713CBE"/>
    <w:rsid w:val="00714446"/>
    <w:rsid w:val="007161E8"/>
    <w:rsid w:val="0071731D"/>
    <w:rsid w:val="00720718"/>
    <w:rsid w:val="007219F0"/>
    <w:rsid w:val="007320EC"/>
    <w:rsid w:val="00736DEE"/>
    <w:rsid w:val="0074083F"/>
    <w:rsid w:val="00745F87"/>
    <w:rsid w:val="007548C8"/>
    <w:rsid w:val="00760F5B"/>
    <w:rsid w:val="00762DE3"/>
    <w:rsid w:val="007633F8"/>
    <w:rsid w:val="00770A0F"/>
    <w:rsid w:val="0077512B"/>
    <w:rsid w:val="00775EF6"/>
    <w:rsid w:val="00780089"/>
    <w:rsid w:val="00790F4E"/>
    <w:rsid w:val="00796D60"/>
    <w:rsid w:val="007A00F1"/>
    <w:rsid w:val="007B1F9D"/>
    <w:rsid w:val="007B40C6"/>
    <w:rsid w:val="007B50B1"/>
    <w:rsid w:val="007C2BBA"/>
    <w:rsid w:val="007C3133"/>
    <w:rsid w:val="007C3708"/>
    <w:rsid w:val="007C4E0F"/>
    <w:rsid w:val="007C7C6F"/>
    <w:rsid w:val="007D0EEE"/>
    <w:rsid w:val="007D1BFE"/>
    <w:rsid w:val="007D20BE"/>
    <w:rsid w:val="007F04BC"/>
    <w:rsid w:val="007F0EBB"/>
    <w:rsid w:val="007F2834"/>
    <w:rsid w:val="007F728A"/>
    <w:rsid w:val="008057EC"/>
    <w:rsid w:val="008112D5"/>
    <w:rsid w:val="00814D41"/>
    <w:rsid w:val="00816A72"/>
    <w:rsid w:val="00820384"/>
    <w:rsid w:val="00820E99"/>
    <w:rsid w:val="008245F9"/>
    <w:rsid w:val="00826A0F"/>
    <w:rsid w:val="00833EDA"/>
    <w:rsid w:val="008366B0"/>
    <w:rsid w:val="00836B79"/>
    <w:rsid w:val="00837A41"/>
    <w:rsid w:val="008446EF"/>
    <w:rsid w:val="00846D0A"/>
    <w:rsid w:val="00856BF0"/>
    <w:rsid w:val="00856EC1"/>
    <w:rsid w:val="008603C1"/>
    <w:rsid w:val="00862A5A"/>
    <w:rsid w:val="00863368"/>
    <w:rsid w:val="00864B54"/>
    <w:rsid w:val="00865E4D"/>
    <w:rsid w:val="00874310"/>
    <w:rsid w:val="00875F86"/>
    <w:rsid w:val="00876A41"/>
    <w:rsid w:val="008806C2"/>
    <w:rsid w:val="00883A9B"/>
    <w:rsid w:val="00886CA1"/>
    <w:rsid w:val="00893957"/>
    <w:rsid w:val="00894DCC"/>
    <w:rsid w:val="008A200A"/>
    <w:rsid w:val="008A549A"/>
    <w:rsid w:val="008B2D61"/>
    <w:rsid w:val="008B7735"/>
    <w:rsid w:val="008C2D96"/>
    <w:rsid w:val="008C3D70"/>
    <w:rsid w:val="008C425B"/>
    <w:rsid w:val="008C5241"/>
    <w:rsid w:val="008D0ED1"/>
    <w:rsid w:val="008D20AD"/>
    <w:rsid w:val="008D4587"/>
    <w:rsid w:val="008D717F"/>
    <w:rsid w:val="008E2FC6"/>
    <w:rsid w:val="008E56D5"/>
    <w:rsid w:val="008E5937"/>
    <w:rsid w:val="008F275A"/>
    <w:rsid w:val="008F3BEA"/>
    <w:rsid w:val="008F5C94"/>
    <w:rsid w:val="008F6A7B"/>
    <w:rsid w:val="008F7159"/>
    <w:rsid w:val="00901988"/>
    <w:rsid w:val="00903DAA"/>
    <w:rsid w:val="00904460"/>
    <w:rsid w:val="00905F88"/>
    <w:rsid w:val="0090791B"/>
    <w:rsid w:val="00911DCA"/>
    <w:rsid w:val="00913A10"/>
    <w:rsid w:val="00914EAF"/>
    <w:rsid w:val="00916D3D"/>
    <w:rsid w:val="00920A1B"/>
    <w:rsid w:val="00920CEF"/>
    <w:rsid w:val="00923E0D"/>
    <w:rsid w:val="00932C78"/>
    <w:rsid w:val="00940A2A"/>
    <w:rsid w:val="00942BC3"/>
    <w:rsid w:val="00944A3D"/>
    <w:rsid w:val="009451EA"/>
    <w:rsid w:val="00951470"/>
    <w:rsid w:val="00952E34"/>
    <w:rsid w:val="00955129"/>
    <w:rsid w:val="009602DF"/>
    <w:rsid w:val="009622FF"/>
    <w:rsid w:val="00970E2F"/>
    <w:rsid w:val="00971808"/>
    <w:rsid w:val="00971C07"/>
    <w:rsid w:val="00974610"/>
    <w:rsid w:val="009828B4"/>
    <w:rsid w:val="00985A29"/>
    <w:rsid w:val="0098639B"/>
    <w:rsid w:val="0099418B"/>
    <w:rsid w:val="009A1788"/>
    <w:rsid w:val="009B05E6"/>
    <w:rsid w:val="009B26ED"/>
    <w:rsid w:val="009B5EB5"/>
    <w:rsid w:val="009B6E1A"/>
    <w:rsid w:val="009C1636"/>
    <w:rsid w:val="009C3E5C"/>
    <w:rsid w:val="009C476F"/>
    <w:rsid w:val="009D17BC"/>
    <w:rsid w:val="009D2074"/>
    <w:rsid w:val="009D2259"/>
    <w:rsid w:val="009D38FD"/>
    <w:rsid w:val="009E30D5"/>
    <w:rsid w:val="009E4267"/>
    <w:rsid w:val="009E4C8A"/>
    <w:rsid w:val="009F3C66"/>
    <w:rsid w:val="009F5B3E"/>
    <w:rsid w:val="00A006A0"/>
    <w:rsid w:val="00A20357"/>
    <w:rsid w:val="00A2348F"/>
    <w:rsid w:val="00A236CB"/>
    <w:rsid w:val="00A312B5"/>
    <w:rsid w:val="00A33951"/>
    <w:rsid w:val="00A33E1D"/>
    <w:rsid w:val="00A37B2C"/>
    <w:rsid w:val="00A40946"/>
    <w:rsid w:val="00A416FA"/>
    <w:rsid w:val="00A44639"/>
    <w:rsid w:val="00A4611C"/>
    <w:rsid w:val="00A46BDC"/>
    <w:rsid w:val="00A47350"/>
    <w:rsid w:val="00A54E35"/>
    <w:rsid w:val="00A71AEC"/>
    <w:rsid w:val="00A749E9"/>
    <w:rsid w:val="00A74D42"/>
    <w:rsid w:val="00A81A10"/>
    <w:rsid w:val="00A87F36"/>
    <w:rsid w:val="00A941C1"/>
    <w:rsid w:val="00A957C3"/>
    <w:rsid w:val="00AA0E3C"/>
    <w:rsid w:val="00AA3627"/>
    <w:rsid w:val="00AB2051"/>
    <w:rsid w:val="00AB32D6"/>
    <w:rsid w:val="00AC0DF7"/>
    <w:rsid w:val="00AC1857"/>
    <w:rsid w:val="00AE4F71"/>
    <w:rsid w:val="00AE54AD"/>
    <w:rsid w:val="00AF2C09"/>
    <w:rsid w:val="00B01795"/>
    <w:rsid w:val="00B042AA"/>
    <w:rsid w:val="00B05273"/>
    <w:rsid w:val="00B05C42"/>
    <w:rsid w:val="00B101CF"/>
    <w:rsid w:val="00B1579C"/>
    <w:rsid w:val="00B178AB"/>
    <w:rsid w:val="00B20CC6"/>
    <w:rsid w:val="00B22C10"/>
    <w:rsid w:val="00B2354D"/>
    <w:rsid w:val="00B2526E"/>
    <w:rsid w:val="00B2564B"/>
    <w:rsid w:val="00B352A5"/>
    <w:rsid w:val="00B371CA"/>
    <w:rsid w:val="00B414FB"/>
    <w:rsid w:val="00B451DB"/>
    <w:rsid w:val="00B46634"/>
    <w:rsid w:val="00B50D67"/>
    <w:rsid w:val="00B52357"/>
    <w:rsid w:val="00B5349B"/>
    <w:rsid w:val="00B600C7"/>
    <w:rsid w:val="00B602A4"/>
    <w:rsid w:val="00B6476F"/>
    <w:rsid w:val="00B71DCC"/>
    <w:rsid w:val="00B77D8C"/>
    <w:rsid w:val="00B826CC"/>
    <w:rsid w:val="00B82AF8"/>
    <w:rsid w:val="00B92285"/>
    <w:rsid w:val="00BA11D7"/>
    <w:rsid w:val="00BA13F0"/>
    <w:rsid w:val="00BA72E3"/>
    <w:rsid w:val="00BB06DB"/>
    <w:rsid w:val="00BB4C4F"/>
    <w:rsid w:val="00BB67EF"/>
    <w:rsid w:val="00BB7365"/>
    <w:rsid w:val="00BC10C1"/>
    <w:rsid w:val="00BC3194"/>
    <w:rsid w:val="00BD1B8A"/>
    <w:rsid w:val="00BD4313"/>
    <w:rsid w:val="00BD5596"/>
    <w:rsid w:val="00BD6905"/>
    <w:rsid w:val="00BE01EA"/>
    <w:rsid w:val="00BE334A"/>
    <w:rsid w:val="00BE4BD0"/>
    <w:rsid w:val="00BE6C71"/>
    <w:rsid w:val="00C01843"/>
    <w:rsid w:val="00C01C86"/>
    <w:rsid w:val="00C125E2"/>
    <w:rsid w:val="00C14DE6"/>
    <w:rsid w:val="00C14E71"/>
    <w:rsid w:val="00C16000"/>
    <w:rsid w:val="00C16242"/>
    <w:rsid w:val="00C163C8"/>
    <w:rsid w:val="00C26687"/>
    <w:rsid w:val="00C34069"/>
    <w:rsid w:val="00C35A86"/>
    <w:rsid w:val="00C405A3"/>
    <w:rsid w:val="00C47E42"/>
    <w:rsid w:val="00C53F8A"/>
    <w:rsid w:val="00C62B47"/>
    <w:rsid w:val="00C64787"/>
    <w:rsid w:val="00C64B6B"/>
    <w:rsid w:val="00C65CCE"/>
    <w:rsid w:val="00C72B1C"/>
    <w:rsid w:val="00C74647"/>
    <w:rsid w:val="00C86415"/>
    <w:rsid w:val="00C914EA"/>
    <w:rsid w:val="00C928AA"/>
    <w:rsid w:val="00C9574C"/>
    <w:rsid w:val="00C976D0"/>
    <w:rsid w:val="00CA09DF"/>
    <w:rsid w:val="00CA59CB"/>
    <w:rsid w:val="00CB2B3A"/>
    <w:rsid w:val="00CB7565"/>
    <w:rsid w:val="00CC7FCC"/>
    <w:rsid w:val="00CD577D"/>
    <w:rsid w:val="00CD67A4"/>
    <w:rsid w:val="00CD7154"/>
    <w:rsid w:val="00CE4477"/>
    <w:rsid w:val="00CE59F8"/>
    <w:rsid w:val="00CF1B49"/>
    <w:rsid w:val="00CF1FCF"/>
    <w:rsid w:val="00CF3645"/>
    <w:rsid w:val="00CF4BFD"/>
    <w:rsid w:val="00D00BC1"/>
    <w:rsid w:val="00D01397"/>
    <w:rsid w:val="00D046E2"/>
    <w:rsid w:val="00D050A2"/>
    <w:rsid w:val="00D205AE"/>
    <w:rsid w:val="00D2545A"/>
    <w:rsid w:val="00D26798"/>
    <w:rsid w:val="00D33BEF"/>
    <w:rsid w:val="00D349CA"/>
    <w:rsid w:val="00D5140D"/>
    <w:rsid w:val="00D52759"/>
    <w:rsid w:val="00D542BD"/>
    <w:rsid w:val="00D55D3C"/>
    <w:rsid w:val="00D60286"/>
    <w:rsid w:val="00D632E4"/>
    <w:rsid w:val="00D64F47"/>
    <w:rsid w:val="00D67D1B"/>
    <w:rsid w:val="00D7164D"/>
    <w:rsid w:val="00D7166A"/>
    <w:rsid w:val="00D83D69"/>
    <w:rsid w:val="00D86518"/>
    <w:rsid w:val="00D90EB0"/>
    <w:rsid w:val="00D94D14"/>
    <w:rsid w:val="00DA7914"/>
    <w:rsid w:val="00DB0CC2"/>
    <w:rsid w:val="00DB44D5"/>
    <w:rsid w:val="00DB76BF"/>
    <w:rsid w:val="00DB77BE"/>
    <w:rsid w:val="00DB7FD3"/>
    <w:rsid w:val="00DC3883"/>
    <w:rsid w:val="00DC5483"/>
    <w:rsid w:val="00DD312E"/>
    <w:rsid w:val="00DE0AB4"/>
    <w:rsid w:val="00DE3D3E"/>
    <w:rsid w:val="00DE64A0"/>
    <w:rsid w:val="00DE6B2C"/>
    <w:rsid w:val="00DE6C1F"/>
    <w:rsid w:val="00DF10CF"/>
    <w:rsid w:val="00DF32C6"/>
    <w:rsid w:val="00DF32D6"/>
    <w:rsid w:val="00DF3C6A"/>
    <w:rsid w:val="00DF4B35"/>
    <w:rsid w:val="00DF5A84"/>
    <w:rsid w:val="00DF782E"/>
    <w:rsid w:val="00E011E5"/>
    <w:rsid w:val="00E03D01"/>
    <w:rsid w:val="00E10625"/>
    <w:rsid w:val="00E11E0B"/>
    <w:rsid w:val="00E1270C"/>
    <w:rsid w:val="00E15DB3"/>
    <w:rsid w:val="00E26E54"/>
    <w:rsid w:val="00E27F17"/>
    <w:rsid w:val="00E33D14"/>
    <w:rsid w:val="00E36076"/>
    <w:rsid w:val="00E36145"/>
    <w:rsid w:val="00E405BB"/>
    <w:rsid w:val="00E41FF7"/>
    <w:rsid w:val="00E430B8"/>
    <w:rsid w:val="00E435B3"/>
    <w:rsid w:val="00E44EEB"/>
    <w:rsid w:val="00E50BF7"/>
    <w:rsid w:val="00E53AB2"/>
    <w:rsid w:val="00E56943"/>
    <w:rsid w:val="00E61CE3"/>
    <w:rsid w:val="00E67C5B"/>
    <w:rsid w:val="00E714D3"/>
    <w:rsid w:val="00E73237"/>
    <w:rsid w:val="00E74491"/>
    <w:rsid w:val="00E774A2"/>
    <w:rsid w:val="00E77C9A"/>
    <w:rsid w:val="00E82AEA"/>
    <w:rsid w:val="00E867FF"/>
    <w:rsid w:val="00E95D00"/>
    <w:rsid w:val="00EA121A"/>
    <w:rsid w:val="00EA3963"/>
    <w:rsid w:val="00EB0CE8"/>
    <w:rsid w:val="00EB23E4"/>
    <w:rsid w:val="00EB28E1"/>
    <w:rsid w:val="00EB45DC"/>
    <w:rsid w:val="00EC402E"/>
    <w:rsid w:val="00EC56CD"/>
    <w:rsid w:val="00EC6CA9"/>
    <w:rsid w:val="00ED1364"/>
    <w:rsid w:val="00ED4583"/>
    <w:rsid w:val="00ED6A0F"/>
    <w:rsid w:val="00ED704B"/>
    <w:rsid w:val="00EE2531"/>
    <w:rsid w:val="00F01B81"/>
    <w:rsid w:val="00F14DBE"/>
    <w:rsid w:val="00F15F65"/>
    <w:rsid w:val="00F1694E"/>
    <w:rsid w:val="00F254C0"/>
    <w:rsid w:val="00F256A5"/>
    <w:rsid w:val="00F274AB"/>
    <w:rsid w:val="00F30B48"/>
    <w:rsid w:val="00F32672"/>
    <w:rsid w:val="00F3397F"/>
    <w:rsid w:val="00F33F49"/>
    <w:rsid w:val="00F35E9A"/>
    <w:rsid w:val="00F37498"/>
    <w:rsid w:val="00F416AF"/>
    <w:rsid w:val="00F427E5"/>
    <w:rsid w:val="00F42875"/>
    <w:rsid w:val="00F42EC8"/>
    <w:rsid w:val="00F43831"/>
    <w:rsid w:val="00F46325"/>
    <w:rsid w:val="00F46A5E"/>
    <w:rsid w:val="00F46B2F"/>
    <w:rsid w:val="00F50065"/>
    <w:rsid w:val="00F51FE5"/>
    <w:rsid w:val="00F576C8"/>
    <w:rsid w:val="00F60827"/>
    <w:rsid w:val="00F65B6A"/>
    <w:rsid w:val="00F66B6D"/>
    <w:rsid w:val="00F71F85"/>
    <w:rsid w:val="00F75569"/>
    <w:rsid w:val="00F77950"/>
    <w:rsid w:val="00F846D5"/>
    <w:rsid w:val="00F90E4B"/>
    <w:rsid w:val="00F94AF8"/>
    <w:rsid w:val="00FA2811"/>
    <w:rsid w:val="00FA37E6"/>
    <w:rsid w:val="00FA6D17"/>
    <w:rsid w:val="00FB04EF"/>
    <w:rsid w:val="00FB3E80"/>
    <w:rsid w:val="00FC4D15"/>
    <w:rsid w:val="00FD1C26"/>
    <w:rsid w:val="00FD5D29"/>
    <w:rsid w:val="00FF0AC4"/>
    <w:rsid w:val="00FF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4B6B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sid w:val="00FD1C26"/>
    <w:rPr>
      <w:vertAlign w:val="superscript"/>
    </w:rPr>
  </w:style>
  <w:style w:type="paragraph" w:styleId="a5">
    <w:name w:val="footnote text"/>
    <w:basedOn w:val="a0"/>
    <w:link w:val="a6"/>
    <w:unhideWhenUsed/>
    <w:rsid w:val="005E422D"/>
    <w:pPr>
      <w:snapToGrid w:val="0"/>
    </w:pPr>
    <w:rPr>
      <w:sz w:val="20"/>
      <w:szCs w:val="20"/>
    </w:rPr>
  </w:style>
  <w:style w:type="character" w:customStyle="1" w:styleId="a6">
    <w:name w:val="註腳文字 字元"/>
    <w:basedOn w:val="a1"/>
    <w:link w:val="a5"/>
    <w:uiPriority w:val="99"/>
    <w:rsid w:val="005E422D"/>
    <w:rPr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454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45436C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454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45436C"/>
    <w:rPr>
      <w:sz w:val="20"/>
      <w:szCs w:val="20"/>
    </w:rPr>
  </w:style>
  <w:style w:type="character" w:customStyle="1" w:styleId="langwithname">
    <w:name w:val="langwithname"/>
    <w:basedOn w:val="a1"/>
    <w:rsid w:val="00920A1B"/>
  </w:style>
  <w:style w:type="character" w:styleId="ab">
    <w:name w:val="Hyperlink"/>
    <w:basedOn w:val="a1"/>
    <w:uiPriority w:val="99"/>
    <w:unhideWhenUsed/>
    <w:rsid w:val="00920A1B"/>
    <w:rPr>
      <w:color w:val="0000FF"/>
      <w:u w:val="single"/>
    </w:rPr>
  </w:style>
  <w:style w:type="character" w:customStyle="1" w:styleId="apple-converted-space">
    <w:name w:val="apple-converted-space"/>
    <w:basedOn w:val="a1"/>
    <w:rsid w:val="00920A1B"/>
  </w:style>
  <w:style w:type="character" w:customStyle="1" w:styleId="unicode">
    <w:name w:val="unicode"/>
    <w:basedOn w:val="a1"/>
    <w:rsid w:val="00920A1B"/>
  </w:style>
  <w:style w:type="paragraph" w:styleId="Web">
    <w:name w:val="Normal (Web)"/>
    <w:basedOn w:val="a0"/>
    <w:uiPriority w:val="99"/>
    <w:unhideWhenUsed/>
    <w:rsid w:val="00EB0CE8"/>
    <w:pPr>
      <w:spacing w:before="100" w:beforeAutospacing="1" w:after="100" w:afterAutospacing="1"/>
    </w:pPr>
  </w:style>
  <w:style w:type="paragraph" w:styleId="a">
    <w:name w:val="List Bullet"/>
    <w:basedOn w:val="a0"/>
    <w:uiPriority w:val="99"/>
    <w:unhideWhenUsed/>
    <w:rsid w:val="005A6713"/>
    <w:pPr>
      <w:numPr>
        <w:numId w:val="1"/>
      </w:numPr>
      <w:contextualSpacing/>
    </w:pPr>
  </w:style>
  <w:style w:type="paragraph" w:styleId="ac">
    <w:name w:val="Balloon Text"/>
    <w:basedOn w:val="a0"/>
    <w:link w:val="ad"/>
    <w:uiPriority w:val="99"/>
    <w:semiHidden/>
    <w:unhideWhenUsed/>
    <w:rsid w:val="001843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uiPriority w:val="99"/>
    <w:semiHidden/>
    <w:rsid w:val="001843BC"/>
    <w:rPr>
      <w:rFonts w:asciiTheme="majorHAnsi" w:eastAsiaTheme="majorEastAsia" w:hAnsiTheme="majorHAnsi" w:cstheme="majorBidi"/>
      <w:sz w:val="18"/>
      <w:szCs w:val="18"/>
    </w:rPr>
  </w:style>
  <w:style w:type="paragraph" w:customStyle="1" w:styleId="NoSpacing1">
    <w:name w:val="No Spacing1"/>
    <w:uiPriority w:val="1"/>
    <w:qFormat/>
    <w:rsid w:val="007D20BE"/>
    <w:rPr>
      <w:rFonts w:ascii="Calibri" w:eastAsia="SimSun" w:hAnsi="Calibri" w:cs="Times New Roman"/>
      <w:kern w:val="0"/>
      <w:sz w:val="22"/>
      <w:lang w:eastAsia="zh-CN"/>
    </w:rPr>
  </w:style>
  <w:style w:type="character" w:customStyle="1" w:styleId="im">
    <w:name w:val="im"/>
    <w:basedOn w:val="a1"/>
    <w:rsid w:val="00736DEE"/>
  </w:style>
  <w:style w:type="character" w:customStyle="1" w:styleId="corr1">
    <w:name w:val="corr1"/>
    <w:basedOn w:val="a1"/>
    <w:rsid w:val="00DB0CC2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6FD58-08FF-4064-A6FE-6874C48F9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37</Pages>
  <Words>2787</Words>
  <Characters>15889</Characters>
  <Application>Microsoft Office Word</Application>
  <DocSecurity>0</DocSecurity>
  <Lines>132</Lines>
  <Paragraphs>37</Paragraphs>
  <ScaleCrop>false</ScaleCrop>
  <Company/>
  <LinksUpToDate>false</LinksUpToDate>
  <CharactersWithSpaces>18639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</dc:creator>
  <cp:keywords/>
  <dc:description/>
  <cp:lastModifiedBy>Shikairen</cp:lastModifiedBy>
  <cp:revision>91</cp:revision>
  <dcterms:created xsi:type="dcterms:W3CDTF">2015-10-23T01:29:00Z</dcterms:created>
  <dcterms:modified xsi:type="dcterms:W3CDTF">2015-11-24T02:00:00Z</dcterms:modified>
</cp:coreProperties>
</file>