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3A53C" w14:textId="6EA07FDB" w:rsidR="00382EBF" w:rsidRPr="00B229F7" w:rsidRDefault="00DF1E3B" w:rsidP="00C22D9D">
      <w:pPr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r>
        <w:rPr>
          <w:rFonts w:ascii="Times New Roman" w:eastAsia="標楷體" w:hAnsi="Times New Roman" w:cs="Times New Roman" w:hint="eastAsia"/>
          <w:b/>
          <w:sz w:val="36"/>
          <w:szCs w:val="36"/>
        </w:rPr>
        <w:t xml:space="preserve"> </w:t>
      </w:r>
      <w:r w:rsidR="00382EBF" w:rsidRPr="00B229F7">
        <w:rPr>
          <w:rFonts w:ascii="Times New Roman" w:eastAsia="標楷體" w:hAnsi="Times New Roman" w:cs="Times New Roman"/>
          <w:b/>
          <w:sz w:val="36"/>
          <w:szCs w:val="36"/>
        </w:rPr>
        <w:t>《</w:t>
      </w:r>
      <w:r w:rsidR="00382EBF" w:rsidRPr="00B229F7">
        <w:rPr>
          <w:rFonts w:ascii="Times New Roman" w:eastAsia="標楷體" w:hAnsi="Times New Roman" w:cs="Times New Roman"/>
          <w:b/>
          <w:bCs/>
          <w:sz w:val="36"/>
          <w:szCs w:val="36"/>
        </w:rPr>
        <w:t>十二門論</w:t>
      </w:r>
      <w:r w:rsidR="00382EBF" w:rsidRPr="00B229F7">
        <w:rPr>
          <w:rFonts w:ascii="Times New Roman" w:eastAsia="標楷體" w:hAnsi="Times New Roman" w:cs="Times New Roman"/>
          <w:b/>
          <w:sz w:val="36"/>
          <w:szCs w:val="36"/>
        </w:rPr>
        <w:t>》</w:t>
      </w:r>
    </w:p>
    <w:p w14:paraId="69B68C77" w14:textId="1F827B79" w:rsidR="00382EBF" w:rsidRPr="00B229F7" w:rsidRDefault="00382EBF" w:rsidP="00C22D9D">
      <w:pPr>
        <w:snapToGrid w:val="0"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B229F7">
        <w:rPr>
          <w:rFonts w:ascii="Times New Roman" w:eastAsia="標楷體" w:hAnsi="Times New Roman" w:cs="Times New Roman"/>
          <w:b/>
          <w:bCs/>
          <w:sz w:val="28"/>
          <w:szCs w:val="28"/>
        </w:rPr>
        <w:t>〈觀</w:t>
      </w:r>
      <w:r w:rsidR="008B339F" w:rsidRPr="00B2213A">
        <w:rPr>
          <w:rFonts w:ascii="標楷體" w:eastAsia="標楷體" w:hAnsi="標楷體" w:cs="Times New Roman"/>
          <w:b/>
          <w:bCs/>
          <w:sz w:val="28"/>
          <w:szCs w:val="28"/>
        </w:rPr>
        <w:t>相</w:t>
      </w:r>
      <w:r w:rsidRPr="00B229F7">
        <w:rPr>
          <w:rFonts w:ascii="Times New Roman" w:eastAsia="標楷體" w:hAnsi="Times New Roman" w:cs="Times New Roman"/>
          <w:b/>
          <w:bCs/>
          <w:sz w:val="28"/>
          <w:szCs w:val="28"/>
        </w:rPr>
        <w:t>門第</w:t>
      </w:r>
      <w:r w:rsidR="00B2213A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四</w:t>
      </w:r>
      <w:r w:rsidRPr="00B229F7">
        <w:rPr>
          <w:rFonts w:ascii="Times New Roman" w:eastAsia="標楷體" w:hAnsi="Times New Roman" w:cs="Times New Roman"/>
          <w:b/>
          <w:bCs/>
          <w:sz w:val="28"/>
          <w:szCs w:val="28"/>
        </w:rPr>
        <w:t>〉</w:t>
      </w:r>
      <w:r w:rsidR="00E06DA9" w:rsidRPr="00B229F7">
        <w:rPr>
          <w:rStyle w:val="a9"/>
          <w:rFonts w:ascii="Times New Roman" w:hAnsi="Times New Roman" w:cs="Times New Roman"/>
        </w:rPr>
        <w:footnoteReference w:id="1"/>
      </w:r>
    </w:p>
    <w:p w14:paraId="52444448" w14:textId="61920124" w:rsidR="000E1033" w:rsidRPr="00B229F7" w:rsidRDefault="00382EBF" w:rsidP="00C22D9D">
      <w:pPr>
        <w:snapToGrid w:val="0"/>
        <w:jc w:val="center"/>
        <w:rPr>
          <w:rFonts w:ascii="Times New Roman" w:eastAsia="標楷體" w:hAnsi="Times New Roman" w:cs="Times New Roman"/>
          <w:b/>
          <w:bCs/>
        </w:rPr>
      </w:pPr>
      <w:r w:rsidRPr="00B229F7">
        <w:rPr>
          <w:rFonts w:ascii="Times New Roman" w:eastAsia="標楷體" w:hAnsi="Times New Roman" w:cs="Times New Roman"/>
          <w:b/>
          <w:bCs/>
        </w:rPr>
        <w:t>（大正</w:t>
      </w:r>
      <w:r w:rsidRPr="00B229F7">
        <w:rPr>
          <w:rFonts w:ascii="Times New Roman" w:eastAsia="標楷體" w:hAnsi="Times New Roman" w:cs="Times New Roman"/>
          <w:b/>
          <w:bCs/>
        </w:rPr>
        <w:t>30</w:t>
      </w:r>
      <w:r w:rsidRPr="00B229F7">
        <w:rPr>
          <w:rFonts w:ascii="Times New Roman" w:eastAsia="標楷體" w:hAnsi="Times New Roman" w:cs="Times New Roman"/>
          <w:b/>
          <w:bCs/>
        </w:rPr>
        <w:t>，</w:t>
      </w:r>
      <w:r w:rsidRPr="00B229F7">
        <w:rPr>
          <w:rFonts w:ascii="Times New Roman" w:eastAsia="標楷體" w:hAnsi="Times New Roman" w:cs="Times New Roman"/>
          <w:b/>
          <w:bCs/>
        </w:rPr>
        <w:t>1</w:t>
      </w:r>
      <w:r w:rsidR="000E1033" w:rsidRPr="00B229F7">
        <w:rPr>
          <w:rFonts w:ascii="Times New Roman" w:eastAsia="標楷體" w:hAnsi="Times New Roman" w:cs="Times New Roman"/>
          <w:b/>
          <w:bCs/>
        </w:rPr>
        <w:t>62</w:t>
      </w:r>
      <w:r w:rsidRPr="00B229F7">
        <w:rPr>
          <w:rFonts w:ascii="Times New Roman" w:eastAsia="標楷體" w:hAnsi="Times New Roman" w:cs="Times New Roman"/>
          <w:b/>
          <w:bCs/>
        </w:rPr>
        <w:t>c</w:t>
      </w:r>
      <w:r w:rsidR="000E1033" w:rsidRPr="00B229F7">
        <w:rPr>
          <w:rFonts w:ascii="Times New Roman" w:eastAsia="標楷體" w:hAnsi="Times New Roman" w:cs="Times New Roman"/>
          <w:b/>
          <w:bCs/>
        </w:rPr>
        <w:t>1</w:t>
      </w:r>
      <w:r w:rsidRPr="00B229F7">
        <w:rPr>
          <w:rFonts w:ascii="Times New Roman" w:eastAsia="標楷體" w:hAnsi="Times New Roman" w:cs="Times New Roman"/>
          <w:b/>
          <w:bCs/>
        </w:rPr>
        <w:t>-16</w:t>
      </w:r>
      <w:r w:rsidR="000E1033" w:rsidRPr="00B229F7">
        <w:rPr>
          <w:rFonts w:ascii="Times New Roman" w:eastAsia="標楷體" w:hAnsi="Times New Roman" w:cs="Times New Roman"/>
          <w:b/>
          <w:bCs/>
        </w:rPr>
        <w:t>3c</w:t>
      </w:r>
      <w:r w:rsidRPr="00B229F7">
        <w:rPr>
          <w:rFonts w:ascii="Times New Roman" w:eastAsia="標楷體" w:hAnsi="Times New Roman" w:cs="Times New Roman"/>
          <w:b/>
          <w:bCs/>
        </w:rPr>
        <w:t>1</w:t>
      </w:r>
      <w:r w:rsidR="000E1033" w:rsidRPr="00B229F7">
        <w:rPr>
          <w:rFonts w:ascii="Times New Roman" w:eastAsia="標楷體" w:hAnsi="Times New Roman" w:cs="Times New Roman"/>
          <w:b/>
          <w:bCs/>
        </w:rPr>
        <w:t>3</w:t>
      </w:r>
      <w:r w:rsidRPr="00B229F7">
        <w:rPr>
          <w:rFonts w:ascii="Times New Roman" w:eastAsia="標楷體" w:hAnsi="Times New Roman" w:cs="Times New Roman"/>
          <w:b/>
          <w:bCs/>
        </w:rPr>
        <w:t>）</w:t>
      </w:r>
    </w:p>
    <w:p w14:paraId="5F2FB82D" w14:textId="77777777" w:rsidR="00382EBF" w:rsidRPr="00B229F7" w:rsidRDefault="00382EBF" w:rsidP="00C22D9D">
      <w:pPr>
        <w:autoSpaceDE w:val="0"/>
        <w:spacing w:afterLines="30" w:after="72"/>
        <w:ind w:firstLine="480"/>
        <w:jc w:val="right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t>厚觀法師、顯禪法師指導</w:t>
      </w:r>
    </w:p>
    <w:p w14:paraId="420EEA77" w14:textId="03A7458B" w:rsidR="00C5178C" w:rsidRPr="00B229F7" w:rsidRDefault="00382EBF" w:rsidP="00C22D9D">
      <w:pPr>
        <w:jc w:val="right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t>（釋</w:t>
      </w:r>
      <w:r w:rsidR="000E1033" w:rsidRPr="00B229F7">
        <w:rPr>
          <w:rFonts w:ascii="Times New Roman" w:hAnsi="Times New Roman" w:cs="Times New Roman"/>
        </w:rPr>
        <w:t>世杲</w:t>
      </w:r>
      <w:r w:rsidR="0060005C">
        <w:rPr>
          <w:rFonts w:ascii="Times New Roman" w:hAnsi="Times New Roman" w:cs="Times New Roman" w:hint="eastAsia"/>
        </w:rPr>
        <w:t>、王淑仙合編</w:t>
      </w:r>
      <w:r w:rsidRPr="00B229F7">
        <w:rPr>
          <w:rFonts w:ascii="Times New Roman" w:hAnsi="Times New Roman" w:cs="Times New Roman"/>
        </w:rPr>
        <w:t>，</w:t>
      </w:r>
      <w:r w:rsidRPr="00B229F7">
        <w:rPr>
          <w:rFonts w:ascii="Times New Roman" w:hAnsi="Times New Roman" w:cs="Times New Roman"/>
        </w:rPr>
        <w:t>2022.</w:t>
      </w:r>
      <w:r w:rsidR="00313204" w:rsidRPr="0060005C">
        <w:rPr>
          <w:rFonts w:ascii="Times New Roman" w:hAnsi="Times New Roman" w:cs="Times New Roman"/>
        </w:rPr>
        <w:t>1</w:t>
      </w:r>
      <w:r w:rsidR="001D0DE1" w:rsidRPr="0060005C">
        <w:rPr>
          <w:rFonts w:ascii="Times New Roman" w:hAnsi="Times New Roman" w:cs="Times New Roman" w:hint="eastAsia"/>
        </w:rPr>
        <w:t>1</w:t>
      </w:r>
      <w:r w:rsidR="00D00E87" w:rsidRPr="0060005C">
        <w:rPr>
          <w:rFonts w:ascii="Times New Roman" w:hAnsi="Times New Roman" w:cs="Times New Roman"/>
        </w:rPr>
        <w:t>.</w:t>
      </w:r>
      <w:r w:rsidR="00816F13" w:rsidRPr="0060005C">
        <w:rPr>
          <w:rFonts w:ascii="Times New Roman" w:hAnsi="Times New Roman" w:cs="Times New Roman"/>
        </w:rPr>
        <w:t>1</w:t>
      </w:r>
      <w:r w:rsidR="00816F13">
        <w:rPr>
          <w:rFonts w:ascii="Times New Roman" w:hAnsi="Times New Roman" w:cs="Times New Roman"/>
        </w:rPr>
        <w:t>4</w:t>
      </w:r>
      <w:r w:rsidRPr="00B229F7">
        <w:rPr>
          <w:rFonts w:ascii="Times New Roman" w:hAnsi="Times New Roman" w:cs="Times New Roman"/>
        </w:rPr>
        <w:t>）</w:t>
      </w:r>
    </w:p>
    <w:p w14:paraId="69F90847" w14:textId="21BE3584" w:rsidR="00F77CF5" w:rsidRPr="00C56CE5" w:rsidRDefault="00F77CF5" w:rsidP="006D2470">
      <w:pPr>
        <w:pStyle w:val="01"/>
        <w:spacing w:beforeLines="50" w:before="120"/>
        <w:jc w:val="both"/>
        <w:rPr>
          <w:rFonts w:ascii="Times New Roman" w:eastAsia="DengXian" w:hAnsi="Times New Roman"/>
          <w:b w:val="0"/>
          <w:bCs/>
          <w:bdr w:val="none" w:sz="0" w:space="0" w:color="auto"/>
          <w:shd w:val="pct15" w:color="auto" w:fill="FFFFFF"/>
          <w:vertAlign w:val="superscript"/>
        </w:rPr>
      </w:pPr>
      <w:r w:rsidRPr="00C56CE5">
        <w:rPr>
          <w:rFonts w:ascii="標楷體" w:eastAsia="標楷體" w:hAnsi="標楷體"/>
          <w:shd w:val="pct15" w:color="auto" w:fill="FFFFFF"/>
        </w:rPr>
        <w:t xml:space="preserve">※ </w:t>
      </w:r>
      <w:r w:rsidRPr="00C56CE5">
        <w:rPr>
          <w:rFonts w:ascii="Times New Roman" w:hAnsi="Times New Roman"/>
          <w:shd w:val="pct15" w:color="auto" w:fill="FFFFFF"/>
        </w:rPr>
        <w:t>前言</w:t>
      </w:r>
      <w:r w:rsidRPr="00F77CF5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"/>
      </w:r>
    </w:p>
    <w:p w14:paraId="60C30C50" w14:textId="3C0DB348" w:rsidR="00401D9C" w:rsidRPr="00B04AAB" w:rsidRDefault="000B6E5D" w:rsidP="006D2470">
      <w:pPr>
        <w:pStyle w:val="02"/>
        <w:jc w:val="both"/>
        <w:rPr>
          <w:shd w:val="pct15" w:color="auto" w:fill="FFFFFF"/>
        </w:rPr>
      </w:pPr>
      <w:r w:rsidRPr="00B04AAB">
        <w:rPr>
          <w:shd w:val="pct15" w:color="auto" w:fill="FFFFFF"/>
        </w:rPr>
        <w:t>一、</w:t>
      </w:r>
      <w:r w:rsidR="00946A66" w:rsidRPr="00B04AAB">
        <w:rPr>
          <w:rFonts w:hint="eastAsia"/>
          <w:shd w:val="pct15" w:color="auto" w:fill="FFFFFF"/>
        </w:rPr>
        <w:t>總釋「</w:t>
      </w:r>
      <w:r w:rsidR="00401D9C" w:rsidRPr="00B04AAB">
        <w:rPr>
          <w:shd w:val="pct15" w:color="auto" w:fill="FFFFFF"/>
        </w:rPr>
        <w:t>觀相門</w:t>
      </w:r>
      <w:r w:rsidR="00946A66" w:rsidRPr="00B04AAB">
        <w:rPr>
          <w:rFonts w:hint="eastAsia"/>
          <w:shd w:val="pct15" w:color="auto" w:fill="FFFFFF"/>
        </w:rPr>
        <w:t>」</w:t>
      </w:r>
      <w:r w:rsidR="00401D9C" w:rsidRPr="00B04AAB">
        <w:rPr>
          <w:shd w:val="pct15" w:color="auto" w:fill="FFFFFF"/>
        </w:rPr>
        <w:t>之義</w:t>
      </w:r>
    </w:p>
    <w:p w14:paraId="38E4C7DE" w14:textId="62592BE6" w:rsidR="00AA7CC8" w:rsidRPr="00B04AAB" w:rsidRDefault="00C051B8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「</w:t>
      </w:r>
      <w:r w:rsidR="00B14BD3" w:rsidRPr="00B04AAB">
        <w:rPr>
          <w:rFonts w:ascii="Times New Roman" w:hAnsi="Times New Roman" w:cs="Times New Roman"/>
        </w:rPr>
        <w:t>觀</w:t>
      </w:r>
      <w:r w:rsidRPr="00B04AAB">
        <w:rPr>
          <w:rFonts w:ascii="Times New Roman" w:hAnsi="Times New Roman" w:cs="Times New Roman"/>
        </w:rPr>
        <w:t>」</w:t>
      </w:r>
      <w:r w:rsidR="00B14BD3" w:rsidRPr="00B04AAB">
        <w:rPr>
          <w:rFonts w:ascii="Times New Roman" w:hAnsi="Times New Roman" w:cs="Times New Roman"/>
        </w:rPr>
        <w:t>謂能觀之心，</w:t>
      </w:r>
      <w:r w:rsidRPr="00B04AAB">
        <w:rPr>
          <w:rFonts w:ascii="Times New Roman" w:hAnsi="Times New Roman" w:cs="Times New Roman"/>
        </w:rPr>
        <w:t>「</w:t>
      </w:r>
      <w:r w:rsidR="00B14BD3" w:rsidRPr="00B04AAB">
        <w:rPr>
          <w:rFonts w:ascii="Times New Roman" w:hAnsi="Times New Roman" w:cs="Times New Roman"/>
        </w:rPr>
        <w:t>相</w:t>
      </w:r>
      <w:r w:rsidRPr="00B04AAB">
        <w:rPr>
          <w:rFonts w:ascii="Times New Roman" w:hAnsi="Times New Roman" w:cs="Times New Roman"/>
        </w:rPr>
        <w:t>」</w:t>
      </w:r>
      <w:r w:rsidR="00B14BD3" w:rsidRPr="00B04AAB">
        <w:rPr>
          <w:rFonts w:ascii="Times New Roman" w:hAnsi="Times New Roman" w:cs="Times New Roman"/>
        </w:rPr>
        <w:t>謂所觀之境，</w:t>
      </w:r>
      <w:r w:rsidR="00CA35D5" w:rsidRPr="00B04AAB">
        <w:rPr>
          <w:rFonts w:ascii="Times New Roman" w:hAnsi="Times New Roman" w:cs="Times New Roman"/>
        </w:rPr>
        <w:t>「</w:t>
      </w:r>
      <w:r w:rsidR="00B14BD3" w:rsidRPr="00B04AAB">
        <w:rPr>
          <w:rFonts w:ascii="Times New Roman" w:hAnsi="Times New Roman" w:cs="Times New Roman"/>
        </w:rPr>
        <w:t>門</w:t>
      </w:r>
      <w:r w:rsidR="00CA35D5" w:rsidRPr="00B04AAB">
        <w:rPr>
          <w:rFonts w:ascii="Times New Roman" w:hAnsi="Times New Roman" w:cs="Times New Roman"/>
        </w:rPr>
        <w:t>」</w:t>
      </w:r>
      <w:r w:rsidR="00B14BD3" w:rsidRPr="00B04AAB">
        <w:rPr>
          <w:rFonts w:ascii="Times New Roman" w:hAnsi="Times New Roman" w:cs="Times New Roman"/>
        </w:rPr>
        <w:t>謂能詮能通之門。</w:t>
      </w:r>
      <w:r w:rsidR="003B4B8A" w:rsidRPr="00B04AAB">
        <w:rPr>
          <w:rFonts w:ascii="Times New Roman" w:hAnsi="Times New Roman" w:cs="Times New Roman"/>
        </w:rPr>
        <w:t>「相」</w:t>
      </w:r>
      <w:r w:rsidR="00B14BD3" w:rsidRPr="00B04AAB">
        <w:rPr>
          <w:rFonts w:ascii="Times New Roman" w:hAnsi="Times New Roman" w:cs="Times New Roman"/>
        </w:rPr>
        <w:t>義有廣狹：約</w:t>
      </w:r>
      <w:r w:rsidR="00B14BD3" w:rsidRPr="00B04AAB">
        <w:rPr>
          <w:rFonts w:ascii="Times New Roman" w:hAnsi="Times New Roman" w:cs="Times New Roman"/>
          <w:b/>
          <w:bCs/>
        </w:rPr>
        <w:t>狹義</w:t>
      </w:r>
      <w:r w:rsidR="00B14BD3" w:rsidRPr="00B04AAB">
        <w:rPr>
          <w:rFonts w:ascii="Times New Roman" w:hAnsi="Times New Roman" w:cs="Times New Roman"/>
        </w:rPr>
        <w:t>，則僅有相者得謂之相，無相者非相也。若約</w:t>
      </w:r>
      <w:r w:rsidR="00B14BD3" w:rsidRPr="00B04AAB">
        <w:rPr>
          <w:rFonts w:ascii="Times New Roman" w:hAnsi="Times New Roman" w:cs="Times New Roman"/>
          <w:b/>
          <w:bCs/>
        </w:rPr>
        <w:t>廣義</w:t>
      </w:r>
      <w:r w:rsidR="00B14BD3" w:rsidRPr="00B04AAB">
        <w:rPr>
          <w:rFonts w:ascii="Times New Roman" w:hAnsi="Times New Roman" w:cs="Times New Roman"/>
        </w:rPr>
        <w:t>，則不僅有相之相為相，而無相亦是相，乃至一切法相如心所相、心不相應行相、及涅槃、空、如實性、虛空、空華等皆謂之相。蓋謂凡名字之所能名，及言說之所能說，乃至思想之所能想者皆是。</w:t>
      </w:r>
    </w:p>
    <w:p w14:paraId="60977E4B" w14:textId="3D7F29D3" w:rsidR="00AA7CC8" w:rsidRPr="00B04AAB" w:rsidRDefault="000B6E5D" w:rsidP="006D2470">
      <w:pPr>
        <w:pStyle w:val="02"/>
        <w:jc w:val="both"/>
        <w:rPr>
          <w:strike/>
          <w:color w:val="FF0000"/>
          <w:shd w:val="pct15" w:color="auto" w:fill="FFFFFF"/>
        </w:rPr>
      </w:pPr>
      <w:r w:rsidRPr="00B04AAB">
        <w:rPr>
          <w:shd w:val="pct15" w:color="auto" w:fill="FFFFFF"/>
        </w:rPr>
        <w:t>二、</w:t>
      </w:r>
      <w:r w:rsidR="00946A66" w:rsidRPr="00B04AAB">
        <w:rPr>
          <w:rFonts w:hint="eastAsia"/>
          <w:shd w:val="pct15" w:color="auto" w:fill="FFFFFF"/>
        </w:rPr>
        <w:t>別釋「相」義</w:t>
      </w:r>
    </w:p>
    <w:p w14:paraId="7C2A6DF4" w14:textId="62DE5E95" w:rsidR="00946A66" w:rsidRPr="00B04AAB" w:rsidRDefault="00946A66" w:rsidP="006D2470">
      <w:pPr>
        <w:pStyle w:val="03"/>
        <w:jc w:val="both"/>
        <w:rPr>
          <w:shd w:val="pct15" w:color="auto" w:fill="FFFFFF"/>
        </w:rPr>
      </w:pPr>
      <w:r w:rsidRPr="00B04AAB">
        <w:rPr>
          <w:rFonts w:hint="eastAsia"/>
          <w:shd w:val="pct15" w:color="auto" w:fill="FFFFFF"/>
        </w:rPr>
        <w:t>（一）「想」之所取皆是「相」</w:t>
      </w:r>
    </w:p>
    <w:p w14:paraId="7218000A" w14:textId="0C1E3DB5" w:rsidR="003A6AF9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此中所謂</w:t>
      </w:r>
      <w:r w:rsidR="00AA7CC8" w:rsidRPr="00B04AAB">
        <w:rPr>
          <w:rFonts w:ascii="Times New Roman" w:hAnsi="Times New Roman" w:cs="Times New Roman"/>
        </w:rPr>
        <w:t>「想」</w:t>
      </w:r>
      <w:r w:rsidRPr="00B04AAB">
        <w:rPr>
          <w:rFonts w:ascii="Times New Roman" w:hAnsi="Times New Roman" w:cs="Times New Roman"/>
        </w:rPr>
        <w:t>者，即遍行心所中之想心所。此心所之所緣者，即為一切境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一切，則非僅指六塵境可知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上之分齊相、以此一切境中之任一境，皆有其各自之分齊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即界限。如說</w:t>
      </w:r>
      <w:r w:rsidR="003B4B8A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空</w:t>
      </w:r>
      <w:r w:rsidR="003B4B8A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，則以非空為其界限，若不以非空為其界限，則必無有空之可想、空之可說；若說</w:t>
      </w:r>
      <w:r w:rsidR="003B4B8A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無</w:t>
      </w:r>
      <w:r w:rsidR="003B4B8A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，則當以</w:t>
      </w:r>
      <w:r w:rsidR="003B4B8A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有</w:t>
      </w:r>
      <w:r w:rsidR="003B4B8A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為其界限，若不以有為其界限，則必無無可想、可言。故想之所取者，即取一切境之分齊也。但此境分齊即是</w:t>
      </w:r>
      <w:r w:rsidR="00003A14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相</w:t>
      </w:r>
      <w:r w:rsidR="00003A14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，故不論有、無</w:t>
      </w:r>
      <w:r w:rsidR="008A065A" w:rsidRPr="00B04AAB">
        <w:rPr>
          <w:rFonts w:ascii="Times New Roman" w:hAnsi="Times New Roman" w:cs="Times New Roman" w:hint="eastAsia"/>
        </w:rPr>
        <w:t>，</w:t>
      </w:r>
      <w:r w:rsidRPr="00B04AAB">
        <w:rPr>
          <w:rFonts w:ascii="Times New Roman" w:hAnsi="Times New Roman" w:cs="Times New Roman"/>
        </w:rPr>
        <w:t>空、實</w:t>
      </w:r>
      <w:r w:rsidR="008A065A" w:rsidRPr="00B04AAB">
        <w:rPr>
          <w:rFonts w:ascii="Times New Roman" w:hAnsi="Times New Roman" w:cs="Times New Roman" w:hint="eastAsia"/>
        </w:rPr>
        <w:t>，</w:t>
      </w:r>
      <w:r w:rsidRPr="00B04AAB">
        <w:rPr>
          <w:rFonts w:ascii="Times New Roman" w:hAnsi="Times New Roman" w:cs="Times New Roman"/>
        </w:rPr>
        <w:t>空、如、涅槃，</w:t>
      </w:r>
      <w:r w:rsidRPr="00B04AAB">
        <w:rPr>
          <w:rFonts w:ascii="Times New Roman" w:hAnsi="Times New Roman" w:cs="Times New Roman"/>
          <w:b/>
          <w:bCs/>
        </w:rPr>
        <w:t>凡為想之所取者，皆謂之</w:t>
      </w:r>
      <w:r w:rsidR="00003A14" w:rsidRPr="00B04AAB">
        <w:rPr>
          <w:rFonts w:ascii="Times New Roman" w:hAnsi="Times New Roman" w:cs="Times New Roman"/>
          <w:b/>
          <w:bCs/>
        </w:rPr>
        <w:t>「</w:t>
      </w:r>
      <w:r w:rsidRPr="00B04AAB">
        <w:rPr>
          <w:rFonts w:ascii="Times New Roman" w:hAnsi="Times New Roman" w:cs="Times New Roman"/>
          <w:b/>
          <w:bCs/>
        </w:rPr>
        <w:t>相</w:t>
      </w:r>
      <w:r w:rsidR="00003A14" w:rsidRPr="00B04AAB">
        <w:rPr>
          <w:rFonts w:ascii="Times New Roman" w:hAnsi="Times New Roman" w:cs="Times New Roman"/>
          <w:b/>
          <w:bCs/>
        </w:rPr>
        <w:t>」</w:t>
      </w:r>
      <w:r w:rsidRPr="00B04AAB">
        <w:rPr>
          <w:rFonts w:ascii="Times New Roman" w:hAnsi="Times New Roman" w:cs="Times New Roman"/>
          <w:b/>
          <w:bCs/>
        </w:rPr>
        <w:t>也</w:t>
      </w:r>
      <w:r w:rsidRPr="00B04AAB">
        <w:rPr>
          <w:rFonts w:ascii="Times New Roman" w:hAnsi="Times New Roman" w:cs="Times New Roman"/>
        </w:rPr>
        <w:t>。</w:t>
      </w:r>
    </w:p>
    <w:p w14:paraId="20AA5FFB" w14:textId="6BA24A52" w:rsidR="00946A66" w:rsidRPr="00B04AAB" w:rsidRDefault="00946A66" w:rsidP="006D2470">
      <w:pPr>
        <w:pStyle w:val="03"/>
        <w:jc w:val="both"/>
        <w:rPr>
          <w:shd w:val="pct15" w:color="auto" w:fill="FFFFFF"/>
        </w:rPr>
      </w:pPr>
      <w:r w:rsidRPr="00B04AAB">
        <w:rPr>
          <w:rFonts w:hint="eastAsia"/>
          <w:shd w:val="pct15" w:color="auto" w:fill="FFFFFF"/>
        </w:rPr>
        <w:t>（二）約六義釋「相」</w:t>
      </w:r>
    </w:p>
    <w:p w14:paraId="562C0E2C" w14:textId="1DC68528" w:rsidR="00534715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又一切相義，約有六種：</w:t>
      </w:r>
    </w:p>
    <w:p w14:paraId="73E42759" w14:textId="77777777" w:rsidR="00534715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一、色相，謂青、黃、赤、黑等。</w:t>
      </w:r>
    </w:p>
    <w:p w14:paraId="644777CF" w14:textId="77777777" w:rsidR="00534715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二、形相，謂長、短、方、圓等。</w:t>
      </w:r>
    </w:p>
    <w:p w14:paraId="46771324" w14:textId="77777777" w:rsidR="00534715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三、表相，謂動、靜、屈、伸等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以上三相，通名有見相法，</w:t>
      </w:r>
      <w:r w:rsidRPr="00B04AAB">
        <w:rPr>
          <w:rFonts w:ascii="Times New Roman" w:hAnsi="Times New Roman" w:cs="Times New Roman"/>
          <w:b/>
        </w:rPr>
        <w:t>眼識所取</w:t>
      </w:r>
      <w:r w:rsidRPr="00B04AAB">
        <w:rPr>
          <w:rFonts w:ascii="Times New Roman" w:hAnsi="Times New Roman" w:cs="Times New Roman"/>
        </w:rPr>
        <w:t>之相。</w:t>
      </w:r>
    </w:p>
    <w:p w14:paraId="0D02B725" w14:textId="77777777" w:rsidR="00534715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四、對相，謂非僅眼識之所緣而</w:t>
      </w:r>
      <w:r w:rsidRPr="00B04AAB">
        <w:rPr>
          <w:rFonts w:ascii="Times New Roman" w:hAnsi="Times New Roman" w:cs="Times New Roman"/>
          <w:b/>
        </w:rPr>
        <w:t>通為耳、鼻、舌、身之所緣</w:t>
      </w:r>
      <w:r w:rsidRPr="00B04AAB">
        <w:rPr>
          <w:rFonts w:ascii="Times New Roman" w:hAnsi="Times New Roman" w:cs="Times New Roman"/>
        </w:rPr>
        <w:t>者；如耳所緣之聲相，乃至身所緣之觸相等。</w:t>
      </w:r>
    </w:p>
    <w:p w14:paraId="682A1391" w14:textId="77777777" w:rsidR="00534715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五、義相，謂有說及想所詮定之相，即是想上了別義理之相，與心心所法，不相應法、無為法等相之相。</w:t>
      </w:r>
    </w:p>
    <w:p w14:paraId="0FCE5734" w14:textId="3C38BFFD" w:rsidR="00B14BD3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lastRenderedPageBreak/>
        <w:t>六、體相，謂無分別智所緣相。</w:t>
      </w:r>
    </w:p>
    <w:p w14:paraId="46EF97AE" w14:textId="7232A827" w:rsidR="000A380C" w:rsidRPr="00B04AAB" w:rsidRDefault="00AC4F21" w:rsidP="006D2470">
      <w:pPr>
        <w:pStyle w:val="02"/>
        <w:jc w:val="both"/>
        <w:rPr>
          <w:shd w:val="pct15" w:color="auto" w:fill="FFFFFF"/>
        </w:rPr>
      </w:pPr>
      <w:r w:rsidRPr="00B04AAB">
        <w:rPr>
          <w:rFonts w:hint="eastAsia"/>
          <w:shd w:val="pct15" w:color="auto" w:fill="FFFFFF"/>
        </w:rPr>
        <w:t>三</w:t>
      </w:r>
      <w:r w:rsidR="000B6E5D" w:rsidRPr="00B04AAB">
        <w:rPr>
          <w:shd w:val="pct15" w:color="auto" w:fill="FFFFFF"/>
        </w:rPr>
        <w:t>、</w:t>
      </w:r>
      <w:r w:rsidR="001E7381" w:rsidRPr="00B04AAB">
        <w:rPr>
          <w:shd w:val="pct15" w:color="auto" w:fill="FFFFFF"/>
        </w:rPr>
        <w:t>「觀</w:t>
      </w:r>
      <w:r w:rsidR="000A380C" w:rsidRPr="00B04AAB">
        <w:rPr>
          <w:shd w:val="pct15" w:color="auto" w:fill="FFFFFF"/>
        </w:rPr>
        <w:t>相</w:t>
      </w:r>
      <w:r w:rsidR="001E7381" w:rsidRPr="00B04AAB">
        <w:rPr>
          <w:shd w:val="pct15" w:color="auto" w:fill="FFFFFF"/>
        </w:rPr>
        <w:t>門」</w:t>
      </w:r>
      <w:r w:rsidR="000A380C" w:rsidRPr="00B04AAB">
        <w:rPr>
          <w:shd w:val="pct15" w:color="auto" w:fill="FFFFFF"/>
        </w:rPr>
        <w:t>所破與所顯</w:t>
      </w:r>
    </w:p>
    <w:p w14:paraId="6B51FC6B" w14:textId="77777777" w:rsidR="008A065A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此門以破立名，亦以破為顯。</w:t>
      </w:r>
    </w:p>
    <w:p w14:paraId="0DB6C132" w14:textId="77777777" w:rsidR="008A065A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其</w:t>
      </w:r>
      <w:r w:rsidRPr="00B04AAB">
        <w:rPr>
          <w:rFonts w:ascii="Times New Roman" w:hAnsi="Times New Roman" w:cs="Times New Roman"/>
          <w:b/>
          <w:bCs/>
        </w:rPr>
        <w:t>所破</w:t>
      </w:r>
      <w:r w:rsidRPr="00B04AAB">
        <w:rPr>
          <w:rFonts w:ascii="Times New Roman" w:hAnsi="Times New Roman" w:cs="Times New Roman"/>
        </w:rPr>
        <w:t>者，即上三門所未破盡之妄想相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於有為</w:t>
      </w:r>
      <w:r w:rsidR="003A6AF9" w:rsidRPr="00B04AAB">
        <w:rPr>
          <w:rFonts w:ascii="Times New Roman" w:hAnsi="Times New Roman" w:cs="Times New Roman"/>
        </w:rPr>
        <w:t>、</w:t>
      </w:r>
      <w:r w:rsidRPr="00B04AAB">
        <w:rPr>
          <w:rFonts w:ascii="Times New Roman" w:hAnsi="Times New Roman" w:cs="Times New Roman"/>
        </w:rPr>
        <w:t>無為法等上所起之想相。</w:t>
      </w:r>
    </w:p>
    <w:p w14:paraId="469EAA8D" w14:textId="434D760E" w:rsidR="008A065A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其</w:t>
      </w:r>
      <w:r w:rsidRPr="00B04AAB">
        <w:rPr>
          <w:rFonts w:ascii="Times New Roman" w:hAnsi="Times New Roman" w:cs="Times New Roman"/>
          <w:b/>
          <w:bCs/>
        </w:rPr>
        <w:t>所顯</w:t>
      </w:r>
      <w:r w:rsidRPr="00B04AAB">
        <w:rPr>
          <w:rFonts w:ascii="Times New Roman" w:hAnsi="Times New Roman" w:cs="Times New Roman"/>
        </w:rPr>
        <w:t>者，即諸法之實相。</w:t>
      </w:r>
    </w:p>
    <w:p w14:paraId="239BE7BD" w14:textId="5328284B" w:rsidR="000A380C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蓋謂若能於一切法上所起之妄想空盡，則一切法離執之相自顯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離執之相即諸法之實相。今此門觀一切相皆無相，破盡一切妄想之相，故此門之所顯者，即諸法之實相也。</w:t>
      </w:r>
      <w:r w:rsidR="00822E31" w:rsidRPr="00B04AAB">
        <w:rPr>
          <w:rStyle w:val="a9"/>
          <w:rFonts w:ascii="Times New Roman" w:hAnsi="Times New Roman" w:cs="Times New Roman"/>
        </w:rPr>
        <w:footnoteReference w:id="3"/>
      </w:r>
    </w:p>
    <w:p w14:paraId="79F42294" w14:textId="5D8B555A" w:rsidR="00B14BD3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且既能觀一切相無相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空諦所明，即能觀得無相無不相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俗諦所明，即由此門可雙照二諦也。二諦照了，二智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方便智、實智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必生，二智生乃能具足六波羅密而無所障礙；故即由此門可具足六波羅密而無障礙也。夫達實相，照二諦，生二智，乘萬行，是如來正法之所顯，故曰此門是即破為顯也。</w:t>
      </w:r>
    </w:p>
    <w:p w14:paraId="5FFD311A" w14:textId="77DB0297" w:rsidR="008352A8" w:rsidRPr="00B04AAB" w:rsidRDefault="00012EEF" w:rsidP="006D2470">
      <w:pPr>
        <w:pStyle w:val="02"/>
        <w:jc w:val="both"/>
        <w:rPr>
          <w:shd w:val="pct15" w:color="auto" w:fill="FFFFFF"/>
        </w:rPr>
      </w:pPr>
      <w:r w:rsidRPr="00B04AAB">
        <w:rPr>
          <w:rFonts w:hint="eastAsia"/>
          <w:shd w:val="pct15" w:color="auto" w:fill="FFFFFF"/>
        </w:rPr>
        <w:t>四</w:t>
      </w:r>
      <w:r w:rsidR="0018564C" w:rsidRPr="00B04AAB">
        <w:rPr>
          <w:rFonts w:hint="eastAsia"/>
          <w:shd w:val="pct15" w:color="auto" w:fill="FFFFFF"/>
        </w:rPr>
        <w:t>、此門與餘門之關係</w:t>
      </w:r>
    </w:p>
    <w:p w14:paraId="25DF8CEA" w14:textId="17BBD7DA" w:rsidR="00B14BD3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明此門隨逐隨上三門而有必開之關係，與所以有於一一門之通義，約有二點以說明之：一、約通義，二、約別義。</w:t>
      </w:r>
    </w:p>
    <w:p w14:paraId="6B3422EA" w14:textId="179F6FFF" w:rsidR="00C15CE0" w:rsidRPr="00B04AAB" w:rsidRDefault="000B6E5D" w:rsidP="006D2470">
      <w:pPr>
        <w:pStyle w:val="03"/>
        <w:jc w:val="both"/>
        <w:rPr>
          <w:shd w:val="pct15" w:color="auto" w:fill="FFFFFF"/>
        </w:rPr>
      </w:pPr>
      <w:r w:rsidRPr="00B04AAB">
        <w:rPr>
          <w:shd w:val="pct15" w:color="auto" w:fill="FFFFFF"/>
        </w:rPr>
        <w:t>（一）</w:t>
      </w:r>
      <w:r w:rsidR="00C15CE0" w:rsidRPr="00B04AAB">
        <w:rPr>
          <w:shd w:val="pct15" w:color="auto" w:fill="FFFFFF"/>
        </w:rPr>
        <w:t>約通義</w:t>
      </w:r>
    </w:p>
    <w:p w14:paraId="5D02DF4A" w14:textId="43B8EBA9" w:rsidR="008352A8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  <w:b/>
          <w:bCs/>
        </w:rPr>
        <w:t>通義</w:t>
      </w:r>
      <w:r w:rsidRPr="00B04AAB">
        <w:rPr>
          <w:rFonts w:ascii="Times New Roman" w:hAnsi="Times New Roman" w:cs="Times New Roman"/>
        </w:rPr>
        <w:t>，謂此門來意之可通於餘一一門者，分四：</w:t>
      </w:r>
      <w:r w:rsidR="00FD5DCC" w:rsidRPr="00B04AAB">
        <w:rPr>
          <w:rStyle w:val="a9"/>
          <w:rFonts w:ascii="Times New Roman" w:hAnsi="Times New Roman" w:cs="Times New Roman"/>
        </w:rPr>
        <w:footnoteReference w:id="4"/>
      </w:r>
    </w:p>
    <w:p w14:paraId="06E61750" w14:textId="77777777" w:rsidR="008352A8" w:rsidRPr="00B04AAB" w:rsidRDefault="00B14BD3" w:rsidP="006D2470">
      <w:pPr>
        <w:spacing w:afterLines="30" w:after="72"/>
        <w:ind w:left="480" w:hangingChars="200" w:hanging="480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一、雖由一一門皆能入於空義，但根性不同，教亦應別，有應觀無相而悟入者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有聞無相教之種子者，則應說無相，故續上空品而應開此門。</w:t>
      </w:r>
    </w:p>
    <w:p w14:paraId="12BC5DB3" w14:textId="751E3D00" w:rsidR="008352A8" w:rsidRPr="00B04AAB" w:rsidRDefault="00B14BD3" w:rsidP="006D2470">
      <w:pPr>
        <w:spacing w:afterLines="30" w:after="72"/>
        <w:ind w:left="480" w:hangingChars="200" w:hanging="480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二、如有人僅有計法上之有相或無相為決定相等執，而</w:t>
      </w:r>
      <w:r w:rsidRPr="005B5786">
        <w:rPr>
          <w:rFonts w:ascii="Times New Roman" w:hAnsi="Times New Roman" w:cs="Times New Roman"/>
        </w:rPr>
        <w:t>無</w:t>
      </w:r>
      <w:r w:rsidR="00BE4DCA" w:rsidRPr="005B5786">
        <w:rPr>
          <w:rFonts w:ascii="Times New Roman" w:hAnsi="Times New Roman" w:cs="Times New Roman" w:hint="eastAsia"/>
        </w:rPr>
        <w:t>「</w:t>
      </w:r>
      <w:r w:rsidRPr="005B5786">
        <w:rPr>
          <w:rFonts w:ascii="Times New Roman" w:hAnsi="Times New Roman" w:cs="Times New Roman"/>
        </w:rPr>
        <w:t>因中有果</w:t>
      </w:r>
      <w:r w:rsidR="00CD36D4" w:rsidRPr="005B5786">
        <w:rPr>
          <w:rFonts w:ascii="Times New Roman" w:hAnsi="Times New Roman" w:cs="Times New Roman"/>
        </w:rPr>
        <w:t>、</w:t>
      </w:r>
      <w:r w:rsidRPr="005B5786">
        <w:rPr>
          <w:rFonts w:ascii="Times New Roman" w:hAnsi="Times New Roman" w:cs="Times New Roman"/>
        </w:rPr>
        <w:t>或無果</w:t>
      </w:r>
      <w:r w:rsidR="00CD36D4" w:rsidRPr="005B5786">
        <w:rPr>
          <w:rFonts w:ascii="Times New Roman" w:hAnsi="Times New Roman" w:cs="Times New Roman"/>
        </w:rPr>
        <w:t>、</w:t>
      </w:r>
      <w:r w:rsidRPr="005B5786">
        <w:rPr>
          <w:rFonts w:ascii="Times New Roman" w:hAnsi="Times New Roman" w:cs="Times New Roman"/>
        </w:rPr>
        <w:t>或亦有果亦無果</w:t>
      </w:r>
      <w:r w:rsidR="00CD36D4" w:rsidRPr="005B5786">
        <w:rPr>
          <w:rFonts w:ascii="Times New Roman" w:hAnsi="Times New Roman" w:cs="Times New Roman"/>
        </w:rPr>
        <w:t>，</w:t>
      </w:r>
      <w:r w:rsidRPr="005B5786">
        <w:rPr>
          <w:rFonts w:ascii="Times New Roman" w:hAnsi="Times New Roman" w:cs="Times New Roman"/>
        </w:rPr>
        <w:t>而生</w:t>
      </w:r>
      <w:r w:rsidR="00CD36D4" w:rsidRPr="005B5786">
        <w:rPr>
          <w:rFonts w:ascii="Times New Roman" w:hAnsi="Times New Roman" w:cs="Times New Roman"/>
        </w:rPr>
        <w:t>、</w:t>
      </w:r>
      <w:r w:rsidRPr="005B5786">
        <w:rPr>
          <w:rFonts w:ascii="Times New Roman" w:hAnsi="Times New Roman" w:cs="Times New Roman"/>
        </w:rPr>
        <w:t>或不生</w:t>
      </w:r>
      <w:r w:rsidR="005B5786" w:rsidRPr="005B5786">
        <w:rPr>
          <w:rFonts w:ascii="Times New Roman" w:hAnsi="Times New Roman" w:cs="Times New Roman" w:hint="eastAsia"/>
        </w:rPr>
        <w:t>」</w:t>
      </w:r>
      <w:r w:rsidRPr="005B5786">
        <w:rPr>
          <w:rFonts w:ascii="Times New Roman" w:hAnsi="Times New Roman" w:cs="Times New Roman"/>
        </w:rPr>
        <w:t>之疑等，即非上三門之所能對</w:t>
      </w:r>
      <w:r w:rsidRPr="00B04AAB">
        <w:rPr>
          <w:rFonts w:ascii="Times New Roman" w:hAnsi="Times New Roman" w:cs="Times New Roman"/>
        </w:rPr>
        <w:t>治，故今以對治所應對治者而開此門。</w:t>
      </w:r>
    </w:p>
    <w:p w14:paraId="02BC7935" w14:textId="1EE823A2" w:rsidR="008352A8" w:rsidRPr="00B04AAB" w:rsidRDefault="00B14BD3" w:rsidP="006D2470">
      <w:pPr>
        <w:spacing w:afterLines="30" w:after="72"/>
        <w:ind w:left="480" w:hangingChars="200" w:hanging="480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三、以鈍根者於經中所說有為法上</w:t>
      </w:r>
      <w:r w:rsidR="000E7BC8" w:rsidRPr="00B04AAB">
        <w:rPr>
          <w:rFonts w:ascii="Times New Roman" w:hAnsi="Times New Roman" w:cs="Times New Roman"/>
        </w:rPr>
        <w:t>，</w:t>
      </w:r>
      <w:r w:rsidRPr="00B04AAB">
        <w:rPr>
          <w:rFonts w:ascii="Times New Roman" w:hAnsi="Times New Roman" w:cs="Times New Roman"/>
        </w:rPr>
        <w:t>或無為法上執其決定之相，故應說無相破其決定相</w:t>
      </w:r>
      <w:r w:rsidRPr="00B04AAB">
        <w:rPr>
          <w:rFonts w:ascii="Times New Roman" w:hAnsi="Times New Roman" w:cs="Times New Roman"/>
        </w:rPr>
        <w:lastRenderedPageBreak/>
        <w:t>之執而開此門。</w:t>
      </w:r>
    </w:p>
    <w:p w14:paraId="0C2DBE4F" w14:textId="0A377BB8" w:rsidR="00B14BD3" w:rsidRPr="00B04AAB" w:rsidRDefault="00B14BD3" w:rsidP="006D2470">
      <w:pPr>
        <w:spacing w:afterLines="30" w:after="72"/>
        <w:ind w:left="480" w:hangingChars="200" w:hanging="480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四、般若如火，諸法猶薪，薪遇火而放大光明，般若破煩惱而照空諸法，故須歷觀</w:t>
      </w:r>
      <w:r w:rsidR="00F77CF5" w:rsidRPr="00B04AAB">
        <w:rPr>
          <w:rStyle w:val="a9"/>
          <w:rFonts w:ascii="Times New Roman" w:hAnsi="Times New Roman" w:cs="Times New Roman"/>
        </w:rPr>
        <w:footnoteReference w:id="5"/>
      </w:r>
      <w:r w:rsidRPr="00B04AAB">
        <w:rPr>
          <w:rFonts w:ascii="Times New Roman" w:hAnsi="Times New Roman" w:cs="Times New Roman"/>
        </w:rPr>
        <w:t>一切世出世法，乃能發生摩訶般若。今為歷觀一切相法無相，發生摩訶般若，照空煩惱，是以應開此門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由上四義，則可知此門與一一門共通之來意矣。</w:t>
      </w:r>
    </w:p>
    <w:p w14:paraId="033F4095" w14:textId="41ACB34B" w:rsidR="00C15CE0" w:rsidRPr="00B04AAB" w:rsidRDefault="000B6E5D" w:rsidP="006D2470">
      <w:pPr>
        <w:pStyle w:val="03"/>
        <w:jc w:val="both"/>
        <w:rPr>
          <w:shd w:val="pct15" w:color="auto" w:fill="FFFFFF"/>
        </w:rPr>
      </w:pPr>
      <w:r w:rsidRPr="00B04AAB">
        <w:rPr>
          <w:shd w:val="pct15" w:color="auto" w:fill="FFFFFF"/>
        </w:rPr>
        <w:t>（二）</w:t>
      </w:r>
      <w:r w:rsidR="00C15CE0" w:rsidRPr="00B04AAB">
        <w:rPr>
          <w:shd w:val="pct15" w:color="auto" w:fill="FFFFFF"/>
        </w:rPr>
        <w:t>約別義</w:t>
      </w:r>
    </w:p>
    <w:p w14:paraId="3202D44D" w14:textId="759735D9" w:rsidR="00C93F82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  <w:b/>
          <w:bCs/>
        </w:rPr>
        <w:t>別義</w:t>
      </w:r>
      <w:r w:rsidRPr="00B04AAB">
        <w:rPr>
          <w:rFonts w:ascii="Times New Roman" w:hAnsi="Times New Roman" w:cs="Times New Roman"/>
        </w:rPr>
        <w:t>者，謂於十二門中，此門與上品之特殊關係也，分四：</w:t>
      </w:r>
      <w:r w:rsidR="008115A2" w:rsidRPr="00B04AAB">
        <w:rPr>
          <w:rStyle w:val="a9"/>
          <w:rFonts w:ascii="Times New Roman" w:hAnsi="Times New Roman" w:cs="Times New Roman"/>
        </w:rPr>
        <w:footnoteReference w:id="6"/>
      </w:r>
    </w:p>
    <w:p w14:paraId="190621C5" w14:textId="411D6D05" w:rsidR="00C93F82" w:rsidRPr="00B04AAB" w:rsidRDefault="00B14BD3" w:rsidP="006D2470">
      <w:pPr>
        <w:spacing w:afterLines="30" w:after="72"/>
        <w:ind w:left="480" w:hangingChars="200" w:hanging="480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一、上品觀有果無果等皆不生，是從觀</w:t>
      </w:r>
      <w:r w:rsidR="000E7BC8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體性</w:t>
      </w:r>
      <w:r w:rsidR="00C15CE0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入於空義。但恐愚者雖了性空而計相有，故此品從空門入無相門，此門為無相門之首，故總觀一切法相。</w:t>
      </w:r>
    </w:p>
    <w:p w14:paraId="0C946CCE" w14:textId="6C9446D1" w:rsidR="00C93F82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二、上品觀所相之法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瓶等</w:t>
      </w:r>
      <w:r w:rsidRPr="00B04AAB">
        <w:rPr>
          <w:rFonts w:ascii="Times New Roman" w:hAnsi="Times New Roman" w:cs="Times New Roman"/>
        </w:rPr>
        <w:t>——</w:t>
      </w:r>
      <w:r w:rsidRPr="00B04AAB">
        <w:rPr>
          <w:rFonts w:ascii="Times New Roman" w:hAnsi="Times New Roman" w:cs="Times New Roman"/>
        </w:rPr>
        <w:t>空，此門觀</w:t>
      </w:r>
      <w:r w:rsidR="000E7BC8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能相</w:t>
      </w:r>
      <w:r w:rsidR="000E7BC8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之相亦空。</w:t>
      </w:r>
    </w:p>
    <w:p w14:paraId="7A1CE1E3" w14:textId="1F3CEAD8" w:rsidR="00C93F82" w:rsidRPr="00B04AAB" w:rsidRDefault="00B14BD3" w:rsidP="006D2470">
      <w:pPr>
        <w:spacing w:afterLines="30" w:after="72"/>
        <w:ind w:left="480" w:hangingChars="200" w:hanging="480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三、上品觀別別之</w:t>
      </w:r>
      <w:r w:rsidR="00B26F41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眾緣生</w:t>
      </w:r>
      <w:r w:rsidR="00B26F41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、別別之</w:t>
      </w:r>
      <w:r w:rsidR="00B26F41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果法</w:t>
      </w:r>
      <w:r w:rsidR="00B26F41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，破別別所生法以明無有</w:t>
      </w:r>
      <w:r w:rsidR="00B26F41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能生</w:t>
      </w:r>
      <w:r w:rsidR="00B26F41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、</w:t>
      </w:r>
      <w:r w:rsidR="00B26F41" w:rsidRPr="00B04AAB">
        <w:rPr>
          <w:rFonts w:ascii="Times New Roman" w:hAnsi="Times New Roman" w:cs="Times New Roman"/>
        </w:rPr>
        <w:t>「</w:t>
      </w:r>
      <w:r w:rsidRPr="00B04AAB">
        <w:rPr>
          <w:rFonts w:ascii="Times New Roman" w:hAnsi="Times New Roman" w:cs="Times New Roman"/>
        </w:rPr>
        <w:t>所生</w:t>
      </w:r>
      <w:r w:rsidR="00B26F41" w:rsidRPr="00B04AAB">
        <w:rPr>
          <w:rFonts w:ascii="Times New Roman" w:hAnsi="Times New Roman" w:cs="Times New Roman"/>
        </w:rPr>
        <w:t>」</w:t>
      </w:r>
      <w:r w:rsidRPr="00B04AAB">
        <w:rPr>
          <w:rFonts w:ascii="Times New Roman" w:hAnsi="Times New Roman" w:cs="Times New Roman"/>
        </w:rPr>
        <w:t>；此門別觀能生、能滅之共同相。</w:t>
      </w:r>
    </w:p>
    <w:p w14:paraId="51EA933F" w14:textId="6A27F0C3" w:rsidR="00B14BD3" w:rsidRPr="00B04AAB" w:rsidRDefault="00B14BD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04AAB">
        <w:rPr>
          <w:rFonts w:ascii="Times New Roman" w:hAnsi="Times New Roman" w:cs="Times New Roman"/>
        </w:rPr>
        <w:t>四、上品雖觀緣果皆無生，然愚夫猶執有經所云生、住、滅三有為相，故此門總觀三相。</w:t>
      </w:r>
      <w:r w:rsidR="00077A4E" w:rsidRPr="00B04AAB">
        <w:rPr>
          <w:rStyle w:val="a9"/>
          <w:rFonts w:ascii="Times New Roman" w:hAnsi="Times New Roman" w:cs="Times New Roman"/>
        </w:rPr>
        <w:footnoteReference w:id="7"/>
      </w:r>
    </w:p>
    <w:p w14:paraId="718D5511" w14:textId="77777777" w:rsidR="00F77CF5" w:rsidRPr="00B04AAB" w:rsidRDefault="00F77CF5" w:rsidP="006D2470">
      <w:pPr>
        <w:pStyle w:val="01"/>
        <w:spacing w:beforeLines="50" w:before="120"/>
        <w:jc w:val="both"/>
        <w:rPr>
          <w:rFonts w:ascii="Times New Roman" w:eastAsia="DengXian" w:hAnsi="Times New Roman"/>
          <w:b w:val="0"/>
          <w:bCs/>
          <w:bdr w:val="none" w:sz="0" w:space="0" w:color="auto"/>
          <w:shd w:val="pct15" w:color="auto" w:fill="FFFFFF"/>
          <w:vertAlign w:val="superscript"/>
        </w:rPr>
      </w:pPr>
      <w:r w:rsidRPr="00B04AAB">
        <w:rPr>
          <w:rFonts w:ascii="標楷體" w:eastAsia="標楷體" w:hAnsi="標楷體"/>
          <w:shd w:val="pct15" w:color="auto" w:fill="FFFFFF"/>
        </w:rPr>
        <w:t xml:space="preserve">※ </w:t>
      </w:r>
      <w:r w:rsidRPr="00B04AAB">
        <w:rPr>
          <w:rFonts w:ascii="Times New Roman" w:hAnsi="Times New Roman" w:hint="eastAsia"/>
          <w:shd w:val="pct15" w:color="auto" w:fill="FFFFFF"/>
        </w:rPr>
        <w:t>正文</w:t>
      </w:r>
    </w:p>
    <w:p w14:paraId="188D7000" w14:textId="43AAE5C5" w:rsidR="00F77CF5" w:rsidRPr="00B04AAB" w:rsidRDefault="00F77CF5" w:rsidP="006D2470">
      <w:pPr>
        <w:pStyle w:val="02"/>
        <w:jc w:val="both"/>
        <w:rPr>
          <w:rFonts w:ascii="Times New Roman" w:hAnsi="Times New Roman"/>
        </w:rPr>
      </w:pPr>
      <w:r w:rsidRPr="00B04AAB">
        <w:rPr>
          <w:rFonts w:ascii="Times New Roman" w:hAnsi="Times New Roman"/>
        </w:rPr>
        <w:lastRenderedPageBreak/>
        <w:t>乙</w:t>
      </w:r>
      <w:r w:rsidR="00033DE2" w:rsidRPr="00B04AAB">
        <w:rPr>
          <w:rFonts w:ascii="Times New Roman" w:hAnsi="Times New Roman" w:hint="eastAsia"/>
        </w:rPr>
        <w:t>二</w:t>
      </w:r>
      <w:r w:rsidRPr="00B04AAB">
        <w:rPr>
          <w:rFonts w:ascii="Times New Roman" w:hAnsi="Times New Roman"/>
        </w:rPr>
        <w:t xml:space="preserve">　明無相門</w:t>
      </w:r>
    </w:p>
    <w:p w14:paraId="050E80DA" w14:textId="77777777" w:rsidR="00F77CF5" w:rsidRPr="00F77CF5" w:rsidRDefault="00F77CF5" w:rsidP="006D2470">
      <w:pPr>
        <w:pStyle w:val="03"/>
        <w:jc w:val="both"/>
        <w:rPr>
          <w:rFonts w:ascii="Times New Roman" w:hAnsi="Times New Roman"/>
        </w:rPr>
      </w:pPr>
      <w:r w:rsidRPr="00B04AAB">
        <w:rPr>
          <w:rFonts w:ascii="Times New Roman" w:hAnsi="Times New Roman"/>
        </w:rPr>
        <w:t>丙一　觀相</w:t>
      </w:r>
    </w:p>
    <w:p w14:paraId="6B622E4E" w14:textId="229D166A" w:rsidR="00C93F82" w:rsidRPr="00B229F7" w:rsidRDefault="00C93F82" w:rsidP="006D2470">
      <w:pPr>
        <w:pStyle w:val="04"/>
        <w:spacing w:beforeLines="30" w:before="72"/>
        <w:jc w:val="both"/>
        <w:rPr>
          <w:rFonts w:ascii="Times New Roman" w:hAnsi="Times New Roman"/>
          <w:highlight w:val="lightGray"/>
        </w:rPr>
      </w:pPr>
      <w:r w:rsidRPr="00B229F7">
        <w:rPr>
          <w:rFonts w:ascii="Times New Roman" w:hAnsi="Times New Roman"/>
        </w:rPr>
        <w:t>丁一　長行發起</w:t>
      </w:r>
    </w:p>
    <w:p w14:paraId="0448B6BF" w14:textId="530B1645" w:rsidR="00D00E87" w:rsidRPr="00B229F7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t>復次，一切法空。何以故？</w:t>
      </w:r>
    </w:p>
    <w:p w14:paraId="250F2637" w14:textId="77777777" w:rsidR="00CD36D4" w:rsidRPr="00B229F7" w:rsidRDefault="00CD36D4" w:rsidP="006D2470">
      <w:pPr>
        <w:pStyle w:val="04"/>
        <w:spacing w:beforeLines="30" w:before="72"/>
        <w:jc w:val="both"/>
        <w:rPr>
          <w:rFonts w:ascii="Times New Roman" w:hAnsi="Times New Roman"/>
        </w:rPr>
      </w:pPr>
      <w:bookmarkStart w:id="1" w:name="_Hlk104736841"/>
      <w:r w:rsidRPr="00B229F7">
        <w:rPr>
          <w:rFonts w:ascii="Times New Roman" w:hAnsi="Times New Roman"/>
        </w:rPr>
        <w:t>丁二　偈釋正明</w:t>
      </w:r>
    </w:p>
    <w:p w14:paraId="5139C453" w14:textId="3F7D5F94" w:rsidR="00CD36D4" w:rsidRPr="00B229F7" w:rsidRDefault="00CD36D4" w:rsidP="006D2470">
      <w:pPr>
        <w:pStyle w:val="05"/>
        <w:jc w:val="both"/>
        <w:rPr>
          <w:rFonts w:ascii="Times New Roman" w:hAnsi="Times New Roman"/>
        </w:rPr>
      </w:pPr>
      <w:r w:rsidRPr="00B229F7">
        <w:rPr>
          <w:rFonts w:ascii="Times New Roman" w:hAnsi="Times New Roman"/>
        </w:rPr>
        <w:t>戊一　總破相</w:t>
      </w:r>
      <w:r w:rsidR="00C411C3" w:rsidRPr="008715B5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8"/>
      </w:r>
    </w:p>
    <w:p w14:paraId="23679435" w14:textId="2CF43589" w:rsidR="00CD36D4" w:rsidRPr="004124B8" w:rsidRDefault="00CD36D4" w:rsidP="006D2470">
      <w:pPr>
        <w:pStyle w:val="06"/>
        <w:jc w:val="both"/>
        <w:rPr>
          <w:rFonts w:ascii="Times New Roman" w:hAnsi="Times New Roman"/>
        </w:rPr>
      </w:pPr>
      <w:r w:rsidRPr="00B229F7">
        <w:rPr>
          <w:rFonts w:ascii="Times New Roman" w:hAnsi="Times New Roman"/>
        </w:rPr>
        <w:t>己一　總明</w:t>
      </w:r>
      <w:r w:rsidRPr="004124B8">
        <w:rPr>
          <w:rFonts w:ascii="Times New Roman" w:hAnsi="Times New Roman"/>
        </w:rPr>
        <w:t>為</w:t>
      </w:r>
      <w:r w:rsidR="00722E32" w:rsidRPr="004124B8">
        <w:rPr>
          <w:rFonts w:ascii="Times New Roman" w:hAnsi="Times New Roman" w:hint="eastAsia"/>
        </w:rPr>
        <w:t>、</w:t>
      </w:r>
      <w:r w:rsidRPr="004124B8">
        <w:rPr>
          <w:rFonts w:ascii="Times New Roman" w:hAnsi="Times New Roman"/>
        </w:rPr>
        <w:t>無為無相</w:t>
      </w:r>
    </w:p>
    <w:p w14:paraId="561DFDD6" w14:textId="182AE199" w:rsidR="00C87B62" w:rsidRPr="004124B8" w:rsidRDefault="00312DCF" w:rsidP="006D2470">
      <w:pPr>
        <w:pStyle w:val="07"/>
        <w:jc w:val="both"/>
        <w:rPr>
          <w:rFonts w:ascii="Times New Roman" w:hAnsi="Times New Roman"/>
          <w:shd w:val="pct15" w:color="auto" w:fill="FFFFFF"/>
        </w:rPr>
      </w:pPr>
      <w:r w:rsidRPr="004124B8">
        <w:rPr>
          <w:rFonts w:ascii="Times New Roman" w:hAnsi="Times New Roman"/>
          <w:shd w:val="pct15" w:color="auto" w:fill="FFFFFF"/>
        </w:rPr>
        <w:t>一、</w:t>
      </w:r>
      <w:r w:rsidR="00C87B62" w:rsidRPr="004124B8">
        <w:rPr>
          <w:rFonts w:ascii="Times New Roman" w:hAnsi="Times New Roman"/>
          <w:shd w:val="pct15" w:color="auto" w:fill="FFFFFF"/>
        </w:rPr>
        <w:t>以偈頌釋</w:t>
      </w:r>
    </w:p>
    <w:p w14:paraId="27D80F54" w14:textId="0D214770" w:rsidR="00432A0A" w:rsidRPr="00B229F7" w:rsidRDefault="00312DCF" w:rsidP="006D2470">
      <w:pPr>
        <w:pStyle w:val="08"/>
        <w:jc w:val="both"/>
        <w:rPr>
          <w:rFonts w:ascii="Times New Roman" w:hAnsi="Times New Roman"/>
          <w:shd w:val="pct15" w:color="auto" w:fill="FFFFFF"/>
        </w:rPr>
      </w:pPr>
      <w:r w:rsidRPr="004124B8">
        <w:rPr>
          <w:rFonts w:ascii="Times New Roman" w:hAnsi="Times New Roman"/>
          <w:shd w:val="pct15" w:color="auto" w:fill="FFFFFF"/>
        </w:rPr>
        <w:t>（一）</w:t>
      </w:r>
      <w:r w:rsidR="00DD6211" w:rsidRPr="004124B8">
        <w:rPr>
          <w:rFonts w:ascii="Times New Roman" w:hAnsi="Times New Roman"/>
          <w:shd w:val="pct15" w:color="auto" w:fill="FFFFFF"/>
        </w:rPr>
        <w:t>明為</w:t>
      </w:r>
      <w:r w:rsidR="00722E32" w:rsidRPr="007571EE">
        <w:rPr>
          <w:rFonts w:ascii="Times New Roman" w:hAnsi="Times New Roman" w:hint="eastAsia"/>
          <w:shd w:val="pct15" w:color="auto" w:fill="FFFFFF"/>
        </w:rPr>
        <w:t>、</w:t>
      </w:r>
      <w:r w:rsidR="00DD6211" w:rsidRPr="004124B8">
        <w:rPr>
          <w:rFonts w:ascii="Times New Roman" w:hAnsi="Times New Roman"/>
          <w:shd w:val="pct15" w:color="auto" w:fill="FFFFFF"/>
        </w:rPr>
        <w:t>無為</w:t>
      </w:r>
      <w:r w:rsidR="00DD6211" w:rsidRPr="00B229F7">
        <w:rPr>
          <w:rFonts w:ascii="Times New Roman" w:hAnsi="Times New Roman"/>
          <w:shd w:val="pct15" w:color="auto" w:fill="FFFFFF"/>
        </w:rPr>
        <w:t>法體俱無相</w:t>
      </w:r>
    </w:p>
    <w:p w14:paraId="749768C4" w14:textId="1CA63F8C" w:rsidR="00D00E87" w:rsidRPr="00B229F7" w:rsidRDefault="00D00E87" w:rsidP="006D2470">
      <w:pPr>
        <w:jc w:val="both"/>
        <w:rPr>
          <w:rFonts w:ascii="Times New Roman" w:eastAsia="標楷體" w:hAnsi="Times New Roman" w:cs="Times New Roman"/>
          <w:b/>
          <w:bCs/>
        </w:rPr>
      </w:pPr>
      <w:r w:rsidRPr="00B229F7">
        <w:rPr>
          <w:rFonts w:ascii="Times New Roman" w:eastAsia="標楷體" w:hAnsi="Times New Roman" w:cs="Times New Roman"/>
          <w:b/>
          <w:bCs/>
        </w:rPr>
        <w:t>有為及無為，二法俱無相；</w:t>
      </w:r>
    </w:p>
    <w:p w14:paraId="313EEFD8" w14:textId="1E3BAACB" w:rsidR="00DD6211" w:rsidRPr="00B229F7" w:rsidRDefault="00312DCF" w:rsidP="006D2470">
      <w:pPr>
        <w:pStyle w:val="08"/>
        <w:spacing w:beforeLines="30" w:before="72"/>
        <w:jc w:val="both"/>
        <w:rPr>
          <w:rFonts w:ascii="Times New Roman" w:eastAsia="標楷體" w:hAnsi="Times New Roman"/>
          <w:bCs/>
          <w:shd w:val="pct15" w:color="auto" w:fill="FFFFFF"/>
        </w:rPr>
      </w:pPr>
      <w:r w:rsidRPr="00B229F7">
        <w:rPr>
          <w:rFonts w:ascii="Times New Roman" w:hAnsi="Times New Roman"/>
          <w:shd w:val="pct15" w:color="auto" w:fill="FFFFFF"/>
        </w:rPr>
        <w:t>（二）</w:t>
      </w:r>
      <w:r w:rsidR="00DD6211" w:rsidRPr="00B229F7">
        <w:rPr>
          <w:rFonts w:ascii="Times New Roman" w:hAnsi="Times New Roman"/>
          <w:shd w:val="pct15" w:color="auto" w:fill="FFFFFF"/>
        </w:rPr>
        <w:t>明相無故法體亦無</w:t>
      </w:r>
    </w:p>
    <w:p w14:paraId="6F9B2DEC" w14:textId="2168E30A" w:rsidR="00D00E87" w:rsidRPr="003A2806" w:rsidRDefault="00D00E87" w:rsidP="006D2470">
      <w:pPr>
        <w:spacing w:afterLines="30" w:after="72"/>
        <w:jc w:val="both"/>
        <w:rPr>
          <w:rFonts w:ascii="Times New Roman" w:eastAsia="標楷體" w:hAnsi="Times New Roman" w:cs="Times New Roman"/>
        </w:rPr>
      </w:pPr>
      <w:r w:rsidRPr="00B229F7">
        <w:rPr>
          <w:rFonts w:ascii="Times New Roman" w:eastAsia="標楷體" w:hAnsi="Times New Roman" w:cs="Times New Roman"/>
          <w:b/>
          <w:bCs/>
        </w:rPr>
        <w:t>以無有相故，二法則皆空。</w:t>
      </w:r>
      <w:r w:rsidR="005057D1" w:rsidRPr="0034452A">
        <w:rPr>
          <w:rStyle w:val="a9"/>
          <w:rFonts w:ascii="Times New Roman" w:eastAsia="標楷體" w:hAnsi="Times New Roman" w:cs="Times New Roman"/>
        </w:rPr>
        <w:footnoteReference w:id="9"/>
      </w:r>
    </w:p>
    <w:p w14:paraId="50D81562" w14:textId="77777777" w:rsidR="00A92907" w:rsidRPr="00F40233" w:rsidRDefault="00A92907" w:rsidP="006D2470">
      <w:pPr>
        <w:pStyle w:val="07"/>
        <w:spacing w:beforeLines="30" w:before="72"/>
        <w:jc w:val="both"/>
        <w:rPr>
          <w:rFonts w:ascii="Times New Roman" w:hAnsi="Times New Roman"/>
          <w:shd w:val="pct15" w:color="auto" w:fill="FFFFFF"/>
        </w:rPr>
      </w:pPr>
      <w:r w:rsidRPr="00F40233">
        <w:rPr>
          <w:rFonts w:ascii="Times New Roman" w:hAnsi="Times New Roman"/>
          <w:shd w:val="pct15" w:color="auto" w:fill="FFFFFF"/>
        </w:rPr>
        <w:t>二、</w:t>
      </w:r>
      <w:r w:rsidRPr="00F40233">
        <w:rPr>
          <w:rFonts w:ascii="Times New Roman" w:hAnsi="Times New Roman" w:hint="eastAsia"/>
          <w:shd w:val="pct15" w:color="auto" w:fill="FFFFFF"/>
        </w:rPr>
        <w:t>長行</w:t>
      </w:r>
    </w:p>
    <w:p w14:paraId="0218E2D0" w14:textId="584CC41F" w:rsidR="00A92907" w:rsidRPr="00F40233" w:rsidRDefault="00A92907" w:rsidP="006D2470">
      <w:pPr>
        <w:pStyle w:val="08"/>
        <w:jc w:val="both"/>
        <w:rPr>
          <w:rFonts w:ascii="Times New Roman" w:hAnsi="Times New Roman"/>
          <w:shd w:val="pct15" w:color="auto" w:fill="FFFFFF"/>
        </w:rPr>
      </w:pPr>
      <w:r w:rsidRPr="00F40233">
        <w:rPr>
          <w:rFonts w:ascii="Times New Roman" w:hAnsi="Times New Roman"/>
          <w:shd w:val="pct15" w:color="auto" w:fill="FFFFFF"/>
        </w:rPr>
        <w:t>（一）</w:t>
      </w:r>
      <w:r w:rsidRPr="00F40233">
        <w:rPr>
          <w:rFonts w:ascii="Times New Roman" w:hAnsi="Times New Roman" w:hint="eastAsia"/>
          <w:shd w:val="pct15" w:color="auto" w:fill="FFFFFF"/>
        </w:rPr>
        <w:t>總標有為不以</w:t>
      </w:r>
      <w:r w:rsidRPr="00F40233">
        <w:rPr>
          <w:rFonts w:ascii="Times New Roman" w:hAnsi="Times New Roman"/>
          <w:shd w:val="pct15" w:color="auto" w:fill="FFFFFF"/>
        </w:rPr>
        <w:t>相</w:t>
      </w:r>
      <w:r w:rsidRPr="00F40233">
        <w:rPr>
          <w:rFonts w:ascii="Times New Roman" w:hAnsi="Times New Roman" w:hint="eastAsia"/>
          <w:shd w:val="pct15" w:color="auto" w:fill="FFFFFF"/>
        </w:rPr>
        <w:t>成</w:t>
      </w:r>
    </w:p>
    <w:p w14:paraId="2F3DA75A" w14:textId="31815935" w:rsidR="00D00E87" w:rsidRPr="00F40233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F40233">
        <w:rPr>
          <w:rFonts w:ascii="Times New Roman" w:hAnsi="Times New Roman" w:cs="Times New Roman"/>
        </w:rPr>
        <w:t>有為法不以相成</w:t>
      </w:r>
      <w:r w:rsidR="00255C9D" w:rsidRPr="00F40233">
        <w:rPr>
          <w:rFonts w:ascii="Times New Roman" w:hAnsi="Times New Roman" w:cs="Times New Roman" w:hint="eastAsia"/>
        </w:rPr>
        <w:t>。</w:t>
      </w:r>
    </w:p>
    <w:p w14:paraId="5F1B7DAE" w14:textId="18BF6F11" w:rsidR="00A92907" w:rsidRPr="00F40233" w:rsidRDefault="00A92907" w:rsidP="006D2470">
      <w:pPr>
        <w:pStyle w:val="08"/>
        <w:spacing w:beforeLines="30" w:before="72"/>
        <w:jc w:val="both"/>
        <w:rPr>
          <w:rFonts w:ascii="Times New Roman" w:hAnsi="Times New Roman"/>
          <w:shd w:val="pct15" w:color="auto" w:fill="FFFFFF"/>
        </w:rPr>
      </w:pPr>
      <w:r w:rsidRPr="00F40233">
        <w:rPr>
          <w:rFonts w:ascii="Times New Roman" w:hAnsi="Times New Roman"/>
          <w:shd w:val="pct15" w:color="auto" w:fill="FFFFFF"/>
        </w:rPr>
        <w:t>（二）</w:t>
      </w:r>
      <w:r w:rsidRPr="00F40233">
        <w:rPr>
          <w:rFonts w:ascii="Times New Roman" w:hAnsi="Times New Roman" w:hint="eastAsia"/>
          <w:shd w:val="pct15" w:color="auto" w:fill="FFFFFF"/>
        </w:rPr>
        <w:t>問有為相</w:t>
      </w:r>
    </w:p>
    <w:p w14:paraId="6B4A01D5" w14:textId="3F5F0D9A" w:rsidR="00D00E87" w:rsidRPr="00F40233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F40233">
        <w:rPr>
          <w:rFonts w:ascii="Times New Roman" w:hAnsi="Times New Roman" w:cs="Times New Roman"/>
          <w:b/>
          <w:bCs/>
        </w:rPr>
        <w:lastRenderedPageBreak/>
        <w:t>問曰</w:t>
      </w:r>
      <w:r w:rsidRPr="00F40233">
        <w:rPr>
          <w:rFonts w:ascii="Times New Roman" w:hAnsi="Times New Roman" w:cs="Times New Roman"/>
        </w:rPr>
        <w:t>：何等是有為相？</w:t>
      </w:r>
    </w:p>
    <w:p w14:paraId="5F50FA9A" w14:textId="663D36B4" w:rsidR="00A92907" w:rsidRPr="00F40233" w:rsidRDefault="00A92907" w:rsidP="006D2470">
      <w:pPr>
        <w:pStyle w:val="08"/>
        <w:spacing w:beforeLines="30" w:before="72"/>
        <w:jc w:val="both"/>
        <w:rPr>
          <w:rFonts w:ascii="Times New Roman" w:hAnsi="Times New Roman"/>
          <w:shd w:val="pct15" w:color="auto" w:fill="FFFFFF"/>
        </w:rPr>
      </w:pPr>
      <w:r w:rsidRPr="005B5786">
        <w:rPr>
          <w:rFonts w:ascii="Times New Roman" w:hAnsi="Times New Roman"/>
          <w:shd w:val="pct15" w:color="auto" w:fill="FFFFFF"/>
        </w:rPr>
        <w:t>（</w:t>
      </w:r>
      <w:r w:rsidR="00BE4DCA" w:rsidRPr="005B5786">
        <w:rPr>
          <w:rFonts w:ascii="Times New Roman" w:hAnsi="Times New Roman" w:hint="eastAsia"/>
          <w:shd w:val="pct15" w:color="auto" w:fill="FFFFFF"/>
        </w:rPr>
        <w:t>三</w:t>
      </w:r>
      <w:r w:rsidRPr="005B5786">
        <w:rPr>
          <w:rFonts w:ascii="Times New Roman" w:hAnsi="Times New Roman"/>
          <w:shd w:val="pct15" w:color="auto" w:fill="FFFFFF"/>
        </w:rPr>
        <w:t>）</w:t>
      </w:r>
      <w:r w:rsidRPr="005B5786">
        <w:rPr>
          <w:rFonts w:ascii="Times New Roman" w:hAnsi="Times New Roman" w:hint="eastAsia"/>
          <w:shd w:val="pct15" w:color="auto" w:fill="FFFFFF"/>
        </w:rPr>
        <w:t>列有為</w:t>
      </w:r>
      <w:r w:rsidRPr="00F40233">
        <w:rPr>
          <w:rFonts w:ascii="Times New Roman" w:hAnsi="Times New Roman"/>
          <w:shd w:val="pct15" w:color="auto" w:fill="FFFFFF"/>
        </w:rPr>
        <w:t>相</w:t>
      </w:r>
    </w:p>
    <w:p w14:paraId="64E899D6" w14:textId="0314A77C" w:rsidR="00087CF1" w:rsidRPr="00F40233" w:rsidRDefault="00D00E87" w:rsidP="006D2470">
      <w:pPr>
        <w:jc w:val="both"/>
        <w:rPr>
          <w:rFonts w:ascii="Times New Roman" w:hAnsi="Times New Roman" w:cs="Times New Roman"/>
        </w:rPr>
      </w:pPr>
      <w:r w:rsidRPr="00F40233">
        <w:rPr>
          <w:rFonts w:ascii="Times New Roman" w:hAnsi="Times New Roman" w:cs="Times New Roman"/>
          <w:b/>
          <w:bCs/>
        </w:rPr>
        <w:t>答曰</w:t>
      </w:r>
      <w:r w:rsidRPr="00F40233">
        <w:rPr>
          <w:rFonts w:ascii="Times New Roman" w:hAnsi="Times New Roman" w:cs="Times New Roman"/>
        </w:rPr>
        <w:t>：</w:t>
      </w:r>
    </w:p>
    <w:p w14:paraId="231677B7" w14:textId="74D00B98" w:rsidR="00A92907" w:rsidRPr="00F40233" w:rsidRDefault="00A92907" w:rsidP="006D2470">
      <w:pPr>
        <w:pStyle w:val="09"/>
        <w:spacing w:beforeLines="30" w:before="72"/>
        <w:jc w:val="both"/>
        <w:rPr>
          <w:shd w:val="pct15" w:color="auto" w:fill="FFFFFF"/>
        </w:rPr>
      </w:pPr>
      <w:r w:rsidRPr="00F40233">
        <w:rPr>
          <w:rFonts w:ascii="Times New Roman" w:hAnsi="Times New Roman"/>
          <w:shd w:val="pct15" w:color="auto" w:fill="FFFFFF"/>
        </w:rPr>
        <w:t>1</w:t>
      </w:r>
      <w:r w:rsidRPr="00F40233">
        <w:rPr>
          <w:rFonts w:hint="eastAsia"/>
          <w:shd w:val="pct15" w:color="auto" w:fill="FFFFFF"/>
        </w:rPr>
        <w:t>、初一雙</w:t>
      </w:r>
      <w:r w:rsidRPr="00F40233">
        <w:rPr>
          <w:rFonts w:ascii="Times New Roman" w:hAnsi="Times New Roman"/>
          <w:shd w:val="pct15" w:color="auto" w:fill="FFFFFF"/>
        </w:rPr>
        <w:t>——</w:t>
      </w:r>
      <w:r w:rsidRPr="00F40233">
        <w:rPr>
          <w:rFonts w:hint="eastAsia"/>
          <w:shd w:val="pct15" w:color="auto" w:fill="FFFFFF"/>
        </w:rPr>
        <w:t>眾生類、非眾生類</w:t>
      </w:r>
    </w:p>
    <w:p w14:paraId="591F0A71" w14:textId="4A14C398" w:rsidR="006D595B" w:rsidRPr="00F40233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F40233">
        <w:rPr>
          <w:rFonts w:ascii="Times New Roman" w:hAnsi="Times New Roman" w:cs="Times New Roman"/>
        </w:rPr>
        <w:t>萬物各有有為相，如牛，以角、峯、垂</w:t>
      </w:r>
      <w:r w:rsidRPr="00B04AAB">
        <w:rPr>
          <w:rFonts w:ascii="Times New Roman" w:eastAsia="新細明體-ExtB" w:hAnsi="Times New Roman" w:cs="Times New Roman"/>
        </w:rPr>
        <w:t>𩑶</w:t>
      </w:r>
      <w:r w:rsidR="00F40233" w:rsidRPr="00B04AAB">
        <w:rPr>
          <w:rStyle w:val="a9"/>
          <w:rFonts w:ascii="Times New Roman" w:eastAsia="新細明體-ExtB" w:hAnsi="Times New Roman" w:cs="Times New Roman"/>
        </w:rPr>
        <w:footnoteReference w:id="10"/>
      </w:r>
      <w:r w:rsidRPr="00F40233">
        <w:rPr>
          <w:rFonts w:ascii="Times New Roman" w:hAnsi="Times New Roman" w:cs="Times New Roman"/>
        </w:rPr>
        <w:t>、尾端有毛，是為牛相。</w:t>
      </w:r>
    </w:p>
    <w:p w14:paraId="03E0EC2F" w14:textId="7F2FC2C1" w:rsidR="00EA7C12" w:rsidRPr="00F40233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F40233">
        <w:rPr>
          <w:rFonts w:ascii="Times New Roman" w:hAnsi="Times New Roman" w:cs="Times New Roman"/>
        </w:rPr>
        <w:t>如瓶，以底平、腹大、頸細、脣麁，是為瓶相。</w:t>
      </w:r>
    </w:p>
    <w:p w14:paraId="6C27DBBA" w14:textId="2AEFCB25" w:rsidR="00A92907" w:rsidRPr="00F40233" w:rsidRDefault="00A92907" w:rsidP="006D2470">
      <w:pPr>
        <w:pStyle w:val="09"/>
        <w:spacing w:beforeLines="30" w:before="72"/>
        <w:jc w:val="both"/>
        <w:rPr>
          <w:shd w:val="pct15" w:color="auto" w:fill="FFFFFF"/>
        </w:rPr>
      </w:pPr>
      <w:r w:rsidRPr="00F40233">
        <w:rPr>
          <w:rFonts w:ascii="Times New Roman" w:hAnsi="Times New Roman" w:hint="eastAsia"/>
          <w:shd w:val="pct15" w:color="auto" w:fill="FFFFFF"/>
        </w:rPr>
        <w:t>2</w:t>
      </w:r>
      <w:r w:rsidRPr="00F40233">
        <w:rPr>
          <w:rFonts w:hint="eastAsia"/>
          <w:shd w:val="pct15" w:color="auto" w:fill="FFFFFF"/>
        </w:rPr>
        <w:t>、次一雙</w:t>
      </w:r>
      <w:r w:rsidRPr="00F40233">
        <w:rPr>
          <w:rFonts w:ascii="Times New Roman" w:hAnsi="Times New Roman"/>
          <w:shd w:val="pct15" w:color="auto" w:fill="FFFFFF"/>
        </w:rPr>
        <w:t>——</w:t>
      </w:r>
      <w:r w:rsidRPr="00F40233">
        <w:rPr>
          <w:rFonts w:ascii="Times New Roman" w:hAnsi="Times New Roman" w:hint="eastAsia"/>
          <w:shd w:val="pct15" w:color="auto" w:fill="FFFFFF"/>
        </w:rPr>
        <w:t>重</w:t>
      </w:r>
      <w:r w:rsidRPr="00F40233">
        <w:rPr>
          <w:rFonts w:hint="eastAsia"/>
          <w:shd w:val="pct15" w:color="auto" w:fill="FFFFFF"/>
        </w:rPr>
        <w:t>眾生類、非眾生類</w:t>
      </w:r>
    </w:p>
    <w:p w14:paraId="63228B41" w14:textId="46BF3F20" w:rsidR="006D595B" w:rsidRPr="00F40233" w:rsidRDefault="006D595B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F40233">
        <w:rPr>
          <w:rFonts w:ascii="Times New Roman" w:hAnsi="Times New Roman" w:cs="Times New Roman"/>
        </w:rPr>
        <w:t>如車，以輪、軸、轅</w:t>
      </w:r>
      <w:r w:rsidRPr="00F40233">
        <w:rPr>
          <w:rStyle w:val="a9"/>
          <w:rFonts w:ascii="Times New Roman" w:hAnsi="Times New Roman" w:cs="Times New Roman"/>
        </w:rPr>
        <w:footnoteReference w:id="11"/>
      </w:r>
      <w:r w:rsidRPr="00F40233">
        <w:rPr>
          <w:rFonts w:ascii="Times New Roman" w:hAnsi="Times New Roman" w:cs="Times New Roman"/>
        </w:rPr>
        <w:t>、軛</w:t>
      </w:r>
      <w:r w:rsidRPr="00F40233">
        <w:rPr>
          <w:rStyle w:val="a9"/>
          <w:rFonts w:ascii="Times New Roman" w:hAnsi="Times New Roman" w:cs="Times New Roman"/>
        </w:rPr>
        <w:footnoteReference w:id="12"/>
      </w:r>
      <w:r w:rsidRPr="00F40233">
        <w:rPr>
          <w:rFonts w:ascii="Times New Roman" w:hAnsi="Times New Roman" w:cs="Times New Roman"/>
        </w:rPr>
        <w:t>，是為車相。</w:t>
      </w:r>
    </w:p>
    <w:p w14:paraId="4E0E8893" w14:textId="53954CB8" w:rsidR="006D595B" w:rsidRPr="00F40233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F40233">
        <w:rPr>
          <w:rFonts w:ascii="Times New Roman" w:hAnsi="Times New Roman" w:cs="Times New Roman"/>
        </w:rPr>
        <w:t>如人，以頭、目、腹、脊、肩、臂、手、足，是為人相。</w:t>
      </w:r>
    </w:p>
    <w:p w14:paraId="3322FD19" w14:textId="6E890482" w:rsidR="00A92907" w:rsidRPr="00F40233" w:rsidRDefault="00A92907" w:rsidP="006D2470">
      <w:pPr>
        <w:pStyle w:val="09"/>
        <w:spacing w:beforeLines="30" w:before="72"/>
        <w:jc w:val="both"/>
        <w:rPr>
          <w:shd w:val="pct15" w:color="auto" w:fill="FFFFFF"/>
        </w:rPr>
      </w:pPr>
      <w:r w:rsidRPr="00F40233">
        <w:rPr>
          <w:rFonts w:ascii="Times New Roman" w:hAnsi="Times New Roman"/>
          <w:shd w:val="pct15" w:color="auto" w:fill="FFFFFF"/>
        </w:rPr>
        <w:t>3</w:t>
      </w:r>
      <w:r w:rsidRPr="00F40233">
        <w:rPr>
          <w:rFonts w:hint="eastAsia"/>
          <w:shd w:val="pct15" w:color="auto" w:fill="FFFFFF"/>
        </w:rPr>
        <w:t>、總開兩關</w:t>
      </w:r>
      <w:r w:rsidR="00850647" w:rsidRPr="00F40233">
        <w:rPr>
          <w:rFonts w:hint="eastAsia"/>
          <w:shd w:val="pct15" w:color="auto" w:fill="FFFFFF"/>
        </w:rPr>
        <w:t>定之</w:t>
      </w:r>
    </w:p>
    <w:p w14:paraId="519FDB81" w14:textId="456FB176" w:rsidR="00A95E6C" w:rsidRPr="00427E4B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t>如是生、住、滅，</w:t>
      </w:r>
      <w:r w:rsidR="00F40233">
        <w:rPr>
          <w:rStyle w:val="a9"/>
          <w:rFonts w:ascii="Times New Roman" w:hAnsi="Times New Roman" w:cs="Times New Roman"/>
        </w:rPr>
        <w:footnoteReference w:id="13"/>
      </w:r>
      <w:r w:rsidRPr="00B229F7">
        <w:rPr>
          <w:rFonts w:ascii="Times New Roman" w:hAnsi="Times New Roman" w:cs="Times New Roman"/>
        </w:rPr>
        <w:t>若是有為法相者，</w:t>
      </w:r>
      <w:r w:rsidR="003941A3" w:rsidRPr="00B229F7">
        <w:rPr>
          <w:rStyle w:val="a9"/>
          <w:rFonts w:ascii="Times New Roman" w:hAnsi="Times New Roman" w:cs="Times New Roman"/>
        </w:rPr>
        <w:footnoteReference w:id="14"/>
      </w:r>
    </w:p>
    <w:p w14:paraId="113535ED" w14:textId="5A8265E1" w:rsidR="00D00E87" w:rsidRPr="00B229F7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0A0948">
        <w:rPr>
          <w:rFonts w:ascii="Times New Roman" w:hAnsi="Times New Roman" w:cs="Times New Roman"/>
        </w:rPr>
        <w:t>為</w:t>
      </w:r>
      <w:r w:rsidR="00820B17" w:rsidRPr="000A0948">
        <w:rPr>
          <w:rStyle w:val="a9"/>
          <w:rFonts w:ascii="Times New Roman" w:hAnsi="Times New Roman" w:cs="Times New Roman"/>
        </w:rPr>
        <w:footnoteReference w:id="15"/>
      </w:r>
      <w:r w:rsidRPr="00B229F7">
        <w:rPr>
          <w:rFonts w:ascii="Times New Roman" w:hAnsi="Times New Roman" w:cs="Times New Roman"/>
        </w:rPr>
        <w:t>是有為？為是無為？</w:t>
      </w:r>
      <w:r w:rsidR="001C04C2">
        <w:rPr>
          <w:rStyle w:val="a9"/>
          <w:rFonts w:ascii="Times New Roman" w:hAnsi="Times New Roman" w:cs="Times New Roman"/>
        </w:rPr>
        <w:footnoteReference w:id="16"/>
      </w:r>
    </w:p>
    <w:p w14:paraId="54FD6067" w14:textId="165EECAE" w:rsidR="008017D0" w:rsidRPr="00B229F7" w:rsidRDefault="008017D0" w:rsidP="006D2470">
      <w:pPr>
        <w:pStyle w:val="06"/>
        <w:spacing w:beforeLines="30" w:before="72"/>
        <w:jc w:val="both"/>
        <w:rPr>
          <w:rFonts w:ascii="Times New Roman" w:hAnsi="Times New Roman"/>
        </w:rPr>
      </w:pPr>
      <w:r w:rsidRPr="00B229F7">
        <w:rPr>
          <w:rFonts w:ascii="Times New Roman" w:hAnsi="Times New Roman"/>
        </w:rPr>
        <w:lastRenderedPageBreak/>
        <w:t>己二　別明有為法無相</w:t>
      </w:r>
    </w:p>
    <w:p w14:paraId="067B39D2" w14:textId="1D4C29CC" w:rsidR="00DE3BFE" w:rsidRPr="00B229F7" w:rsidRDefault="005F75BB" w:rsidP="006D2470">
      <w:pPr>
        <w:pStyle w:val="07"/>
        <w:jc w:val="both"/>
        <w:rPr>
          <w:rFonts w:ascii="Times New Roman" w:hAnsi="Times New Roman"/>
          <w:shd w:val="pct15" w:color="auto" w:fill="FFFFFF"/>
        </w:rPr>
      </w:pPr>
      <w:r w:rsidRPr="00B229F7">
        <w:rPr>
          <w:rFonts w:ascii="Times New Roman" w:hAnsi="Times New Roman"/>
          <w:shd w:val="pct15" w:color="auto" w:fill="FFFFFF"/>
        </w:rPr>
        <w:t>一、</w:t>
      </w:r>
      <w:r w:rsidR="00DE3BFE" w:rsidRPr="00B229F7">
        <w:rPr>
          <w:rFonts w:ascii="Times New Roman" w:hAnsi="Times New Roman"/>
          <w:shd w:val="pct15" w:color="auto" w:fill="FFFFFF"/>
        </w:rPr>
        <w:t>外人問</w:t>
      </w:r>
    </w:p>
    <w:p w14:paraId="41628E27" w14:textId="465197DB" w:rsidR="00D00E87" w:rsidRPr="00B229F7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CE5019">
        <w:rPr>
          <w:rFonts w:ascii="Times New Roman" w:hAnsi="Times New Roman" w:cs="Times New Roman"/>
        </w:rPr>
        <w:t>問曰：</w:t>
      </w:r>
      <w:r w:rsidRPr="00B229F7">
        <w:rPr>
          <w:rFonts w:ascii="Times New Roman" w:hAnsi="Times New Roman" w:cs="Times New Roman"/>
        </w:rPr>
        <w:t>若是有為有何過？</w:t>
      </w:r>
      <w:r w:rsidR="00005E24" w:rsidRPr="00B229F7">
        <w:rPr>
          <w:rStyle w:val="a9"/>
          <w:rFonts w:ascii="Times New Roman" w:hAnsi="Times New Roman" w:cs="Times New Roman"/>
        </w:rPr>
        <w:footnoteReference w:id="17"/>
      </w:r>
    </w:p>
    <w:p w14:paraId="73E8354D" w14:textId="59E69EDA" w:rsidR="00DE3BFE" w:rsidRPr="00B229F7" w:rsidRDefault="005F75BB" w:rsidP="006D2470">
      <w:pPr>
        <w:pStyle w:val="07"/>
        <w:spacing w:beforeLines="30" w:before="72"/>
        <w:jc w:val="both"/>
        <w:rPr>
          <w:rFonts w:ascii="Times New Roman" w:hAnsi="Times New Roman"/>
          <w:shd w:val="pct15" w:color="auto" w:fill="FFFFFF"/>
        </w:rPr>
      </w:pPr>
      <w:r w:rsidRPr="00B229F7">
        <w:rPr>
          <w:rFonts w:ascii="Times New Roman" w:hAnsi="Times New Roman"/>
          <w:shd w:val="pct15" w:color="auto" w:fill="FFFFFF"/>
        </w:rPr>
        <w:t>二、</w:t>
      </w:r>
      <w:r w:rsidR="00DE3BFE" w:rsidRPr="004124B8">
        <w:rPr>
          <w:rFonts w:ascii="Times New Roman" w:hAnsi="Times New Roman"/>
          <w:shd w:val="pct15" w:color="auto" w:fill="FFFFFF"/>
        </w:rPr>
        <w:t>論</w:t>
      </w:r>
      <w:r w:rsidR="00722E32" w:rsidRPr="004124B8">
        <w:rPr>
          <w:rFonts w:ascii="Times New Roman" w:hAnsi="Times New Roman" w:hint="eastAsia"/>
          <w:shd w:val="pct15" w:color="auto" w:fill="FFFFFF"/>
        </w:rPr>
        <w:t>主</w:t>
      </w:r>
      <w:r w:rsidR="00DE3BFE" w:rsidRPr="004124B8">
        <w:rPr>
          <w:rFonts w:ascii="Times New Roman" w:hAnsi="Times New Roman"/>
          <w:shd w:val="pct15" w:color="auto" w:fill="FFFFFF"/>
        </w:rPr>
        <w:t>答</w:t>
      </w:r>
    </w:p>
    <w:p w14:paraId="7CF44BD3" w14:textId="038DD9C6" w:rsidR="00D00E87" w:rsidRPr="00B229F7" w:rsidRDefault="00D00E87" w:rsidP="006D2470">
      <w:pPr>
        <w:jc w:val="both"/>
        <w:rPr>
          <w:rFonts w:ascii="Times New Roman" w:hAnsi="Times New Roman" w:cs="Times New Roman"/>
        </w:rPr>
      </w:pPr>
      <w:r w:rsidRPr="00CE5019">
        <w:rPr>
          <w:rFonts w:ascii="Times New Roman" w:hAnsi="Times New Roman" w:cs="Times New Roman"/>
        </w:rPr>
        <w:t>答曰：</w:t>
      </w:r>
      <w:r w:rsidR="004E2A6B" w:rsidRPr="00B229F7">
        <w:rPr>
          <w:rStyle w:val="a9"/>
          <w:rFonts w:ascii="Times New Roman" w:hAnsi="Times New Roman" w:cs="Times New Roman"/>
        </w:rPr>
        <w:footnoteReference w:id="18"/>
      </w:r>
    </w:p>
    <w:p w14:paraId="6ED29EC0" w14:textId="71333E1D" w:rsidR="001F10FC" w:rsidRPr="00B229F7" w:rsidRDefault="006874A8" w:rsidP="006D2470">
      <w:pPr>
        <w:pStyle w:val="08"/>
        <w:spacing w:beforeLines="30" w:before="72"/>
        <w:jc w:val="both"/>
        <w:rPr>
          <w:shd w:val="pct15" w:color="auto" w:fill="FFFFFF"/>
        </w:rPr>
      </w:pPr>
      <w:r w:rsidRPr="00B229F7">
        <w:rPr>
          <w:rFonts w:ascii="Times New Roman" w:hAnsi="Times New Roman"/>
          <w:shd w:val="pct15" w:color="auto" w:fill="FFFFFF"/>
        </w:rPr>
        <w:t>（一）</w:t>
      </w:r>
      <w:r w:rsidR="001F10FC" w:rsidRPr="00B229F7">
        <w:rPr>
          <w:shd w:val="pct15" w:color="auto" w:fill="FFFFFF"/>
        </w:rPr>
        <w:t>牒有為破有為</w:t>
      </w:r>
    </w:p>
    <w:p w14:paraId="430DDFCE" w14:textId="55E2C3C3" w:rsidR="00D00E87" w:rsidRPr="00B229F7" w:rsidRDefault="00D00E87" w:rsidP="006D2470">
      <w:pPr>
        <w:jc w:val="both"/>
        <w:rPr>
          <w:rFonts w:ascii="Times New Roman" w:eastAsia="標楷體" w:hAnsi="Times New Roman" w:cs="Times New Roman"/>
          <w:b/>
          <w:bCs/>
        </w:rPr>
      </w:pPr>
      <w:r w:rsidRPr="00B229F7">
        <w:rPr>
          <w:rFonts w:ascii="Times New Roman" w:eastAsia="標楷體" w:hAnsi="Times New Roman" w:cs="Times New Roman"/>
          <w:b/>
          <w:bCs/>
        </w:rPr>
        <w:t>若生是有為，復應有三相；</w:t>
      </w:r>
    </w:p>
    <w:p w14:paraId="703F2048" w14:textId="70F711C8" w:rsidR="001F10FC" w:rsidRPr="00304039" w:rsidRDefault="006874A8" w:rsidP="006D2470">
      <w:pPr>
        <w:pStyle w:val="08"/>
        <w:spacing w:beforeLines="30" w:before="72"/>
        <w:jc w:val="both"/>
        <w:rPr>
          <w:strike/>
          <w:color w:val="FF0000"/>
          <w:shd w:val="pct15" w:color="auto" w:fill="FFFFFF"/>
        </w:rPr>
      </w:pPr>
      <w:r w:rsidRPr="00B229F7">
        <w:rPr>
          <w:rFonts w:ascii="Times New Roman" w:hAnsi="Times New Roman"/>
          <w:shd w:val="pct15" w:color="auto" w:fill="FFFFFF"/>
        </w:rPr>
        <w:t>（</w:t>
      </w:r>
      <w:r>
        <w:rPr>
          <w:rFonts w:ascii="Times New Roman" w:hAnsi="Times New Roman" w:hint="eastAsia"/>
          <w:shd w:val="pct15" w:color="auto" w:fill="FFFFFF"/>
        </w:rPr>
        <w:t>二</w:t>
      </w:r>
      <w:r w:rsidRPr="00B229F7">
        <w:rPr>
          <w:rFonts w:ascii="Times New Roman" w:hAnsi="Times New Roman"/>
          <w:shd w:val="pct15" w:color="auto" w:fill="FFFFFF"/>
        </w:rPr>
        <w:t>）</w:t>
      </w:r>
      <w:r w:rsidR="001F10FC" w:rsidRPr="00B229F7">
        <w:rPr>
          <w:shd w:val="pct15" w:color="auto" w:fill="FFFFFF"/>
        </w:rPr>
        <w:t>牒無為破無為</w:t>
      </w:r>
    </w:p>
    <w:p w14:paraId="064FA8F2" w14:textId="778D56ED" w:rsidR="00D00E87" w:rsidRPr="00B229F7" w:rsidRDefault="00D00E87" w:rsidP="006D2470">
      <w:pPr>
        <w:spacing w:afterLines="30" w:after="72"/>
        <w:jc w:val="both"/>
        <w:rPr>
          <w:rFonts w:ascii="Times New Roman" w:eastAsia="標楷體" w:hAnsi="Times New Roman" w:cs="Times New Roman"/>
        </w:rPr>
      </w:pPr>
      <w:r w:rsidRPr="00B229F7">
        <w:rPr>
          <w:rFonts w:ascii="Times New Roman" w:eastAsia="標楷體" w:hAnsi="Times New Roman" w:cs="Times New Roman"/>
          <w:b/>
          <w:bCs/>
        </w:rPr>
        <w:t>若生是無為，何名有為相？</w:t>
      </w:r>
      <w:r w:rsidR="001C04C2" w:rsidRPr="00427E4B">
        <w:rPr>
          <w:rStyle w:val="a9"/>
          <w:rFonts w:ascii="Times New Roman" w:hAnsi="Times New Roman" w:cs="Times New Roman"/>
        </w:rPr>
        <w:footnoteReference w:id="19"/>
      </w:r>
    </w:p>
    <w:p w14:paraId="75F8AC1B" w14:textId="07C757C5" w:rsidR="006D0537" w:rsidRPr="00B229F7" w:rsidRDefault="006874A8" w:rsidP="006D2470">
      <w:pPr>
        <w:pStyle w:val="07"/>
        <w:jc w:val="both"/>
        <w:rPr>
          <w:shd w:val="pct15" w:color="auto" w:fill="FFFFFF"/>
        </w:rPr>
      </w:pPr>
      <w:r w:rsidRPr="006874A8">
        <w:rPr>
          <w:rFonts w:hint="eastAsia"/>
          <w:shd w:val="pct15" w:color="auto" w:fill="FFFFFF"/>
        </w:rPr>
        <w:lastRenderedPageBreak/>
        <w:t>三</w:t>
      </w:r>
      <w:r w:rsidRPr="006874A8">
        <w:rPr>
          <w:shd w:val="pct15" w:color="auto" w:fill="FFFFFF"/>
        </w:rPr>
        <w:t>、</w:t>
      </w:r>
      <w:r w:rsidR="006D0537" w:rsidRPr="00B229F7">
        <w:rPr>
          <w:shd w:val="pct15" w:color="auto" w:fill="FFFFFF"/>
        </w:rPr>
        <w:t>釋偈</w:t>
      </w:r>
    </w:p>
    <w:p w14:paraId="5BF16CC2" w14:textId="432DBBC8" w:rsidR="001F10FC" w:rsidRPr="00B229F7" w:rsidRDefault="006874A8" w:rsidP="006D2470">
      <w:pPr>
        <w:pStyle w:val="08"/>
        <w:jc w:val="both"/>
        <w:rPr>
          <w:shd w:val="pct15" w:color="auto" w:fill="FFFFFF"/>
        </w:rPr>
      </w:pPr>
      <w:r w:rsidRPr="00B229F7">
        <w:rPr>
          <w:rFonts w:ascii="Times New Roman" w:hAnsi="Times New Roman"/>
          <w:shd w:val="pct15" w:color="auto" w:fill="FFFFFF"/>
        </w:rPr>
        <w:t>（一）</w:t>
      </w:r>
      <w:r w:rsidR="006D0537" w:rsidRPr="00B229F7">
        <w:rPr>
          <w:shd w:val="pct15" w:color="auto" w:fill="FFFFFF"/>
        </w:rPr>
        <w:t>破三相是有為法</w:t>
      </w:r>
    </w:p>
    <w:p w14:paraId="3DA6924F" w14:textId="19E91AEE" w:rsidR="00B934D0" w:rsidRPr="00B229F7" w:rsidRDefault="00D00E87" w:rsidP="006D2470">
      <w:pPr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t>若生是有為者，即應有三相，是三相復應有三相，如是展轉則為無窮。住、滅亦爾。</w:t>
      </w:r>
      <w:r w:rsidR="00765822">
        <w:rPr>
          <w:rStyle w:val="a9"/>
          <w:rFonts w:ascii="Times New Roman" w:hAnsi="Times New Roman" w:cs="Times New Roman"/>
        </w:rPr>
        <w:footnoteReference w:id="20"/>
      </w:r>
    </w:p>
    <w:p w14:paraId="6A2E4FEF" w14:textId="517224F5" w:rsidR="00B934D0" w:rsidRPr="00B229F7" w:rsidRDefault="006874A8" w:rsidP="006D2470">
      <w:pPr>
        <w:pStyle w:val="08"/>
        <w:spacing w:beforeLines="30" w:before="72"/>
        <w:jc w:val="both"/>
        <w:rPr>
          <w:shd w:val="pct15" w:color="auto" w:fill="FFFFFF"/>
        </w:rPr>
      </w:pPr>
      <w:r w:rsidRPr="00B229F7">
        <w:rPr>
          <w:rFonts w:ascii="Times New Roman" w:hAnsi="Times New Roman"/>
          <w:shd w:val="pct15" w:color="auto" w:fill="FFFFFF"/>
        </w:rPr>
        <w:t>（</w:t>
      </w:r>
      <w:r>
        <w:rPr>
          <w:rFonts w:ascii="Times New Roman" w:hAnsi="Times New Roman" w:hint="eastAsia"/>
          <w:shd w:val="pct15" w:color="auto" w:fill="FFFFFF"/>
        </w:rPr>
        <w:t>二</w:t>
      </w:r>
      <w:r w:rsidRPr="00B229F7">
        <w:rPr>
          <w:rFonts w:ascii="Times New Roman" w:hAnsi="Times New Roman"/>
          <w:shd w:val="pct15" w:color="auto" w:fill="FFFFFF"/>
        </w:rPr>
        <w:t>）</w:t>
      </w:r>
      <w:r w:rsidR="006D0537" w:rsidRPr="00B229F7">
        <w:rPr>
          <w:shd w:val="pct15" w:color="auto" w:fill="FFFFFF"/>
        </w:rPr>
        <w:t>破三相是無為法</w:t>
      </w:r>
    </w:p>
    <w:p w14:paraId="4A13C0DC" w14:textId="5D1F0E75" w:rsidR="00C83E8D" w:rsidRPr="00B229F7" w:rsidRDefault="00D00E87" w:rsidP="006D2470">
      <w:pPr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t>若生是無為者，云何無為與有為作相？</w:t>
      </w:r>
    </w:p>
    <w:p w14:paraId="22E746CF" w14:textId="77777777" w:rsidR="00F82587" w:rsidRPr="00B229F7" w:rsidRDefault="00D00E87" w:rsidP="006D2470">
      <w:pPr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t>離生、住、滅，誰能知是生？</w:t>
      </w:r>
    </w:p>
    <w:p w14:paraId="44B35A0B" w14:textId="71EB3553" w:rsidR="00761DB7" w:rsidRPr="00B229F7" w:rsidRDefault="00D00E87" w:rsidP="006D2470">
      <w:pPr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lastRenderedPageBreak/>
        <w:t>復次，分別生、住、滅故有生</w:t>
      </w:r>
      <w:r w:rsidR="00DD22A5" w:rsidRPr="0064499E">
        <w:rPr>
          <w:rFonts w:ascii="Times New Roman" w:hAnsi="Times New Roman" w:cs="Times New Roman" w:hint="eastAsia"/>
        </w:rPr>
        <w:t>。</w:t>
      </w:r>
      <w:r w:rsidRPr="00B229F7">
        <w:rPr>
          <w:rFonts w:ascii="Times New Roman" w:hAnsi="Times New Roman" w:cs="Times New Roman"/>
        </w:rPr>
        <w:t>無為不可分別，是故無生</w:t>
      </w:r>
      <w:r w:rsidR="00722034">
        <w:rPr>
          <w:rFonts w:ascii="Times New Roman" w:hAnsi="Times New Roman" w:cs="Times New Roman" w:hint="eastAsia"/>
        </w:rPr>
        <w:t>。</w:t>
      </w:r>
      <w:r w:rsidRPr="00B229F7">
        <w:rPr>
          <w:rFonts w:ascii="Times New Roman" w:hAnsi="Times New Roman" w:cs="Times New Roman"/>
        </w:rPr>
        <w:t>住、滅亦爾。</w:t>
      </w:r>
      <w:r w:rsidR="002F18C4">
        <w:rPr>
          <w:rStyle w:val="a9"/>
          <w:rFonts w:ascii="Times New Roman" w:hAnsi="Times New Roman" w:cs="Times New Roman"/>
        </w:rPr>
        <w:footnoteReference w:id="21"/>
      </w:r>
    </w:p>
    <w:p w14:paraId="5B6DE08C" w14:textId="7B231F24" w:rsidR="00F82587" w:rsidRPr="00B229F7" w:rsidRDefault="006874A8" w:rsidP="006D2470">
      <w:pPr>
        <w:pStyle w:val="08"/>
        <w:spacing w:beforeLines="30" w:before="72"/>
        <w:jc w:val="both"/>
        <w:rPr>
          <w:shd w:val="pct15" w:color="auto" w:fill="FFFFFF"/>
        </w:rPr>
      </w:pPr>
      <w:r w:rsidRPr="00B229F7">
        <w:rPr>
          <w:rFonts w:ascii="Times New Roman" w:hAnsi="Times New Roman"/>
          <w:shd w:val="pct15" w:color="auto" w:fill="FFFFFF"/>
        </w:rPr>
        <w:t>（</w:t>
      </w:r>
      <w:r w:rsidRPr="005B5786">
        <w:rPr>
          <w:rFonts w:ascii="Times New Roman" w:hAnsi="Times New Roman" w:hint="eastAsia"/>
          <w:shd w:val="pct15" w:color="auto" w:fill="FFFFFF"/>
        </w:rPr>
        <w:t>三</w:t>
      </w:r>
      <w:r w:rsidRPr="005B5786">
        <w:rPr>
          <w:rFonts w:ascii="Times New Roman" w:hAnsi="Times New Roman"/>
          <w:shd w:val="pct15" w:color="auto" w:fill="FFFFFF"/>
        </w:rPr>
        <w:t>）</w:t>
      </w:r>
      <w:r w:rsidR="004D7AB9" w:rsidRPr="005B5786">
        <w:rPr>
          <w:rFonts w:ascii="Times New Roman" w:hAnsi="Times New Roman" w:hint="eastAsia"/>
          <w:shd w:val="pct15" w:color="auto" w:fill="FFFFFF"/>
        </w:rPr>
        <w:t>例</w:t>
      </w:r>
      <w:r w:rsidR="00F82587" w:rsidRPr="005B5786">
        <w:rPr>
          <w:shd w:val="pct15" w:color="auto" w:fill="FFFFFF"/>
        </w:rPr>
        <w:t>破諸法</w:t>
      </w:r>
    </w:p>
    <w:p w14:paraId="69D4F4CA" w14:textId="77777777" w:rsidR="008C014E" w:rsidRPr="00B229F7" w:rsidRDefault="00D00E87" w:rsidP="006D2470">
      <w:pPr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t>生、住、滅空故，有為法空；</w:t>
      </w:r>
    </w:p>
    <w:p w14:paraId="39110DDA" w14:textId="1E543071" w:rsidR="00D00E87" w:rsidRPr="00B229F7" w:rsidRDefault="00D00E87" w:rsidP="006D2470">
      <w:pPr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t>有為法空故，無為法亦空，因有為故有無為；有為、無為法空故，一切法皆空。</w:t>
      </w:r>
    </w:p>
    <w:p w14:paraId="3D083991" w14:textId="680C3E1A" w:rsidR="008017D0" w:rsidRPr="00B229F7" w:rsidRDefault="008017D0" w:rsidP="006D2470">
      <w:pPr>
        <w:pStyle w:val="05"/>
        <w:spacing w:beforeLines="30" w:before="72"/>
        <w:jc w:val="both"/>
        <w:rPr>
          <w:rFonts w:ascii="Times New Roman" w:hAnsi="Times New Roman"/>
        </w:rPr>
      </w:pPr>
      <w:r w:rsidRPr="00B229F7">
        <w:rPr>
          <w:rFonts w:ascii="Times New Roman" w:hAnsi="Times New Roman"/>
        </w:rPr>
        <w:t>戊二　別破相</w:t>
      </w:r>
      <w:r w:rsidR="00D067D2" w:rsidRPr="005919AE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2"/>
      </w:r>
    </w:p>
    <w:p w14:paraId="1DADB911" w14:textId="4FC29766" w:rsidR="008017D0" w:rsidRPr="00B229F7" w:rsidRDefault="008017D0" w:rsidP="006D2470">
      <w:pPr>
        <w:pStyle w:val="06"/>
        <w:jc w:val="both"/>
        <w:rPr>
          <w:rFonts w:ascii="Times New Roman" w:hAnsi="Times New Roman"/>
        </w:rPr>
      </w:pPr>
      <w:r w:rsidRPr="00B229F7">
        <w:rPr>
          <w:rFonts w:ascii="Times New Roman" w:hAnsi="Times New Roman"/>
        </w:rPr>
        <w:t>己一　破展轉家義</w:t>
      </w:r>
    </w:p>
    <w:p w14:paraId="232F9BFC" w14:textId="4B2723C4" w:rsidR="008017D0" w:rsidRPr="00B229F7" w:rsidRDefault="008017D0" w:rsidP="006D2470">
      <w:pPr>
        <w:pStyle w:val="07"/>
        <w:jc w:val="both"/>
        <w:rPr>
          <w:rFonts w:ascii="Times New Roman" w:hAnsi="Times New Roman"/>
        </w:rPr>
      </w:pPr>
      <w:r w:rsidRPr="00B229F7">
        <w:rPr>
          <w:rFonts w:ascii="Times New Roman" w:hAnsi="Times New Roman"/>
        </w:rPr>
        <w:t>庚一　問</w:t>
      </w:r>
    </w:p>
    <w:p w14:paraId="7AA2717C" w14:textId="77A371E5" w:rsidR="00DE3BFE" w:rsidRPr="00B229F7" w:rsidRDefault="006874A8" w:rsidP="006D2470">
      <w:pPr>
        <w:pStyle w:val="08"/>
        <w:jc w:val="both"/>
        <w:rPr>
          <w:shd w:val="pct15" w:color="auto" w:fill="FFFFFF"/>
        </w:rPr>
      </w:pPr>
      <w:r>
        <w:rPr>
          <w:rFonts w:hint="eastAsia"/>
          <w:shd w:val="pct15" w:color="auto" w:fill="FFFFFF"/>
        </w:rPr>
        <w:t>一、</w:t>
      </w:r>
      <w:r w:rsidR="00DE3BFE" w:rsidRPr="00B229F7">
        <w:rPr>
          <w:shd w:val="pct15" w:color="auto" w:fill="FFFFFF"/>
        </w:rPr>
        <w:t>外人問</w:t>
      </w:r>
    </w:p>
    <w:p w14:paraId="6D57D2B0" w14:textId="1ED32EDA" w:rsidR="00C33A57" w:rsidRPr="00B229F7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CE5019">
        <w:rPr>
          <w:rFonts w:ascii="Times New Roman" w:hAnsi="Times New Roman" w:cs="Times New Roman"/>
        </w:rPr>
        <w:t>問曰：</w:t>
      </w:r>
      <w:r w:rsidRPr="00B229F7">
        <w:rPr>
          <w:rFonts w:ascii="Times New Roman" w:hAnsi="Times New Roman" w:cs="Times New Roman"/>
        </w:rPr>
        <w:t>汝說三相復有三相，是故無窮，生不應是有為者。</w:t>
      </w:r>
    </w:p>
    <w:p w14:paraId="5E4D380A" w14:textId="7048FC60" w:rsidR="00D00E87" w:rsidRPr="00E06E7B" w:rsidRDefault="00D00E87" w:rsidP="006D2470">
      <w:pPr>
        <w:spacing w:afterLines="30" w:after="72"/>
        <w:jc w:val="both"/>
        <w:rPr>
          <w:rFonts w:ascii="Times New Roman" w:hAnsi="Times New Roman" w:cs="Times New Roman"/>
          <w:color w:val="FF0000"/>
        </w:rPr>
      </w:pPr>
      <w:r w:rsidRPr="00B229F7">
        <w:rPr>
          <w:rFonts w:ascii="Times New Roman" w:hAnsi="Times New Roman" w:cs="Times New Roman"/>
        </w:rPr>
        <w:t>今當說：</w:t>
      </w:r>
      <w:r w:rsidR="00714044" w:rsidRPr="00E06E7B">
        <w:rPr>
          <w:rFonts w:ascii="Times New Roman" w:hAnsi="Times New Roman" w:cs="Times New Roman"/>
          <w:color w:val="FF0000"/>
        </w:rPr>
        <w:t xml:space="preserve"> </w:t>
      </w:r>
    </w:p>
    <w:p w14:paraId="48B4F79F" w14:textId="2CCE13F9" w:rsidR="00016F0A" w:rsidRPr="00071CC6" w:rsidRDefault="006874A8" w:rsidP="006D2470">
      <w:pPr>
        <w:pStyle w:val="09"/>
        <w:spacing w:beforeLines="30" w:before="72"/>
        <w:jc w:val="both"/>
        <w:rPr>
          <w:shd w:val="pct15" w:color="auto" w:fill="FFFFFF"/>
        </w:rPr>
      </w:pPr>
      <w:r w:rsidRPr="006874A8">
        <w:rPr>
          <w:shd w:val="pct15" w:color="auto" w:fill="FFFFFF"/>
        </w:rPr>
        <w:t>（一）</w:t>
      </w:r>
      <w:r w:rsidR="00016F0A" w:rsidRPr="006874A8">
        <w:rPr>
          <w:shd w:val="pct15" w:color="auto" w:fill="FFFFFF"/>
        </w:rPr>
        <w:t>立</w:t>
      </w:r>
      <w:r w:rsidR="00016F0A" w:rsidRPr="00B229F7">
        <w:rPr>
          <w:shd w:val="pct15" w:color="auto" w:fill="FFFFFF"/>
        </w:rPr>
        <w:t>小生</w:t>
      </w:r>
      <w:r w:rsidR="00016F0A" w:rsidRPr="00071CC6">
        <w:rPr>
          <w:shd w:val="pct15" w:color="auto" w:fill="FFFFFF"/>
        </w:rPr>
        <w:t>大</w:t>
      </w:r>
      <w:r w:rsidR="00304039" w:rsidRPr="00071CC6">
        <w:rPr>
          <w:rFonts w:hint="eastAsia"/>
          <w:shd w:val="pct15" w:color="auto" w:fill="FFFFFF"/>
        </w:rPr>
        <w:t>正</w:t>
      </w:r>
      <w:r w:rsidR="00016F0A" w:rsidRPr="00071CC6">
        <w:rPr>
          <w:shd w:val="pct15" w:color="auto" w:fill="FFFFFF"/>
        </w:rPr>
        <w:t>明三相是有為</w:t>
      </w:r>
    </w:p>
    <w:p w14:paraId="536BBB49" w14:textId="691473D0" w:rsidR="00D00E87" w:rsidRPr="00071CC6" w:rsidRDefault="00D00E87" w:rsidP="006D2470">
      <w:pPr>
        <w:jc w:val="both"/>
        <w:rPr>
          <w:rFonts w:ascii="Times New Roman" w:eastAsia="標楷體" w:hAnsi="Times New Roman" w:cs="Times New Roman"/>
          <w:b/>
          <w:bCs/>
        </w:rPr>
      </w:pPr>
      <w:r w:rsidRPr="00071CC6">
        <w:rPr>
          <w:rFonts w:ascii="Times New Roman" w:eastAsia="標楷體" w:hAnsi="Times New Roman" w:cs="Times New Roman"/>
          <w:b/>
          <w:bCs/>
        </w:rPr>
        <w:t>生生之所生，生於彼本生；</w:t>
      </w:r>
      <w:r w:rsidR="00C975E5" w:rsidRPr="00071CC6">
        <w:rPr>
          <w:rStyle w:val="a9"/>
          <w:rFonts w:ascii="Times New Roman" w:hAnsi="Times New Roman" w:cs="Times New Roman"/>
        </w:rPr>
        <w:footnoteReference w:id="23"/>
      </w:r>
    </w:p>
    <w:p w14:paraId="407F71F6" w14:textId="2B306081" w:rsidR="00016F0A" w:rsidRPr="00071CC6" w:rsidRDefault="006874A8" w:rsidP="006D2470">
      <w:pPr>
        <w:pStyle w:val="09"/>
        <w:spacing w:beforeLines="30" w:before="72"/>
        <w:jc w:val="both"/>
        <w:rPr>
          <w:shd w:val="pct15" w:color="auto" w:fill="FFFFFF"/>
        </w:rPr>
      </w:pPr>
      <w:r w:rsidRPr="00071CC6">
        <w:rPr>
          <w:shd w:val="pct15" w:color="auto" w:fill="FFFFFF"/>
        </w:rPr>
        <w:t>（</w:t>
      </w:r>
      <w:r w:rsidRPr="00071CC6">
        <w:rPr>
          <w:rFonts w:hint="eastAsia"/>
          <w:shd w:val="pct15" w:color="auto" w:fill="FFFFFF"/>
        </w:rPr>
        <w:t>二</w:t>
      </w:r>
      <w:r w:rsidRPr="00071CC6">
        <w:rPr>
          <w:shd w:val="pct15" w:color="auto" w:fill="FFFFFF"/>
        </w:rPr>
        <w:t>）</w:t>
      </w:r>
      <w:r w:rsidR="00016F0A" w:rsidRPr="00071CC6">
        <w:rPr>
          <w:shd w:val="pct15" w:color="auto" w:fill="FFFFFF"/>
        </w:rPr>
        <w:t>明大生小通無窮難</w:t>
      </w:r>
    </w:p>
    <w:p w14:paraId="66FCCFAF" w14:textId="76BFF9F7" w:rsidR="00D00E87" w:rsidRPr="009216F0" w:rsidRDefault="00D00E87" w:rsidP="006D2470">
      <w:pPr>
        <w:spacing w:afterLines="30" w:after="72"/>
        <w:jc w:val="both"/>
        <w:rPr>
          <w:rFonts w:ascii="Times New Roman" w:eastAsia="標楷體" w:hAnsi="Times New Roman" w:cs="Times New Roman"/>
          <w:b/>
          <w:bCs/>
        </w:rPr>
      </w:pPr>
      <w:r w:rsidRPr="00071CC6">
        <w:rPr>
          <w:rFonts w:ascii="Times New Roman" w:eastAsia="標楷體" w:hAnsi="Times New Roman" w:cs="Times New Roman"/>
          <w:b/>
          <w:bCs/>
        </w:rPr>
        <w:t>本生之所生，還生於生生。</w:t>
      </w:r>
      <w:r w:rsidR="00714044" w:rsidRPr="009216F0">
        <w:rPr>
          <w:rStyle w:val="a9"/>
          <w:rFonts w:ascii="Times New Roman" w:hAnsi="Times New Roman" w:cs="Times New Roman"/>
        </w:rPr>
        <w:footnoteReference w:id="24"/>
      </w:r>
    </w:p>
    <w:p w14:paraId="5E038115" w14:textId="7E932ABD" w:rsidR="008472C0" w:rsidRPr="00071CC6" w:rsidRDefault="006874A8" w:rsidP="006D2470">
      <w:pPr>
        <w:pStyle w:val="09"/>
        <w:spacing w:beforeLines="30" w:before="72"/>
        <w:jc w:val="both"/>
        <w:rPr>
          <w:shd w:val="pct15" w:color="auto" w:fill="FFFFFF"/>
        </w:rPr>
      </w:pPr>
      <w:r w:rsidRPr="00071CC6">
        <w:rPr>
          <w:shd w:val="pct15" w:color="auto" w:fill="FFFFFF"/>
        </w:rPr>
        <w:lastRenderedPageBreak/>
        <w:t>（</w:t>
      </w:r>
      <w:r w:rsidRPr="00071CC6">
        <w:rPr>
          <w:rFonts w:hint="eastAsia"/>
          <w:shd w:val="pct15" w:color="auto" w:fill="FFFFFF"/>
        </w:rPr>
        <w:t>三</w:t>
      </w:r>
      <w:r w:rsidRPr="00071CC6">
        <w:rPr>
          <w:shd w:val="pct15" w:color="auto" w:fill="FFFFFF"/>
        </w:rPr>
        <w:t>）</w:t>
      </w:r>
      <w:r w:rsidR="008472C0" w:rsidRPr="00071CC6">
        <w:rPr>
          <w:shd w:val="pct15" w:color="auto" w:fill="FFFFFF"/>
        </w:rPr>
        <w:t>長行釋救</w:t>
      </w:r>
    </w:p>
    <w:p w14:paraId="0BB8698F" w14:textId="512D354F" w:rsidR="00D00E87" w:rsidRPr="00071CC6" w:rsidRDefault="00D00E87" w:rsidP="006D2470">
      <w:pPr>
        <w:jc w:val="both"/>
        <w:rPr>
          <w:rFonts w:ascii="Times New Roman" w:hAnsi="Times New Roman" w:cs="Times New Roman"/>
        </w:rPr>
      </w:pPr>
      <w:r w:rsidRPr="00071CC6">
        <w:rPr>
          <w:rFonts w:ascii="Times New Roman" w:hAnsi="Times New Roman" w:cs="Times New Roman"/>
        </w:rPr>
        <w:t>法生時，通自體七法共生：一、法，二、生，三、住，四、滅，五、生生，六、住住，七、滅滅。是七法中，本生除自體，能生六法；生生能生本生，本生還生生生，是故三相雖是有為而非無窮。住、滅亦如是。</w:t>
      </w:r>
      <w:r w:rsidR="00145F8B" w:rsidRPr="00071CC6">
        <w:rPr>
          <w:rStyle w:val="a9"/>
          <w:rFonts w:ascii="Times New Roman" w:hAnsi="Times New Roman" w:cs="Times New Roman"/>
        </w:rPr>
        <w:footnoteReference w:id="25"/>
      </w:r>
    </w:p>
    <w:bookmarkEnd w:id="1"/>
    <w:p w14:paraId="734549FC" w14:textId="3AAE5A18" w:rsidR="008017D0" w:rsidRPr="00071CC6" w:rsidRDefault="008017D0" w:rsidP="006D2470">
      <w:pPr>
        <w:pStyle w:val="07"/>
        <w:spacing w:beforeLines="50" w:before="120"/>
        <w:jc w:val="both"/>
        <w:rPr>
          <w:rFonts w:ascii="Times New Roman" w:hAnsi="Times New Roman"/>
        </w:rPr>
      </w:pPr>
      <w:r w:rsidRPr="00071CC6">
        <w:rPr>
          <w:rFonts w:ascii="Times New Roman" w:hAnsi="Times New Roman"/>
        </w:rPr>
        <w:lastRenderedPageBreak/>
        <w:t>庚二　答</w:t>
      </w:r>
    </w:p>
    <w:p w14:paraId="6D45C1B4" w14:textId="2395CDFC" w:rsidR="008017D0" w:rsidRPr="00071CC6" w:rsidRDefault="008017D0" w:rsidP="006D2470">
      <w:pPr>
        <w:pStyle w:val="08"/>
        <w:jc w:val="both"/>
        <w:rPr>
          <w:rFonts w:ascii="Times New Roman" w:hAnsi="Times New Roman"/>
        </w:rPr>
      </w:pPr>
      <w:r w:rsidRPr="00071CC6">
        <w:rPr>
          <w:rFonts w:ascii="Times New Roman" w:hAnsi="Times New Roman"/>
        </w:rPr>
        <w:t>辛一　初二偈就前後破</w:t>
      </w:r>
    </w:p>
    <w:p w14:paraId="2953FAC0" w14:textId="1BF9016A" w:rsidR="008017D0" w:rsidRPr="00CE5019" w:rsidRDefault="008017D0" w:rsidP="006D2470">
      <w:pPr>
        <w:jc w:val="both"/>
        <w:rPr>
          <w:rFonts w:ascii="Times New Roman" w:hAnsi="Times New Roman" w:cs="Times New Roman"/>
        </w:rPr>
      </w:pPr>
      <w:r w:rsidRPr="00CE5019">
        <w:rPr>
          <w:rFonts w:ascii="Times New Roman" w:hAnsi="Times New Roman" w:cs="Times New Roman"/>
        </w:rPr>
        <w:t>答曰：</w:t>
      </w:r>
    </w:p>
    <w:p w14:paraId="1183843A" w14:textId="06AF9A00" w:rsidR="00DE3BFE" w:rsidRPr="00071CC6" w:rsidRDefault="006874A8" w:rsidP="006D2470">
      <w:pPr>
        <w:pStyle w:val="09"/>
        <w:spacing w:beforeLines="30" w:before="72"/>
        <w:jc w:val="both"/>
        <w:rPr>
          <w:shd w:val="pct15" w:color="auto" w:fill="FFFFFF"/>
        </w:rPr>
      </w:pPr>
      <w:r w:rsidRPr="00071CC6">
        <w:rPr>
          <w:rFonts w:hint="eastAsia"/>
          <w:shd w:val="pct15" w:color="auto" w:fill="FFFFFF"/>
        </w:rPr>
        <w:t>一、</w:t>
      </w:r>
      <w:r w:rsidR="00304039" w:rsidRPr="00071CC6">
        <w:rPr>
          <w:rFonts w:hint="eastAsia"/>
          <w:shd w:val="pct15" w:color="auto" w:fill="FFFFFF"/>
        </w:rPr>
        <w:t>就前後破</w:t>
      </w:r>
    </w:p>
    <w:p w14:paraId="3A4178F0" w14:textId="601CF902" w:rsidR="008472C0" w:rsidRPr="00071CC6" w:rsidRDefault="006874A8" w:rsidP="006D2470">
      <w:pPr>
        <w:pStyle w:val="10"/>
        <w:jc w:val="both"/>
        <w:rPr>
          <w:shd w:val="pct15" w:color="auto" w:fill="FFFFFF"/>
        </w:rPr>
      </w:pPr>
      <w:r w:rsidRPr="00071CC6">
        <w:rPr>
          <w:shd w:val="pct15" w:color="auto" w:fill="FFFFFF"/>
        </w:rPr>
        <w:t>（一）</w:t>
      </w:r>
      <w:r w:rsidR="00304039" w:rsidRPr="00071CC6">
        <w:rPr>
          <w:rFonts w:hint="eastAsia"/>
          <w:shd w:val="pct15" w:color="auto" w:fill="FFFFFF"/>
        </w:rPr>
        <w:t>破其小生生大</w:t>
      </w:r>
    </w:p>
    <w:p w14:paraId="1A4FF9BA" w14:textId="4A518DD1" w:rsidR="008017D0" w:rsidRPr="009216F0" w:rsidRDefault="008017D0" w:rsidP="006D2470">
      <w:pPr>
        <w:jc w:val="both"/>
        <w:rPr>
          <w:rFonts w:ascii="Times New Roman" w:eastAsia="標楷體" w:hAnsi="Times New Roman" w:cs="Times New Roman"/>
          <w:b/>
          <w:bCs/>
        </w:rPr>
      </w:pPr>
      <w:r w:rsidRPr="00071CC6">
        <w:rPr>
          <w:rFonts w:ascii="Times New Roman" w:eastAsia="標楷體" w:hAnsi="Times New Roman" w:cs="Times New Roman"/>
          <w:b/>
          <w:bCs/>
        </w:rPr>
        <w:t>若謂是生生，還能生本生，生生從本生，何能生本</w:t>
      </w:r>
      <w:r w:rsidRPr="009216F0">
        <w:rPr>
          <w:rFonts w:ascii="Times New Roman" w:eastAsia="標楷體" w:hAnsi="Times New Roman" w:cs="Times New Roman"/>
          <w:b/>
          <w:bCs/>
        </w:rPr>
        <w:t>生？</w:t>
      </w:r>
      <w:r w:rsidR="00DF0540" w:rsidRPr="009216F0">
        <w:rPr>
          <w:rStyle w:val="a9"/>
          <w:rFonts w:ascii="Times New Roman" w:eastAsia="標楷體" w:hAnsi="Times New Roman" w:cs="Times New Roman"/>
          <w:bCs/>
        </w:rPr>
        <w:footnoteReference w:id="26"/>
      </w:r>
    </w:p>
    <w:p w14:paraId="6D05014B" w14:textId="6C808B12" w:rsidR="00D00E87" w:rsidRPr="009216F0" w:rsidRDefault="00D00E87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9216F0">
        <w:rPr>
          <w:rFonts w:ascii="Times New Roman" w:hAnsi="Times New Roman" w:cs="Times New Roman"/>
        </w:rPr>
        <w:t>若謂生生能生本生，本生不生生生，生生何能生本生？</w:t>
      </w:r>
    </w:p>
    <w:p w14:paraId="2FB4C4C3" w14:textId="2EA14E90" w:rsidR="00657F31" w:rsidRPr="009216F0" w:rsidRDefault="006874A8" w:rsidP="006D2470">
      <w:pPr>
        <w:pStyle w:val="10"/>
        <w:spacing w:beforeLines="30" w:before="72"/>
        <w:jc w:val="both"/>
        <w:rPr>
          <w:rFonts w:eastAsia="標楷體"/>
          <w:bCs/>
          <w:shd w:val="pct15" w:color="auto" w:fill="FFFFFF"/>
        </w:rPr>
      </w:pPr>
      <w:r w:rsidRPr="009216F0">
        <w:rPr>
          <w:shd w:val="pct15" w:color="auto" w:fill="FFFFFF"/>
        </w:rPr>
        <w:t>（</w:t>
      </w:r>
      <w:r w:rsidRPr="009216F0">
        <w:rPr>
          <w:rFonts w:hint="eastAsia"/>
          <w:shd w:val="pct15" w:color="auto" w:fill="FFFFFF"/>
        </w:rPr>
        <w:t>二</w:t>
      </w:r>
      <w:r w:rsidRPr="009216F0">
        <w:rPr>
          <w:shd w:val="pct15" w:color="auto" w:fill="FFFFFF"/>
        </w:rPr>
        <w:t>）</w:t>
      </w:r>
      <w:r w:rsidR="00304039" w:rsidRPr="009216F0">
        <w:rPr>
          <w:rFonts w:hint="eastAsia"/>
          <w:shd w:val="pct15" w:color="auto" w:fill="FFFFFF"/>
        </w:rPr>
        <w:t>破其大生生小</w:t>
      </w:r>
    </w:p>
    <w:p w14:paraId="141E111E" w14:textId="35BA587A" w:rsidR="00D00E87" w:rsidRPr="00B229F7" w:rsidRDefault="00D00E87" w:rsidP="006D2470">
      <w:pPr>
        <w:jc w:val="both"/>
        <w:rPr>
          <w:rFonts w:ascii="Times New Roman" w:eastAsia="標楷體" w:hAnsi="Times New Roman" w:cs="Times New Roman"/>
          <w:b/>
          <w:bCs/>
        </w:rPr>
      </w:pPr>
      <w:r w:rsidRPr="009216F0">
        <w:rPr>
          <w:rFonts w:ascii="Times New Roman" w:eastAsia="標楷體" w:hAnsi="Times New Roman" w:cs="Times New Roman"/>
          <w:b/>
          <w:bCs/>
        </w:rPr>
        <w:t>若謂是本生，能生彼生生，本生從彼生，何能生生生？</w:t>
      </w:r>
      <w:r w:rsidR="00DF0540" w:rsidRPr="009216F0">
        <w:rPr>
          <w:rStyle w:val="a9"/>
          <w:rFonts w:ascii="Times New Roman" w:eastAsia="標楷體" w:hAnsi="Times New Roman" w:cs="Times New Roman"/>
          <w:bCs/>
        </w:rPr>
        <w:footnoteReference w:id="27"/>
      </w:r>
    </w:p>
    <w:p w14:paraId="608356FB" w14:textId="70D25FB2" w:rsidR="00D00E87" w:rsidRPr="00B229F7" w:rsidRDefault="00D00E87" w:rsidP="006D2470">
      <w:pPr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lastRenderedPageBreak/>
        <w:t>若謂本生能生生生，生生生已還生本生，是事不然。何以故？生生法應生本生，是故名生生；而本生實自未生，云何能生生生？</w:t>
      </w:r>
      <w:r w:rsidR="00E22166">
        <w:rPr>
          <w:rStyle w:val="a9"/>
          <w:rFonts w:ascii="Times New Roman" w:hAnsi="Times New Roman" w:cs="Times New Roman"/>
        </w:rPr>
        <w:footnoteReference w:id="28"/>
      </w:r>
    </w:p>
    <w:p w14:paraId="1FC8E8CF" w14:textId="20DB6D39" w:rsidR="008472C0" w:rsidRPr="00C346A9" w:rsidRDefault="00E24639" w:rsidP="006D2470">
      <w:pPr>
        <w:pStyle w:val="08"/>
        <w:spacing w:beforeLines="30" w:before="72"/>
        <w:jc w:val="both"/>
        <w:rPr>
          <w:rFonts w:ascii="Times New Roman" w:hAnsi="Times New Roman"/>
        </w:rPr>
      </w:pPr>
      <w:r w:rsidRPr="00B229F7">
        <w:rPr>
          <w:rFonts w:ascii="Times New Roman" w:hAnsi="Times New Roman"/>
        </w:rPr>
        <w:t>辛二　次一偈</w:t>
      </w:r>
      <w:r w:rsidRPr="00C1597C">
        <w:rPr>
          <w:rFonts w:ascii="Times New Roman" w:hAnsi="Times New Roman"/>
        </w:rPr>
        <w:t>就一時破</w:t>
      </w:r>
    </w:p>
    <w:p w14:paraId="29ACC608" w14:textId="37CEF020" w:rsidR="00D00E87" w:rsidRPr="00BD0439" w:rsidRDefault="00D00E87" w:rsidP="006D2470">
      <w:pPr>
        <w:spacing w:afterLines="30" w:after="72"/>
        <w:jc w:val="both"/>
        <w:rPr>
          <w:rFonts w:ascii="Times New Roman" w:hAnsi="Times New Roman" w:cs="Times New Roman"/>
          <w:dstrike/>
        </w:rPr>
      </w:pPr>
      <w:r w:rsidRPr="00B229F7">
        <w:rPr>
          <w:rFonts w:ascii="Times New Roman" w:hAnsi="Times New Roman" w:cs="Times New Roman"/>
        </w:rPr>
        <w:t>若謂生生生時能生本生者，是事亦不然。何以故？</w:t>
      </w:r>
    </w:p>
    <w:p w14:paraId="2E759F9B" w14:textId="7B6D1AFD" w:rsidR="00E27528" w:rsidRPr="00B229F7" w:rsidRDefault="00C346A9" w:rsidP="006D2470">
      <w:pPr>
        <w:pStyle w:val="09"/>
        <w:jc w:val="both"/>
        <w:rPr>
          <w:rFonts w:eastAsia="標楷體"/>
          <w:bCs/>
          <w:shd w:val="pct15" w:color="auto" w:fill="FFFFFF"/>
        </w:rPr>
      </w:pPr>
      <w:r>
        <w:rPr>
          <w:rFonts w:hint="eastAsia"/>
          <w:shd w:val="pct15" w:color="auto" w:fill="FFFFFF"/>
        </w:rPr>
        <w:t>一、</w:t>
      </w:r>
      <w:r w:rsidR="00E27528" w:rsidRPr="00B229F7">
        <w:rPr>
          <w:shd w:val="pct15" w:color="auto" w:fill="FFFFFF"/>
        </w:rPr>
        <w:t>牒小從大生</w:t>
      </w:r>
    </w:p>
    <w:p w14:paraId="1D5162AF" w14:textId="4B8171DE" w:rsidR="00E27528" w:rsidRPr="00B229F7" w:rsidRDefault="00D00E87" w:rsidP="006D2470">
      <w:pPr>
        <w:jc w:val="both"/>
        <w:rPr>
          <w:rFonts w:ascii="Times New Roman" w:eastAsia="標楷體" w:hAnsi="Times New Roman" w:cs="Times New Roman"/>
          <w:b/>
          <w:bCs/>
        </w:rPr>
      </w:pPr>
      <w:r w:rsidRPr="00B229F7">
        <w:rPr>
          <w:rFonts w:ascii="Times New Roman" w:eastAsia="標楷體" w:hAnsi="Times New Roman" w:cs="Times New Roman"/>
          <w:b/>
          <w:bCs/>
        </w:rPr>
        <w:t xml:space="preserve">是生生生時，　</w:t>
      </w:r>
    </w:p>
    <w:p w14:paraId="7C079CB2" w14:textId="44898B10" w:rsidR="00E27528" w:rsidRPr="00B229F7" w:rsidRDefault="00C346A9" w:rsidP="006D2470">
      <w:pPr>
        <w:pStyle w:val="09"/>
        <w:spacing w:beforeLines="30" w:before="72"/>
        <w:jc w:val="both"/>
        <w:rPr>
          <w:rFonts w:eastAsia="標楷體"/>
          <w:bCs/>
          <w:shd w:val="pct15" w:color="auto" w:fill="FFFFFF"/>
        </w:rPr>
      </w:pPr>
      <w:r>
        <w:rPr>
          <w:rFonts w:hint="eastAsia"/>
          <w:shd w:val="pct15" w:color="auto" w:fill="FFFFFF"/>
        </w:rPr>
        <w:t>二、</w:t>
      </w:r>
      <w:r w:rsidR="00E27528" w:rsidRPr="00B229F7">
        <w:rPr>
          <w:shd w:val="pct15" w:color="auto" w:fill="FFFFFF"/>
        </w:rPr>
        <w:t>牒小能生大</w:t>
      </w:r>
    </w:p>
    <w:p w14:paraId="6435FB7E" w14:textId="31EE009C" w:rsidR="00D00E87" w:rsidRPr="00B229F7" w:rsidRDefault="00D00E87" w:rsidP="006D2470">
      <w:pPr>
        <w:jc w:val="both"/>
        <w:rPr>
          <w:rFonts w:ascii="Times New Roman" w:eastAsia="標楷體" w:hAnsi="Times New Roman" w:cs="Times New Roman"/>
          <w:b/>
          <w:bCs/>
        </w:rPr>
      </w:pPr>
      <w:r w:rsidRPr="00B229F7">
        <w:rPr>
          <w:rFonts w:ascii="Times New Roman" w:eastAsia="標楷體" w:hAnsi="Times New Roman" w:cs="Times New Roman"/>
          <w:b/>
          <w:bCs/>
        </w:rPr>
        <w:t>或能生本生；</w:t>
      </w:r>
    </w:p>
    <w:p w14:paraId="7A7BC188" w14:textId="6BA8C58B" w:rsidR="00E27528" w:rsidRPr="00B229F7" w:rsidRDefault="00C346A9" w:rsidP="006D2470">
      <w:pPr>
        <w:pStyle w:val="09"/>
        <w:spacing w:beforeLines="30" w:before="72"/>
        <w:jc w:val="both"/>
        <w:rPr>
          <w:rFonts w:eastAsia="標楷體"/>
          <w:bCs/>
          <w:shd w:val="pct15" w:color="auto" w:fill="FFFFFF"/>
        </w:rPr>
      </w:pPr>
      <w:r>
        <w:rPr>
          <w:rFonts w:hint="eastAsia"/>
          <w:shd w:val="pct15" w:color="auto" w:fill="FFFFFF"/>
        </w:rPr>
        <w:t>三、</w:t>
      </w:r>
      <w:r w:rsidR="00E27528" w:rsidRPr="00B229F7">
        <w:rPr>
          <w:shd w:val="pct15" w:color="auto" w:fill="FFFFFF"/>
        </w:rPr>
        <w:t>破</w:t>
      </w:r>
      <w:r w:rsidR="00EC1491" w:rsidRPr="00071CC6">
        <w:rPr>
          <w:rFonts w:hint="eastAsia"/>
          <w:shd w:val="pct15" w:color="auto" w:fill="FFFFFF"/>
        </w:rPr>
        <w:t>外義</w:t>
      </w:r>
    </w:p>
    <w:p w14:paraId="05FE01C5" w14:textId="129A3C9D" w:rsidR="00D00E87" w:rsidRPr="00B229F7" w:rsidRDefault="00D00E87" w:rsidP="006D2470">
      <w:pPr>
        <w:spacing w:afterLines="30" w:after="72"/>
        <w:jc w:val="both"/>
        <w:rPr>
          <w:rFonts w:ascii="Times New Roman" w:eastAsia="標楷體" w:hAnsi="Times New Roman" w:cs="Times New Roman"/>
          <w:b/>
          <w:bCs/>
        </w:rPr>
      </w:pPr>
      <w:r w:rsidRPr="00B229F7">
        <w:rPr>
          <w:rFonts w:ascii="Times New Roman" w:eastAsia="標楷體" w:hAnsi="Times New Roman" w:cs="Times New Roman"/>
          <w:b/>
          <w:bCs/>
        </w:rPr>
        <w:t>生生尚未生，何能生本生</w:t>
      </w:r>
      <w:r w:rsidRPr="00744A7F">
        <w:rPr>
          <w:rFonts w:ascii="Times New Roman" w:eastAsia="標楷體" w:hAnsi="Times New Roman" w:cs="Times New Roman"/>
          <w:b/>
          <w:bCs/>
        </w:rPr>
        <w:t>？</w:t>
      </w:r>
      <w:r w:rsidR="00DF0540" w:rsidRPr="00744A7F">
        <w:rPr>
          <w:rStyle w:val="a9"/>
          <w:rFonts w:ascii="Times New Roman" w:eastAsia="標楷體" w:hAnsi="Times New Roman" w:cs="Times New Roman"/>
          <w:bCs/>
        </w:rPr>
        <w:footnoteReference w:id="29"/>
      </w:r>
    </w:p>
    <w:p w14:paraId="7C9692BE" w14:textId="41984EBB" w:rsidR="00D00E87" w:rsidRDefault="00D00E87" w:rsidP="006D2470">
      <w:pPr>
        <w:jc w:val="both"/>
        <w:rPr>
          <w:rFonts w:ascii="Times New Roman" w:hAnsi="Times New Roman" w:cs="Times New Roman"/>
        </w:rPr>
      </w:pPr>
      <w:r w:rsidRPr="00B229F7">
        <w:rPr>
          <w:rFonts w:ascii="Times New Roman" w:hAnsi="Times New Roman" w:cs="Times New Roman"/>
        </w:rPr>
        <w:lastRenderedPageBreak/>
        <w:t>是生生生時，或能生本生，而是生生自體未生，不能生本生。</w:t>
      </w:r>
      <w:r w:rsidR="00E22166">
        <w:rPr>
          <w:rStyle w:val="a9"/>
          <w:rFonts w:ascii="Times New Roman" w:hAnsi="Times New Roman" w:cs="Times New Roman"/>
        </w:rPr>
        <w:footnoteReference w:id="30"/>
      </w:r>
    </w:p>
    <w:p w14:paraId="2F8872FD" w14:textId="77777777" w:rsidR="00816F13" w:rsidRPr="003F7A02" w:rsidRDefault="00816F13" w:rsidP="006D2470">
      <w:pPr>
        <w:pStyle w:val="06"/>
        <w:contextualSpacing/>
        <w:jc w:val="both"/>
      </w:pPr>
      <w:r w:rsidRPr="001F376F">
        <w:rPr>
          <w:rFonts w:hint="eastAsia"/>
        </w:rPr>
        <w:t>己二　破不展轉家</w:t>
      </w:r>
      <w:r w:rsidRPr="003F7A02">
        <w:rPr>
          <w:rFonts w:hint="eastAsia"/>
        </w:rPr>
        <w:t>義</w:t>
      </w:r>
      <w:r w:rsidRPr="003F7A02">
        <w:rPr>
          <w:rStyle w:val="a9"/>
          <w:rFonts w:ascii="Times New Roman" w:hAnsi="Times New Roman"/>
          <w:b w:val="0"/>
          <w:bdr w:val="none" w:sz="0" w:space="0" w:color="auto"/>
        </w:rPr>
        <w:footnoteReference w:id="31"/>
      </w:r>
    </w:p>
    <w:p w14:paraId="20B018FF" w14:textId="77777777" w:rsidR="00816F13" w:rsidRPr="003F7A02" w:rsidRDefault="00816F13" w:rsidP="006D2470">
      <w:pPr>
        <w:pStyle w:val="07"/>
        <w:contextualSpacing/>
        <w:jc w:val="both"/>
      </w:pPr>
      <w:r w:rsidRPr="003F7A02">
        <w:rPr>
          <w:rFonts w:hint="eastAsia"/>
        </w:rPr>
        <w:t>庚一　長行發起</w:t>
      </w:r>
      <w:r w:rsidRPr="003F7A02">
        <w:rPr>
          <w:rStyle w:val="a9"/>
          <w:rFonts w:ascii="Times New Roman" w:eastAsiaTheme="minorEastAsia" w:hAnsi="Times New Roman"/>
          <w:b w:val="0"/>
          <w:sz w:val="24"/>
          <w:szCs w:val="24"/>
          <w:bdr w:val="none" w:sz="0" w:space="0" w:color="auto"/>
        </w:rPr>
        <w:footnoteReference w:id="32"/>
      </w:r>
    </w:p>
    <w:p w14:paraId="1EBBB43F" w14:textId="77777777" w:rsidR="00816F13" w:rsidRPr="003F7A02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3F7A02">
        <w:rPr>
          <w:rFonts w:ascii="Times New Roman" w:hAnsi="Times New Roman" w:cs="Times New Roman" w:hint="eastAsia"/>
        </w:rPr>
        <w:t>若謂是生生生時，能自生亦生</w:t>
      </w:r>
      <w:r w:rsidRPr="003F7A02">
        <w:rPr>
          <w:rStyle w:val="a9"/>
          <w:rFonts w:ascii="Times New Roman" w:hAnsi="Times New Roman" w:cs="Times New Roman"/>
        </w:rPr>
        <w:footnoteReference w:id="33"/>
      </w:r>
      <w:r w:rsidRPr="003F7A02">
        <w:rPr>
          <w:rFonts w:ascii="Times New Roman" w:hAnsi="Times New Roman" w:cs="Times New Roman" w:hint="eastAsia"/>
        </w:rPr>
        <w:t>彼；如燈然時，能自照亦照彼。</w:t>
      </w:r>
      <w:r w:rsidRPr="003F7A02">
        <w:rPr>
          <w:rStyle w:val="a9"/>
          <w:rFonts w:ascii="Times New Roman" w:hAnsi="Times New Roman" w:cs="Times New Roman"/>
          <w:color w:val="000000"/>
        </w:rPr>
        <w:footnoteReference w:id="34"/>
      </w:r>
      <w:r w:rsidRPr="003F7A02">
        <w:rPr>
          <w:rFonts w:ascii="Times New Roman" w:hAnsi="Times New Roman" w:cs="Times New Roman" w:hint="eastAsia"/>
        </w:rPr>
        <w:t>是事不然。何以故？</w:t>
      </w:r>
    </w:p>
    <w:p w14:paraId="21FEA4EA" w14:textId="77777777" w:rsidR="00816F13" w:rsidRPr="003F7A02" w:rsidRDefault="00816F13" w:rsidP="006D2470">
      <w:pPr>
        <w:pStyle w:val="07"/>
        <w:jc w:val="both"/>
      </w:pPr>
      <w:r w:rsidRPr="003F7A02">
        <w:rPr>
          <w:rFonts w:hint="eastAsia"/>
        </w:rPr>
        <w:lastRenderedPageBreak/>
        <w:t>庚二　偈文正破</w:t>
      </w:r>
    </w:p>
    <w:p w14:paraId="4109582F" w14:textId="77777777" w:rsidR="00816F13" w:rsidRPr="003F7A02" w:rsidRDefault="00816F13" w:rsidP="006D2470">
      <w:pPr>
        <w:pStyle w:val="08"/>
        <w:jc w:val="both"/>
      </w:pPr>
      <w:r w:rsidRPr="003F7A02">
        <w:rPr>
          <w:rFonts w:hint="eastAsia"/>
        </w:rPr>
        <w:t>辛一　破譬說</w:t>
      </w:r>
      <w:r w:rsidRPr="003F7A02">
        <w:rPr>
          <w:rStyle w:val="a9"/>
          <w:rFonts w:ascii="Times New Roman" w:hAnsi="Times New Roman"/>
          <w:b w:val="0"/>
          <w:bdr w:val="none" w:sz="0" w:space="0" w:color="auto"/>
        </w:rPr>
        <w:footnoteReference w:id="35"/>
      </w:r>
    </w:p>
    <w:p w14:paraId="1E88DF3D" w14:textId="77777777" w:rsidR="00816F13" w:rsidRPr="003F7A02" w:rsidRDefault="00816F13" w:rsidP="006D2470">
      <w:pPr>
        <w:pStyle w:val="09"/>
        <w:jc w:val="both"/>
      </w:pPr>
      <w:r w:rsidRPr="003F7A02">
        <w:rPr>
          <w:rFonts w:hint="eastAsia"/>
        </w:rPr>
        <w:t>壬一　直破燈不照闇</w:t>
      </w:r>
      <w:r w:rsidRPr="003F7A02">
        <w:rPr>
          <w:rStyle w:val="a9"/>
          <w:rFonts w:ascii="Times New Roman" w:hAnsi="Times New Roman"/>
          <w:b w:val="0"/>
          <w:bdr w:val="none" w:sz="0" w:space="0" w:color="auto"/>
        </w:rPr>
        <w:footnoteReference w:id="36"/>
      </w:r>
    </w:p>
    <w:p w14:paraId="03E8EAAD" w14:textId="77777777" w:rsidR="00816F13" w:rsidRPr="001F376F" w:rsidRDefault="00816F13" w:rsidP="006D2470">
      <w:pPr>
        <w:spacing w:afterLines="30" w:after="72"/>
        <w:jc w:val="both"/>
        <w:rPr>
          <w:rFonts w:ascii="標楷體" w:eastAsia="標楷體" w:hAnsi="標楷體" w:cs="Times New Roman"/>
          <w:b/>
          <w:bCs/>
        </w:rPr>
      </w:pPr>
      <w:r w:rsidRPr="003F7A02">
        <w:rPr>
          <w:rFonts w:ascii="標楷體" w:eastAsia="標楷體" w:hAnsi="標楷體" w:cs="Times New Roman" w:hint="eastAsia"/>
          <w:b/>
          <w:bCs/>
        </w:rPr>
        <w:t>燈中自無闇，住處亦無闇，破闇乃名照，燈為何所照？</w:t>
      </w:r>
      <w:r w:rsidRPr="003F7A02">
        <w:rPr>
          <w:rStyle w:val="a9"/>
          <w:rFonts w:ascii="Times New Roman" w:hAnsi="Times New Roman" w:cs="Times New Roman"/>
          <w:color w:val="000000"/>
        </w:rPr>
        <w:footnoteReference w:id="37"/>
      </w:r>
    </w:p>
    <w:p w14:paraId="197F9537" w14:textId="77777777" w:rsidR="00816F13" w:rsidRPr="001F376F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1F376F">
        <w:rPr>
          <w:rFonts w:ascii="Times New Roman" w:hAnsi="Times New Roman" w:cs="Times New Roman" w:hint="eastAsia"/>
        </w:rPr>
        <w:lastRenderedPageBreak/>
        <w:t>燈體自無闇，明所住處亦無闇。若燈中無闇，住處亦無闇，云何言燈自照亦能照彼？</w:t>
      </w:r>
    </w:p>
    <w:p w14:paraId="4E8C1275" w14:textId="77777777" w:rsidR="00816F13" w:rsidRPr="001F376F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1F376F">
        <w:rPr>
          <w:rFonts w:ascii="Times New Roman" w:hAnsi="Times New Roman" w:cs="Times New Roman" w:hint="eastAsia"/>
        </w:rPr>
        <w:t>破闇故名為照，燈不自破闇，亦不破彼闇，是故燈不自照亦不照彼。</w:t>
      </w:r>
    </w:p>
    <w:p w14:paraId="6EACE42C" w14:textId="77777777" w:rsidR="00816F13" w:rsidRPr="001F376F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1F376F">
        <w:rPr>
          <w:rFonts w:ascii="Times New Roman" w:hAnsi="Times New Roman" w:cs="Times New Roman" w:hint="eastAsia"/>
        </w:rPr>
        <w:t>是故汝先說燈自照亦照彼，生亦如是自生亦生彼者，是事不然。</w:t>
      </w:r>
    </w:p>
    <w:p w14:paraId="79BA6BBC" w14:textId="77777777" w:rsidR="00816F13" w:rsidRPr="003749BC" w:rsidRDefault="00816F13" w:rsidP="006D2470">
      <w:pPr>
        <w:pStyle w:val="09"/>
        <w:jc w:val="both"/>
      </w:pPr>
      <w:r w:rsidRPr="001F376F">
        <w:rPr>
          <w:rFonts w:hint="eastAsia"/>
        </w:rPr>
        <w:t>壬二　破初燈不</w:t>
      </w:r>
      <w:r w:rsidRPr="003749BC">
        <w:rPr>
          <w:rFonts w:hint="eastAsia"/>
        </w:rPr>
        <w:t>照闇</w:t>
      </w:r>
      <w:r w:rsidRPr="003749BC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38"/>
      </w:r>
    </w:p>
    <w:p w14:paraId="7FC3FFF5" w14:textId="77777777" w:rsidR="00816F13" w:rsidRPr="003749BC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3749BC">
        <w:rPr>
          <w:rFonts w:ascii="Times New Roman" w:hAnsi="Times New Roman" w:cs="Times New Roman" w:hint="eastAsia"/>
        </w:rPr>
        <w:t>問曰：若燈然時能破闇，是故燈中無闇、住處亦無闇。</w:t>
      </w:r>
    </w:p>
    <w:p w14:paraId="1D3F532A" w14:textId="77777777" w:rsidR="00816F13" w:rsidRPr="003749BC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3749BC">
        <w:rPr>
          <w:rFonts w:ascii="Times New Roman" w:hAnsi="Times New Roman" w:cs="Times New Roman" w:hint="eastAsia"/>
        </w:rPr>
        <w:t>答曰</w:t>
      </w:r>
      <w:r w:rsidRPr="003749BC">
        <w:rPr>
          <w:rStyle w:val="a9"/>
          <w:rFonts w:ascii="Times New Roman" w:hAnsi="Times New Roman" w:cs="Times New Roman"/>
        </w:rPr>
        <w:footnoteReference w:id="39"/>
      </w:r>
      <w:r w:rsidRPr="003749BC">
        <w:rPr>
          <w:rFonts w:ascii="Times New Roman" w:hAnsi="Times New Roman" w:cs="Times New Roman" w:hint="eastAsia"/>
        </w:rPr>
        <w:t>：</w:t>
      </w:r>
    </w:p>
    <w:p w14:paraId="21664129" w14:textId="77777777" w:rsidR="00816F13" w:rsidRPr="001F376F" w:rsidRDefault="00816F13" w:rsidP="006D2470">
      <w:pPr>
        <w:spacing w:afterLines="30" w:after="72"/>
        <w:jc w:val="both"/>
        <w:rPr>
          <w:rFonts w:ascii="標楷體" w:eastAsia="標楷體" w:hAnsi="標楷體" w:cs="Times New Roman"/>
          <w:b/>
          <w:bCs/>
        </w:rPr>
      </w:pPr>
      <w:r w:rsidRPr="003749BC">
        <w:rPr>
          <w:rFonts w:ascii="標楷體" w:eastAsia="標楷體" w:hAnsi="標楷體" w:cs="Times New Roman" w:hint="eastAsia"/>
          <w:b/>
          <w:bCs/>
        </w:rPr>
        <w:t>云何燈然時，而能破於闇？此燈初然時，不能及於闇。</w:t>
      </w:r>
      <w:r w:rsidRPr="003749BC">
        <w:rPr>
          <w:rStyle w:val="a9"/>
          <w:rFonts w:ascii="Times New Roman" w:hAnsi="Times New Roman" w:cs="Times New Roman"/>
          <w:color w:val="000000"/>
        </w:rPr>
        <w:footnoteReference w:id="40"/>
      </w:r>
    </w:p>
    <w:p w14:paraId="6ADE7FA2" w14:textId="77777777" w:rsidR="00816F13" w:rsidRPr="001F376F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1F376F">
        <w:rPr>
          <w:rFonts w:ascii="Times New Roman" w:hAnsi="Times New Roman" w:cs="Times New Roman" w:hint="eastAsia"/>
        </w:rPr>
        <w:t>若燈然時不能到闇，若不到闇不應言破闇。</w:t>
      </w:r>
    </w:p>
    <w:p w14:paraId="74D35D77" w14:textId="77777777" w:rsidR="00816F13" w:rsidRPr="001F376F" w:rsidRDefault="00816F13" w:rsidP="006D2470">
      <w:pPr>
        <w:pStyle w:val="09"/>
        <w:jc w:val="both"/>
      </w:pPr>
      <w:r w:rsidRPr="001F376F">
        <w:rPr>
          <w:rFonts w:hint="eastAsia"/>
        </w:rPr>
        <w:t>壬三　破燈應遍破</w:t>
      </w:r>
      <w:r w:rsidRPr="006100B1">
        <w:rPr>
          <w:rFonts w:hint="eastAsia"/>
        </w:rPr>
        <w:t>闇</w:t>
      </w:r>
      <w:r w:rsidRPr="006100B1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41"/>
      </w:r>
    </w:p>
    <w:p w14:paraId="6BB5828F" w14:textId="77777777" w:rsidR="00816F13" w:rsidRPr="001F376F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9D0BD4">
        <w:rPr>
          <w:rFonts w:ascii="Times New Roman" w:hAnsi="Times New Roman" w:cs="Times New Roman" w:hint="eastAsia"/>
        </w:rPr>
        <w:t>復次，</w:t>
      </w:r>
    </w:p>
    <w:p w14:paraId="2D5E8A2F" w14:textId="77777777" w:rsidR="00816F13" w:rsidRPr="006100B1" w:rsidRDefault="00816F13" w:rsidP="006D2470">
      <w:pPr>
        <w:spacing w:afterLines="30" w:after="72"/>
        <w:jc w:val="both"/>
        <w:rPr>
          <w:rFonts w:ascii="標楷體" w:eastAsia="標楷體" w:hAnsi="標楷體" w:cs="Times New Roman"/>
          <w:b/>
          <w:bCs/>
        </w:rPr>
      </w:pPr>
      <w:r w:rsidRPr="006100B1">
        <w:rPr>
          <w:rFonts w:ascii="標楷體" w:eastAsia="標楷體" w:hAnsi="標楷體" w:cs="Times New Roman" w:hint="eastAsia"/>
          <w:b/>
          <w:bCs/>
        </w:rPr>
        <w:lastRenderedPageBreak/>
        <w:t>燈若不及闇，而能破闇者，燈在於此間，則破一切闇。</w:t>
      </w:r>
      <w:r w:rsidRPr="006100B1">
        <w:rPr>
          <w:rStyle w:val="a9"/>
          <w:rFonts w:ascii="Times New Roman" w:hAnsi="Times New Roman" w:cs="Times New Roman"/>
          <w:color w:val="000000"/>
        </w:rPr>
        <w:footnoteReference w:id="42"/>
      </w:r>
    </w:p>
    <w:p w14:paraId="1EE7E5A6" w14:textId="77777777" w:rsidR="00816F13" w:rsidRPr="006100B1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6100B1">
        <w:rPr>
          <w:rFonts w:ascii="Times New Roman" w:hAnsi="Times New Roman" w:cs="Times New Roman" w:hint="eastAsia"/>
        </w:rPr>
        <w:t>若謂燈雖不到闇而力能破闇者，此處然燈應破一切世間闇，俱不及故。而實此間然燈不能破一切世間闇，是故汝說燈雖不及闇而力能破闇者，是事不然。</w:t>
      </w:r>
    </w:p>
    <w:p w14:paraId="4161CA1A" w14:textId="77777777" w:rsidR="00816F13" w:rsidRPr="006100B1" w:rsidRDefault="00816F13" w:rsidP="006D2470">
      <w:pPr>
        <w:pStyle w:val="09"/>
        <w:jc w:val="both"/>
      </w:pPr>
      <w:r w:rsidRPr="006100B1">
        <w:rPr>
          <w:rFonts w:hint="eastAsia"/>
        </w:rPr>
        <w:t>壬四　奪破明照闇義</w:t>
      </w:r>
      <w:r w:rsidRPr="006100B1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43"/>
      </w:r>
    </w:p>
    <w:p w14:paraId="5F931525" w14:textId="77777777" w:rsidR="00816F13" w:rsidRPr="006100B1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6100B1">
        <w:rPr>
          <w:rFonts w:ascii="Times New Roman" w:hAnsi="Times New Roman" w:cs="Times New Roman" w:hint="eastAsia"/>
        </w:rPr>
        <w:t>復次，</w:t>
      </w:r>
    </w:p>
    <w:p w14:paraId="289F1425" w14:textId="77777777" w:rsidR="00816F13" w:rsidRPr="001F376F" w:rsidRDefault="00816F13" w:rsidP="006D2470">
      <w:pPr>
        <w:spacing w:afterLines="30" w:after="72"/>
        <w:jc w:val="both"/>
        <w:rPr>
          <w:rFonts w:ascii="標楷體" w:eastAsia="標楷體" w:hAnsi="標楷體" w:cs="Times New Roman"/>
          <w:b/>
          <w:bCs/>
        </w:rPr>
      </w:pPr>
      <w:r w:rsidRPr="006100B1">
        <w:rPr>
          <w:rFonts w:ascii="標楷體" w:eastAsia="標楷體" w:hAnsi="標楷體" w:cs="Times New Roman" w:hint="eastAsia"/>
          <w:b/>
          <w:bCs/>
        </w:rPr>
        <w:t>若燈能自照，亦能照於彼，闇亦應如是，自蔽亦蔽彼。</w:t>
      </w:r>
      <w:r w:rsidRPr="006100B1">
        <w:rPr>
          <w:rStyle w:val="a9"/>
          <w:rFonts w:ascii="Times New Roman" w:hAnsi="Times New Roman" w:cs="Times New Roman"/>
          <w:color w:val="000000"/>
        </w:rPr>
        <w:footnoteReference w:id="44"/>
      </w:r>
    </w:p>
    <w:p w14:paraId="79D491E6" w14:textId="77777777" w:rsidR="00816F13" w:rsidRPr="001F376F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bookmarkStart w:id="8" w:name="_Hlk105657591"/>
      <w:r w:rsidRPr="009D0BD4">
        <w:rPr>
          <w:rFonts w:ascii="Times New Roman" w:hAnsi="Times New Roman" w:cs="Times New Roman" w:hint="eastAsia"/>
        </w:rPr>
        <w:t>若謂</w:t>
      </w:r>
      <w:bookmarkEnd w:id="8"/>
      <w:r w:rsidRPr="009D0BD4">
        <w:rPr>
          <w:rFonts w:ascii="Times New Roman" w:hAnsi="Times New Roman" w:cs="Times New Roman" w:hint="eastAsia"/>
        </w:rPr>
        <w:t>燈能自照</w:t>
      </w:r>
      <w:r w:rsidRPr="001F376F">
        <w:rPr>
          <w:rFonts w:ascii="Times New Roman" w:hAnsi="Times New Roman" w:cs="Times New Roman" w:hint="eastAsia"/>
        </w:rPr>
        <w:t xml:space="preserve">亦照彼，闇與燈相違，亦應自蔽亦蔽彼。若闇與燈相違，不能自蔽亦不蔽彼，而言燈能自照亦照彼者，是事不然，是故汝喻非也。　</w:t>
      </w:r>
    </w:p>
    <w:p w14:paraId="6AEE292D" w14:textId="77777777" w:rsidR="00816F13" w:rsidRPr="006100B1" w:rsidRDefault="00816F13" w:rsidP="006D2470">
      <w:pPr>
        <w:pStyle w:val="08"/>
        <w:jc w:val="both"/>
        <w:rPr>
          <w:b w:val="0"/>
          <w:bCs/>
          <w:bdr w:val="none" w:sz="0" w:space="0" w:color="auto"/>
        </w:rPr>
      </w:pPr>
      <w:r w:rsidRPr="001F376F">
        <w:rPr>
          <w:rFonts w:hint="eastAsia"/>
        </w:rPr>
        <w:t>辛二　破法</w:t>
      </w:r>
      <w:r w:rsidRPr="006100B1">
        <w:rPr>
          <w:rFonts w:hint="eastAsia"/>
        </w:rPr>
        <w:t>說</w:t>
      </w:r>
      <w:r w:rsidRPr="006100B1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45"/>
      </w:r>
    </w:p>
    <w:p w14:paraId="4DAE90AB" w14:textId="77777777" w:rsidR="00816F13" w:rsidRPr="006100B1" w:rsidRDefault="00816F13" w:rsidP="006D2470">
      <w:pPr>
        <w:pStyle w:val="09"/>
        <w:jc w:val="both"/>
      </w:pPr>
      <w:r w:rsidRPr="006100B1">
        <w:rPr>
          <w:rFonts w:hint="eastAsia"/>
        </w:rPr>
        <w:lastRenderedPageBreak/>
        <w:t>壬一　正破三相</w:t>
      </w:r>
    </w:p>
    <w:p w14:paraId="3CF0CA8F" w14:textId="77777777" w:rsidR="00816F13" w:rsidRPr="006100B1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6100B1">
        <w:rPr>
          <w:rFonts w:ascii="Times New Roman" w:hAnsi="Times New Roman" w:cs="Times New Roman" w:hint="eastAsia"/>
        </w:rPr>
        <w:t>如生能自生亦生彼者，今當更說：</w:t>
      </w:r>
    </w:p>
    <w:p w14:paraId="7C97B300" w14:textId="77777777" w:rsidR="00816F13" w:rsidRPr="001F376F" w:rsidRDefault="00816F13" w:rsidP="006D2470">
      <w:pPr>
        <w:spacing w:afterLines="30" w:after="72"/>
        <w:jc w:val="both"/>
        <w:rPr>
          <w:rFonts w:ascii="標楷體" w:eastAsia="標楷體" w:hAnsi="標楷體" w:cs="Times New Roman"/>
          <w:b/>
          <w:bCs/>
        </w:rPr>
      </w:pPr>
      <w:r w:rsidRPr="006100B1">
        <w:rPr>
          <w:rFonts w:ascii="標楷體" w:eastAsia="標楷體" w:hAnsi="標楷體" w:cs="Times New Roman" w:hint="eastAsia"/>
          <w:b/>
          <w:bCs/>
        </w:rPr>
        <w:t>此生若未生，云何能自生？若生已自生，已生何用生？</w:t>
      </w:r>
      <w:r w:rsidRPr="006100B1">
        <w:rPr>
          <w:rStyle w:val="a9"/>
          <w:rFonts w:ascii="Times New Roman" w:hAnsi="Times New Roman" w:cs="Times New Roman"/>
          <w:color w:val="000000"/>
        </w:rPr>
        <w:footnoteReference w:id="46"/>
      </w:r>
    </w:p>
    <w:p w14:paraId="62BB0C25" w14:textId="77777777" w:rsidR="00816F13" w:rsidRPr="008D71DC" w:rsidRDefault="00816F13" w:rsidP="006D2470">
      <w:pPr>
        <w:pStyle w:val="10"/>
        <w:jc w:val="both"/>
        <w:rPr>
          <w:shd w:val="pct15" w:color="auto" w:fill="FFFFFF"/>
        </w:rPr>
      </w:pPr>
      <w:r w:rsidRPr="008D71DC">
        <w:rPr>
          <w:rFonts w:hint="eastAsia"/>
          <w:shd w:val="pct15" w:color="auto" w:fill="FFFFFF"/>
        </w:rPr>
        <w:t>一、標定「生相」二關</w:t>
      </w:r>
    </w:p>
    <w:p w14:paraId="3CCDDF1A" w14:textId="77777777" w:rsidR="00816F13" w:rsidRPr="008D71DC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8D71DC">
        <w:rPr>
          <w:rFonts w:ascii="Times New Roman" w:hAnsi="Times New Roman" w:cs="Times New Roman" w:hint="eastAsia"/>
        </w:rPr>
        <w:t>此生未生時，應若生已生、若未生生？</w:t>
      </w:r>
    </w:p>
    <w:p w14:paraId="40F4C55B" w14:textId="77777777" w:rsidR="00816F13" w:rsidRPr="008D71DC" w:rsidRDefault="00816F13" w:rsidP="006D2470">
      <w:pPr>
        <w:pStyle w:val="11"/>
        <w:jc w:val="both"/>
        <w:rPr>
          <w:shd w:val="pct15" w:color="auto" w:fill="FFFFFF"/>
        </w:rPr>
      </w:pPr>
      <w:r w:rsidRPr="008D71DC">
        <w:rPr>
          <w:rFonts w:hint="eastAsia"/>
          <w:shd w:val="pct15" w:color="auto" w:fill="FFFFFF"/>
        </w:rPr>
        <w:t>（一）破未生而自生</w:t>
      </w:r>
    </w:p>
    <w:p w14:paraId="094416E5" w14:textId="77777777" w:rsidR="00816F13" w:rsidRPr="008D71DC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8D71DC">
        <w:rPr>
          <w:rFonts w:ascii="Times New Roman" w:hAnsi="Times New Roman" w:cs="Times New Roman" w:hint="eastAsia"/>
        </w:rPr>
        <w:t>若未生而生，未生名未有，云何能自生？</w:t>
      </w:r>
    </w:p>
    <w:p w14:paraId="142EF2B6" w14:textId="77777777" w:rsidR="00816F13" w:rsidRPr="008D71DC" w:rsidRDefault="00816F13" w:rsidP="006D2470">
      <w:pPr>
        <w:pStyle w:val="11"/>
        <w:jc w:val="both"/>
        <w:rPr>
          <w:shd w:val="pct15" w:color="auto" w:fill="FFFFFF"/>
        </w:rPr>
      </w:pPr>
      <w:r w:rsidRPr="008D71DC">
        <w:rPr>
          <w:rFonts w:hint="eastAsia"/>
          <w:shd w:val="pct15" w:color="auto" w:fill="FFFFFF"/>
        </w:rPr>
        <w:t>（二）破已生而自生</w:t>
      </w:r>
    </w:p>
    <w:p w14:paraId="6821E756" w14:textId="77777777" w:rsidR="00816F13" w:rsidRPr="008D71DC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8D71DC">
        <w:rPr>
          <w:rFonts w:ascii="Times New Roman" w:hAnsi="Times New Roman" w:cs="Times New Roman" w:hint="eastAsia"/>
        </w:rPr>
        <w:t>若謂生已而生，生已即是生，何須更生？</w:t>
      </w:r>
    </w:p>
    <w:p w14:paraId="77B4C96C" w14:textId="77777777" w:rsidR="00816F13" w:rsidRPr="008D71DC" w:rsidRDefault="00816F13" w:rsidP="006D2470">
      <w:pPr>
        <w:pStyle w:val="11"/>
        <w:jc w:val="both"/>
        <w:rPr>
          <w:color w:val="FF0000"/>
          <w:shd w:val="pct15" w:color="auto" w:fill="FFFFFF"/>
        </w:rPr>
      </w:pPr>
      <w:r w:rsidRPr="008D71DC">
        <w:rPr>
          <w:rFonts w:hint="eastAsia"/>
          <w:shd w:val="pct15" w:color="auto" w:fill="FFFFFF"/>
        </w:rPr>
        <w:t>（三）證成生生不能自生</w:t>
      </w:r>
    </w:p>
    <w:p w14:paraId="6DA025C0" w14:textId="77777777" w:rsidR="00816F13" w:rsidRPr="008D71DC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8D71DC">
        <w:rPr>
          <w:rFonts w:ascii="Times New Roman" w:hAnsi="Times New Roman" w:cs="Times New Roman" w:hint="eastAsia"/>
        </w:rPr>
        <w:t>生已更無生，作已更無作，是故生不自生。</w:t>
      </w:r>
    </w:p>
    <w:p w14:paraId="33D517C9" w14:textId="77777777" w:rsidR="00816F13" w:rsidRPr="008D71DC" w:rsidRDefault="00816F13" w:rsidP="006D2470">
      <w:pPr>
        <w:pStyle w:val="11"/>
        <w:jc w:val="both"/>
        <w:rPr>
          <w:color w:val="FF0000"/>
          <w:shd w:val="pct15" w:color="auto" w:fill="FFFFFF"/>
        </w:rPr>
      </w:pPr>
      <w:r w:rsidRPr="008D71DC">
        <w:rPr>
          <w:rFonts w:hint="eastAsia"/>
          <w:shd w:val="pct15" w:color="auto" w:fill="FFFFFF"/>
        </w:rPr>
        <w:t>（四）兼破能生本生</w:t>
      </w:r>
    </w:p>
    <w:p w14:paraId="10FE3631" w14:textId="77777777" w:rsidR="00816F13" w:rsidRPr="008D71DC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8D71DC">
        <w:rPr>
          <w:rFonts w:ascii="Times New Roman" w:hAnsi="Times New Roman" w:cs="Times New Roman" w:hint="eastAsia"/>
        </w:rPr>
        <w:t>若生不自生，云何生彼？汝說自生亦生彼，是事不然。</w:t>
      </w:r>
    </w:p>
    <w:p w14:paraId="0371A3D0" w14:textId="77777777" w:rsidR="00816F13" w:rsidRPr="008D71DC" w:rsidRDefault="00816F13" w:rsidP="006D2470">
      <w:pPr>
        <w:pStyle w:val="10"/>
        <w:jc w:val="both"/>
        <w:rPr>
          <w:color w:val="FF0000"/>
          <w:shd w:val="pct15" w:color="auto" w:fill="FFFFFF"/>
        </w:rPr>
      </w:pPr>
      <w:r w:rsidRPr="008D71DC">
        <w:rPr>
          <w:rFonts w:hint="eastAsia"/>
          <w:shd w:val="pct15" w:color="auto" w:fill="FFFFFF"/>
        </w:rPr>
        <w:t>二、順破住、滅二相</w:t>
      </w:r>
    </w:p>
    <w:p w14:paraId="39A603E8" w14:textId="77777777" w:rsidR="00816F13" w:rsidRPr="008D71DC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8D71DC">
        <w:rPr>
          <w:rFonts w:ascii="Times New Roman" w:hAnsi="Times New Roman" w:cs="Times New Roman" w:hint="eastAsia"/>
        </w:rPr>
        <w:t xml:space="preserve">住、滅亦如是。　</w:t>
      </w:r>
    </w:p>
    <w:p w14:paraId="30F0AE9A" w14:textId="77777777" w:rsidR="00816F13" w:rsidRPr="006100B1" w:rsidRDefault="00816F13" w:rsidP="006D2470">
      <w:pPr>
        <w:pStyle w:val="09"/>
        <w:jc w:val="both"/>
      </w:pPr>
      <w:r w:rsidRPr="006100B1">
        <w:rPr>
          <w:rFonts w:hint="eastAsia"/>
        </w:rPr>
        <w:t>壬二　結破有為</w:t>
      </w:r>
      <w:r w:rsidRPr="006100B1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47"/>
      </w:r>
    </w:p>
    <w:p w14:paraId="1C672330" w14:textId="77777777" w:rsidR="00816F13" w:rsidRPr="006100B1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6100B1">
        <w:rPr>
          <w:rFonts w:ascii="Times New Roman" w:hAnsi="Times New Roman" w:cs="Times New Roman" w:hint="eastAsia"/>
        </w:rPr>
        <w:lastRenderedPageBreak/>
        <w:t xml:space="preserve">是故生、住、滅是有為相，是事不然；生、住、滅有為相不成故，有為法空。　</w:t>
      </w:r>
    </w:p>
    <w:p w14:paraId="3BBDA8BA" w14:textId="77777777" w:rsidR="00816F13" w:rsidRPr="006100B1" w:rsidRDefault="00816F13" w:rsidP="006D2470">
      <w:pPr>
        <w:pStyle w:val="04"/>
        <w:jc w:val="both"/>
      </w:pPr>
      <w:r w:rsidRPr="006100B1">
        <w:rPr>
          <w:rFonts w:hint="eastAsia"/>
        </w:rPr>
        <w:t>丁三　結齊</w:t>
      </w:r>
      <w:r w:rsidRPr="006100B1">
        <w:rPr>
          <w:rStyle w:val="a9"/>
          <w:rFonts w:ascii="Times New Roman" w:hAnsi="Times New Roman"/>
          <w:b w:val="0"/>
          <w:bCs/>
        </w:rPr>
        <w:footnoteReference w:id="48"/>
      </w:r>
      <w:r w:rsidRPr="006100B1">
        <w:rPr>
          <w:rFonts w:hint="eastAsia"/>
        </w:rPr>
        <w:t>諸法</w:t>
      </w:r>
    </w:p>
    <w:p w14:paraId="75FEBB90" w14:textId="77777777" w:rsidR="00816F13" w:rsidRPr="006100B1" w:rsidRDefault="00816F13" w:rsidP="006D2470">
      <w:pPr>
        <w:pStyle w:val="05"/>
        <w:jc w:val="both"/>
      </w:pPr>
      <w:r w:rsidRPr="006100B1">
        <w:rPr>
          <w:rFonts w:hint="eastAsia"/>
        </w:rPr>
        <w:t>戊一　就有為相空結齊諸法</w:t>
      </w:r>
    </w:p>
    <w:p w14:paraId="486E74E7" w14:textId="77777777" w:rsidR="00816F13" w:rsidRPr="006100B1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6100B1">
        <w:rPr>
          <w:rFonts w:ascii="Times New Roman" w:hAnsi="Times New Roman" w:cs="Times New Roman" w:hint="eastAsia"/>
        </w:rPr>
        <w:t xml:space="preserve">有為法空故，無為法亦空。何以故？滅有為名無為涅槃，是故涅槃亦空。　</w:t>
      </w:r>
    </w:p>
    <w:p w14:paraId="5087A9D8" w14:textId="77777777" w:rsidR="00816F13" w:rsidRPr="006100B1" w:rsidRDefault="00816F13" w:rsidP="006D2470">
      <w:pPr>
        <w:pStyle w:val="05"/>
        <w:jc w:val="both"/>
      </w:pPr>
      <w:r w:rsidRPr="006100B1">
        <w:rPr>
          <w:rFonts w:hint="eastAsia"/>
        </w:rPr>
        <w:t>戊二　明無為相空結齊諸法</w:t>
      </w:r>
      <w:r w:rsidRPr="006100B1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49"/>
      </w:r>
    </w:p>
    <w:p w14:paraId="7F8B9AD5" w14:textId="77777777" w:rsidR="00816F13" w:rsidRPr="006100B1" w:rsidRDefault="00816F13" w:rsidP="006D2470">
      <w:pPr>
        <w:pStyle w:val="06"/>
        <w:jc w:val="both"/>
      </w:pPr>
      <w:r w:rsidRPr="006100B1">
        <w:rPr>
          <w:rFonts w:hint="eastAsia"/>
        </w:rPr>
        <w:t>己一　無法破</w:t>
      </w:r>
    </w:p>
    <w:p w14:paraId="29BFD5A4" w14:textId="77777777" w:rsidR="00816F13" w:rsidRPr="006100B1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6100B1">
        <w:rPr>
          <w:rFonts w:ascii="Times New Roman" w:hAnsi="Times New Roman" w:cs="Times New Roman" w:hint="eastAsia"/>
        </w:rPr>
        <w:t xml:space="preserve">復次，無生、無住、無滅，名無為相；無生、住、滅則無法，無法不應作相。　</w:t>
      </w:r>
    </w:p>
    <w:p w14:paraId="3F73BC96" w14:textId="77777777" w:rsidR="00816F13" w:rsidRPr="006100B1" w:rsidRDefault="00816F13" w:rsidP="006D2470">
      <w:pPr>
        <w:pStyle w:val="06"/>
        <w:jc w:val="both"/>
      </w:pPr>
      <w:r w:rsidRPr="006100B1">
        <w:rPr>
          <w:rFonts w:hint="eastAsia"/>
        </w:rPr>
        <w:t>己二　無相不可知破</w:t>
      </w:r>
      <w:r w:rsidRPr="006100B1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50"/>
      </w:r>
    </w:p>
    <w:p w14:paraId="56168F52" w14:textId="77777777" w:rsidR="00816F13" w:rsidRPr="006100B1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6100B1">
        <w:rPr>
          <w:rFonts w:ascii="Times New Roman" w:hAnsi="Times New Roman" w:cs="Times New Roman" w:hint="eastAsia"/>
        </w:rPr>
        <w:t>若謂無相是涅槃相。是事不然。</w:t>
      </w:r>
    </w:p>
    <w:p w14:paraId="3A852BE9" w14:textId="77777777" w:rsidR="00816F13" w:rsidRPr="006100B1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6100B1">
        <w:rPr>
          <w:rFonts w:ascii="Times New Roman" w:hAnsi="Times New Roman" w:cs="Times New Roman" w:hint="eastAsia"/>
        </w:rPr>
        <w:t xml:space="preserve">若無相是涅槃相，以何相故知是無相？若以有相知是無相，云何名無相？若以無相知是無相，無相是無，無則不可知。　</w:t>
      </w:r>
    </w:p>
    <w:p w14:paraId="21F24B6F" w14:textId="77777777" w:rsidR="00816F13" w:rsidRPr="006100B1" w:rsidRDefault="00816F13" w:rsidP="006D2470">
      <w:pPr>
        <w:pStyle w:val="06"/>
        <w:jc w:val="both"/>
      </w:pPr>
      <w:r w:rsidRPr="006100B1">
        <w:rPr>
          <w:rFonts w:hint="eastAsia"/>
        </w:rPr>
        <w:t>己三　無有為相故不能知無為法之無相破</w:t>
      </w:r>
      <w:r w:rsidRPr="006100B1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51"/>
      </w:r>
    </w:p>
    <w:p w14:paraId="6744A73B" w14:textId="77777777" w:rsidR="00816F13" w:rsidRPr="00A417F8" w:rsidRDefault="00816F13" w:rsidP="006D2470">
      <w:pPr>
        <w:pStyle w:val="07"/>
        <w:jc w:val="both"/>
        <w:rPr>
          <w:rFonts w:eastAsia="DengXian"/>
        </w:rPr>
      </w:pPr>
      <w:r w:rsidRPr="006100B1">
        <w:rPr>
          <w:rFonts w:hint="eastAsia"/>
          <w:shd w:val="pct15" w:color="auto" w:fill="FFFFFF"/>
        </w:rPr>
        <w:t>一、</w:t>
      </w:r>
      <w:r w:rsidRPr="00A417F8">
        <w:rPr>
          <w:rFonts w:hint="eastAsia"/>
          <w:shd w:val="pct15" w:color="auto" w:fill="FFFFFF"/>
        </w:rPr>
        <w:t>牒</w:t>
      </w:r>
    </w:p>
    <w:p w14:paraId="4FD06E54" w14:textId="77777777" w:rsidR="00816F13" w:rsidRPr="00A417F8" w:rsidRDefault="00816F13" w:rsidP="006D2470">
      <w:pPr>
        <w:pStyle w:val="08"/>
        <w:jc w:val="both"/>
        <w:rPr>
          <w:shd w:val="pct15" w:color="auto" w:fill="FFFFFF"/>
        </w:rPr>
      </w:pPr>
      <w:r w:rsidRPr="00A417F8">
        <w:rPr>
          <w:rFonts w:hint="eastAsia"/>
          <w:shd w:val="pct15" w:color="auto" w:fill="FFFFFF"/>
        </w:rPr>
        <w:t>（一）牒譬說</w:t>
      </w:r>
    </w:p>
    <w:p w14:paraId="0A257BF0" w14:textId="77777777" w:rsidR="00816F13" w:rsidRPr="00A417F8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A417F8">
        <w:rPr>
          <w:rFonts w:ascii="Times New Roman" w:hAnsi="Times New Roman" w:cs="Times New Roman" w:hint="eastAsia"/>
        </w:rPr>
        <w:t>若謂</w:t>
      </w:r>
      <w:r w:rsidRPr="00A417F8">
        <w:rPr>
          <w:rFonts w:ascii="標楷體" w:eastAsia="標楷體" w:hAnsi="標楷體" w:hint="eastAsia"/>
          <w:szCs w:val="24"/>
        </w:rPr>
        <w:t>「</w:t>
      </w:r>
      <w:r w:rsidRPr="00A417F8">
        <w:rPr>
          <w:rFonts w:ascii="Times New Roman" w:hAnsi="Times New Roman" w:cs="Times New Roman" w:hint="eastAsia"/>
        </w:rPr>
        <w:t>如眾衣皆有相</w:t>
      </w:r>
      <w:r w:rsidRPr="00A417F8">
        <w:rPr>
          <w:rStyle w:val="a9"/>
          <w:rFonts w:ascii="Times New Roman" w:hAnsi="Times New Roman" w:cs="Times New Roman"/>
        </w:rPr>
        <w:footnoteReference w:id="52"/>
      </w:r>
      <w:r w:rsidRPr="00A417F8">
        <w:rPr>
          <w:rFonts w:ascii="Times New Roman" w:hAnsi="Times New Roman" w:cs="Times New Roman" w:hint="eastAsia"/>
        </w:rPr>
        <w:t>，唯一衣無相，正以無相為相故，人言取無相衣，如是可知無相衣可取；</w:t>
      </w:r>
    </w:p>
    <w:p w14:paraId="5B105D7C" w14:textId="77777777" w:rsidR="00816F13" w:rsidRPr="00A417F8" w:rsidRDefault="00816F13" w:rsidP="006D2470">
      <w:pPr>
        <w:pStyle w:val="08"/>
        <w:jc w:val="both"/>
      </w:pPr>
      <w:r w:rsidRPr="00A417F8">
        <w:rPr>
          <w:rFonts w:hint="eastAsia"/>
          <w:shd w:val="pct15" w:color="auto" w:fill="FFFFFF"/>
        </w:rPr>
        <w:t>（二）牒合譬</w:t>
      </w:r>
    </w:p>
    <w:p w14:paraId="1DDF39D6" w14:textId="77777777" w:rsidR="00816F13" w:rsidRPr="00A417F8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A417F8">
        <w:rPr>
          <w:rFonts w:ascii="Times New Roman" w:hAnsi="Times New Roman" w:cs="Times New Roman" w:hint="eastAsia"/>
        </w:rPr>
        <w:t>如是生、住、滅是有為相，無生住滅處當知是無為相，是故無相是涅槃</w:t>
      </w:r>
      <w:r w:rsidRPr="00A417F8">
        <w:rPr>
          <w:rFonts w:ascii="標楷體" w:eastAsia="標楷體" w:hAnsi="標楷體" w:hint="eastAsia"/>
          <w:szCs w:val="24"/>
        </w:rPr>
        <w:t>」</w:t>
      </w:r>
      <w:r w:rsidRPr="00A417F8">
        <w:rPr>
          <w:rFonts w:ascii="Times New Roman" w:hAnsi="Times New Roman" w:cs="Times New Roman" w:hint="eastAsia"/>
        </w:rPr>
        <w:t>者，</w:t>
      </w:r>
    </w:p>
    <w:p w14:paraId="17BA8DC7" w14:textId="77777777" w:rsidR="00816F13" w:rsidRPr="00A417F8" w:rsidRDefault="00816F13" w:rsidP="006D2470">
      <w:pPr>
        <w:pStyle w:val="07"/>
        <w:jc w:val="both"/>
        <w:rPr>
          <w:rFonts w:eastAsia="DengXian"/>
        </w:rPr>
      </w:pPr>
      <w:r w:rsidRPr="00657755">
        <w:rPr>
          <w:rFonts w:hint="eastAsia"/>
          <w:shd w:val="pct15" w:color="auto" w:fill="FFFFFF"/>
        </w:rPr>
        <w:lastRenderedPageBreak/>
        <w:t>二、總非</w:t>
      </w:r>
    </w:p>
    <w:p w14:paraId="6ADDC642" w14:textId="77777777" w:rsidR="00816F13" w:rsidRPr="00A417F8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A417F8">
        <w:rPr>
          <w:rFonts w:ascii="Times New Roman" w:hAnsi="Times New Roman" w:cs="Times New Roman" w:hint="eastAsia"/>
        </w:rPr>
        <w:t>是事不然。</w:t>
      </w:r>
    </w:p>
    <w:p w14:paraId="590BD04E" w14:textId="77777777" w:rsidR="00816F13" w:rsidRPr="001F376F" w:rsidRDefault="00816F13" w:rsidP="006D2470">
      <w:pPr>
        <w:pStyle w:val="07"/>
        <w:jc w:val="both"/>
        <w:rPr>
          <w:shd w:val="pct15" w:color="auto" w:fill="FFFFFF"/>
        </w:rPr>
      </w:pPr>
      <w:r w:rsidRPr="00A417F8">
        <w:rPr>
          <w:rFonts w:hint="eastAsia"/>
          <w:shd w:val="pct15" w:color="auto" w:fill="FFFFFF"/>
        </w:rPr>
        <w:t>三、正破</w:t>
      </w:r>
    </w:p>
    <w:p w14:paraId="354323C4" w14:textId="77777777" w:rsidR="00816F13" w:rsidRPr="001F376F" w:rsidRDefault="00816F13" w:rsidP="006D2470">
      <w:pPr>
        <w:pStyle w:val="08"/>
        <w:jc w:val="both"/>
        <w:rPr>
          <w:shd w:val="pct15" w:color="auto" w:fill="FFFFFF"/>
        </w:rPr>
      </w:pPr>
      <w:r w:rsidRPr="001F376F">
        <w:rPr>
          <w:rFonts w:hint="eastAsia"/>
          <w:shd w:val="pct15" w:color="auto" w:fill="FFFFFF"/>
        </w:rPr>
        <w:t>（一）破法</w:t>
      </w:r>
    </w:p>
    <w:p w14:paraId="6BBFF177" w14:textId="77777777" w:rsidR="00816F13" w:rsidRPr="001F376F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1F376F">
        <w:rPr>
          <w:rFonts w:ascii="Times New Roman" w:hAnsi="Times New Roman" w:cs="Times New Roman" w:hint="eastAsia"/>
        </w:rPr>
        <w:t>何以故？生、住、滅種種因緣皆空，不得有有為相，云何因此知無為？汝得何有為決定相，知無相處是無為？是故</w:t>
      </w:r>
      <w:r w:rsidRPr="00657755">
        <w:rPr>
          <w:rFonts w:ascii="Times New Roman" w:hAnsi="Times New Roman" w:cs="Times New Roman" w:hint="eastAsia"/>
        </w:rPr>
        <w:t>汝說「眾相衣中無相衣喻涅槃無相」者，是事不然。</w:t>
      </w:r>
    </w:p>
    <w:p w14:paraId="3D9F4536" w14:textId="77777777" w:rsidR="00816F13" w:rsidRPr="001F376F" w:rsidRDefault="00816F13" w:rsidP="006D2470">
      <w:pPr>
        <w:pStyle w:val="08"/>
        <w:jc w:val="both"/>
        <w:rPr>
          <w:shd w:val="pct15" w:color="auto" w:fill="FFFFFF"/>
        </w:rPr>
      </w:pPr>
      <w:r w:rsidRPr="001F376F">
        <w:rPr>
          <w:rFonts w:hint="eastAsia"/>
          <w:shd w:val="pct15" w:color="auto" w:fill="FFFFFF"/>
        </w:rPr>
        <w:t>（二）破喻</w:t>
      </w:r>
    </w:p>
    <w:p w14:paraId="222F0083" w14:textId="77777777" w:rsidR="00816F13" w:rsidRPr="001F376F" w:rsidRDefault="00816F13" w:rsidP="006D2470">
      <w:pPr>
        <w:spacing w:afterLines="30" w:after="72"/>
        <w:jc w:val="both"/>
        <w:rPr>
          <w:rFonts w:ascii="Times New Roman" w:hAnsi="Times New Roman" w:cs="Times New Roman"/>
        </w:rPr>
      </w:pPr>
      <w:r w:rsidRPr="001F376F">
        <w:rPr>
          <w:rFonts w:ascii="Times New Roman" w:hAnsi="Times New Roman" w:cs="Times New Roman" w:hint="eastAsia"/>
        </w:rPr>
        <w:t>又衣喻，</w:t>
      </w:r>
      <w:r w:rsidRPr="000723AC">
        <w:rPr>
          <w:rFonts w:ascii="Times New Roman" w:hAnsi="Times New Roman" w:cs="Times New Roman" w:hint="eastAsia"/>
        </w:rPr>
        <w:t>後第五門中廣說。</w:t>
      </w:r>
      <w:r w:rsidRPr="000723AC">
        <w:rPr>
          <w:rStyle w:val="a9"/>
          <w:rFonts w:ascii="Times New Roman" w:hAnsi="Times New Roman" w:cs="Times New Roman"/>
        </w:rPr>
        <w:footnoteReference w:id="53"/>
      </w:r>
    </w:p>
    <w:p w14:paraId="0033578B" w14:textId="77777777" w:rsidR="00816F13" w:rsidRPr="001F376F" w:rsidRDefault="00816F13" w:rsidP="006D2470">
      <w:pPr>
        <w:pStyle w:val="06"/>
        <w:jc w:val="both"/>
      </w:pPr>
      <w:r w:rsidRPr="001F376F">
        <w:rPr>
          <w:rFonts w:hint="eastAsia"/>
        </w:rPr>
        <w:t>己四　結明一切法空</w:t>
      </w:r>
    </w:p>
    <w:p w14:paraId="531D718C" w14:textId="3D861DD8" w:rsidR="002C4A7E" w:rsidRDefault="00816F13" w:rsidP="006D2470">
      <w:pPr>
        <w:jc w:val="both"/>
        <w:rPr>
          <w:rFonts w:ascii="Times New Roman" w:hAnsi="Times New Roman" w:cs="Times New Roman"/>
        </w:rPr>
      </w:pPr>
      <w:r w:rsidRPr="001F376F">
        <w:rPr>
          <w:rFonts w:ascii="Times New Roman" w:hAnsi="Times New Roman" w:cs="Times New Roman" w:hint="eastAsia"/>
        </w:rPr>
        <w:t>是故有為法皆空；有為法空故，無為法亦空；有為、無為法空故，我亦空。三事空故，一切法皆空</w:t>
      </w:r>
      <w:r w:rsidRPr="000723AC">
        <w:rPr>
          <w:rFonts w:ascii="Times New Roman" w:hAnsi="Times New Roman" w:cs="Times New Roman" w:hint="eastAsia"/>
        </w:rPr>
        <w:t>。</w:t>
      </w:r>
    </w:p>
    <w:p w14:paraId="475D71C9" w14:textId="66E2FD04" w:rsidR="0092467D" w:rsidRDefault="0092467D" w:rsidP="006750B8">
      <w:pPr>
        <w:jc w:val="both"/>
        <w:rPr>
          <w:rFonts w:ascii="Times New Roman" w:hAnsi="Times New Roman" w:cs="Times New Roman"/>
        </w:rPr>
      </w:pPr>
    </w:p>
    <w:p w14:paraId="342D8591" w14:textId="77777777" w:rsidR="00402169" w:rsidRDefault="00402169" w:rsidP="006750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CF082F" w14:textId="626ABEFB" w:rsidR="00EF4FAF" w:rsidRPr="003401B5" w:rsidRDefault="00DF0540" w:rsidP="006750B8">
      <w:pPr>
        <w:jc w:val="both"/>
        <w:rPr>
          <w:rFonts w:ascii="Times New Roman" w:hAnsi="Times New Roman" w:cs="Times New Roman"/>
        </w:rPr>
      </w:pPr>
      <w:r w:rsidRPr="00933083">
        <w:rPr>
          <w:rFonts w:ascii="Times New Roman" w:hAnsi="Times New Roman" w:cs="Times New Roman" w:hint="eastAsia"/>
        </w:rPr>
        <w:lastRenderedPageBreak/>
        <w:t>【</w:t>
      </w:r>
      <w:r w:rsidR="003D7113">
        <w:rPr>
          <w:rFonts w:ascii="Times New Roman" w:hAnsi="Times New Roman" w:cs="Times New Roman" w:hint="eastAsia"/>
        </w:rPr>
        <w:t>附錄</w:t>
      </w:r>
      <w:r w:rsidR="0026670E" w:rsidRPr="00933083">
        <w:rPr>
          <w:rFonts w:ascii="Times New Roman" w:hAnsi="Times New Roman" w:cs="Times New Roman" w:hint="eastAsia"/>
        </w:rPr>
        <w:t>一</w:t>
      </w:r>
      <w:r w:rsidRPr="00933083">
        <w:rPr>
          <w:rFonts w:ascii="Times New Roman" w:hAnsi="Times New Roman" w:cs="Times New Roman" w:hint="eastAsia"/>
        </w:rPr>
        <w:t>】</w:t>
      </w:r>
    </w:p>
    <w:p w14:paraId="13EC2033" w14:textId="655E65C8" w:rsidR="00EF4FAF" w:rsidRPr="000A74B6" w:rsidRDefault="004E632F" w:rsidP="006E2B8F">
      <w:pPr>
        <w:spacing w:afterLines="50" w:after="120"/>
        <w:jc w:val="both"/>
        <w:rPr>
          <w:rFonts w:ascii="Times New Roman" w:hAnsi="Times New Roman" w:cs="Times New Roman"/>
        </w:rPr>
      </w:pPr>
      <w:r>
        <w:rPr>
          <w:rFonts w:hint="eastAsia"/>
        </w:rPr>
        <w:t>對照</w:t>
      </w:r>
      <w:r w:rsidR="00990F22" w:rsidRPr="00744A7F">
        <w:rPr>
          <w:rFonts w:hint="eastAsia"/>
        </w:rPr>
        <w:t>《阿毘達磨大毘婆沙論》、</w:t>
      </w:r>
      <w:r w:rsidRPr="00744A7F">
        <w:rPr>
          <w:rFonts w:hint="eastAsia"/>
        </w:rPr>
        <w:t>吉藏大師</w:t>
      </w:r>
      <w:r w:rsidR="00990F22" w:rsidRPr="00744A7F">
        <w:rPr>
          <w:rFonts w:hint="eastAsia"/>
        </w:rPr>
        <w:t>與</w:t>
      </w:r>
      <w:r w:rsidR="005C2935" w:rsidRPr="00744A7F">
        <w:rPr>
          <w:rFonts w:hint="eastAsia"/>
        </w:rPr>
        <w:t>印順導師</w:t>
      </w:r>
      <w:r w:rsidR="00F52294" w:rsidRPr="00744A7F">
        <w:rPr>
          <w:rFonts w:hint="eastAsia"/>
        </w:rPr>
        <w:t>關於部派對</w:t>
      </w:r>
      <w:r w:rsidR="00A35D47" w:rsidRPr="00744A7F">
        <w:rPr>
          <w:rFonts w:hint="eastAsia"/>
        </w:rPr>
        <w:t>三相是</w:t>
      </w:r>
      <w:r w:rsidR="00F52294" w:rsidRPr="00744A7F">
        <w:rPr>
          <w:rFonts w:hint="eastAsia"/>
        </w:rPr>
        <w:t>有為</w:t>
      </w:r>
      <w:r w:rsidR="00A35D47" w:rsidRPr="00744A7F">
        <w:rPr>
          <w:rFonts w:hint="eastAsia"/>
        </w:rPr>
        <w:t>或</w:t>
      </w:r>
      <w:r w:rsidR="005C2935" w:rsidRPr="00744A7F">
        <w:rPr>
          <w:rFonts w:hint="eastAsia"/>
        </w:rPr>
        <w:t>無為</w:t>
      </w:r>
      <w:r w:rsidR="00F52294" w:rsidRPr="00744A7F">
        <w:rPr>
          <w:rFonts w:hint="eastAsia"/>
        </w:rPr>
        <w:t>的主張</w:t>
      </w:r>
      <w:r w:rsidR="00B63FFF" w:rsidRPr="00744A7F">
        <w:rPr>
          <w:rFonts w:hint="eastAsia"/>
        </w:rPr>
        <w:t>。</w:t>
      </w:r>
      <w:r w:rsidR="00865D79" w:rsidRPr="00744A7F">
        <w:rPr>
          <w:rFonts w:hint="eastAsia"/>
        </w:rPr>
        <w:t>為</w:t>
      </w:r>
      <w:r w:rsidR="00865D79" w:rsidRPr="00CF11AF">
        <w:rPr>
          <w:rFonts w:hint="eastAsia"/>
        </w:rPr>
        <w:t>了</w:t>
      </w:r>
      <w:r w:rsidR="00557D30" w:rsidRPr="00CF11AF">
        <w:rPr>
          <w:rFonts w:hint="eastAsia"/>
        </w:rPr>
        <w:t>方便閱</w:t>
      </w:r>
      <w:r w:rsidR="00865D79" w:rsidRPr="00CF11AF">
        <w:rPr>
          <w:rFonts w:hint="eastAsia"/>
        </w:rPr>
        <w:t>讀</w:t>
      </w:r>
      <w:r w:rsidR="00035619" w:rsidRPr="00CF11AF">
        <w:rPr>
          <w:rFonts w:hint="eastAsia"/>
        </w:rPr>
        <w:t>，文字稍加整理</w:t>
      </w:r>
      <w:r w:rsidR="00865D79" w:rsidRPr="00CF11AF">
        <w:rPr>
          <w:rFonts w:hint="eastAsia"/>
        </w:rPr>
        <w:t>，更詳細</w:t>
      </w:r>
      <w:r w:rsidR="00F52294" w:rsidRPr="00744A7F">
        <w:rPr>
          <w:rFonts w:hint="eastAsia"/>
        </w:rPr>
        <w:t>出處請參見</w:t>
      </w:r>
      <w:r w:rsidR="00865D79" w:rsidRPr="00744A7F">
        <w:rPr>
          <w:rFonts w:ascii="Times New Roman" w:hAnsi="Times New Roman" w:cs="Times New Roman" w:hint="eastAsia"/>
        </w:rPr>
        <w:t>《阿毘達磨大毘婆沙論》卷</w:t>
      </w:r>
      <w:r w:rsidR="00865D79" w:rsidRPr="00744A7F">
        <w:rPr>
          <w:rFonts w:ascii="Times New Roman" w:hAnsi="Times New Roman" w:cs="Times New Roman" w:hint="eastAsia"/>
        </w:rPr>
        <w:t>38</w:t>
      </w:r>
      <w:r w:rsidR="00865D79" w:rsidRPr="00744A7F">
        <w:rPr>
          <w:rFonts w:ascii="Times New Roman" w:eastAsia="新細明體" w:hAnsi="Times New Roman" w:cs="Times New Roman"/>
          <w:szCs w:val="24"/>
        </w:rPr>
        <w:t>（</w:t>
      </w:r>
      <w:r w:rsidR="00865D79" w:rsidRPr="00744A7F">
        <w:rPr>
          <w:rFonts w:ascii="Times New Roman" w:hAnsi="Times New Roman" w:cs="Times New Roman" w:hint="eastAsia"/>
        </w:rPr>
        <w:t>CBETA, T27, no. 1545, p. 198, a15-b3</w:t>
      </w:r>
      <w:r w:rsidR="00865D79" w:rsidRPr="00744A7F">
        <w:rPr>
          <w:rFonts w:ascii="Times New Roman" w:eastAsia="新細明體" w:hAnsi="Times New Roman" w:cs="Times New Roman"/>
          <w:szCs w:val="24"/>
        </w:rPr>
        <w:t>）</w:t>
      </w:r>
      <w:r w:rsidR="00865D79" w:rsidRPr="00744A7F">
        <w:rPr>
          <w:rFonts w:asciiTheme="minorEastAsia" w:hAnsiTheme="minorEastAsia" w:cs="Times New Roman" w:hint="eastAsia"/>
        </w:rPr>
        <w:t>：</w:t>
      </w:r>
      <w:r w:rsidR="00B63FFF" w:rsidRPr="00744A7F">
        <w:rPr>
          <w:rFonts w:ascii="Times New Roman" w:hAnsi="Times New Roman" w:cs="Times New Roman" w:hint="eastAsia"/>
        </w:rPr>
        <w:t>《十二門論疏》卷</w:t>
      </w:r>
      <w:r w:rsidR="00B63FFF" w:rsidRPr="00744A7F">
        <w:rPr>
          <w:rFonts w:ascii="Times New Roman" w:hAnsi="Times New Roman" w:cs="Times New Roman" w:hint="eastAsia"/>
        </w:rPr>
        <w:t>2</w:t>
      </w:r>
      <w:r w:rsidR="00015864" w:rsidRPr="00744A7F">
        <w:rPr>
          <w:rFonts w:ascii="Times New Roman" w:hAnsi="Times New Roman" w:cs="Times New Roman" w:hint="eastAsia"/>
          <w:szCs w:val="24"/>
        </w:rPr>
        <w:t>〈</w:t>
      </w:r>
      <w:r w:rsidR="00015864" w:rsidRPr="00744A7F">
        <w:rPr>
          <w:rFonts w:ascii="Times New Roman" w:hAnsi="Times New Roman" w:cs="Times New Roman" w:hint="eastAsia"/>
          <w:szCs w:val="24"/>
        </w:rPr>
        <w:t>4</w:t>
      </w:r>
      <w:r w:rsidR="00015864" w:rsidRPr="00744A7F">
        <w:rPr>
          <w:rFonts w:ascii="Times New Roman" w:hAnsi="Times New Roman" w:cs="Times New Roman" w:hint="eastAsia"/>
          <w:szCs w:val="24"/>
        </w:rPr>
        <w:t>觀相門〉</w:t>
      </w:r>
      <w:r w:rsidR="00015864" w:rsidRPr="00744A7F">
        <w:rPr>
          <w:rFonts w:ascii="Times New Roman" w:eastAsia="新細明體" w:hAnsi="Times New Roman" w:cs="Times New Roman"/>
          <w:szCs w:val="24"/>
        </w:rPr>
        <w:t>（</w:t>
      </w:r>
      <w:r w:rsidR="00B63FFF" w:rsidRPr="00744A7F">
        <w:rPr>
          <w:rFonts w:ascii="Times New Roman" w:hAnsi="Times New Roman" w:cs="Times New Roman" w:hint="eastAsia"/>
        </w:rPr>
        <w:t>CBETA, T42, no. 1825, p. 197, b6-20</w:t>
      </w:r>
      <w:r w:rsidR="00C01DEE" w:rsidRPr="00744A7F">
        <w:rPr>
          <w:rFonts w:ascii="Times New Roman" w:eastAsia="新細明體" w:hAnsi="Times New Roman" w:cs="Times New Roman"/>
          <w:szCs w:val="24"/>
        </w:rPr>
        <w:t>）</w:t>
      </w:r>
      <w:r w:rsidR="00865D79" w:rsidRPr="00744A7F">
        <w:rPr>
          <w:rFonts w:ascii="Times New Roman" w:eastAsia="新細明體" w:hAnsi="Times New Roman" w:cs="Times New Roman" w:hint="eastAsia"/>
          <w:szCs w:val="24"/>
        </w:rPr>
        <w:t>，</w:t>
      </w:r>
      <w:r w:rsidR="00865D79" w:rsidRPr="007165DD">
        <w:rPr>
          <w:szCs w:val="24"/>
        </w:rPr>
        <w:t>（</w:t>
      </w:r>
      <w:r w:rsidR="00865D79" w:rsidRPr="007165DD">
        <w:rPr>
          <w:szCs w:val="24"/>
        </w:rPr>
        <w:t>CBETA, T42, no. 1825, p. 198, c</w:t>
      </w:r>
      <w:r w:rsidR="00865D79" w:rsidRPr="007165DD">
        <w:rPr>
          <w:rFonts w:hint="eastAsia"/>
          <w:szCs w:val="24"/>
        </w:rPr>
        <w:t>7</w:t>
      </w:r>
      <w:r w:rsidR="00865D79" w:rsidRPr="007165DD">
        <w:rPr>
          <w:szCs w:val="24"/>
        </w:rPr>
        <w:t>-</w:t>
      </w:r>
      <w:r w:rsidR="00865D79" w:rsidRPr="007165DD">
        <w:rPr>
          <w:rFonts w:hint="eastAsia"/>
          <w:szCs w:val="24"/>
        </w:rPr>
        <w:t>9</w:t>
      </w:r>
      <w:r w:rsidR="00865D79" w:rsidRPr="007165DD">
        <w:rPr>
          <w:szCs w:val="24"/>
        </w:rPr>
        <w:t>）</w:t>
      </w:r>
      <w:r w:rsidR="00F52294" w:rsidRPr="007165DD">
        <w:rPr>
          <w:rFonts w:asciiTheme="minorEastAsia" w:hAnsiTheme="minorEastAsia" w:cs="Times New Roman" w:hint="eastAsia"/>
          <w:szCs w:val="24"/>
        </w:rPr>
        <w:t>：</w:t>
      </w:r>
      <w:r w:rsidR="005C2935" w:rsidRPr="007165DD">
        <w:rPr>
          <w:rFonts w:ascii="Times New Roman" w:hAnsi="Times New Roman" w:cs="Times New Roman"/>
          <w:szCs w:val="24"/>
        </w:rPr>
        <w:t>印順導師，《中觀論頌講記》，</w:t>
      </w:r>
      <w:r w:rsidR="005C2935" w:rsidRPr="007165DD">
        <w:rPr>
          <w:rFonts w:ascii="Times New Roman" w:hAnsi="Times New Roman" w:cs="Times New Roman"/>
          <w:szCs w:val="24"/>
        </w:rPr>
        <w:t>pp.143-144</w:t>
      </w:r>
      <w:r w:rsidR="00865D79" w:rsidRPr="007165DD">
        <w:rPr>
          <w:rFonts w:asciiTheme="minorEastAsia" w:hAnsiTheme="minorEastAsia" w:cs="Times New Roman" w:hint="eastAsia"/>
          <w:szCs w:val="24"/>
        </w:rPr>
        <w:t>。</w:t>
      </w:r>
      <w:r w:rsidR="00AC1F0D" w:rsidRPr="007165DD">
        <w:rPr>
          <w:rFonts w:asciiTheme="minorEastAsia" w:hAnsiTheme="minorEastAsia" w:cs="Times New Roman" w:hint="eastAsia"/>
          <w:szCs w:val="24"/>
        </w:rPr>
        <w:t>所整理之對照表與注腳</w:t>
      </w:r>
      <w:r w:rsidR="00AC1F0D" w:rsidRPr="000A74B6">
        <w:rPr>
          <w:rFonts w:ascii="Times New Roman" w:hAnsi="Times New Roman" w:cs="Times New Roman"/>
          <w:szCs w:val="24"/>
        </w:rPr>
        <w:t>1</w:t>
      </w:r>
      <w:r w:rsidR="00225564" w:rsidRPr="000A74B6">
        <w:rPr>
          <w:rFonts w:ascii="Times New Roman" w:hAnsi="Times New Roman" w:cs="Times New Roman" w:hint="eastAsia"/>
          <w:szCs w:val="24"/>
        </w:rPr>
        <w:t>5</w:t>
      </w:r>
      <w:r w:rsidR="00AC1F0D" w:rsidRPr="000A74B6">
        <w:rPr>
          <w:rFonts w:ascii="Times New Roman" w:hAnsi="Times New Roman" w:cs="Times New Roman"/>
          <w:szCs w:val="24"/>
        </w:rPr>
        <w:t>，</w:t>
      </w:r>
      <w:r w:rsidR="00AC1F0D" w:rsidRPr="000A74B6">
        <w:rPr>
          <w:rFonts w:ascii="Times New Roman" w:hAnsi="Times New Roman" w:cs="Times New Roman"/>
          <w:szCs w:val="24"/>
        </w:rPr>
        <w:t>16</w:t>
      </w:r>
      <w:r w:rsidR="00AC1F0D" w:rsidRPr="000A74B6">
        <w:rPr>
          <w:rFonts w:ascii="Times New Roman" w:hAnsi="Times New Roman" w:cs="Times New Roman"/>
          <w:szCs w:val="24"/>
        </w:rPr>
        <w:t>，</w:t>
      </w:r>
      <w:r w:rsidR="00AC1F0D" w:rsidRPr="000A74B6">
        <w:rPr>
          <w:rFonts w:ascii="Times New Roman" w:hAnsi="Times New Roman" w:cs="Times New Roman"/>
          <w:szCs w:val="24"/>
        </w:rPr>
        <w:t>17</w:t>
      </w:r>
      <w:r w:rsidR="00AC1F0D" w:rsidRPr="000A74B6">
        <w:rPr>
          <w:rFonts w:asciiTheme="minorEastAsia" w:hAnsiTheme="minorEastAsia" w:cs="Times New Roman" w:hint="eastAsia"/>
          <w:szCs w:val="24"/>
        </w:rPr>
        <w:t>有關。</w:t>
      </w:r>
      <w:r w:rsidR="00865D79" w:rsidRPr="000A74B6">
        <w:rPr>
          <w:rFonts w:ascii="Times New Roman" w:hAnsi="Times New Roman" w:cs="Times New Roman"/>
        </w:rPr>
        <w:t xml:space="preserve"> </w:t>
      </w:r>
    </w:p>
    <w:tbl>
      <w:tblPr>
        <w:tblStyle w:val="af0"/>
        <w:tblW w:w="9072" w:type="dxa"/>
        <w:tblInd w:w="-5" w:type="dxa"/>
        <w:tblLook w:val="04A0" w:firstRow="1" w:lastRow="0" w:firstColumn="1" w:lastColumn="0" w:noHBand="0" w:noVBand="1"/>
      </w:tblPr>
      <w:tblGrid>
        <w:gridCol w:w="2127"/>
        <w:gridCol w:w="1701"/>
        <w:gridCol w:w="5244"/>
      </w:tblGrid>
      <w:tr w:rsidR="007D1C96" w:rsidRPr="000A74B6" w14:paraId="1597F2D9" w14:textId="4B9F488A" w:rsidTr="002E4640">
        <w:tc>
          <w:tcPr>
            <w:tcW w:w="2127" w:type="dxa"/>
            <w:tcBorders>
              <w:bottom w:val="double" w:sz="4" w:space="0" w:color="auto"/>
            </w:tcBorders>
          </w:tcPr>
          <w:p w14:paraId="3A43C7C8" w14:textId="0A68AE40" w:rsidR="007D1C96" w:rsidRPr="000A74B6" w:rsidRDefault="007D1C96" w:rsidP="006750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74B6">
              <w:rPr>
                <w:rFonts w:ascii="Times New Roman" w:hAnsi="Times New Roman" w:cs="Times New Roman" w:hint="eastAsia"/>
                <w:color w:val="000000" w:themeColor="text1"/>
              </w:rPr>
              <w:t>《阿毘達磨大毘婆沙論》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55541434" w14:textId="6CC4895F" w:rsidR="007D1C96" w:rsidRPr="000A74B6" w:rsidRDefault="007D1C96" w:rsidP="006750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74B6">
              <w:rPr>
                <w:rFonts w:ascii="Times New Roman" w:hAnsi="Times New Roman" w:cs="Times New Roman" w:hint="eastAsia"/>
                <w:color w:val="000000" w:themeColor="text1"/>
              </w:rPr>
              <w:t>吉藏大師，《十二門論疏》</w:t>
            </w:r>
          </w:p>
        </w:tc>
        <w:tc>
          <w:tcPr>
            <w:tcW w:w="5244" w:type="dxa"/>
            <w:tcBorders>
              <w:bottom w:val="double" w:sz="4" w:space="0" w:color="auto"/>
            </w:tcBorders>
          </w:tcPr>
          <w:p w14:paraId="38AEA508" w14:textId="62CF275C" w:rsidR="007D1C96" w:rsidRPr="000A74B6" w:rsidRDefault="007D1C96" w:rsidP="006750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74B6">
              <w:rPr>
                <w:rFonts w:ascii="Times New Roman" w:hAnsi="Times New Roman" w:cs="Times New Roman" w:hint="eastAsia"/>
                <w:color w:val="000000" w:themeColor="text1"/>
              </w:rPr>
              <w:t>印順導師</w:t>
            </w:r>
            <w:r w:rsidR="005C2935" w:rsidRPr="000A74B6">
              <w:rPr>
                <w:rFonts w:ascii="Times New Roman" w:hAnsi="Times New Roman" w:cs="Times New Roman" w:hint="eastAsia"/>
                <w:color w:val="000000" w:themeColor="text1"/>
              </w:rPr>
              <w:t>，</w:t>
            </w:r>
            <w:r w:rsidR="005C2935" w:rsidRPr="000A74B6">
              <w:rPr>
                <w:szCs w:val="24"/>
              </w:rPr>
              <w:t>《中觀論頌講記》</w:t>
            </w:r>
            <w:r w:rsidR="005C2935" w:rsidRPr="000A74B6">
              <w:rPr>
                <w:rFonts w:ascii="新細明體" w:hAnsi="新細明體" w:hint="eastAsia"/>
                <w:szCs w:val="24"/>
              </w:rPr>
              <w:t>〈</w:t>
            </w:r>
            <w:r w:rsidR="005C2935" w:rsidRPr="000A74B6">
              <w:rPr>
                <w:szCs w:val="24"/>
              </w:rPr>
              <w:t>07</w:t>
            </w:r>
            <w:r w:rsidR="005C2935" w:rsidRPr="000A74B6">
              <w:rPr>
                <w:rFonts w:ascii="新細明體" w:hAnsi="新細明體" w:hint="eastAsia"/>
                <w:szCs w:val="24"/>
              </w:rPr>
              <w:t>觀三相品〉</w:t>
            </w:r>
          </w:p>
        </w:tc>
      </w:tr>
      <w:tr w:rsidR="00A35D47" w:rsidRPr="000A74B6" w14:paraId="44C2DCD3" w14:textId="77777777" w:rsidTr="00FF4539">
        <w:tc>
          <w:tcPr>
            <w:tcW w:w="2127" w:type="dxa"/>
            <w:tcBorders>
              <w:top w:val="double" w:sz="4" w:space="0" w:color="auto"/>
            </w:tcBorders>
            <w:shd w:val="clear" w:color="auto" w:fill="auto"/>
          </w:tcPr>
          <w:p w14:paraId="7CB949AE" w14:textId="03B69CCF" w:rsidR="00A35D47" w:rsidRPr="000A74B6" w:rsidRDefault="00557D66" w:rsidP="00A35D4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14:paraId="52112378" w14:textId="77777777" w:rsidR="00A35D47" w:rsidRPr="000A74B6" w:rsidRDefault="005C5FD0" w:rsidP="00A35D47">
            <w:pPr>
              <w:jc w:val="both"/>
              <w:rPr>
                <w:rFonts w:ascii="Times New Roman" w:eastAsia="標楷體" w:hAnsi="Times New Roman" w:cs="Times New Roman"/>
                <w:b/>
                <w:bCs/>
                <w:szCs w:val="24"/>
                <w:shd w:val="clear" w:color="auto" w:fill="FFFFFF" w:themeFill="background1"/>
              </w:rPr>
            </w:pPr>
            <w:r w:rsidRPr="000A74B6">
              <w:rPr>
                <w:rFonts w:ascii="Times New Roman" w:eastAsia="標楷體" w:hAnsi="Times New Roman" w:cs="Times New Roman"/>
                <w:b/>
                <w:bCs/>
                <w:szCs w:val="24"/>
              </w:rPr>
              <w:t>薩婆多立有為，而隨無窮之</w:t>
            </w:r>
            <w:r w:rsidRPr="000A74B6">
              <w:rPr>
                <w:rFonts w:ascii="Times New Roman" w:eastAsia="標楷體" w:hAnsi="Times New Roman" w:cs="Times New Roman"/>
                <w:b/>
                <w:bCs/>
                <w:szCs w:val="24"/>
                <w:shd w:val="clear" w:color="auto" w:fill="FFFFFF" w:themeFill="background1"/>
              </w:rPr>
              <w:t>過</w:t>
            </w:r>
            <w:r w:rsidRPr="000A74B6">
              <w:rPr>
                <w:rFonts w:ascii="Times New Roman" w:eastAsia="標楷體" w:hAnsi="Times New Roman" w:cs="Times New Roman" w:hint="eastAsia"/>
                <w:b/>
                <w:bCs/>
                <w:szCs w:val="24"/>
                <w:shd w:val="clear" w:color="auto" w:fill="FFFFFF" w:themeFill="background1"/>
              </w:rPr>
              <w:t>。</w:t>
            </w:r>
          </w:p>
          <w:p w14:paraId="6B4C9557" w14:textId="7BA9388C" w:rsidR="00917E49" w:rsidRPr="000A74B6" w:rsidRDefault="00917E49" w:rsidP="00A35D47">
            <w:pPr>
              <w:jc w:val="both"/>
              <w:rPr>
                <w:color w:val="000000" w:themeColor="text1"/>
              </w:rPr>
            </w:pPr>
          </w:p>
        </w:tc>
        <w:tc>
          <w:tcPr>
            <w:tcW w:w="5244" w:type="dxa"/>
            <w:tcBorders>
              <w:top w:val="double" w:sz="4" w:space="0" w:color="auto"/>
            </w:tcBorders>
          </w:tcPr>
          <w:p w14:paraId="2446D693" w14:textId="77777777" w:rsidR="00A35D47" w:rsidRPr="000A74B6" w:rsidRDefault="00A35D47" w:rsidP="00A35D47">
            <w:pPr>
              <w:jc w:val="both"/>
              <w:rPr>
                <w:rFonts w:eastAsia="標楷體"/>
                <w:szCs w:val="24"/>
              </w:rPr>
            </w:pPr>
            <w:r w:rsidRPr="000A74B6">
              <w:rPr>
                <w:rFonts w:eastAsia="標楷體"/>
                <w:b/>
                <w:bCs/>
                <w:szCs w:val="24"/>
              </w:rPr>
              <w:t>薩婆多部與犢子系說三相也是</w:t>
            </w:r>
            <w:r w:rsidRPr="000A74B6">
              <w:rPr>
                <w:rFonts w:eastAsia="標楷體"/>
                <w:b/>
                <w:bCs/>
                <w:szCs w:val="24"/>
                <w:u w:val="single"/>
              </w:rPr>
              <w:t>有為</w:t>
            </w:r>
            <w:r w:rsidRPr="000A74B6">
              <w:rPr>
                <w:rFonts w:eastAsia="標楷體"/>
                <w:szCs w:val="24"/>
              </w:rPr>
              <w:t>的</w:t>
            </w:r>
            <w:r w:rsidRPr="000A74B6">
              <w:rPr>
                <w:rFonts w:eastAsia="標楷體" w:hint="eastAsia"/>
                <w:szCs w:val="24"/>
              </w:rPr>
              <w:t>；</w:t>
            </w:r>
            <w:r w:rsidRPr="00FF4539">
              <w:rPr>
                <w:rFonts w:ascii="標楷體" w:eastAsia="標楷體" w:hAnsi="標楷體"/>
                <w:szCs w:val="24"/>
              </w:rPr>
              <w:t>……</w:t>
            </w:r>
          </w:p>
          <w:p w14:paraId="740A288F" w14:textId="67D72D45" w:rsidR="00A35D47" w:rsidRPr="000A74B6" w:rsidRDefault="00A35D47" w:rsidP="00A35D47">
            <w:pPr>
              <w:jc w:val="both"/>
              <w:rPr>
                <w:rFonts w:eastAsia="標楷體"/>
                <w:sz w:val="22"/>
              </w:rPr>
            </w:pPr>
            <w:r w:rsidRPr="000A74B6">
              <w:rPr>
                <w:rFonts w:eastAsia="標楷體"/>
                <w:szCs w:val="24"/>
              </w:rPr>
              <w:t>他們執有實在的自體，不論是說有為或無為，都不得行。為什麼呢？</w:t>
            </w:r>
            <w:r w:rsidRPr="000A74B6">
              <w:rPr>
                <w:rFonts w:eastAsia="標楷體"/>
                <w:b/>
                <w:bCs/>
                <w:szCs w:val="24"/>
              </w:rPr>
              <w:t>假定如有部說「生」、住、滅「是有為」的，那麼，生、住、滅的自身，也就「應」該「有」這「三相」。就是說：生有生、住、滅三相，住與滅也各有生、住、滅的三相。</w:t>
            </w:r>
            <w:r w:rsidRPr="000A74B6">
              <w:rPr>
                <w:rFonts w:eastAsia="標楷體"/>
                <w:szCs w:val="24"/>
              </w:rPr>
              <w:t>為什麼要這樣？因為凡是有為法就有這三相；生、住、滅既然是有為，自然也有此三相，不然，也就不能知道他是有為了。</w:t>
            </w:r>
          </w:p>
        </w:tc>
      </w:tr>
      <w:tr w:rsidR="00A35D47" w:rsidRPr="000A74B6" w14:paraId="5BAE2AA5" w14:textId="1EFE0803" w:rsidTr="00FF4539">
        <w:tc>
          <w:tcPr>
            <w:tcW w:w="2127" w:type="dxa"/>
          </w:tcPr>
          <w:p w14:paraId="62932DF0" w14:textId="3A15BA91" w:rsidR="00EE2CBA" w:rsidRPr="000A74B6" w:rsidRDefault="00EE2CBA" w:rsidP="00A35D4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A74B6">
              <w:rPr>
                <w:rFonts w:ascii="Times New Roman" w:eastAsia="標楷體" w:hAnsi="Times New Roman" w:cs="Times New Roman"/>
                <w:szCs w:val="24"/>
              </w:rPr>
              <w:t>謂或有執</w:t>
            </w:r>
            <w:r w:rsidRPr="000A74B6">
              <w:rPr>
                <w:rFonts w:ascii="Times New Roman" w:eastAsia="標楷體" w:hAnsi="Times New Roman" w:cs="Times New Roman" w:hint="eastAsia"/>
                <w:szCs w:val="24"/>
              </w:rPr>
              <w:t>：「諸有為相非實有體。」如</w:t>
            </w:r>
            <w:r w:rsidRPr="000A74B6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譬喻者</w:t>
            </w:r>
            <w:r w:rsidRPr="000A74B6">
              <w:rPr>
                <w:rFonts w:ascii="Times New Roman" w:eastAsia="標楷體" w:hAnsi="Times New Roman" w:cs="Times New Roman" w:hint="eastAsia"/>
                <w:szCs w:val="24"/>
              </w:rPr>
              <w:t>彼作是說：「諸有為相是不相應行蘊所攝，不相應行蘊無有實體，故諸有為相非實有體。」</w:t>
            </w:r>
            <w:r w:rsidRPr="000A74B6">
              <w:rPr>
                <w:rFonts w:ascii="Times New Roman" w:eastAsia="標楷體" w:hAnsi="Times New Roman" w:cs="Times New Roman"/>
                <w:szCs w:val="24"/>
              </w:rPr>
              <w:t>為遮彼執顯有為相實有自體。</w:t>
            </w:r>
          </w:p>
        </w:tc>
        <w:tc>
          <w:tcPr>
            <w:tcW w:w="1701" w:type="dxa"/>
          </w:tcPr>
          <w:p w14:paraId="5CC7390A" w14:textId="77777777" w:rsidR="00A35D47" w:rsidRPr="000A74B6" w:rsidRDefault="00A35D47" w:rsidP="00A35D4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</w:rPr>
              <w:t>譬喻人云：三有為相無有實體。所以者何？三有為相是不相應行行陰所攝，不相應行行陰無有實體。</w:t>
            </w:r>
          </w:p>
          <w:p w14:paraId="43562AA1" w14:textId="2BC26C73" w:rsidR="00A35D47" w:rsidRPr="000A74B6" w:rsidRDefault="00A35D47" w:rsidP="00A35D4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</w:rPr>
              <w:t>為正此義，明三有為相是實有法，則是實體、無實體一雙也。</w:t>
            </w:r>
          </w:p>
        </w:tc>
        <w:tc>
          <w:tcPr>
            <w:tcW w:w="5244" w:type="dxa"/>
            <w:shd w:val="clear" w:color="auto" w:fill="auto"/>
          </w:tcPr>
          <w:p w14:paraId="12862858" w14:textId="2FFC4801" w:rsidR="00A35D47" w:rsidRPr="000A74B6" w:rsidRDefault="00557D66" w:rsidP="00A35D47">
            <w:pPr>
              <w:jc w:val="both"/>
              <w:rPr>
                <w:color w:val="000000" w:themeColor="text1"/>
              </w:rPr>
            </w:pPr>
            <w:r w:rsidRPr="000A74B6">
              <w:rPr>
                <w:rFonts w:hint="eastAsia"/>
                <w:color w:val="000000" w:themeColor="text1"/>
              </w:rPr>
              <w:t>-</w:t>
            </w:r>
          </w:p>
        </w:tc>
      </w:tr>
      <w:tr w:rsidR="00A35D47" w:rsidRPr="000A74B6" w14:paraId="0C12D032" w14:textId="3FC675DC" w:rsidTr="007165DD">
        <w:tc>
          <w:tcPr>
            <w:tcW w:w="2127" w:type="dxa"/>
          </w:tcPr>
          <w:p w14:paraId="22C03AE9" w14:textId="0DE89D7C" w:rsidR="00EE2CBA" w:rsidRPr="000A74B6" w:rsidRDefault="00EE2CBA" w:rsidP="00EE2CBA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A74B6">
              <w:rPr>
                <w:rFonts w:ascii="Times New Roman" w:eastAsia="標楷體" w:hAnsi="Times New Roman" w:cs="Times New Roman"/>
                <w:szCs w:val="24"/>
              </w:rPr>
              <w:t>或復有執</w:t>
            </w:r>
            <w:r w:rsidRPr="000A74B6">
              <w:rPr>
                <w:rFonts w:ascii="Times New Roman" w:eastAsia="標楷體" w:hAnsi="Times New Roman" w:cs="Times New Roman" w:hint="eastAsia"/>
                <w:szCs w:val="24"/>
              </w:rPr>
              <w:t>：「諸有為相皆是無為。」如</w:t>
            </w:r>
            <w:r w:rsidRPr="000A74B6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分別論者</w:t>
            </w:r>
            <w:r w:rsidRPr="000A74B6">
              <w:rPr>
                <w:rFonts w:ascii="Times New Roman" w:eastAsia="標楷體" w:hAnsi="Times New Roman" w:cs="Times New Roman" w:hint="eastAsia"/>
                <w:szCs w:val="24"/>
              </w:rPr>
              <w:t>彼作是說：「若有為相體是有為性羸劣故，則應不能生法住法異法滅法，以有為相體是無為</w:t>
            </w:r>
            <w:r w:rsidR="006E2B8F" w:rsidRPr="005B5786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0A74B6">
              <w:rPr>
                <w:rFonts w:ascii="Times New Roman" w:eastAsia="標楷體" w:hAnsi="Times New Roman" w:cs="Times New Roman" w:hint="eastAsia"/>
                <w:szCs w:val="24"/>
              </w:rPr>
              <w:t>性強盛故，便能生法乃至滅法。」</w:t>
            </w:r>
          </w:p>
          <w:p w14:paraId="71EE50A1" w14:textId="3FF84A45" w:rsidR="00EE2CBA" w:rsidRPr="000A74B6" w:rsidRDefault="00EE2CBA" w:rsidP="00A35D4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22C7B9F7" w14:textId="671A3E84" w:rsidR="004E4A0B" w:rsidRPr="000A74B6" w:rsidRDefault="004E4A0B" w:rsidP="00A35D47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A74B6">
              <w:rPr>
                <w:rFonts w:ascii="Times New Roman" w:eastAsia="標楷體" w:hAnsi="Times New Roman" w:cs="Times New Roman"/>
                <w:b/>
                <w:bCs/>
                <w:szCs w:val="24"/>
              </w:rPr>
              <w:t>毘婆闍婆提立無為，而有非相之失</w:t>
            </w:r>
            <w:r w:rsidR="00865D79" w:rsidRPr="000A74B6">
              <w:rPr>
                <w:rFonts w:ascii="標楷體" w:eastAsia="標楷體" w:hAnsi="標楷體" w:cs="Times New Roman"/>
                <w:b/>
                <w:bCs/>
                <w:szCs w:val="24"/>
              </w:rPr>
              <w:t>……</w:t>
            </w:r>
          </w:p>
          <w:p w14:paraId="5E981963" w14:textId="4600ABB3" w:rsidR="00A35D47" w:rsidRPr="000A74B6" w:rsidRDefault="00A35D47" w:rsidP="006E2B8F">
            <w:pPr>
              <w:spacing w:beforeLines="30" w:before="72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  <w:szCs w:val="24"/>
              </w:rPr>
              <w:t>又毘婆闍婆提云：此法是無為。若法是有為者，其性羸劣。羸劣故，不能生法、住法、滅法。無為力故，能令法生、住、滅也。</w:t>
            </w:r>
          </w:p>
        </w:tc>
        <w:tc>
          <w:tcPr>
            <w:tcW w:w="5244" w:type="dxa"/>
          </w:tcPr>
          <w:p w14:paraId="4C79970C" w14:textId="2926A741" w:rsidR="00A35D47" w:rsidRPr="000A74B6" w:rsidRDefault="00A35D47" w:rsidP="00A35D47">
            <w:pPr>
              <w:jc w:val="both"/>
              <w:rPr>
                <w:rFonts w:eastAsia="標楷體"/>
                <w:szCs w:val="24"/>
              </w:rPr>
            </w:pPr>
            <w:r w:rsidRPr="000A74B6">
              <w:rPr>
                <w:rFonts w:eastAsia="標楷體"/>
                <w:b/>
                <w:bCs/>
                <w:szCs w:val="24"/>
              </w:rPr>
              <w:t>分別論者說三相是無為</w:t>
            </w:r>
            <w:r w:rsidRPr="000A74B6">
              <w:rPr>
                <w:rFonts w:eastAsia="標楷體"/>
                <w:szCs w:val="24"/>
              </w:rPr>
              <w:t>的</w:t>
            </w:r>
            <w:r w:rsidRPr="000A74B6">
              <w:rPr>
                <w:rFonts w:eastAsia="標楷體" w:hint="eastAsia"/>
                <w:szCs w:val="24"/>
              </w:rPr>
              <w:t>；</w:t>
            </w:r>
            <w:r w:rsidRPr="000A74B6">
              <w:rPr>
                <w:rFonts w:ascii="標楷體" w:eastAsia="標楷體" w:hAnsi="標楷體"/>
                <w:szCs w:val="24"/>
              </w:rPr>
              <w:t>……</w:t>
            </w:r>
          </w:p>
          <w:p w14:paraId="3BA4541C" w14:textId="4E998DF1" w:rsidR="00A35D47" w:rsidRPr="000A74B6" w:rsidRDefault="00A35D47" w:rsidP="00713426">
            <w:pPr>
              <w:jc w:val="both"/>
              <w:rPr>
                <w:szCs w:val="24"/>
              </w:rPr>
            </w:pPr>
            <w:r w:rsidRPr="000A74B6">
              <w:rPr>
                <w:rFonts w:eastAsia="標楷體"/>
                <w:szCs w:val="24"/>
              </w:rPr>
              <w:t>分別論者說：三相是無為的，因為三相是一切有為法的普遍理性，如無常是諸法的真理一樣。有為法，在一切處、一切時，總是有生、住、滅的。生、住、滅，有他的普遍性、永久性，他是普遍恒常的理性，所以能使一切法流動不息，一切法照著他的理則而生滅。這思想，接近觀念論與形而上學。</w:t>
            </w:r>
            <w:r w:rsidRPr="000A74B6">
              <w:rPr>
                <w:rFonts w:ascii="標楷體" w:eastAsia="標楷體" w:hAnsi="標楷體" w:cs="Times New Roman"/>
                <w:szCs w:val="24"/>
              </w:rPr>
              <w:t>……</w:t>
            </w:r>
            <w:r w:rsidR="00713426" w:rsidRPr="000A74B6">
              <w:rPr>
                <w:rFonts w:eastAsia="標楷體" w:hint="eastAsia"/>
                <w:szCs w:val="24"/>
              </w:rPr>
              <w:t xml:space="preserve"> </w:t>
            </w:r>
            <w:r w:rsidRPr="000A74B6">
              <w:rPr>
                <w:rFonts w:eastAsia="標楷體"/>
                <w:szCs w:val="24"/>
              </w:rPr>
              <w:t>假定如分別論者說「生」、住、滅「是無為」的，無為法不生不滅，沒有變化，沒有差別，沒有作用，沒有相貌，這樣的無為法，怎麼能為「有為」法作「相」，表現有為法是有為呢？無差別的無為法，作為有差別的有為法的表相，性空論者認為是不能成立的。</w:t>
            </w:r>
          </w:p>
        </w:tc>
      </w:tr>
    </w:tbl>
    <w:p w14:paraId="1FA5A8EA" w14:textId="77777777" w:rsidR="00FF4539" w:rsidRPr="000A74B6" w:rsidRDefault="00FF4539" w:rsidP="006750B8">
      <w:pPr>
        <w:jc w:val="both"/>
        <w:rPr>
          <w:rFonts w:ascii="Times New Roman" w:hAnsi="Times New Roman" w:cs="Times New Roman"/>
        </w:rPr>
      </w:pPr>
    </w:p>
    <w:tbl>
      <w:tblPr>
        <w:tblStyle w:val="af0"/>
        <w:tblW w:w="9213" w:type="dxa"/>
        <w:tblInd w:w="-5" w:type="dxa"/>
        <w:tblLook w:val="04A0" w:firstRow="1" w:lastRow="0" w:firstColumn="1" w:lastColumn="0" w:noHBand="0" w:noVBand="1"/>
      </w:tblPr>
      <w:tblGrid>
        <w:gridCol w:w="2552"/>
        <w:gridCol w:w="3118"/>
        <w:gridCol w:w="3543"/>
      </w:tblGrid>
      <w:tr w:rsidR="002E4640" w:rsidRPr="000A74B6" w14:paraId="285F5D25" w14:textId="77777777" w:rsidTr="002E4640">
        <w:tc>
          <w:tcPr>
            <w:tcW w:w="2552" w:type="dxa"/>
            <w:tcBorders>
              <w:bottom w:val="double" w:sz="4" w:space="0" w:color="auto"/>
            </w:tcBorders>
          </w:tcPr>
          <w:p w14:paraId="612D36DF" w14:textId="77777777" w:rsidR="002E4640" w:rsidRPr="000A74B6" w:rsidRDefault="002E4640" w:rsidP="00BE4DC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74B6">
              <w:rPr>
                <w:rFonts w:ascii="Times New Roman" w:hAnsi="Times New Roman" w:cs="Times New Roman" w:hint="eastAsia"/>
                <w:color w:val="000000" w:themeColor="text1"/>
              </w:rPr>
              <w:lastRenderedPageBreak/>
              <w:t>《阿毘達磨大毘婆沙論》</w:t>
            </w:r>
          </w:p>
        </w:tc>
        <w:tc>
          <w:tcPr>
            <w:tcW w:w="3118" w:type="dxa"/>
            <w:tcBorders>
              <w:bottom w:val="double" w:sz="4" w:space="0" w:color="auto"/>
            </w:tcBorders>
          </w:tcPr>
          <w:p w14:paraId="1E9EF549" w14:textId="77777777" w:rsidR="002E4640" w:rsidRPr="000A74B6" w:rsidRDefault="002E4640" w:rsidP="00BE4DC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74B6">
              <w:rPr>
                <w:rFonts w:ascii="Times New Roman" w:hAnsi="Times New Roman" w:cs="Times New Roman" w:hint="eastAsia"/>
                <w:color w:val="000000" w:themeColor="text1"/>
              </w:rPr>
              <w:t>吉藏大師，《十二門論疏》</w:t>
            </w:r>
          </w:p>
        </w:tc>
        <w:tc>
          <w:tcPr>
            <w:tcW w:w="3543" w:type="dxa"/>
            <w:tcBorders>
              <w:bottom w:val="double" w:sz="4" w:space="0" w:color="auto"/>
            </w:tcBorders>
          </w:tcPr>
          <w:p w14:paraId="5334B70D" w14:textId="77777777" w:rsidR="002E4640" w:rsidRPr="000A74B6" w:rsidRDefault="002E4640" w:rsidP="00BE4DC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74B6">
              <w:rPr>
                <w:rFonts w:ascii="Times New Roman" w:hAnsi="Times New Roman" w:cs="Times New Roman" w:hint="eastAsia"/>
                <w:color w:val="000000" w:themeColor="text1"/>
              </w:rPr>
              <w:t>印順導師，</w:t>
            </w:r>
            <w:r w:rsidRPr="000A74B6">
              <w:rPr>
                <w:szCs w:val="24"/>
              </w:rPr>
              <w:t>《中觀論頌講記》</w:t>
            </w:r>
            <w:r w:rsidRPr="000A74B6">
              <w:rPr>
                <w:rFonts w:ascii="新細明體" w:hAnsi="新細明體" w:hint="eastAsia"/>
                <w:szCs w:val="24"/>
              </w:rPr>
              <w:t>〈</w:t>
            </w:r>
            <w:r w:rsidRPr="000A74B6">
              <w:rPr>
                <w:szCs w:val="24"/>
              </w:rPr>
              <w:t>07</w:t>
            </w:r>
            <w:r w:rsidRPr="000A74B6">
              <w:rPr>
                <w:rFonts w:ascii="新細明體" w:hAnsi="新細明體" w:hint="eastAsia"/>
                <w:szCs w:val="24"/>
              </w:rPr>
              <w:t>觀三相品〉</w:t>
            </w:r>
          </w:p>
        </w:tc>
      </w:tr>
      <w:tr w:rsidR="002E4640" w:rsidRPr="000A74B6" w14:paraId="673450A3" w14:textId="77777777" w:rsidTr="002E4640">
        <w:tc>
          <w:tcPr>
            <w:tcW w:w="2552" w:type="dxa"/>
            <w:tcBorders>
              <w:top w:val="double" w:sz="4" w:space="0" w:color="auto"/>
            </w:tcBorders>
          </w:tcPr>
          <w:p w14:paraId="0870285B" w14:textId="521A45F6" w:rsidR="002E4640" w:rsidRPr="000A74B6" w:rsidRDefault="002E4640" w:rsidP="002E4640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A74B6">
              <w:rPr>
                <w:rFonts w:ascii="Times New Roman" w:eastAsia="標楷體" w:hAnsi="Times New Roman" w:cs="Times New Roman"/>
                <w:szCs w:val="24"/>
              </w:rPr>
              <w:t>或復有執</w:t>
            </w:r>
            <w:r w:rsidRPr="000A74B6">
              <w:rPr>
                <w:rFonts w:ascii="Times New Roman" w:eastAsia="標楷體" w:hAnsi="Times New Roman" w:cs="Times New Roman" w:hint="eastAsia"/>
                <w:szCs w:val="24"/>
              </w:rPr>
              <w:t>：「三相是有為，滅相是無為。」如</w:t>
            </w:r>
            <w:r w:rsidRPr="000A74B6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法密部</w:t>
            </w:r>
            <w:r w:rsidRPr="000A74B6">
              <w:rPr>
                <w:rFonts w:ascii="Times New Roman" w:eastAsia="標楷體" w:hAnsi="Times New Roman" w:cs="Times New Roman" w:hint="eastAsia"/>
                <w:szCs w:val="24"/>
              </w:rPr>
              <w:t>彼作是說：「若無常相體是有為性羸劣故，不能滅法，以是無為性強盛故便能滅法。」為遮彼執顯有為相皆是有為。</w:t>
            </w:r>
          </w:p>
        </w:tc>
        <w:tc>
          <w:tcPr>
            <w:tcW w:w="3118" w:type="dxa"/>
            <w:tcBorders>
              <w:top w:val="double" w:sz="4" w:space="0" w:color="auto"/>
            </w:tcBorders>
          </w:tcPr>
          <w:p w14:paraId="51C8E3A1" w14:textId="77777777" w:rsidR="002E4640" w:rsidRPr="000A74B6" w:rsidRDefault="002E4640" w:rsidP="00BE4DC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</w:rPr>
              <w:t>又曇摩崛人云：二是有為，一是無為。生、住是有為，不能滅法；滅相是無為，故能滅法。</w:t>
            </w:r>
          </w:p>
          <w:p w14:paraId="22D176A6" w14:textId="77777777" w:rsidR="002E4640" w:rsidRPr="000A74B6" w:rsidRDefault="002E4640" w:rsidP="00BE4DCA">
            <w:pPr>
              <w:jc w:val="both"/>
              <w:rPr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</w:rPr>
              <w:t>為正此二人，明三相是有為，此為、無為第二對也。</w:t>
            </w:r>
          </w:p>
        </w:tc>
        <w:tc>
          <w:tcPr>
            <w:tcW w:w="3543" w:type="dxa"/>
            <w:tcBorders>
              <w:top w:val="double" w:sz="4" w:space="0" w:color="auto"/>
            </w:tcBorders>
          </w:tcPr>
          <w:p w14:paraId="58C18C01" w14:textId="77777777" w:rsidR="002E4640" w:rsidRPr="000A74B6" w:rsidRDefault="002E4640" w:rsidP="00BE4DCA">
            <w:pPr>
              <w:jc w:val="both"/>
              <w:rPr>
                <w:rFonts w:eastAsia="標楷體"/>
                <w:szCs w:val="24"/>
              </w:rPr>
            </w:pPr>
            <w:r w:rsidRPr="000A74B6">
              <w:rPr>
                <w:rFonts w:eastAsia="標楷體"/>
                <w:b/>
                <w:bCs/>
                <w:szCs w:val="24"/>
              </w:rPr>
              <w:t>法藏部說生、住是有為的，滅是無為的</w:t>
            </w:r>
            <w:r w:rsidRPr="000A74B6">
              <w:rPr>
                <w:rFonts w:eastAsia="標楷體"/>
                <w:szCs w:val="24"/>
              </w:rPr>
              <w:t>。</w:t>
            </w:r>
            <w:r w:rsidRPr="000A74B6">
              <w:rPr>
                <w:rFonts w:ascii="標楷體" w:eastAsia="標楷體" w:hAnsi="標楷體"/>
                <w:szCs w:val="24"/>
              </w:rPr>
              <w:t>……</w:t>
            </w:r>
          </w:p>
          <w:p w14:paraId="1424EA11" w14:textId="77777777" w:rsidR="002E4640" w:rsidRPr="000A74B6" w:rsidRDefault="002E4640" w:rsidP="00BE4DCA">
            <w:pPr>
              <w:jc w:val="both"/>
              <w:rPr>
                <w:color w:val="000000" w:themeColor="text1"/>
              </w:rPr>
            </w:pPr>
            <w:r w:rsidRPr="000A74B6">
              <w:rPr>
                <w:rFonts w:eastAsia="標楷體"/>
                <w:szCs w:val="24"/>
              </w:rPr>
              <w:t>法藏部說滅是無為，一切法終究要歸滅無，他是一切有為的最後歸宿，能滅一切，有絕對而必然的力量，所以也非無為不可。</w:t>
            </w:r>
          </w:p>
        </w:tc>
      </w:tr>
      <w:tr w:rsidR="002E4640" w:rsidRPr="000A74B6" w14:paraId="46705AD6" w14:textId="77777777" w:rsidTr="00FF4539">
        <w:tc>
          <w:tcPr>
            <w:tcW w:w="2552" w:type="dxa"/>
            <w:shd w:val="clear" w:color="auto" w:fill="auto"/>
          </w:tcPr>
          <w:p w14:paraId="5D065B79" w14:textId="77777777" w:rsidR="002E4640" w:rsidRPr="000A74B6" w:rsidRDefault="002E4640" w:rsidP="00BE4DC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</w:rPr>
              <w:t>-</w:t>
            </w:r>
          </w:p>
        </w:tc>
        <w:tc>
          <w:tcPr>
            <w:tcW w:w="3118" w:type="dxa"/>
          </w:tcPr>
          <w:p w14:paraId="57F01E20" w14:textId="77777777" w:rsidR="002E4640" w:rsidRPr="000A74B6" w:rsidRDefault="002E4640" w:rsidP="00BE4DCA">
            <w:pPr>
              <w:jc w:val="both"/>
              <w:rPr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</w:rPr>
              <w:t>又有異部云：三相是相應法。</w:t>
            </w:r>
          </w:p>
        </w:tc>
        <w:tc>
          <w:tcPr>
            <w:tcW w:w="3543" w:type="dxa"/>
            <w:shd w:val="clear" w:color="auto" w:fill="auto"/>
          </w:tcPr>
          <w:p w14:paraId="31C0A46B" w14:textId="77777777" w:rsidR="002E4640" w:rsidRPr="000A74B6" w:rsidRDefault="002E4640" w:rsidP="00BE4DCA">
            <w:pPr>
              <w:jc w:val="both"/>
              <w:rPr>
                <w:color w:val="FF0000"/>
              </w:rPr>
            </w:pPr>
            <w:r w:rsidRPr="000A74B6">
              <w:rPr>
                <w:rFonts w:hint="eastAsia"/>
                <w:color w:val="FF0000"/>
              </w:rPr>
              <w:t>-</w:t>
            </w:r>
          </w:p>
        </w:tc>
      </w:tr>
      <w:tr w:rsidR="002E4640" w14:paraId="4404E3F2" w14:textId="77777777" w:rsidTr="00FF4539">
        <w:tc>
          <w:tcPr>
            <w:tcW w:w="2552" w:type="dxa"/>
            <w:shd w:val="clear" w:color="auto" w:fill="auto"/>
          </w:tcPr>
          <w:p w14:paraId="0D3E4073" w14:textId="65D84097" w:rsidR="002E4640" w:rsidRPr="000A74B6" w:rsidRDefault="002E4640" w:rsidP="006E2B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74B6">
              <w:rPr>
                <w:rFonts w:ascii="標楷體" w:eastAsia="標楷體" w:hAnsi="標楷體" w:cs="Times New Roman" w:hint="eastAsia"/>
              </w:rPr>
              <w:t>或復有執。相與所相一切相似</w:t>
            </w:r>
            <w:r w:rsidRPr="005B5786">
              <w:rPr>
                <w:rFonts w:ascii="標楷體" w:eastAsia="標楷體" w:hAnsi="標楷體" w:cs="Times New Roman" w:hint="eastAsia"/>
              </w:rPr>
              <w:t>。如</w:t>
            </w:r>
            <w:r w:rsidRPr="005B5786">
              <w:rPr>
                <w:rFonts w:ascii="標楷體" w:eastAsia="標楷體" w:hAnsi="標楷體" w:cs="Times New Roman" w:hint="eastAsia"/>
                <w:b/>
                <w:bCs/>
              </w:rPr>
              <w:t>相似相續沙門</w:t>
            </w:r>
            <w:r w:rsidRPr="005B5786">
              <w:rPr>
                <w:rFonts w:ascii="標楷體" w:eastAsia="標楷體" w:hAnsi="標楷體" w:cs="Times New Roman" w:hint="eastAsia"/>
              </w:rPr>
              <w:t>。彼作是說</w:t>
            </w:r>
            <w:r w:rsidR="006E2B8F" w:rsidRPr="005B5786">
              <w:rPr>
                <w:rFonts w:ascii="標楷體" w:eastAsia="標楷體" w:hAnsi="標楷體" w:cs="Times New Roman" w:hint="eastAsia"/>
              </w:rPr>
              <w:t>：「</w:t>
            </w:r>
            <w:r w:rsidRPr="005B5786">
              <w:rPr>
                <w:rFonts w:ascii="標楷體" w:eastAsia="標楷體" w:hAnsi="標楷體" w:cs="Times New Roman" w:hint="eastAsia"/>
              </w:rPr>
              <w:t>色法生</w:t>
            </w:r>
            <w:r w:rsidR="006E2B8F" w:rsidRPr="005B5786">
              <w:rPr>
                <w:rFonts w:ascii="標楷體" w:eastAsia="標楷體" w:hAnsi="標楷體" w:cs="Times New Roman" w:hint="eastAsia"/>
              </w:rPr>
              <w:t>、</w:t>
            </w:r>
            <w:r w:rsidRPr="005B5786">
              <w:rPr>
                <w:rFonts w:ascii="標楷體" w:eastAsia="標楷體" w:hAnsi="標楷體" w:cs="Times New Roman" w:hint="eastAsia"/>
              </w:rPr>
              <w:t>住</w:t>
            </w:r>
            <w:r w:rsidR="006E2B8F" w:rsidRPr="005B5786">
              <w:rPr>
                <w:rFonts w:ascii="標楷體" w:eastAsia="標楷體" w:hAnsi="標楷體" w:cs="Times New Roman" w:hint="eastAsia"/>
              </w:rPr>
              <w:t>、</w:t>
            </w:r>
            <w:r w:rsidRPr="005B5786">
              <w:rPr>
                <w:rFonts w:ascii="標楷體" w:eastAsia="標楷體" w:hAnsi="標楷體" w:cs="Times New Roman" w:hint="eastAsia"/>
              </w:rPr>
              <w:t>老</w:t>
            </w:r>
            <w:r w:rsidR="006E2B8F" w:rsidRPr="005B5786">
              <w:rPr>
                <w:rFonts w:ascii="標楷體" w:eastAsia="標楷體" w:hAnsi="標楷體" w:cs="Times New Roman" w:hint="eastAsia"/>
              </w:rPr>
              <w:t>、</w:t>
            </w:r>
            <w:r w:rsidRPr="005B5786">
              <w:rPr>
                <w:rFonts w:ascii="標楷體" w:eastAsia="標楷體" w:hAnsi="標楷體" w:cs="Times New Roman" w:hint="eastAsia"/>
              </w:rPr>
              <w:t>無常</w:t>
            </w:r>
            <w:r w:rsidR="00FF4539" w:rsidRPr="005B5786">
              <w:rPr>
                <w:rFonts w:ascii="標楷體" w:eastAsia="標楷體" w:hAnsi="標楷體" w:cs="Times New Roman" w:hint="eastAsia"/>
              </w:rPr>
              <w:t>，</w:t>
            </w:r>
            <w:r w:rsidRPr="005B5786">
              <w:rPr>
                <w:rFonts w:ascii="標楷體" w:eastAsia="標楷體" w:hAnsi="標楷體" w:cs="Times New Roman" w:hint="eastAsia"/>
              </w:rPr>
              <w:t>體還是色</w:t>
            </w:r>
            <w:r w:rsidR="00FF4539" w:rsidRPr="005B5786">
              <w:rPr>
                <w:rFonts w:ascii="標楷體" w:eastAsia="標楷體" w:hAnsi="標楷體" w:cs="Times New Roman" w:hint="eastAsia"/>
              </w:rPr>
              <w:t>，</w:t>
            </w:r>
            <w:r w:rsidRPr="005B5786">
              <w:rPr>
                <w:rFonts w:ascii="標楷體" w:eastAsia="標楷體" w:hAnsi="標楷體" w:cs="Times New Roman" w:hint="eastAsia"/>
              </w:rPr>
              <w:t>乃至識法生</w:t>
            </w:r>
            <w:r w:rsidR="004D7AB9" w:rsidRPr="005B5786">
              <w:rPr>
                <w:rFonts w:ascii="標楷體" w:eastAsia="標楷體" w:hAnsi="標楷體" w:cs="Times New Roman" w:hint="eastAsia"/>
              </w:rPr>
              <w:t>、</w:t>
            </w:r>
            <w:r w:rsidRPr="005B5786">
              <w:rPr>
                <w:rFonts w:ascii="標楷體" w:eastAsia="標楷體" w:hAnsi="標楷體" w:cs="Times New Roman" w:hint="eastAsia"/>
              </w:rPr>
              <w:t>老</w:t>
            </w:r>
            <w:r w:rsidR="004D7AB9" w:rsidRPr="005B5786">
              <w:rPr>
                <w:rFonts w:ascii="標楷體" w:eastAsia="標楷體" w:hAnsi="標楷體" w:cs="Times New Roman" w:hint="eastAsia"/>
              </w:rPr>
              <w:t>、</w:t>
            </w:r>
            <w:r w:rsidRPr="005B5786">
              <w:rPr>
                <w:rFonts w:ascii="標楷體" w:eastAsia="標楷體" w:hAnsi="標楷體" w:cs="Times New Roman" w:hint="eastAsia"/>
              </w:rPr>
              <w:t>住</w:t>
            </w:r>
            <w:r w:rsidR="004D7AB9" w:rsidRPr="005B5786">
              <w:rPr>
                <w:rFonts w:ascii="標楷體" w:eastAsia="標楷體" w:hAnsi="標楷體" w:cs="Times New Roman" w:hint="eastAsia"/>
              </w:rPr>
              <w:t>、</w:t>
            </w:r>
            <w:r w:rsidRPr="005B5786">
              <w:rPr>
                <w:rFonts w:ascii="標楷體" w:eastAsia="標楷體" w:hAnsi="標楷體" w:cs="Times New Roman" w:hint="eastAsia"/>
              </w:rPr>
              <w:t>無常體還是識。</w:t>
            </w:r>
            <w:r w:rsidR="006E2B8F" w:rsidRPr="005B5786">
              <w:rPr>
                <w:rFonts w:ascii="標楷體" w:eastAsia="標楷體" w:hAnsi="標楷體" w:cs="Times New Roman" w:hint="eastAsia"/>
              </w:rPr>
              <w:t>」</w:t>
            </w:r>
            <w:r w:rsidRPr="005B5786">
              <w:rPr>
                <w:rFonts w:ascii="標楷體" w:eastAsia="標楷體" w:hAnsi="標楷體" w:cs="Times New Roman" w:hint="eastAsia"/>
              </w:rPr>
              <w:t>為遮彼</w:t>
            </w:r>
            <w:r w:rsidRPr="006364A1">
              <w:rPr>
                <w:rFonts w:ascii="標楷體" w:eastAsia="標楷體" w:hAnsi="標楷體" w:cs="Times New Roman" w:hint="eastAsia"/>
              </w:rPr>
              <w:t>執顯有為相</w:t>
            </w:r>
            <w:r w:rsidR="004D7AB9" w:rsidRPr="006364A1">
              <w:rPr>
                <w:rFonts w:ascii="標楷體" w:eastAsia="標楷體" w:hAnsi="標楷體" w:cs="Times New Roman" w:hint="eastAsia"/>
              </w:rPr>
              <w:t>，</w:t>
            </w:r>
            <w:r w:rsidRPr="006364A1">
              <w:rPr>
                <w:rFonts w:ascii="標楷體" w:eastAsia="標楷體" w:hAnsi="標楷體" w:cs="Times New Roman" w:hint="eastAsia"/>
              </w:rPr>
              <w:t>唯</w:t>
            </w:r>
            <w:r w:rsidRPr="000A74B6">
              <w:rPr>
                <w:rFonts w:ascii="標楷體" w:eastAsia="標楷體" w:hAnsi="標楷體" w:cs="Times New Roman" w:hint="eastAsia"/>
              </w:rPr>
              <w:t>不相應行蘊所攝。</w:t>
            </w:r>
          </w:p>
        </w:tc>
        <w:tc>
          <w:tcPr>
            <w:tcW w:w="3118" w:type="dxa"/>
          </w:tcPr>
          <w:p w14:paraId="283B31BA" w14:textId="77777777" w:rsidR="002E4640" w:rsidRPr="000A74B6" w:rsidRDefault="002E4640" w:rsidP="00BE4DC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</w:rPr>
              <w:t>又為正如此說，彼即法沙門義。其人云：「色法生、住、滅，則是色體，乃至識亦如是。」</w:t>
            </w:r>
          </w:p>
          <w:p w14:paraId="01EF7E05" w14:textId="77777777" w:rsidR="002E4640" w:rsidRPr="000A74B6" w:rsidRDefault="002E4640" w:rsidP="00BE4DC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</w:rPr>
              <w:t>故今明非是色法，亦非心法，而通三性，通學、無學、非學非無學，通見斷、修斷、不斷，但不通無為。</w:t>
            </w:r>
          </w:p>
          <w:p w14:paraId="5BC24A4D" w14:textId="77777777" w:rsidR="002E4640" w:rsidRPr="000A74B6" w:rsidRDefault="002E4640" w:rsidP="00BE4DC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A74B6">
              <w:rPr>
                <w:rFonts w:ascii="標楷體" w:eastAsia="標楷體" w:hAnsi="標楷體" w:hint="eastAsia"/>
                <w:color w:val="000000" w:themeColor="text1"/>
              </w:rPr>
              <w:t>此三對，明即法、異法也。</w:t>
            </w:r>
          </w:p>
        </w:tc>
        <w:tc>
          <w:tcPr>
            <w:tcW w:w="3543" w:type="dxa"/>
            <w:shd w:val="clear" w:color="auto" w:fill="auto"/>
          </w:tcPr>
          <w:p w14:paraId="47A94690" w14:textId="77777777" w:rsidR="002E4640" w:rsidRPr="00744A7F" w:rsidRDefault="002E4640" w:rsidP="00BE4DCA">
            <w:pPr>
              <w:jc w:val="both"/>
              <w:rPr>
                <w:color w:val="000000" w:themeColor="text1"/>
              </w:rPr>
            </w:pPr>
            <w:r w:rsidRPr="000A74B6">
              <w:rPr>
                <w:rFonts w:hint="eastAsia"/>
                <w:color w:val="000000" w:themeColor="text1"/>
              </w:rPr>
              <w:t>-</w:t>
            </w:r>
          </w:p>
        </w:tc>
      </w:tr>
    </w:tbl>
    <w:p w14:paraId="24B28B86" w14:textId="709F5863" w:rsidR="003401B5" w:rsidRDefault="003401B5" w:rsidP="006750B8">
      <w:pPr>
        <w:jc w:val="both"/>
        <w:rPr>
          <w:rFonts w:ascii="Times New Roman" w:hAnsi="Times New Roman" w:cs="Times New Roman"/>
        </w:rPr>
      </w:pPr>
    </w:p>
    <w:p w14:paraId="2C0EBD76" w14:textId="0E6C135B" w:rsidR="003401B5" w:rsidRPr="000A74B6" w:rsidRDefault="00DD316A" w:rsidP="006750B8">
      <w:pPr>
        <w:jc w:val="both"/>
        <w:rPr>
          <w:rFonts w:asciiTheme="minorEastAsia" w:hAnsiTheme="minorEastAsia" w:cs="Times New Roman"/>
        </w:rPr>
      </w:pPr>
      <w:r w:rsidRPr="000A74B6">
        <w:rPr>
          <w:rFonts w:ascii="Times New Roman" w:hAnsi="Times New Roman" w:cs="Times New Roman" w:hint="eastAsia"/>
        </w:rPr>
        <w:t>簡單歸納如下之表</w:t>
      </w:r>
      <w:r w:rsidRPr="000A74B6">
        <w:rPr>
          <w:rFonts w:asciiTheme="minorEastAsia" w:hAnsiTheme="minorEastAsia" w:cs="Times New Roman" w:hint="eastAsia"/>
        </w:rPr>
        <w:t>：</w:t>
      </w:r>
    </w:p>
    <w:p w14:paraId="632F5283" w14:textId="77777777" w:rsidR="00DD316A" w:rsidRPr="005B5786" w:rsidRDefault="00DD316A" w:rsidP="006750B8">
      <w:pPr>
        <w:jc w:val="both"/>
        <w:rPr>
          <w:rFonts w:ascii="Times New Roman" w:hAnsi="Times New Roman" w:cs="Times New Roman"/>
        </w:rPr>
      </w:pPr>
    </w:p>
    <w:tbl>
      <w:tblPr>
        <w:tblStyle w:val="af0"/>
        <w:tblW w:w="9209" w:type="dxa"/>
        <w:tblLook w:val="04A0" w:firstRow="1" w:lastRow="0" w:firstColumn="1" w:lastColumn="0" w:noHBand="0" w:noVBand="1"/>
      </w:tblPr>
      <w:tblGrid>
        <w:gridCol w:w="3397"/>
        <w:gridCol w:w="2552"/>
        <w:gridCol w:w="3260"/>
      </w:tblGrid>
      <w:tr w:rsidR="00411119" w:rsidRPr="005B5786" w14:paraId="2D3FB6B7" w14:textId="7CEFFE4D" w:rsidTr="00411119">
        <w:tc>
          <w:tcPr>
            <w:tcW w:w="3397" w:type="dxa"/>
            <w:tcBorders>
              <w:bottom w:val="double" w:sz="4" w:space="0" w:color="auto"/>
            </w:tcBorders>
          </w:tcPr>
          <w:p w14:paraId="6D8F300C" w14:textId="0B00B7B9" w:rsidR="00411119" w:rsidRPr="005B5786" w:rsidRDefault="00411119" w:rsidP="00DD31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B5786">
              <w:rPr>
                <w:rFonts w:ascii="Times New Roman" w:hAnsi="Times New Roman" w:cs="Times New Roman" w:hint="eastAsia"/>
                <w:b/>
                <w:bCs/>
              </w:rPr>
              <w:t>部派之主張</w:t>
            </w:r>
          </w:p>
        </w:tc>
        <w:tc>
          <w:tcPr>
            <w:tcW w:w="2552" w:type="dxa"/>
            <w:tcBorders>
              <w:bottom w:val="double" w:sz="4" w:space="0" w:color="auto"/>
            </w:tcBorders>
          </w:tcPr>
          <w:p w14:paraId="293339DE" w14:textId="5D33C1CB" w:rsidR="00411119" w:rsidRPr="005B5786" w:rsidRDefault="00411119" w:rsidP="006750B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B5786">
              <w:rPr>
                <w:rFonts w:ascii="Times New Roman" w:hAnsi="Times New Roman" w:cs="Times New Roman" w:hint="eastAsia"/>
                <w:b/>
                <w:bCs/>
              </w:rPr>
              <w:t>部派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14:paraId="71B7A704" w14:textId="00276196" w:rsidR="00411119" w:rsidRPr="005B5786" w:rsidRDefault="00411119" w:rsidP="006750B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B5786">
              <w:rPr>
                <w:rFonts w:ascii="Times New Roman" w:hAnsi="Times New Roman" w:cs="Times New Roman" w:hint="eastAsia"/>
                <w:b/>
                <w:bCs/>
              </w:rPr>
              <w:t>法體</w:t>
            </w:r>
          </w:p>
        </w:tc>
      </w:tr>
      <w:tr w:rsidR="00411119" w:rsidRPr="005B5786" w14:paraId="32D0B304" w14:textId="5E857614" w:rsidTr="00411119">
        <w:tc>
          <w:tcPr>
            <w:tcW w:w="3397" w:type="dxa"/>
            <w:tcBorders>
              <w:top w:val="double" w:sz="4" w:space="0" w:color="auto"/>
            </w:tcBorders>
          </w:tcPr>
          <w:p w14:paraId="470DD383" w14:textId="3686C818" w:rsidR="00411119" w:rsidRPr="005B5786" w:rsidRDefault="00411119" w:rsidP="00411119">
            <w:pPr>
              <w:pStyle w:val="ae"/>
              <w:numPr>
                <w:ilvl w:val="0"/>
                <w:numId w:val="5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主張三相是有為者</w:t>
            </w:r>
            <w:r w:rsidRPr="005B5786">
              <w:rPr>
                <w:rFonts w:ascii="新細明體" w:eastAsia="新細明體" w:hAnsi="新細明體" w:cs="Times New Roman" w:hint="eastAsia"/>
              </w:rPr>
              <w:t>（他生</w:t>
            </w:r>
            <w:r w:rsidRPr="005B5786">
              <w:rPr>
                <w:rFonts w:asciiTheme="minorEastAsia" w:hAnsiTheme="minorEastAsia" w:cs="Times New Roman" w:hint="eastAsia"/>
              </w:rPr>
              <w:t>）</w:t>
            </w: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03B66710" w14:textId="1AB970AA" w:rsidR="00411119" w:rsidRPr="005B5786" w:rsidRDefault="00411119" w:rsidP="006750B8">
            <w:pPr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新細明體" w:eastAsia="新細明體" w:hAnsi="新細明體" w:cs="Times New Roman" w:hint="eastAsia"/>
              </w:rPr>
              <w:t>薩婆多部（</w:t>
            </w:r>
            <w:r w:rsidRPr="005B5786">
              <w:rPr>
                <w:rFonts w:ascii="Times New Roman" w:hAnsi="Times New Roman" w:cs="Times New Roman" w:hint="eastAsia"/>
              </w:rPr>
              <w:t>有部</w:t>
            </w:r>
            <w:r w:rsidRPr="005B5786">
              <w:rPr>
                <w:rFonts w:asciiTheme="minorEastAsia" w:hAnsiTheme="minorEastAsia" w:cs="Times New Roman" w:hint="eastAsia"/>
              </w:rPr>
              <w:t>）</w:t>
            </w:r>
          </w:p>
          <w:p w14:paraId="333D44C9" w14:textId="77777777" w:rsidR="00411119" w:rsidRPr="005B5786" w:rsidRDefault="00411119" w:rsidP="006750B8">
            <w:pPr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犢子系</w:t>
            </w:r>
          </w:p>
          <w:p w14:paraId="78781BD5" w14:textId="13E9A735" w:rsidR="00411119" w:rsidRPr="005B5786" w:rsidRDefault="00411119" w:rsidP="006750B8">
            <w:pPr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大乘法相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14:paraId="6577A103" w14:textId="77777777" w:rsidR="00411119" w:rsidRPr="005B5786" w:rsidRDefault="00411119" w:rsidP="006750B8">
            <w:pPr>
              <w:jc w:val="both"/>
              <w:rPr>
                <w:rFonts w:ascii="新細明體" w:eastAsia="新細明體" w:hAnsi="新細明體" w:cs="Times New Roman"/>
              </w:rPr>
            </w:pPr>
            <w:r w:rsidRPr="005B5786">
              <w:rPr>
                <w:rFonts w:ascii="新細明體" w:eastAsia="新細明體" w:hAnsi="新細明體" w:cs="Times New Roman" w:hint="eastAsia"/>
              </w:rPr>
              <w:t>實有法，攝在十四不相應行。</w:t>
            </w:r>
          </w:p>
          <w:p w14:paraId="01F23A2A" w14:textId="77777777" w:rsidR="00411119" w:rsidRPr="005B5786" w:rsidRDefault="00411119" w:rsidP="006750B8">
            <w:pPr>
              <w:jc w:val="both"/>
              <w:rPr>
                <w:rFonts w:ascii="新細明體" w:eastAsia="新細明體" w:hAnsi="新細明體" w:cs="Times New Roman"/>
              </w:rPr>
            </w:pPr>
            <w:r w:rsidRPr="005B5786">
              <w:rPr>
                <w:rFonts w:ascii="新細明體" w:eastAsia="新細明體" w:hAnsi="新細明體" w:cs="Times New Roman" w:hint="eastAsia"/>
              </w:rPr>
              <w:t>-</w:t>
            </w:r>
          </w:p>
          <w:p w14:paraId="67F424B2" w14:textId="5C698A16" w:rsidR="00411119" w:rsidRPr="005B5786" w:rsidRDefault="00411119" w:rsidP="006750B8">
            <w:pPr>
              <w:jc w:val="both"/>
              <w:rPr>
                <w:rFonts w:ascii="新細明體" w:eastAsia="新細明體" w:hAnsi="新細明體" w:cs="Times New Roman"/>
              </w:rPr>
            </w:pPr>
            <w:r w:rsidRPr="005B5786">
              <w:rPr>
                <w:rFonts w:ascii="新細明體" w:eastAsia="新細明體" w:hAnsi="新細明體" w:cs="Times New Roman" w:hint="eastAsia"/>
              </w:rPr>
              <w:t>假法，攝在二十四不相應行。</w:t>
            </w:r>
          </w:p>
        </w:tc>
      </w:tr>
      <w:tr w:rsidR="00411119" w:rsidRPr="005B5786" w14:paraId="350DC081" w14:textId="156B9BE7" w:rsidTr="00411119">
        <w:tc>
          <w:tcPr>
            <w:tcW w:w="3397" w:type="dxa"/>
            <w:tcBorders>
              <w:top w:val="single" w:sz="4" w:space="0" w:color="auto"/>
            </w:tcBorders>
          </w:tcPr>
          <w:p w14:paraId="68FF9C2E" w14:textId="6BB6FEFB" w:rsidR="00411119" w:rsidRPr="005B5786" w:rsidRDefault="00411119" w:rsidP="00411119">
            <w:pPr>
              <w:pStyle w:val="ae"/>
              <w:numPr>
                <w:ilvl w:val="0"/>
                <w:numId w:val="5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主張三相是有為者</w:t>
            </w:r>
            <w:r w:rsidRPr="005B5786">
              <w:rPr>
                <w:rFonts w:ascii="新細明體" w:eastAsia="新細明體" w:hAnsi="新細明體" w:cs="Times New Roman" w:hint="eastAsia"/>
              </w:rPr>
              <w:t>（自生</w:t>
            </w:r>
            <w:r w:rsidRPr="005B5786">
              <w:rPr>
                <w:rFonts w:asciiTheme="minorEastAsia" w:hAnsiTheme="minorEastAsia" w:cs="Times New Roman" w:hint="eastAsia"/>
              </w:rPr>
              <w:t>）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31178CDE" w14:textId="10379473" w:rsidR="00411119" w:rsidRPr="005B5786" w:rsidRDefault="00411119" w:rsidP="00BE66B1">
            <w:pPr>
              <w:jc w:val="both"/>
              <w:rPr>
                <w:rFonts w:ascii="新細明體" w:eastAsia="新細明體" w:hAnsi="新細明體" w:cs="Times New Roman"/>
              </w:rPr>
            </w:pPr>
            <w:r w:rsidRPr="005B5786">
              <w:rPr>
                <w:rFonts w:ascii="新細明體" w:eastAsia="新細明體" w:hAnsi="新細明體" w:cs="Times New Roman" w:hint="eastAsia"/>
              </w:rPr>
              <w:t>大眾系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F83F9A9" w14:textId="65E8D453" w:rsidR="00411119" w:rsidRPr="005B5786" w:rsidRDefault="00411119" w:rsidP="006750B8">
            <w:pPr>
              <w:jc w:val="both"/>
              <w:rPr>
                <w:rFonts w:ascii="新細明體" w:eastAsia="新細明體" w:hAnsi="新細明體" w:cs="Times New Roman"/>
              </w:rPr>
            </w:pPr>
            <w:r w:rsidRPr="005B5786">
              <w:rPr>
                <w:rFonts w:ascii="新細明體" w:eastAsia="新細明體" w:hAnsi="新細明體" w:cs="Times New Roman" w:hint="eastAsia"/>
              </w:rPr>
              <w:t>-</w:t>
            </w:r>
          </w:p>
        </w:tc>
      </w:tr>
      <w:tr w:rsidR="00411119" w:rsidRPr="005B5786" w14:paraId="3A4577D0" w14:textId="6AAB23F0" w:rsidTr="00411119">
        <w:tc>
          <w:tcPr>
            <w:tcW w:w="3397" w:type="dxa"/>
          </w:tcPr>
          <w:p w14:paraId="0B706504" w14:textId="1E84B476" w:rsidR="00411119" w:rsidRPr="005B5786" w:rsidRDefault="00411119" w:rsidP="00DD316A">
            <w:pPr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3</w:t>
            </w:r>
            <w:r w:rsidRPr="005B5786">
              <w:rPr>
                <w:rFonts w:ascii="Times New Roman" w:hAnsi="Times New Roman" w:cs="Times New Roman"/>
              </w:rPr>
              <w:t xml:space="preserve">. </w:t>
            </w:r>
            <w:r w:rsidRPr="005B5786">
              <w:rPr>
                <w:rFonts w:ascii="Times New Roman" w:hAnsi="Times New Roman" w:cs="Times New Roman" w:hint="eastAsia"/>
              </w:rPr>
              <w:t>主張三相是無為者</w:t>
            </w:r>
          </w:p>
        </w:tc>
        <w:tc>
          <w:tcPr>
            <w:tcW w:w="2552" w:type="dxa"/>
          </w:tcPr>
          <w:p w14:paraId="71E005A5" w14:textId="02950605" w:rsidR="00411119" w:rsidRPr="005B5786" w:rsidRDefault="00411119" w:rsidP="00411119">
            <w:pPr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毘婆闍婆提</w:t>
            </w:r>
            <w:r w:rsidRPr="005B5786">
              <w:rPr>
                <w:rFonts w:ascii="新細明體" w:eastAsia="新細明體" w:hAnsi="新細明體" w:cs="Times New Roman" w:hint="eastAsia"/>
              </w:rPr>
              <w:t>（分別論</w:t>
            </w:r>
            <w:r w:rsidRPr="005B5786">
              <w:rPr>
                <w:rFonts w:asciiTheme="minorEastAsia" w:hAnsiTheme="minorEastAsia" w:cs="Times New Roman" w:hint="eastAsia"/>
              </w:rPr>
              <w:t>）</w:t>
            </w:r>
          </w:p>
        </w:tc>
        <w:tc>
          <w:tcPr>
            <w:tcW w:w="3260" w:type="dxa"/>
          </w:tcPr>
          <w:p w14:paraId="134A4E82" w14:textId="1D779B1C" w:rsidR="00411119" w:rsidRPr="005B5786" w:rsidRDefault="00411119" w:rsidP="006750B8">
            <w:pPr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-</w:t>
            </w:r>
          </w:p>
        </w:tc>
      </w:tr>
      <w:tr w:rsidR="00411119" w14:paraId="551A70E6" w14:textId="73020F52" w:rsidTr="00411119">
        <w:tc>
          <w:tcPr>
            <w:tcW w:w="3397" w:type="dxa"/>
          </w:tcPr>
          <w:p w14:paraId="16123D8F" w14:textId="3645C74B" w:rsidR="00411119" w:rsidRPr="005B5786" w:rsidRDefault="00411119" w:rsidP="00DD316A">
            <w:pPr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4</w:t>
            </w:r>
            <w:r w:rsidRPr="005B5786">
              <w:rPr>
                <w:rFonts w:ascii="Times New Roman" w:hAnsi="Times New Roman" w:cs="Times New Roman"/>
              </w:rPr>
              <w:t xml:space="preserve">. </w:t>
            </w:r>
            <w:r w:rsidRPr="005B5786">
              <w:rPr>
                <w:rFonts w:ascii="Times New Roman" w:hAnsi="Times New Roman" w:cs="Times New Roman" w:hint="eastAsia"/>
              </w:rPr>
              <w:t>主張三相中之滅相是無為者</w:t>
            </w:r>
          </w:p>
        </w:tc>
        <w:tc>
          <w:tcPr>
            <w:tcW w:w="2552" w:type="dxa"/>
          </w:tcPr>
          <w:p w14:paraId="54D04601" w14:textId="6100F459" w:rsidR="00411119" w:rsidRPr="005B5786" w:rsidRDefault="00411119" w:rsidP="006750B8">
            <w:pPr>
              <w:jc w:val="both"/>
              <w:rPr>
                <w:rFonts w:asciiTheme="minorEastAsia" w:hAnsiTheme="minorEastAsia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法藏部</w:t>
            </w:r>
            <w:r w:rsidRPr="005B5786">
              <w:rPr>
                <w:rFonts w:ascii="新細明體" w:eastAsia="新細明體" w:hAnsi="新細明體" w:cs="Times New Roman" w:hint="eastAsia"/>
              </w:rPr>
              <w:t>（法密部</w:t>
            </w:r>
            <w:r w:rsidRPr="005B5786">
              <w:rPr>
                <w:rFonts w:asciiTheme="minorEastAsia" w:hAnsiTheme="minorEastAsia" w:cs="Times New Roman" w:hint="eastAsia"/>
              </w:rPr>
              <w:t>）</w:t>
            </w:r>
          </w:p>
        </w:tc>
        <w:tc>
          <w:tcPr>
            <w:tcW w:w="3260" w:type="dxa"/>
          </w:tcPr>
          <w:p w14:paraId="7009DA04" w14:textId="7CAAE8C6" w:rsidR="00411119" w:rsidRPr="005B5786" w:rsidRDefault="00411119" w:rsidP="006750B8">
            <w:pPr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-</w:t>
            </w:r>
          </w:p>
        </w:tc>
      </w:tr>
    </w:tbl>
    <w:p w14:paraId="0F9962F7" w14:textId="77777777" w:rsidR="00DD316A" w:rsidRDefault="00DD316A" w:rsidP="006750B8">
      <w:pPr>
        <w:jc w:val="both"/>
        <w:rPr>
          <w:rFonts w:ascii="Times New Roman" w:hAnsi="Times New Roman" w:cs="Times New Roman"/>
        </w:rPr>
      </w:pPr>
    </w:p>
    <w:p w14:paraId="7568EE04" w14:textId="557FFD39" w:rsidR="003401B5" w:rsidRDefault="003401B5" w:rsidP="006750B8">
      <w:pPr>
        <w:jc w:val="both"/>
        <w:rPr>
          <w:rFonts w:ascii="Times New Roman" w:hAnsi="Times New Roman" w:cs="Times New Roman"/>
        </w:rPr>
      </w:pPr>
    </w:p>
    <w:p w14:paraId="75F8B4DE" w14:textId="77777777" w:rsidR="00557D66" w:rsidRDefault="00557D66" w:rsidP="006750B8">
      <w:pPr>
        <w:jc w:val="both"/>
        <w:rPr>
          <w:rFonts w:ascii="新細明體" w:hAnsi="新細明體"/>
          <w:szCs w:val="24"/>
          <w:highlight w:val="yellow"/>
        </w:rPr>
        <w:sectPr w:rsidR="00557D66" w:rsidSect="007165DD">
          <w:headerReference w:type="default" r:id="rId8"/>
          <w:footerReference w:type="default" r:id="rId9"/>
          <w:pgSz w:w="11906" w:h="16838"/>
          <w:pgMar w:top="1418" w:right="1418" w:bottom="1418" w:left="1418" w:header="851" w:footer="992" w:gutter="0"/>
          <w:cols w:space="425"/>
          <w:docGrid w:linePitch="360"/>
        </w:sectPr>
      </w:pPr>
    </w:p>
    <w:p w14:paraId="365E44B0" w14:textId="26F3B67C" w:rsidR="002C4A7E" w:rsidRPr="006E2B8F" w:rsidRDefault="003401B5" w:rsidP="006750B8">
      <w:pPr>
        <w:jc w:val="both"/>
        <w:rPr>
          <w:rFonts w:asciiTheme="minorEastAsia" w:hAnsiTheme="minorEastAsia"/>
          <w:dstrike/>
          <w:color w:val="FF0000"/>
          <w:szCs w:val="24"/>
        </w:rPr>
      </w:pPr>
      <w:r w:rsidRPr="00933083">
        <w:rPr>
          <w:rFonts w:ascii="新細明體" w:hAnsi="新細明體" w:hint="eastAsia"/>
          <w:szCs w:val="24"/>
        </w:rPr>
        <w:lastRenderedPageBreak/>
        <w:t>【</w:t>
      </w:r>
      <w:r w:rsidRPr="00933083">
        <w:rPr>
          <w:rFonts w:asciiTheme="minorEastAsia" w:hAnsiTheme="minorEastAsia" w:hint="eastAsia"/>
          <w:szCs w:val="24"/>
        </w:rPr>
        <w:t>附</w:t>
      </w:r>
      <w:r w:rsidR="003D7113">
        <w:rPr>
          <w:rFonts w:asciiTheme="minorEastAsia" w:hAnsiTheme="minorEastAsia" w:hint="eastAsia"/>
          <w:szCs w:val="24"/>
        </w:rPr>
        <w:t>錄</w:t>
      </w:r>
      <w:r w:rsidRPr="00933083">
        <w:rPr>
          <w:rFonts w:asciiTheme="minorEastAsia" w:hAnsiTheme="minorEastAsia" w:hint="eastAsia"/>
          <w:szCs w:val="24"/>
        </w:rPr>
        <w:t>二】</w:t>
      </w:r>
    </w:p>
    <w:p w14:paraId="07D3CE96" w14:textId="77777777" w:rsidR="00BC0D83" w:rsidRPr="00173695" w:rsidRDefault="00BC0D83" w:rsidP="006750B8">
      <w:pPr>
        <w:jc w:val="both"/>
        <w:rPr>
          <w:rFonts w:asciiTheme="minorEastAsia" w:hAnsiTheme="minorEastAsia"/>
          <w:szCs w:val="24"/>
        </w:rPr>
      </w:pPr>
    </w:p>
    <w:p w14:paraId="17836171" w14:textId="2A647B56" w:rsidR="003401B5" w:rsidRPr="002C4A7E" w:rsidRDefault="003401B5" w:rsidP="006750B8">
      <w:pPr>
        <w:jc w:val="both"/>
        <w:rPr>
          <w:rFonts w:asciiTheme="minorEastAsia" w:hAnsiTheme="minorEastAsia"/>
          <w:bCs/>
          <w:szCs w:val="24"/>
        </w:rPr>
      </w:pPr>
      <w:r w:rsidRPr="00173695">
        <w:rPr>
          <w:rFonts w:hint="eastAsia"/>
          <w:szCs w:val="24"/>
        </w:rPr>
        <w:t>對照</w:t>
      </w:r>
      <w:r w:rsidRPr="00173695">
        <w:rPr>
          <w:rFonts w:asciiTheme="minorEastAsia" w:hAnsiTheme="minorEastAsia" w:hint="eastAsia"/>
          <w:bCs/>
          <w:szCs w:val="24"/>
        </w:rPr>
        <w:t>《</w:t>
      </w:r>
      <w:r w:rsidRPr="00173695">
        <w:rPr>
          <w:rFonts w:asciiTheme="minorEastAsia" w:hAnsiTheme="minorEastAsia"/>
          <w:bCs/>
          <w:szCs w:val="24"/>
        </w:rPr>
        <w:t>中論</w:t>
      </w:r>
      <w:r w:rsidRPr="00173695">
        <w:rPr>
          <w:rFonts w:asciiTheme="minorEastAsia" w:hAnsiTheme="minorEastAsia" w:hint="eastAsia"/>
          <w:bCs/>
          <w:szCs w:val="24"/>
        </w:rPr>
        <w:t>》〈</w:t>
      </w:r>
      <w:r w:rsidRPr="00173695">
        <w:rPr>
          <w:rFonts w:ascii="Times New Roman" w:hAnsi="Times New Roman" w:cs="Times New Roman"/>
          <w:bCs/>
          <w:szCs w:val="24"/>
        </w:rPr>
        <w:t>07</w:t>
      </w:r>
      <w:r w:rsidRPr="00173695">
        <w:rPr>
          <w:rFonts w:asciiTheme="minorEastAsia" w:hAnsiTheme="minorEastAsia"/>
          <w:bCs/>
          <w:szCs w:val="24"/>
        </w:rPr>
        <w:t>觀三相品</w:t>
      </w:r>
      <w:r w:rsidRPr="00173695">
        <w:rPr>
          <w:rFonts w:asciiTheme="minorEastAsia" w:hAnsiTheme="minorEastAsia" w:hint="eastAsia"/>
          <w:bCs/>
          <w:szCs w:val="24"/>
        </w:rPr>
        <w:t>〉與《十二</w:t>
      </w:r>
      <w:r w:rsidR="00713426" w:rsidRPr="002C4A7E">
        <w:rPr>
          <w:rFonts w:asciiTheme="minorEastAsia" w:hAnsiTheme="minorEastAsia" w:hint="eastAsia"/>
          <w:bCs/>
          <w:szCs w:val="24"/>
        </w:rPr>
        <w:t>門</w:t>
      </w:r>
      <w:r w:rsidRPr="002C4A7E">
        <w:rPr>
          <w:rFonts w:asciiTheme="minorEastAsia" w:hAnsiTheme="minorEastAsia" w:hint="eastAsia"/>
          <w:bCs/>
          <w:szCs w:val="24"/>
        </w:rPr>
        <w:t>論》〈</w:t>
      </w:r>
      <w:r w:rsidRPr="002C4A7E">
        <w:rPr>
          <w:rFonts w:ascii="Times New Roman" w:hAnsi="Times New Roman" w:cs="Times New Roman"/>
          <w:bCs/>
          <w:szCs w:val="24"/>
        </w:rPr>
        <w:t>04</w:t>
      </w:r>
      <w:r w:rsidRPr="002C4A7E">
        <w:rPr>
          <w:rFonts w:asciiTheme="minorEastAsia" w:hAnsiTheme="minorEastAsia"/>
          <w:bCs/>
          <w:szCs w:val="24"/>
        </w:rPr>
        <w:t>觀相</w:t>
      </w:r>
      <w:r w:rsidRPr="002C4A7E">
        <w:rPr>
          <w:rFonts w:asciiTheme="minorEastAsia" w:hAnsiTheme="minorEastAsia" w:hint="eastAsia"/>
          <w:bCs/>
          <w:szCs w:val="24"/>
        </w:rPr>
        <w:t>門〉的</w:t>
      </w:r>
      <w:r w:rsidR="00FB795A" w:rsidRPr="002C4A7E">
        <w:rPr>
          <w:rFonts w:asciiTheme="minorEastAsia" w:hAnsiTheme="minorEastAsia" w:hint="eastAsia"/>
          <w:szCs w:val="24"/>
        </w:rPr>
        <w:t>相關</w:t>
      </w:r>
      <w:r w:rsidRPr="002C4A7E">
        <w:rPr>
          <w:rFonts w:asciiTheme="minorEastAsia" w:hAnsiTheme="minorEastAsia"/>
          <w:szCs w:val="24"/>
        </w:rPr>
        <w:t>偈</w:t>
      </w:r>
      <w:r w:rsidR="00FD7534" w:rsidRPr="002C4A7E">
        <w:rPr>
          <w:rFonts w:asciiTheme="minorEastAsia" w:hAnsiTheme="minorEastAsia" w:hint="eastAsia"/>
          <w:szCs w:val="24"/>
        </w:rPr>
        <w:t>頌</w:t>
      </w:r>
      <w:r w:rsidRPr="002C4A7E">
        <w:rPr>
          <w:rFonts w:asciiTheme="minorEastAsia" w:hAnsiTheme="minorEastAsia" w:hint="eastAsia"/>
          <w:bCs/>
          <w:szCs w:val="24"/>
        </w:rPr>
        <w:t>。</w:t>
      </w:r>
      <w:r w:rsidR="00826448" w:rsidRPr="002C4A7E">
        <w:rPr>
          <w:rFonts w:asciiTheme="minorEastAsia" w:hAnsiTheme="minorEastAsia" w:hint="eastAsia"/>
          <w:bCs/>
          <w:szCs w:val="24"/>
        </w:rPr>
        <w:t>《</w:t>
      </w:r>
      <w:r w:rsidR="00826448" w:rsidRPr="002C4A7E">
        <w:rPr>
          <w:rFonts w:asciiTheme="minorEastAsia" w:hAnsiTheme="minorEastAsia"/>
          <w:bCs/>
          <w:szCs w:val="24"/>
        </w:rPr>
        <w:t>中論</w:t>
      </w:r>
      <w:r w:rsidR="00826448" w:rsidRPr="002C4A7E">
        <w:rPr>
          <w:rFonts w:asciiTheme="minorEastAsia" w:hAnsiTheme="minorEastAsia" w:hint="eastAsia"/>
          <w:bCs/>
          <w:szCs w:val="24"/>
        </w:rPr>
        <w:t>》〈</w:t>
      </w:r>
      <w:r w:rsidR="00826448" w:rsidRPr="002C4A7E">
        <w:rPr>
          <w:rFonts w:ascii="Times New Roman" w:hAnsi="Times New Roman" w:cs="Times New Roman"/>
          <w:bCs/>
          <w:szCs w:val="24"/>
        </w:rPr>
        <w:t>07</w:t>
      </w:r>
      <w:r w:rsidR="00826448" w:rsidRPr="002C4A7E">
        <w:rPr>
          <w:rFonts w:asciiTheme="minorEastAsia" w:hAnsiTheme="minorEastAsia"/>
          <w:bCs/>
          <w:szCs w:val="24"/>
        </w:rPr>
        <w:t>觀三相品</w:t>
      </w:r>
      <w:r w:rsidR="00826448" w:rsidRPr="002C4A7E">
        <w:rPr>
          <w:rFonts w:asciiTheme="minorEastAsia" w:hAnsiTheme="minorEastAsia" w:hint="eastAsia"/>
          <w:bCs/>
          <w:szCs w:val="24"/>
        </w:rPr>
        <w:t>〉有</w:t>
      </w:r>
      <w:r w:rsidR="00826448" w:rsidRPr="002C4A7E">
        <w:rPr>
          <w:rFonts w:ascii="Times New Roman" w:hAnsi="Times New Roman" w:cs="Times New Roman"/>
          <w:bCs/>
          <w:szCs w:val="24"/>
        </w:rPr>
        <w:t>35</w:t>
      </w:r>
      <w:r w:rsidR="00826448" w:rsidRPr="002C4A7E">
        <w:rPr>
          <w:rFonts w:asciiTheme="minorEastAsia" w:hAnsiTheme="minorEastAsia"/>
          <w:bCs/>
          <w:szCs w:val="24"/>
        </w:rPr>
        <w:t>偈</w:t>
      </w:r>
      <w:r w:rsidR="00826448" w:rsidRPr="002C4A7E">
        <w:rPr>
          <w:rFonts w:asciiTheme="minorEastAsia" w:hAnsiTheme="minorEastAsia" w:hint="eastAsia"/>
          <w:bCs/>
          <w:szCs w:val="24"/>
        </w:rPr>
        <w:t>頌，其中的</w:t>
      </w:r>
      <w:r w:rsidR="00826448" w:rsidRPr="002C4A7E">
        <w:rPr>
          <w:rFonts w:ascii="Times New Roman" w:hAnsi="Times New Roman" w:cs="Times New Roman"/>
          <w:bCs/>
          <w:szCs w:val="24"/>
        </w:rPr>
        <w:t>1</w:t>
      </w:r>
      <w:r w:rsidR="0037245A" w:rsidRPr="002C4A7E">
        <w:rPr>
          <w:rFonts w:ascii="Times New Roman" w:hAnsi="Times New Roman" w:cs="Times New Roman"/>
          <w:bCs/>
          <w:szCs w:val="24"/>
        </w:rPr>
        <w:t>3</w:t>
      </w:r>
      <w:r w:rsidR="00826448" w:rsidRPr="002C4A7E">
        <w:rPr>
          <w:rFonts w:asciiTheme="minorEastAsia" w:hAnsiTheme="minorEastAsia"/>
          <w:bCs/>
          <w:szCs w:val="24"/>
        </w:rPr>
        <w:t>偈</w:t>
      </w:r>
      <w:r w:rsidR="00826448" w:rsidRPr="002C4A7E">
        <w:rPr>
          <w:rFonts w:asciiTheme="minorEastAsia" w:hAnsiTheme="minorEastAsia" w:hint="eastAsia"/>
          <w:bCs/>
          <w:szCs w:val="24"/>
        </w:rPr>
        <w:t>頌與《十二</w:t>
      </w:r>
      <w:r w:rsidR="00713426" w:rsidRPr="002C4A7E">
        <w:rPr>
          <w:rFonts w:asciiTheme="minorEastAsia" w:hAnsiTheme="minorEastAsia" w:hint="eastAsia"/>
          <w:bCs/>
          <w:szCs w:val="24"/>
        </w:rPr>
        <w:t>門</w:t>
      </w:r>
      <w:r w:rsidR="00826448" w:rsidRPr="002C4A7E">
        <w:rPr>
          <w:rFonts w:asciiTheme="minorEastAsia" w:hAnsiTheme="minorEastAsia" w:hint="eastAsia"/>
          <w:bCs/>
          <w:szCs w:val="24"/>
        </w:rPr>
        <w:t>論》〈</w:t>
      </w:r>
      <w:r w:rsidR="00826448" w:rsidRPr="002C4A7E">
        <w:rPr>
          <w:rFonts w:ascii="Times New Roman" w:hAnsi="Times New Roman" w:cs="Times New Roman"/>
          <w:bCs/>
          <w:szCs w:val="24"/>
        </w:rPr>
        <w:t>04</w:t>
      </w:r>
      <w:r w:rsidR="00826448" w:rsidRPr="002C4A7E">
        <w:rPr>
          <w:rFonts w:asciiTheme="minorEastAsia" w:hAnsiTheme="minorEastAsia"/>
          <w:bCs/>
          <w:szCs w:val="24"/>
        </w:rPr>
        <w:t>觀相</w:t>
      </w:r>
      <w:r w:rsidR="00826448" w:rsidRPr="002C4A7E">
        <w:rPr>
          <w:rFonts w:asciiTheme="minorEastAsia" w:hAnsiTheme="minorEastAsia" w:hint="eastAsia"/>
          <w:bCs/>
          <w:szCs w:val="24"/>
        </w:rPr>
        <w:t>門〉有關，如下表：</w:t>
      </w:r>
    </w:p>
    <w:p w14:paraId="6EC6D69C" w14:textId="5D241F8C" w:rsidR="0026670E" w:rsidRPr="002C4A7E" w:rsidRDefault="0026670E" w:rsidP="006750B8">
      <w:pPr>
        <w:jc w:val="both"/>
        <w:rPr>
          <w:rFonts w:asciiTheme="minorEastAsia" w:hAnsiTheme="minorEastAsia"/>
          <w:bCs/>
          <w:szCs w:val="24"/>
        </w:rPr>
      </w:pPr>
    </w:p>
    <w:tbl>
      <w:tblPr>
        <w:tblStyle w:val="af0"/>
        <w:tblW w:w="9073" w:type="dxa"/>
        <w:tblInd w:w="-5" w:type="dxa"/>
        <w:tblLook w:val="04A0" w:firstRow="1" w:lastRow="0" w:firstColumn="1" w:lastColumn="0" w:noHBand="0" w:noVBand="1"/>
      </w:tblPr>
      <w:tblGrid>
        <w:gridCol w:w="709"/>
        <w:gridCol w:w="3828"/>
        <w:gridCol w:w="699"/>
        <w:gridCol w:w="6"/>
        <w:gridCol w:w="3831"/>
      </w:tblGrid>
      <w:tr w:rsidR="00FB795A" w:rsidRPr="00173695" w14:paraId="3639D94F" w14:textId="4A0429E1" w:rsidTr="00081AFC">
        <w:tc>
          <w:tcPr>
            <w:tcW w:w="4537" w:type="dxa"/>
            <w:gridSpan w:val="2"/>
          </w:tcPr>
          <w:p w14:paraId="3603434E" w14:textId="0D32890C" w:rsidR="00FB795A" w:rsidRPr="002C4A7E" w:rsidRDefault="00FB795A" w:rsidP="006750B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C4A7E">
              <w:rPr>
                <w:rFonts w:asciiTheme="minorEastAsia" w:hAnsiTheme="minorEastAsia" w:hint="eastAsia"/>
                <w:bCs/>
                <w:szCs w:val="24"/>
              </w:rPr>
              <w:t>《</w:t>
            </w:r>
            <w:r w:rsidRPr="002C4A7E">
              <w:rPr>
                <w:rFonts w:asciiTheme="minorEastAsia" w:hAnsiTheme="minorEastAsia"/>
                <w:bCs/>
                <w:szCs w:val="24"/>
              </w:rPr>
              <w:t>中論</w:t>
            </w:r>
            <w:r w:rsidRPr="002C4A7E">
              <w:rPr>
                <w:rFonts w:asciiTheme="minorEastAsia" w:hAnsiTheme="minorEastAsia" w:hint="eastAsia"/>
                <w:bCs/>
                <w:szCs w:val="24"/>
              </w:rPr>
              <w:t>》〈</w:t>
            </w:r>
            <w:r w:rsidRPr="002C4A7E">
              <w:rPr>
                <w:rFonts w:ascii="Times New Roman" w:hAnsi="Times New Roman" w:cs="Times New Roman"/>
                <w:bCs/>
                <w:szCs w:val="24"/>
              </w:rPr>
              <w:t>07</w:t>
            </w:r>
            <w:r w:rsidRPr="002C4A7E">
              <w:rPr>
                <w:rFonts w:asciiTheme="minorEastAsia" w:hAnsiTheme="minorEastAsia"/>
                <w:bCs/>
                <w:szCs w:val="24"/>
              </w:rPr>
              <w:t>觀三相品</w:t>
            </w:r>
            <w:r w:rsidRPr="002C4A7E">
              <w:rPr>
                <w:rFonts w:asciiTheme="minorEastAsia" w:hAnsiTheme="minorEastAsia" w:hint="eastAsia"/>
                <w:bCs/>
                <w:szCs w:val="24"/>
              </w:rPr>
              <w:t>〉</w:t>
            </w:r>
          </w:p>
        </w:tc>
        <w:tc>
          <w:tcPr>
            <w:tcW w:w="4536" w:type="dxa"/>
            <w:gridSpan w:val="3"/>
          </w:tcPr>
          <w:p w14:paraId="2D646330" w14:textId="20F6C579" w:rsidR="00FB795A" w:rsidRPr="00173695" w:rsidRDefault="00FB795A" w:rsidP="006750B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C4A7E">
              <w:rPr>
                <w:rFonts w:asciiTheme="minorEastAsia" w:hAnsiTheme="minorEastAsia" w:hint="eastAsia"/>
                <w:bCs/>
                <w:szCs w:val="24"/>
              </w:rPr>
              <w:t>《十二</w:t>
            </w:r>
            <w:r w:rsidR="00713426" w:rsidRPr="002C4A7E">
              <w:rPr>
                <w:rFonts w:asciiTheme="minorEastAsia" w:hAnsiTheme="minorEastAsia" w:hint="eastAsia"/>
                <w:bCs/>
                <w:szCs w:val="24"/>
              </w:rPr>
              <w:t>門</w:t>
            </w:r>
            <w:r w:rsidRPr="002C4A7E">
              <w:rPr>
                <w:rFonts w:asciiTheme="minorEastAsia" w:hAnsiTheme="minorEastAsia" w:hint="eastAsia"/>
                <w:bCs/>
                <w:szCs w:val="24"/>
              </w:rPr>
              <w:t>論》〈</w:t>
            </w:r>
            <w:r w:rsidRPr="002C4A7E">
              <w:rPr>
                <w:rFonts w:ascii="Times New Roman" w:hAnsi="Times New Roman" w:cs="Times New Roman"/>
                <w:bCs/>
                <w:szCs w:val="24"/>
              </w:rPr>
              <w:t>04</w:t>
            </w:r>
            <w:r w:rsidRPr="002C4A7E">
              <w:rPr>
                <w:rFonts w:asciiTheme="minorEastAsia" w:hAnsiTheme="minorEastAsia"/>
                <w:bCs/>
                <w:szCs w:val="24"/>
              </w:rPr>
              <w:t>觀相</w:t>
            </w:r>
            <w:r w:rsidRPr="002C4A7E">
              <w:rPr>
                <w:rFonts w:asciiTheme="minorEastAsia" w:hAnsiTheme="minorEastAsia" w:hint="eastAsia"/>
                <w:bCs/>
                <w:szCs w:val="24"/>
              </w:rPr>
              <w:t>門〉</w:t>
            </w:r>
          </w:p>
        </w:tc>
      </w:tr>
      <w:tr w:rsidR="00FD7534" w14:paraId="3EA135BD" w14:textId="77777777" w:rsidTr="00081AFC">
        <w:tc>
          <w:tcPr>
            <w:tcW w:w="709" w:type="dxa"/>
            <w:tcBorders>
              <w:bottom w:val="double" w:sz="4" w:space="0" w:color="auto"/>
            </w:tcBorders>
          </w:tcPr>
          <w:p w14:paraId="25E662BF" w14:textId="7D0F5836" w:rsidR="00FD7534" w:rsidRPr="00FF4539" w:rsidRDefault="00FD7534" w:rsidP="00FB795A">
            <w:pPr>
              <w:jc w:val="both"/>
            </w:pPr>
          </w:p>
        </w:tc>
        <w:tc>
          <w:tcPr>
            <w:tcW w:w="3828" w:type="dxa"/>
            <w:tcBorders>
              <w:bottom w:val="double" w:sz="4" w:space="0" w:color="auto"/>
            </w:tcBorders>
          </w:tcPr>
          <w:p w14:paraId="141E05FF" w14:textId="0748A78E" w:rsidR="00FD7534" w:rsidRPr="00173695" w:rsidRDefault="00FD7534" w:rsidP="00FB795A">
            <w:pPr>
              <w:jc w:val="both"/>
            </w:pPr>
            <w:r w:rsidRPr="00173695">
              <w:rPr>
                <w:rFonts w:asciiTheme="minorEastAsia" w:hAnsiTheme="minorEastAsia"/>
                <w:bCs/>
                <w:szCs w:val="24"/>
              </w:rPr>
              <w:t>偈</w:t>
            </w:r>
            <w:r w:rsidRPr="00173695">
              <w:rPr>
                <w:rFonts w:asciiTheme="minorEastAsia" w:hAnsiTheme="minorEastAsia" w:hint="eastAsia"/>
                <w:bCs/>
                <w:szCs w:val="24"/>
              </w:rPr>
              <w:t>頌</w:t>
            </w:r>
          </w:p>
        </w:tc>
        <w:tc>
          <w:tcPr>
            <w:tcW w:w="705" w:type="dxa"/>
            <w:gridSpan w:val="2"/>
            <w:tcBorders>
              <w:bottom w:val="double" w:sz="4" w:space="0" w:color="auto"/>
            </w:tcBorders>
          </w:tcPr>
          <w:p w14:paraId="5ED8BF28" w14:textId="3D33006B" w:rsidR="00FD7534" w:rsidRPr="00173695" w:rsidRDefault="00FD7534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31" w:type="dxa"/>
            <w:tcBorders>
              <w:bottom w:val="double" w:sz="4" w:space="0" w:color="auto"/>
            </w:tcBorders>
          </w:tcPr>
          <w:p w14:paraId="3C2A5239" w14:textId="0950A850" w:rsidR="00FD7534" w:rsidRPr="00FB795A" w:rsidRDefault="00FD7534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73695">
              <w:rPr>
                <w:rFonts w:asciiTheme="minorEastAsia" w:hAnsiTheme="minorEastAsia"/>
                <w:bCs/>
                <w:szCs w:val="24"/>
              </w:rPr>
              <w:t>偈</w:t>
            </w:r>
            <w:r w:rsidRPr="00173695">
              <w:rPr>
                <w:rFonts w:asciiTheme="minorEastAsia" w:hAnsiTheme="minorEastAsia" w:hint="eastAsia"/>
                <w:bCs/>
                <w:szCs w:val="24"/>
              </w:rPr>
              <w:t>頌</w:t>
            </w:r>
          </w:p>
        </w:tc>
      </w:tr>
      <w:tr w:rsidR="009B358F" w14:paraId="58C90514" w14:textId="77777777" w:rsidTr="00081AFC">
        <w:tc>
          <w:tcPr>
            <w:tcW w:w="4537" w:type="dxa"/>
            <w:gridSpan w:val="2"/>
            <w:shd w:val="clear" w:color="auto" w:fill="F2F2F2" w:themeFill="background1" w:themeFillShade="F2"/>
          </w:tcPr>
          <w:p w14:paraId="2F383116" w14:textId="07D6B402" w:rsidR="009B358F" w:rsidRDefault="009B358F" w:rsidP="00FB795A">
            <w:pPr>
              <w:jc w:val="both"/>
            </w:pPr>
            <w:r>
              <w:rPr>
                <w:rFonts w:hint="eastAsia"/>
              </w:rPr>
              <w:t>-</w:t>
            </w:r>
          </w:p>
        </w:tc>
        <w:tc>
          <w:tcPr>
            <w:tcW w:w="699" w:type="dxa"/>
            <w:tcBorders>
              <w:top w:val="double" w:sz="4" w:space="0" w:color="auto"/>
            </w:tcBorders>
          </w:tcPr>
          <w:p w14:paraId="19BFF17C" w14:textId="0A762E9A" w:rsidR="009B358F" w:rsidRDefault="009B358F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</w:p>
        </w:tc>
        <w:tc>
          <w:tcPr>
            <w:tcW w:w="3837" w:type="dxa"/>
            <w:gridSpan w:val="2"/>
            <w:tcBorders>
              <w:top w:val="double" w:sz="4" w:space="0" w:color="auto"/>
            </w:tcBorders>
          </w:tcPr>
          <w:p w14:paraId="06AF5113" w14:textId="77777777" w:rsidR="009B358F" w:rsidRPr="00FB795A" w:rsidRDefault="009B358F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B795A">
              <w:rPr>
                <w:rFonts w:ascii="Times New Roman" w:hAnsi="Times New Roman" w:cs="Times New Roman" w:hint="eastAsia"/>
                <w:szCs w:val="24"/>
              </w:rPr>
              <w:t>有為及無為，二法俱無相；</w:t>
            </w:r>
          </w:p>
          <w:p w14:paraId="739FE960" w14:textId="0EC5EDD8" w:rsidR="009B358F" w:rsidRPr="00FB795A" w:rsidRDefault="009B358F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B795A">
              <w:rPr>
                <w:rFonts w:ascii="Times New Roman" w:hAnsi="Times New Roman" w:cs="Times New Roman" w:hint="eastAsia"/>
                <w:szCs w:val="24"/>
              </w:rPr>
              <w:t>以無有相故，二法則皆空。</w:t>
            </w:r>
          </w:p>
        </w:tc>
      </w:tr>
      <w:tr w:rsidR="0037245A" w14:paraId="7703E42F" w14:textId="7F3DE2E1" w:rsidTr="00BE4DCA">
        <w:trPr>
          <w:trHeight w:val="730"/>
        </w:trPr>
        <w:tc>
          <w:tcPr>
            <w:tcW w:w="709" w:type="dxa"/>
          </w:tcPr>
          <w:p w14:paraId="64527A99" w14:textId="7FF1FB24" w:rsidR="0037245A" w:rsidRPr="0037245A" w:rsidRDefault="0037245A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28" w:type="dxa"/>
          </w:tcPr>
          <w:p w14:paraId="0C830D5E" w14:textId="77777777" w:rsidR="0037245A" w:rsidRPr="0037245A" w:rsidRDefault="0037245A" w:rsidP="00FB795A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若生是有為，則應有三相；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4B3623B0" w14:textId="6255B163" w:rsidR="0037245A" w:rsidRPr="0037245A" w:rsidRDefault="0037245A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若生是無為，何名有為相？</w:t>
            </w:r>
          </w:p>
        </w:tc>
        <w:tc>
          <w:tcPr>
            <w:tcW w:w="705" w:type="dxa"/>
            <w:gridSpan w:val="2"/>
            <w:vMerge w:val="restart"/>
          </w:tcPr>
          <w:p w14:paraId="0435C5A8" w14:textId="0C37530D" w:rsidR="0037245A" w:rsidRPr="0037245A" w:rsidRDefault="0037245A" w:rsidP="0084600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831" w:type="dxa"/>
            <w:vMerge w:val="restart"/>
          </w:tcPr>
          <w:p w14:paraId="373C8447" w14:textId="37F6130F" w:rsidR="0037245A" w:rsidRPr="0037245A" w:rsidRDefault="0037245A" w:rsidP="009B358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若生是有為，復應有三相；</w:t>
            </w:r>
          </w:p>
          <w:p w14:paraId="1DEC7182" w14:textId="41A866B0" w:rsidR="0037245A" w:rsidRPr="0037245A" w:rsidRDefault="0037245A" w:rsidP="009B358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若生是無為，何名有為相？</w:t>
            </w:r>
          </w:p>
        </w:tc>
      </w:tr>
      <w:tr w:rsidR="00846004" w14:paraId="752A20AB" w14:textId="514847D4" w:rsidTr="00846004">
        <w:tc>
          <w:tcPr>
            <w:tcW w:w="709" w:type="dxa"/>
          </w:tcPr>
          <w:p w14:paraId="07CE4FD4" w14:textId="44ED4C80" w:rsidR="00846004" w:rsidRPr="0037245A" w:rsidRDefault="00846004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</w:tcPr>
          <w:p w14:paraId="11F4FA80" w14:textId="77777777" w:rsidR="00846004" w:rsidRPr="0037245A" w:rsidRDefault="00846004" w:rsidP="00FB795A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若謂生住滅，更有有為相，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10D92341" w14:textId="46930A0A" w:rsidR="00846004" w:rsidRPr="0037245A" w:rsidRDefault="00846004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是即為無窮；無即非有為。</w:t>
            </w:r>
          </w:p>
        </w:tc>
        <w:tc>
          <w:tcPr>
            <w:tcW w:w="705" w:type="dxa"/>
            <w:gridSpan w:val="2"/>
            <w:vMerge/>
            <w:shd w:val="clear" w:color="auto" w:fill="F2F2F2" w:themeFill="background1" w:themeFillShade="F2"/>
          </w:tcPr>
          <w:p w14:paraId="5EE37B4E" w14:textId="76F03EF4" w:rsidR="00846004" w:rsidRPr="0037245A" w:rsidRDefault="00846004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31" w:type="dxa"/>
            <w:vMerge/>
            <w:shd w:val="clear" w:color="auto" w:fill="F2F2F2" w:themeFill="background1" w:themeFillShade="F2"/>
          </w:tcPr>
          <w:p w14:paraId="44ADBDF1" w14:textId="3E5F08DA" w:rsidR="00846004" w:rsidRPr="0037245A" w:rsidRDefault="00846004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795A" w14:paraId="67C6D7EB" w14:textId="585C9B12" w:rsidTr="00081AFC">
        <w:tc>
          <w:tcPr>
            <w:tcW w:w="709" w:type="dxa"/>
          </w:tcPr>
          <w:p w14:paraId="6C3438D4" w14:textId="5378B578" w:rsidR="00FB795A" w:rsidRPr="0037245A" w:rsidRDefault="00FB795A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</w:tcPr>
          <w:p w14:paraId="2F89F34D" w14:textId="77777777" w:rsidR="00FD7534" w:rsidRPr="0037245A" w:rsidRDefault="00FB795A" w:rsidP="00FB795A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生生之所生，生於彼本生；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2A750ED5" w14:textId="7E3AC44E" w:rsidR="00FB795A" w:rsidRPr="0037245A" w:rsidRDefault="00FB795A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本生之所生，還生於生生。</w:t>
            </w:r>
          </w:p>
        </w:tc>
        <w:tc>
          <w:tcPr>
            <w:tcW w:w="705" w:type="dxa"/>
            <w:gridSpan w:val="2"/>
          </w:tcPr>
          <w:p w14:paraId="73B5D72E" w14:textId="52C475F6" w:rsidR="00FB795A" w:rsidRPr="0037245A" w:rsidRDefault="009B358F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831" w:type="dxa"/>
          </w:tcPr>
          <w:p w14:paraId="2E618CBE" w14:textId="23104ECA" w:rsidR="009B358F" w:rsidRPr="0037245A" w:rsidRDefault="009B358F" w:rsidP="009B358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生生之所生，生於彼本生；</w:t>
            </w:r>
          </w:p>
          <w:p w14:paraId="220CF128" w14:textId="7882F17E" w:rsidR="00FB795A" w:rsidRPr="0037245A" w:rsidRDefault="009B358F" w:rsidP="009B358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本生之所生，還生於生生。</w:t>
            </w:r>
          </w:p>
        </w:tc>
      </w:tr>
      <w:tr w:rsidR="00FB795A" w14:paraId="765D7AC5" w14:textId="658C3F4E" w:rsidTr="00081AFC">
        <w:tc>
          <w:tcPr>
            <w:tcW w:w="709" w:type="dxa"/>
          </w:tcPr>
          <w:p w14:paraId="52564AB5" w14:textId="0A1C527B" w:rsidR="00FB795A" w:rsidRPr="0037245A" w:rsidRDefault="00FB795A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</w:tcPr>
          <w:p w14:paraId="07F85BB1" w14:textId="77777777" w:rsidR="00FD7534" w:rsidRPr="0037245A" w:rsidRDefault="00FB795A" w:rsidP="00FB795A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若謂是生生，能生於本生；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537CD0A7" w14:textId="5A479A54" w:rsidR="00FB795A" w:rsidRPr="0037245A" w:rsidRDefault="00FB795A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生生從本生，何能生本生？</w:t>
            </w:r>
          </w:p>
        </w:tc>
        <w:tc>
          <w:tcPr>
            <w:tcW w:w="705" w:type="dxa"/>
            <w:gridSpan w:val="2"/>
          </w:tcPr>
          <w:p w14:paraId="506580E1" w14:textId="48043773" w:rsidR="00FB795A" w:rsidRPr="0037245A" w:rsidRDefault="009B358F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831" w:type="dxa"/>
          </w:tcPr>
          <w:p w14:paraId="4A497388" w14:textId="74F28E83" w:rsidR="009B358F" w:rsidRPr="0037245A" w:rsidRDefault="009B358F" w:rsidP="009B358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若謂是生生，還能生本生，</w:t>
            </w:r>
          </w:p>
          <w:p w14:paraId="610E2701" w14:textId="23FD5074" w:rsidR="00FB795A" w:rsidRPr="0037245A" w:rsidRDefault="009B358F" w:rsidP="009B358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生生從本生，何能生本生？</w:t>
            </w:r>
          </w:p>
        </w:tc>
      </w:tr>
      <w:tr w:rsidR="00630E65" w14:paraId="3CE5C9DD" w14:textId="76FB4772" w:rsidTr="00081AFC">
        <w:tc>
          <w:tcPr>
            <w:tcW w:w="709" w:type="dxa"/>
          </w:tcPr>
          <w:p w14:paraId="7B3BCB2D" w14:textId="7F2B5446" w:rsidR="00630E65" w:rsidRPr="0037245A" w:rsidRDefault="00630E65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</w:tcPr>
          <w:p w14:paraId="4AE1250E" w14:textId="77777777" w:rsidR="00630E65" w:rsidRPr="0037245A" w:rsidRDefault="00630E65" w:rsidP="00FB795A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若謂是本生，能生於生生；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3FEE880A" w14:textId="5DE23A3D" w:rsidR="00630E65" w:rsidRPr="0037245A" w:rsidRDefault="00630E65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本生從彼生，何能生生生？</w:t>
            </w:r>
          </w:p>
        </w:tc>
        <w:tc>
          <w:tcPr>
            <w:tcW w:w="705" w:type="dxa"/>
            <w:gridSpan w:val="2"/>
          </w:tcPr>
          <w:p w14:paraId="20F0EACF" w14:textId="18E85E91" w:rsidR="00630E65" w:rsidRPr="0037245A" w:rsidRDefault="00630E65" w:rsidP="00FB795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831" w:type="dxa"/>
          </w:tcPr>
          <w:p w14:paraId="7099B4D5" w14:textId="50C06DD7" w:rsidR="00630E65" w:rsidRPr="0037245A" w:rsidRDefault="00630E65" w:rsidP="009B358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若謂是本生，能生彼生生，</w:t>
            </w:r>
          </w:p>
          <w:p w14:paraId="556CCD8E" w14:textId="3A48F38A" w:rsidR="00630E65" w:rsidRPr="0037245A" w:rsidRDefault="00630E65" w:rsidP="009B358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本生從彼生，何能生生生？</w:t>
            </w:r>
          </w:p>
        </w:tc>
      </w:tr>
      <w:tr w:rsidR="00630E65" w14:paraId="19EEA1AD" w14:textId="4A16AFEE" w:rsidTr="00081AFC">
        <w:tc>
          <w:tcPr>
            <w:tcW w:w="709" w:type="dxa"/>
          </w:tcPr>
          <w:p w14:paraId="567E0225" w14:textId="2F81C04B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</w:tcPr>
          <w:p w14:paraId="44A45826" w14:textId="77777777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若生生生時，能生於本生；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3B251DA2" w14:textId="3A575D55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生生尚未有，何能生本生？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5" w:type="dxa"/>
            <w:gridSpan w:val="2"/>
            <w:vMerge w:val="restart"/>
          </w:tcPr>
          <w:p w14:paraId="63681427" w14:textId="73DA56E1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3831" w:type="dxa"/>
            <w:vMerge w:val="restart"/>
          </w:tcPr>
          <w:p w14:paraId="3E603253" w14:textId="191457E4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是生生生時，或能生本生；</w:t>
            </w:r>
          </w:p>
          <w:p w14:paraId="2AD9FC14" w14:textId="43FF0C23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生生尚未生，何能生本生？</w:t>
            </w:r>
          </w:p>
        </w:tc>
      </w:tr>
      <w:tr w:rsidR="00630E65" w14:paraId="0509E6AA" w14:textId="07A851ED" w:rsidTr="00630E65">
        <w:tc>
          <w:tcPr>
            <w:tcW w:w="709" w:type="dxa"/>
          </w:tcPr>
          <w:p w14:paraId="14664E84" w14:textId="33D28153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</w:tcPr>
          <w:p w14:paraId="160EC563" w14:textId="77777777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若本生生時，能生於生生；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33DECA76" w14:textId="6FD69493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本生尚未有，何能生生生？</w:t>
            </w:r>
          </w:p>
        </w:tc>
        <w:tc>
          <w:tcPr>
            <w:tcW w:w="705" w:type="dxa"/>
            <w:gridSpan w:val="2"/>
            <w:vMerge/>
            <w:shd w:val="clear" w:color="auto" w:fill="F2F2F2" w:themeFill="background1" w:themeFillShade="F2"/>
          </w:tcPr>
          <w:p w14:paraId="39E5BC04" w14:textId="3189E1CE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31" w:type="dxa"/>
            <w:vMerge/>
            <w:shd w:val="clear" w:color="auto" w:fill="F2F2F2" w:themeFill="background1" w:themeFillShade="F2"/>
          </w:tcPr>
          <w:p w14:paraId="5B6BFA10" w14:textId="1BC39988" w:rsidR="00630E65" w:rsidRPr="0037245A" w:rsidRDefault="00630E65" w:rsidP="00630E6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34D5" w14:paraId="703483FD" w14:textId="33B1B058" w:rsidTr="00630E65">
        <w:tc>
          <w:tcPr>
            <w:tcW w:w="709" w:type="dxa"/>
          </w:tcPr>
          <w:p w14:paraId="7E0E518A" w14:textId="786C7FF6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</w:tcPr>
          <w:p w14:paraId="390E119D" w14:textId="77777777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燈中自無闇，住處亦無闇，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065B1B57" w14:textId="568B4CCC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破闇乃名照，無闇則無照。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5" w:type="dxa"/>
            <w:gridSpan w:val="2"/>
            <w:shd w:val="clear" w:color="auto" w:fill="auto"/>
          </w:tcPr>
          <w:p w14:paraId="42C6E14E" w14:textId="507DDB2F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3831" w:type="dxa"/>
            <w:shd w:val="clear" w:color="auto" w:fill="auto"/>
          </w:tcPr>
          <w:p w14:paraId="074E8334" w14:textId="77777777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燈中自無闇，住處亦無闇，</w:t>
            </w:r>
          </w:p>
          <w:p w14:paraId="62BE5629" w14:textId="6A0C0F4C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破闇乃名照，燈為何所照？</w:t>
            </w:r>
          </w:p>
        </w:tc>
      </w:tr>
      <w:tr w:rsidR="001534D5" w14:paraId="21C749DB" w14:textId="3AFC4128" w:rsidTr="00081AFC">
        <w:tc>
          <w:tcPr>
            <w:tcW w:w="709" w:type="dxa"/>
          </w:tcPr>
          <w:p w14:paraId="29B86145" w14:textId="4A31BC19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8" w:type="dxa"/>
          </w:tcPr>
          <w:p w14:paraId="3C7F8D90" w14:textId="77777777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云何燈生時，而能破於闇？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21785E53" w14:textId="6BC69644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此燈初生時，不能及於闇。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5" w:type="dxa"/>
            <w:gridSpan w:val="2"/>
          </w:tcPr>
          <w:p w14:paraId="7A5C6256" w14:textId="58A95689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3831" w:type="dxa"/>
          </w:tcPr>
          <w:p w14:paraId="2737B9CC" w14:textId="47A1FA5E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云何燈然時，而能破於闇？</w:t>
            </w:r>
          </w:p>
          <w:p w14:paraId="45357008" w14:textId="54E2E0D0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此燈初然時，不能及於闇。</w:t>
            </w:r>
          </w:p>
        </w:tc>
      </w:tr>
      <w:tr w:rsidR="001534D5" w14:paraId="762F645A" w14:textId="2E17C73D" w:rsidTr="00081AFC">
        <w:tc>
          <w:tcPr>
            <w:tcW w:w="709" w:type="dxa"/>
          </w:tcPr>
          <w:p w14:paraId="756916C5" w14:textId="2316099E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8" w:type="dxa"/>
          </w:tcPr>
          <w:p w14:paraId="70EDD76C" w14:textId="77777777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燈若未及闇，而能破闇者，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5B9B76F4" w14:textId="0466A5A8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燈在於此間，則破一切闇。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5" w:type="dxa"/>
            <w:gridSpan w:val="2"/>
          </w:tcPr>
          <w:p w14:paraId="61432AF4" w14:textId="33F3382A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3831" w:type="dxa"/>
          </w:tcPr>
          <w:p w14:paraId="5F2435A0" w14:textId="2BE8F38E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燈若不及闇，而能破闇者，</w:t>
            </w:r>
          </w:p>
          <w:p w14:paraId="68D3AA88" w14:textId="41F37599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燈在於此間，則破一切闇。</w:t>
            </w:r>
          </w:p>
        </w:tc>
      </w:tr>
      <w:tr w:rsidR="001534D5" w14:paraId="6205092C" w14:textId="1B41FFB8" w:rsidTr="00081AFC">
        <w:tc>
          <w:tcPr>
            <w:tcW w:w="709" w:type="dxa"/>
          </w:tcPr>
          <w:p w14:paraId="1329B840" w14:textId="6671CA37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8" w:type="dxa"/>
          </w:tcPr>
          <w:p w14:paraId="75F3B361" w14:textId="77777777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若燈能自照，亦能照於彼；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428E23ED" w14:textId="6F6E4FAE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闇亦應自闇，亦能闇於彼。</w:t>
            </w:r>
          </w:p>
        </w:tc>
        <w:tc>
          <w:tcPr>
            <w:tcW w:w="705" w:type="dxa"/>
            <w:gridSpan w:val="2"/>
          </w:tcPr>
          <w:p w14:paraId="4DFC074A" w14:textId="0B23C3F2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3831" w:type="dxa"/>
          </w:tcPr>
          <w:p w14:paraId="68D28B0E" w14:textId="668BC21D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若燈能自照，亦能照於彼，</w:t>
            </w:r>
          </w:p>
          <w:p w14:paraId="58B08CBB" w14:textId="6B437503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  <w:szCs w:val="24"/>
              </w:rPr>
              <w:t>闇亦應如是，自蔽亦蔽彼。</w:t>
            </w:r>
          </w:p>
        </w:tc>
      </w:tr>
      <w:tr w:rsidR="001534D5" w14:paraId="729A047F" w14:textId="77777777" w:rsidTr="00081AFC">
        <w:tc>
          <w:tcPr>
            <w:tcW w:w="709" w:type="dxa"/>
          </w:tcPr>
          <w:p w14:paraId="2A630CC1" w14:textId="3F764863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8" w:type="dxa"/>
          </w:tcPr>
          <w:p w14:paraId="1CF367D2" w14:textId="77777777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此生若未生，云何能自生？</w:t>
            </w:r>
            <w:r w:rsidRPr="0037245A">
              <w:rPr>
                <w:rFonts w:ascii="Times New Roman" w:hAnsi="Times New Roman" w:cs="Times New Roman"/>
              </w:rPr>
              <w:t xml:space="preserve"> </w:t>
            </w:r>
          </w:p>
          <w:p w14:paraId="34ED0FE5" w14:textId="2135831B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7245A">
              <w:rPr>
                <w:rFonts w:ascii="Times New Roman" w:hAnsi="Times New Roman" w:cs="Times New Roman"/>
              </w:rPr>
              <w:t>若生已自生，生已何用生？</w:t>
            </w:r>
          </w:p>
        </w:tc>
        <w:tc>
          <w:tcPr>
            <w:tcW w:w="705" w:type="dxa"/>
            <w:gridSpan w:val="2"/>
          </w:tcPr>
          <w:p w14:paraId="05879E7C" w14:textId="3974DCC1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31" w:type="dxa"/>
          </w:tcPr>
          <w:p w14:paraId="13255C23" w14:textId="1603263B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此生若未生，云何能自生？</w:t>
            </w:r>
          </w:p>
          <w:p w14:paraId="3ED7A9CD" w14:textId="60099658" w:rsidR="001534D5" w:rsidRPr="0037245A" w:rsidRDefault="001534D5" w:rsidP="001534D5">
            <w:pPr>
              <w:jc w:val="both"/>
              <w:rPr>
                <w:rFonts w:ascii="Times New Roman" w:hAnsi="Times New Roman" w:cs="Times New Roman"/>
              </w:rPr>
            </w:pPr>
            <w:r w:rsidRPr="0037245A">
              <w:rPr>
                <w:rFonts w:ascii="Times New Roman" w:hAnsi="Times New Roman" w:cs="Times New Roman"/>
              </w:rPr>
              <w:t>若生已自生，已生何用生？</w:t>
            </w:r>
          </w:p>
        </w:tc>
      </w:tr>
    </w:tbl>
    <w:p w14:paraId="2F49E419" w14:textId="40C06C79" w:rsidR="007D120E" w:rsidRDefault="007D120E" w:rsidP="006750B8">
      <w:pPr>
        <w:jc w:val="both"/>
        <w:rPr>
          <w:rFonts w:ascii="Times New Roman" w:hAnsi="Times New Roman" w:cs="Times New Roman"/>
          <w:szCs w:val="24"/>
        </w:rPr>
      </w:pPr>
    </w:p>
    <w:p w14:paraId="30AB13D5" w14:textId="77777777" w:rsidR="00402169" w:rsidRDefault="00402169" w:rsidP="007D120E">
      <w:pPr>
        <w:jc w:val="both"/>
        <w:rPr>
          <w:rFonts w:ascii="新細明體" w:hAnsi="新細明體"/>
          <w:szCs w:val="24"/>
        </w:rPr>
      </w:pPr>
      <w:r>
        <w:rPr>
          <w:rFonts w:ascii="新細明體" w:hAnsi="新細明體"/>
          <w:szCs w:val="24"/>
        </w:rPr>
        <w:br w:type="page"/>
      </w:r>
    </w:p>
    <w:p w14:paraId="4557F07A" w14:textId="63AE4C1E" w:rsidR="007D120E" w:rsidRDefault="007D120E" w:rsidP="007D120E">
      <w:pPr>
        <w:jc w:val="both"/>
        <w:rPr>
          <w:rFonts w:asciiTheme="minorEastAsia" w:hAnsiTheme="minorEastAsia"/>
          <w:szCs w:val="24"/>
        </w:rPr>
      </w:pPr>
      <w:r w:rsidRPr="00933083">
        <w:rPr>
          <w:rFonts w:ascii="新細明體" w:hAnsi="新細明體" w:hint="eastAsia"/>
          <w:szCs w:val="24"/>
        </w:rPr>
        <w:lastRenderedPageBreak/>
        <w:t>【</w:t>
      </w:r>
      <w:r w:rsidRPr="00933083">
        <w:rPr>
          <w:rFonts w:asciiTheme="minorEastAsia" w:hAnsiTheme="minorEastAsia" w:hint="eastAsia"/>
          <w:szCs w:val="24"/>
        </w:rPr>
        <w:t>附</w:t>
      </w:r>
      <w:r w:rsidR="003D7113">
        <w:rPr>
          <w:rFonts w:asciiTheme="minorEastAsia" w:hAnsiTheme="minorEastAsia" w:hint="eastAsia"/>
          <w:szCs w:val="24"/>
        </w:rPr>
        <w:t>錄</w:t>
      </w:r>
      <w:r>
        <w:rPr>
          <w:rFonts w:asciiTheme="minorEastAsia" w:hAnsiTheme="minorEastAsia" w:hint="eastAsia"/>
          <w:szCs w:val="24"/>
        </w:rPr>
        <w:t>三</w:t>
      </w:r>
      <w:r w:rsidRPr="00933083">
        <w:rPr>
          <w:rFonts w:asciiTheme="minorEastAsia" w:hAnsiTheme="minorEastAsia" w:hint="eastAsia"/>
          <w:szCs w:val="24"/>
        </w:rPr>
        <w:t>】</w:t>
      </w:r>
    </w:p>
    <w:p w14:paraId="07C1D2D5" w14:textId="168FF06B" w:rsidR="007D120E" w:rsidRPr="00936A15" w:rsidRDefault="007D120E" w:rsidP="007D120E">
      <w:pPr>
        <w:spacing w:beforeLines="50" w:before="120" w:afterLines="100" w:after="240"/>
        <w:rPr>
          <w:rFonts w:ascii="新細明體" w:eastAsia="新細明體" w:hAnsi="新細明體"/>
          <w:sz w:val="22"/>
        </w:rPr>
      </w:pPr>
      <w:r w:rsidRPr="00936A15">
        <w:rPr>
          <w:rFonts w:ascii="Times New Roman" w:eastAsia="新細明體" w:hAnsi="Times New Roman" w:cs="Times New Roman"/>
          <w:b/>
          <w:szCs w:val="24"/>
        </w:rPr>
        <w:t>〈</w:t>
      </w:r>
      <w:r w:rsidRPr="00936A15">
        <w:rPr>
          <w:rFonts w:ascii="Times New Roman" w:eastAsia="新細明體" w:hAnsi="Times New Roman" w:cs="Times New Roman"/>
          <w:b/>
          <w:szCs w:val="24"/>
        </w:rPr>
        <w:t>04</w:t>
      </w:r>
      <w:r w:rsidRPr="00936A15">
        <w:rPr>
          <w:rFonts w:ascii="新細明體" w:eastAsia="新細明體" w:hAnsi="新細明體" w:hint="eastAsia"/>
          <w:b/>
          <w:szCs w:val="24"/>
        </w:rPr>
        <w:t>觀</w:t>
      </w:r>
      <w:r w:rsidRPr="00936A15">
        <w:rPr>
          <w:rFonts w:ascii="新細明體" w:hAnsi="新細明體" w:hint="eastAsia"/>
          <w:b/>
          <w:szCs w:val="24"/>
        </w:rPr>
        <w:t>相</w:t>
      </w:r>
      <w:r w:rsidRPr="00936A15">
        <w:rPr>
          <w:rFonts w:ascii="新細明體" w:eastAsia="新細明體" w:hAnsi="新細明體" w:hint="eastAsia"/>
          <w:b/>
          <w:szCs w:val="24"/>
        </w:rPr>
        <w:t>門第四〉</w:t>
      </w:r>
      <w:r w:rsidRPr="00936A15">
        <w:rPr>
          <w:rFonts w:ascii="新細明體" w:eastAsia="新細明體" w:hAnsi="新細明體" w:cs="Arial" w:hint="eastAsia"/>
          <w:b/>
          <w:bCs/>
          <w:color w:val="000000"/>
          <w:kern w:val="0"/>
        </w:rPr>
        <w:t>吉藏大師、太虛大師、李潤生科判對照表</w:t>
      </w:r>
    </w:p>
    <w:tbl>
      <w:tblPr>
        <w:tblStyle w:val="af0"/>
        <w:tblW w:w="9099" w:type="dxa"/>
        <w:tblLook w:val="04A0" w:firstRow="1" w:lastRow="0" w:firstColumn="1" w:lastColumn="0" w:noHBand="0" w:noVBand="1"/>
      </w:tblPr>
      <w:tblGrid>
        <w:gridCol w:w="3033"/>
        <w:gridCol w:w="3033"/>
        <w:gridCol w:w="3033"/>
      </w:tblGrid>
      <w:tr w:rsidR="00CD5CD8" w:rsidRPr="00344634" w14:paraId="4041FB2B" w14:textId="77777777" w:rsidTr="007A67F6">
        <w:tc>
          <w:tcPr>
            <w:tcW w:w="3033" w:type="dxa"/>
          </w:tcPr>
          <w:p w14:paraId="219E4DE9" w14:textId="77777777" w:rsidR="00CD5CD8" w:rsidRPr="00344634" w:rsidRDefault="00CD5CD8" w:rsidP="00BE4DCA">
            <w:pPr>
              <w:spacing w:beforeLines="50" w:before="120" w:afterLines="50" w:after="120"/>
              <w:jc w:val="center"/>
              <w:rPr>
                <w:rFonts w:ascii="新細明體" w:eastAsia="新細明體" w:hAnsi="新細明體"/>
                <w:b/>
                <w:bCs/>
                <w:sz w:val="28"/>
                <w:szCs w:val="28"/>
              </w:rPr>
            </w:pPr>
            <w:bookmarkStart w:id="9" w:name="_Hlk114333262"/>
            <w:r w:rsidRPr="00344634">
              <w:rPr>
                <w:rFonts w:ascii="新細明體" w:eastAsia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吉藏大師</w:t>
            </w:r>
          </w:p>
        </w:tc>
        <w:tc>
          <w:tcPr>
            <w:tcW w:w="3033" w:type="dxa"/>
          </w:tcPr>
          <w:p w14:paraId="511FBAC9" w14:textId="77777777" w:rsidR="00CD5CD8" w:rsidRPr="00344634" w:rsidRDefault="00CD5CD8" w:rsidP="00BE4DCA">
            <w:pPr>
              <w:spacing w:beforeLines="50" w:before="120" w:afterLines="50" w:after="120"/>
              <w:jc w:val="center"/>
              <w:rPr>
                <w:rFonts w:ascii="新細明體" w:eastAsia="新細明體" w:hAnsi="新細明體"/>
                <w:b/>
                <w:bCs/>
                <w:sz w:val="28"/>
                <w:szCs w:val="28"/>
              </w:rPr>
            </w:pPr>
            <w:r w:rsidRPr="00344634">
              <w:rPr>
                <w:rFonts w:ascii="新細明體" w:eastAsia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太虛大師</w:t>
            </w:r>
          </w:p>
        </w:tc>
        <w:tc>
          <w:tcPr>
            <w:tcW w:w="3033" w:type="dxa"/>
          </w:tcPr>
          <w:p w14:paraId="494D9460" w14:textId="77777777" w:rsidR="00CD5CD8" w:rsidRPr="00344634" w:rsidRDefault="00CD5CD8" w:rsidP="00BE4DCA">
            <w:pPr>
              <w:spacing w:beforeLines="50" w:before="120" w:afterLines="50" w:after="120"/>
              <w:jc w:val="center"/>
              <w:rPr>
                <w:rFonts w:ascii="新細明體" w:eastAsia="新細明體" w:hAnsi="新細明體"/>
                <w:b/>
                <w:bCs/>
                <w:sz w:val="28"/>
                <w:szCs w:val="28"/>
              </w:rPr>
            </w:pPr>
            <w:r w:rsidRPr="00344634">
              <w:rPr>
                <w:rFonts w:ascii="新細明體" w:eastAsia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李潤生</w:t>
            </w:r>
          </w:p>
        </w:tc>
      </w:tr>
      <w:tr w:rsidR="00CD5CD8" w:rsidRPr="00344634" w14:paraId="47367050" w14:textId="77777777" w:rsidTr="007A67F6">
        <w:tc>
          <w:tcPr>
            <w:tcW w:w="3033" w:type="dxa"/>
          </w:tcPr>
          <w:p w14:paraId="3E4D87B9" w14:textId="77777777" w:rsidR="00CD5CD8" w:rsidRPr="00344634" w:rsidRDefault="00CD5CD8" w:rsidP="00BE4DCA">
            <w:pPr>
              <w:pStyle w:val="01"/>
            </w:pPr>
            <w:r w:rsidRPr="00344634">
              <w:rPr>
                <w:rFonts w:hint="eastAsia"/>
              </w:rPr>
              <w:t>甲二　正宗分</w:t>
            </w:r>
          </w:p>
          <w:p w14:paraId="3F5C9BA6" w14:textId="77777777" w:rsidR="00CD5CD8" w:rsidRPr="00344634" w:rsidRDefault="00CD5CD8" w:rsidP="00BE4DCA">
            <w:pPr>
              <w:pStyle w:val="02"/>
            </w:pPr>
            <w:r w:rsidRPr="00344634">
              <w:rPr>
                <w:rFonts w:hint="eastAsia"/>
              </w:rPr>
              <w:t>乙二　明無相門</w:t>
            </w:r>
          </w:p>
          <w:p w14:paraId="5ECC082B" w14:textId="77777777" w:rsidR="00CD5CD8" w:rsidRPr="00344634" w:rsidRDefault="00CD5CD8" w:rsidP="00BE4DCA">
            <w:pPr>
              <w:pStyle w:val="03"/>
              <w:rPr>
                <w:rFonts w:ascii="DengXian" w:eastAsia="DengXian" w:hAnsi="DengXian"/>
              </w:rPr>
            </w:pPr>
            <w:r w:rsidRPr="00344634">
              <w:rPr>
                <w:rFonts w:hint="eastAsia"/>
              </w:rPr>
              <w:t>丙一　觀相</w:t>
            </w:r>
          </w:p>
        </w:tc>
        <w:tc>
          <w:tcPr>
            <w:tcW w:w="3033" w:type="dxa"/>
          </w:tcPr>
          <w:p w14:paraId="546243CB" w14:textId="77777777" w:rsidR="00CD5CD8" w:rsidRPr="00344634" w:rsidRDefault="00CD5CD8" w:rsidP="00BE4DCA">
            <w:pPr>
              <w:pStyle w:val="01"/>
            </w:pPr>
            <w:r w:rsidRPr="00344634">
              <w:rPr>
                <w:rFonts w:hint="eastAsia"/>
              </w:rPr>
              <w:t>甲二　正宗分</w:t>
            </w:r>
          </w:p>
          <w:p w14:paraId="58CFAB58" w14:textId="77777777" w:rsidR="00CD5CD8" w:rsidRPr="00344634" w:rsidRDefault="00CD5CD8" w:rsidP="00BE4DCA">
            <w:pPr>
              <w:pStyle w:val="02"/>
            </w:pPr>
            <w:r w:rsidRPr="00344634">
              <w:rPr>
                <w:rFonts w:hint="eastAsia"/>
              </w:rPr>
              <w:t>乙二　明無相門</w:t>
            </w:r>
          </w:p>
          <w:p w14:paraId="31ED3EB0" w14:textId="77777777" w:rsidR="00CD5CD8" w:rsidRPr="00344634" w:rsidRDefault="00CD5CD8" w:rsidP="00BE4DCA">
            <w:pPr>
              <w:pStyle w:val="03"/>
            </w:pPr>
            <w:r w:rsidRPr="00344634">
              <w:rPr>
                <w:rFonts w:hint="eastAsia"/>
              </w:rPr>
              <w:t>丙一　觀相</w:t>
            </w:r>
          </w:p>
        </w:tc>
        <w:tc>
          <w:tcPr>
            <w:tcW w:w="3033" w:type="dxa"/>
          </w:tcPr>
          <w:p w14:paraId="758AB91B" w14:textId="77777777" w:rsidR="00CD5CD8" w:rsidRPr="00344634" w:rsidRDefault="00CD5CD8" w:rsidP="00BE4DCA">
            <w:pPr>
              <w:pStyle w:val="01"/>
            </w:pPr>
            <w:r w:rsidRPr="00344634">
              <w:rPr>
                <w:rFonts w:hint="eastAsia"/>
              </w:rPr>
              <w:t>甲二　正宗分</w:t>
            </w:r>
          </w:p>
          <w:p w14:paraId="65EC3279" w14:textId="764135B9" w:rsidR="00CD5CD8" w:rsidRPr="00344634" w:rsidRDefault="00CD5CD8" w:rsidP="00BE4DCA">
            <w:pPr>
              <w:pStyle w:val="02"/>
            </w:pPr>
            <w:r w:rsidRPr="00344634">
              <w:t>乙四、觀相門</w:t>
            </w:r>
          </w:p>
          <w:p w14:paraId="31593AED" w14:textId="77777777" w:rsidR="00CD5CD8" w:rsidRPr="00344634" w:rsidRDefault="00CD5CD8" w:rsidP="00BE4DCA">
            <w:pPr>
              <w:pStyle w:val="03"/>
              <w:rPr>
                <w:rFonts w:cs="Arial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D5CD8" w:rsidRPr="00344634" w14:paraId="08B8C14F" w14:textId="77777777" w:rsidTr="007A67F6">
        <w:tc>
          <w:tcPr>
            <w:tcW w:w="3033" w:type="dxa"/>
          </w:tcPr>
          <w:p w14:paraId="0E7F7B37" w14:textId="77777777" w:rsidR="00CD5CD8" w:rsidRPr="00344634" w:rsidRDefault="00CD5CD8" w:rsidP="007A67F6">
            <w:pPr>
              <w:pStyle w:val="04"/>
              <w:jc w:val="both"/>
            </w:pPr>
            <w:r w:rsidRPr="00344634">
              <w:rPr>
                <w:rFonts w:hint="eastAsia"/>
              </w:rPr>
              <w:t>丁一</w:t>
            </w:r>
            <w:r w:rsidRPr="00344634">
              <w:rPr>
                <w:rFonts w:ascii="DengXian" w:eastAsia="DengXian" w:hAnsi="DengXian" w:hint="eastAsia"/>
              </w:rPr>
              <w:t xml:space="preserve">　</w:t>
            </w:r>
            <w:r w:rsidRPr="00344634">
              <w:rPr>
                <w:rFonts w:hint="eastAsia"/>
              </w:rPr>
              <w:t>長行發起</w:t>
            </w:r>
          </w:p>
          <w:p w14:paraId="4BA6B1C4" w14:textId="77777777" w:rsidR="00CD5CD8" w:rsidRPr="00344634" w:rsidRDefault="00CD5CD8" w:rsidP="007A67F6">
            <w:pPr>
              <w:jc w:val="both"/>
              <w:rPr>
                <w:rFonts w:ascii="Segoe UI" w:eastAsia="新細明體" w:hAnsi="Segoe UI" w:cs="Segoe UI"/>
                <w:b/>
                <w:bCs/>
                <w:szCs w:val="24"/>
              </w:rPr>
            </w:pPr>
          </w:p>
          <w:p w14:paraId="54FE7C4D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復次</w:t>
            </w:r>
            <w:r w:rsidRPr="00344634">
              <w:rPr>
                <w:rFonts w:ascii="Calibri" w:eastAsia="新細明體" w:hAnsi="Calibri" w:cs="Calibri"/>
                <w:szCs w:val="24"/>
              </w:rPr>
              <w:t>，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一切法空。何以故？</w:t>
            </w:r>
            <w:r w:rsidRPr="00344634">
              <w:rPr>
                <w:rFonts w:ascii="Segoe UI" w:eastAsia="新細明體" w:hAnsi="Segoe UI" w:cs="Segoe UI"/>
                <w:szCs w:val="24"/>
              </w:rPr>
              <w:t> </w:t>
            </w:r>
          </w:p>
        </w:tc>
        <w:tc>
          <w:tcPr>
            <w:tcW w:w="3033" w:type="dxa"/>
          </w:tcPr>
          <w:p w14:paraId="41F3767B" w14:textId="77777777" w:rsidR="00CD5CD8" w:rsidRPr="00344634" w:rsidRDefault="00CD5CD8" w:rsidP="007A67F6">
            <w:pPr>
              <w:pStyle w:val="04"/>
              <w:jc w:val="both"/>
            </w:pPr>
            <w:r w:rsidRPr="00344634">
              <w:rPr>
                <w:rFonts w:hint="eastAsia"/>
              </w:rPr>
              <w:t>丁一　長行發起</w:t>
            </w:r>
          </w:p>
          <w:p w14:paraId="341524BA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b/>
                <w:bCs/>
                <w:szCs w:val="24"/>
              </w:rPr>
            </w:pPr>
          </w:p>
          <w:p w14:paraId="2A2EB775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復次</w:t>
            </w:r>
            <w:r w:rsidRPr="00344634">
              <w:rPr>
                <w:rFonts w:ascii="Calibri" w:eastAsia="新細明體" w:hAnsi="Calibri" w:cs="Calibri"/>
                <w:szCs w:val="24"/>
              </w:rPr>
              <w:t>，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一切法空。何以故？</w:t>
            </w:r>
            <w:r w:rsidRPr="00344634">
              <w:rPr>
                <w:rFonts w:ascii="Segoe UI" w:eastAsia="新細明體" w:hAnsi="Segoe UI" w:cs="Segoe UI"/>
                <w:szCs w:val="24"/>
              </w:rPr>
              <w:t> </w:t>
            </w:r>
          </w:p>
        </w:tc>
        <w:tc>
          <w:tcPr>
            <w:tcW w:w="3033" w:type="dxa"/>
          </w:tcPr>
          <w:p w14:paraId="5D40CCB5" w14:textId="77777777" w:rsidR="00CD5CD8" w:rsidRPr="00344634" w:rsidRDefault="00CD5CD8" w:rsidP="007A67F6">
            <w:pPr>
              <w:pStyle w:val="03"/>
              <w:jc w:val="both"/>
            </w:pPr>
            <w:r w:rsidRPr="00344634">
              <w:t>丙一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總明諸法無相</w:t>
            </w:r>
          </w:p>
          <w:p w14:paraId="19FA275B" w14:textId="77777777" w:rsidR="00CD5CD8" w:rsidRPr="00344634" w:rsidRDefault="00CD5CD8" w:rsidP="007A67F6">
            <w:pPr>
              <w:pStyle w:val="04"/>
              <w:jc w:val="both"/>
              <w:rPr>
                <w:shd w:val="pct15" w:color="auto" w:fill="FFFFFF"/>
              </w:rPr>
            </w:pPr>
            <w:r w:rsidRPr="00344634">
              <w:rPr>
                <w:rFonts w:hint="eastAsia"/>
                <w:shd w:val="pct15" w:color="auto" w:fill="FFFFFF"/>
              </w:rPr>
              <w:t>丁一</w:t>
            </w:r>
            <w:r w:rsidRPr="00816F13">
              <w:rPr>
                <w:rFonts w:hint="eastAsia"/>
              </w:rPr>
              <w:t xml:space="preserve"> </w:t>
            </w:r>
            <w:r w:rsidRPr="00344634">
              <w:rPr>
                <w:rFonts w:hint="eastAsia"/>
              </w:rPr>
              <w:t xml:space="preserve">  </w:t>
            </w:r>
            <w:r w:rsidRPr="00344634">
              <w:t>長行</w:t>
            </w:r>
            <w:r w:rsidRPr="00344634">
              <w:rPr>
                <w:rFonts w:hint="eastAsia"/>
              </w:rPr>
              <w:t>發</w:t>
            </w:r>
            <w:r w:rsidRPr="00344634">
              <w:t>起</w:t>
            </w:r>
          </w:p>
          <w:p w14:paraId="2CC47B3E" w14:textId="77777777" w:rsidR="00CD5CD8" w:rsidRPr="00344634" w:rsidRDefault="00CD5CD8" w:rsidP="007A67F6">
            <w:pPr>
              <w:pStyle w:val="02"/>
              <w:ind w:leftChars="0" w:left="0"/>
              <w:jc w:val="both"/>
              <w:rPr>
                <w:rFonts w:cs="Arial"/>
                <w:b w:val="0"/>
                <w:color w:val="000000"/>
                <w:kern w:val="0"/>
                <w:sz w:val="24"/>
                <w:szCs w:val="24"/>
              </w:rPr>
            </w:pPr>
            <w:r w:rsidRPr="00344634">
              <w:rPr>
                <w:rFonts w:ascii="Segoe UI" w:hAnsi="Segoe UI" w:cs="Segoe UI" w:hint="eastAsia"/>
                <w:b w:val="0"/>
                <w:sz w:val="24"/>
                <w:szCs w:val="24"/>
                <w:bdr w:val="none" w:sz="0" w:space="0" w:color="auto"/>
              </w:rPr>
              <w:t>復次</w:t>
            </w:r>
            <w:r w:rsidRPr="00344634">
              <w:rPr>
                <w:rFonts w:ascii="Calibri" w:hAnsi="Calibri" w:cs="Calibri"/>
                <w:b w:val="0"/>
                <w:sz w:val="24"/>
                <w:szCs w:val="24"/>
                <w:bdr w:val="none" w:sz="0" w:space="0" w:color="auto"/>
              </w:rPr>
              <w:t>，</w:t>
            </w:r>
            <w:r w:rsidRPr="00344634">
              <w:rPr>
                <w:rFonts w:ascii="Segoe UI" w:hAnsi="Segoe UI" w:cs="Segoe UI" w:hint="eastAsia"/>
                <w:b w:val="0"/>
                <w:sz w:val="24"/>
                <w:szCs w:val="24"/>
                <w:bdr w:val="none" w:sz="0" w:space="0" w:color="auto"/>
              </w:rPr>
              <w:t>一切法空。何以故？</w:t>
            </w:r>
          </w:p>
        </w:tc>
      </w:tr>
      <w:tr w:rsidR="00CD5CD8" w:rsidRPr="00344634" w14:paraId="690FEFCA" w14:textId="77777777" w:rsidTr="007A67F6">
        <w:tc>
          <w:tcPr>
            <w:tcW w:w="3033" w:type="dxa"/>
          </w:tcPr>
          <w:p w14:paraId="32DCA7A0" w14:textId="77777777" w:rsidR="00CD5CD8" w:rsidRPr="00344634" w:rsidRDefault="00CD5CD8" w:rsidP="007A67F6">
            <w:pPr>
              <w:pStyle w:val="04"/>
              <w:jc w:val="both"/>
            </w:pPr>
            <w:r w:rsidRPr="00344634">
              <w:rPr>
                <w:rFonts w:hint="eastAsia"/>
              </w:rPr>
              <w:t>丁二　偈本正明門體</w:t>
            </w:r>
          </w:p>
          <w:p w14:paraId="56177A3E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</w:rPr>
              <w:t>戊一　總破相</w:t>
            </w:r>
          </w:p>
          <w:p w14:paraId="5DB9838C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</w:t>
            </w:r>
            <w:r w:rsidRPr="00344634">
              <w:t xml:space="preserve">一　</w:t>
            </w:r>
            <w:r w:rsidRPr="00344634">
              <w:rPr>
                <w:rFonts w:hint="eastAsia"/>
              </w:rPr>
              <w:t xml:space="preserve">總明為、無為二法體俱無相 </w:t>
            </w:r>
          </w:p>
          <w:p w14:paraId="30F888B2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庚一　偈</w:t>
            </w:r>
          </w:p>
          <w:p w14:paraId="49A0F1A6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</w:rPr>
              <w:t>辛</w:t>
            </w:r>
            <w:r w:rsidRPr="00344634">
              <w:t>一　明為</w:t>
            </w:r>
            <w:r w:rsidRPr="00344634">
              <w:rPr>
                <w:rFonts w:hint="eastAsia"/>
              </w:rPr>
              <w:t>、</w:t>
            </w:r>
            <w:r w:rsidRPr="00344634">
              <w:t>無為法體俱無相</w:t>
            </w:r>
          </w:p>
          <w:p w14:paraId="3E63571B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有為及無為，　　</w:t>
            </w:r>
          </w:p>
          <w:p w14:paraId="04116C92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二法俱無相；</w:t>
            </w:r>
          </w:p>
          <w:p w14:paraId="2B7ED4A3" w14:textId="77777777" w:rsidR="00CD5CD8" w:rsidRPr="00344634" w:rsidRDefault="00CD5CD8" w:rsidP="007A67F6">
            <w:pPr>
              <w:pStyle w:val="08"/>
              <w:jc w:val="both"/>
            </w:pPr>
            <w:r w:rsidRPr="00344634">
              <w:t>辛二</w:t>
            </w:r>
            <w:r w:rsidRPr="00344634">
              <w:rPr>
                <w:rStyle w:val="080"/>
              </w:rPr>
              <w:t xml:space="preserve">　</w:t>
            </w:r>
            <w:r w:rsidRPr="00CD5CD8">
              <w:rPr>
                <w:rStyle w:val="080"/>
                <w:b/>
                <w:bCs/>
              </w:rPr>
              <w:t>明相</w:t>
            </w:r>
            <w:r w:rsidRPr="00344634">
              <w:t>無故法體亦無</w:t>
            </w:r>
          </w:p>
          <w:p w14:paraId="3BB04283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以無有相故，　　</w:t>
            </w:r>
          </w:p>
          <w:p w14:paraId="73F47880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二法則皆空。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04BFA956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</w:t>
            </w:r>
            <w:r w:rsidRPr="00344634">
              <w:t>二　長行</w:t>
            </w:r>
          </w:p>
          <w:p w14:paraId="47CFEBD5" w14:textId="77777777" w:rsidR="00CD5CD8" w:rsidRPr="00344634" w:rsidRDefault="00CD5CD8" w:rsidP="007A67F6">
            <w:pPr>
              <w:pStyle w:val="08"/>
              <w:jc w:val="both"/>
            </w:pPr>
            <w:r w:rsidRPr="00344634">
              <w:t>辛一</w:t>
            </w:r>
            <w:r w:rsidRPr="00344634">
              <w:rPr>
                <w:rFonts w:hint="eastAsia"/>
              </w:rPr>
              <w:t xml:space="preserve">　</w:t>
            </w:r>
            <w:r w:rsidRPr="00CD5CD8">
              <w:rPr>
                <w:rStyle w:val="080"/>
                <w:rFonts w:hint="eastAsia"/>
                <w:b/>
                <w:bCs/>
              </w:rPr>
              <w:t>總標有</w:t>
            </w:r>
            <w:r w:rsidRPr="00344634">
              <w:rPr>
                <w:rFonts w:hint="eastAsia"/>
              </w:rPr>
              <w:t>為不以相成</w:t>
            </w:r>
          </w:p>
          <w:p w14:paraId="0E972EF0" w14:textId="77777777" w:rsidR="00CD5CD8" w:rsidRPr="00344634" w:rsidRDefault="00CD5CD8" w:rsidP="007A67F6">
            <w:pPr>
              <w:pStyle w:val="05"/>
              <w:jc w:val="both"/>
              <w:rPr>
                <w:sz w:val="24"/>
                <w:szCs w:val="24"/>
              </w:rPr>
            </w:pPr>
          </w:p>
          <w:p w14:paraId="58F05785" w14:textId="77777777" w:rsidR="00CD5CD8" w:rsidRPr="00344634" w:rsidRDefault="00CD5CD8" w:rsidP="007A67F6">
            <w:pPr>
              <w:pStyle w:val="05"/>
              <w:jc w:val="both"/>
              <w:rPr>
                <w:sz w:val="24"/>
                <w:szCs w:val="24"/>
              </w:rPr>
            </w:pPr>
          </w:p>
          <w:p w14:paraId="175A7B36" w14:textId="77777777" w:rsidR="00CD5CD8" w:rsidRPr="00344634" w:rsidRDefault="00CD5CD8" w:rsidP="007A67F6">
            <w:pPr>
              <w:pStyle w:val="05"/>
              <w:ind w:leftChars="0" w:left="0"/>
              <w:jc w:val="both"/>
              <w:rPr>
                <w:sz w:val="24"/>
                <w:szCs w:val="24"/>
              </w:rPr>
            </w:pPr>
          </w:p>
          <w:p w14:paraId="05357DB2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有為法不以相成。</w:t>
            </w:r>
            <w:r w:rsidRPr="00344634">
              <w:rPr>
                <w:rFonts w:ascii="Segoe UI" w:eastAsia="新細明體" w:hAnsi="Segoe UI" w:cs="Segoe UI"/>
                <w:szCs w:val="24"/>
              </w:rPr>
              <w:t> </w:t>
            </w:r>
          </w:p>
          <w:p w14:paraId="7023B62E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</w:rPr>
              <w:t>辛二　問有為相</w:t>
            </w:r>
          </w:p>
          <w:p w14:paraId="2510FC79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問曰：何等是有為相？</w:t>
            </w:r>
            <w:r w:rsidRPr="00344634">
              <w:rPr>
                <w:rFonts w:ascii="Segoe UI" w:eastAsia="新細明體" w:hAnsi="Segoe UI" w:cs="Segoe UI"/>
                <w:szCs w:val="24"/>
              </w:rPr>
              <w:t> </w:t>
            </w:r>
          </w:p>
          <w:p w14:paraId="17B267E1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</w:rPr>
              <w:t>辛三　列有為相</w:t>
            </w:r>
          </w:p>
          <w:p w14:paraId="3247E5E0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壬一</w:t>
            </w:r>
            <w:r w:rsidRPr="00344634">
              <w:t xml:space="preserve">　</w:t>
            </w:r>
            <w:r w:rsidRPr="00344634">
              <w:rPr>
                <w:rFonts w:hint="eastAsia"/>
              </w:rPr>
              <w:t>初一雙──眾生類、非眾生類</w:t>
            </w:r>
          </w:p>
          <w:p w14:paraId="0B4A92A0" w14:textId="77777777" w:rsidR="00CD5CD8" w:rsidRPr="00344634" w:rsidRDefault="00CD5CD8" w:rsidP="007A67F6">
            <w:pPr>
              <w:jc w:val="both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答曰：萬物各有有為相，如牛，以角、峯、垂</w:t>
            </w:r>
            <w:r w:rsidRPr="00344634">
              <w:rPr>
                <w:rFonts w:ascii="新細明體-ExtB" w:eastAsia="新細明體-ExtB" w:hAnsi="新細明體-ExtB" w:cs="Segoe UI" w:hint="eastAsia"/>
                <w:szCs w:val="24"/>
              </w:rPr>
              <w:t>𩑶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、尾端有毛，是為牛相。</w:t>
            </w:r>
          </w:p>
          <w:p w14:paraId="46E7CC35" w14:textId="77777777" w:rsidR="00CD5CD8" w:rsidRPr="00344634" w:rsidRDefault="00CD5CD8" w:rsidP="007A67F6">
            <w:pPr>
              <w:jc w:val="both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如瓶</w:t>
            </w:r>
            <w:r w:rsidRPr="00344634">
              <w:rPr>
                <w:rFonts w:ascii="Calibri" w:eastAsia="新細明體" w:hAnsi="Calibri" w:cs="Calibri"/>
                <w:szCs w:val="24"/>
              </w:rPr>
              <w:t>，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以底平</w:t>
            </w:r>
            <w:r w:rsidRPr="00344634">
              <w:rPr>
                <w:rFonts w:ascii="Calibri" w:eastAsia="新細明體" w:hAnsi="Calibri" w:cs="Calibri"/>
                <w:szCs w:val="24"/>
              </w:rPr>
              <w:t>、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腹大、頸細、脣麁，是為瓶相。</w:t>
            </w:r>
          </w:p>
          <w:p w14:paraId="4591DD0D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壬二　次一雙──重眾生類、非眾生類</w:t>
            </w:r>
          </w:p>
          <w:p w14:paraId="07DA26B9" w14:textId="77777777" w:rsidR="00CD5CD8" w:rsidRPr="00344634" w:rsidRDefault="00CD5CD8" w:rsidP="007A67F6">
            <w:pPr>
              <w:jc w:val="both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lastRenderedPageBreak/>
              <w:t>如車，以輪、軸、轅</w:t>
            </w:r>
            <w:r w:rsidRPr="00344634">
              <w:rPr>
                <w:rFonts w:ascii="Calibri" w:eastAsia="新細明體" w:hAnsi="Calibri" w:cs="Calibri"/>
                <w:szCs w:val="24"/>
              </w:rPr>
              <w:t>、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軛，是為車相。</w:t>
            </w:r>
          </w:p>
          <w:p w14:paraId="570C495E" w14:textId="77777777" w:rsidR="00CD5CD8" w:rsidRPr="00344634" w:rsidRDefault="00CD5CD8" w:rsidP="007A67F6">
            <w:pPr>
              <w:jc w:val="both"/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如人，以頭、目、腹、脊、肩、臂、手、足，是為人相。</w:t>
            </w:r>
          </w:p>
        </w:tc>
        <w:tc>
          <w:tcPr>
            <w:tcW w:w="3033" w:type="dxa"/>
            <w:vMerge w:val="restart"/>
          </w:tcPr>
          <w:p w14:paraId="0D6783E7" w14:textId="77777777" w:rsidR="00CD5CD8" w:rsidRPr="00344634" w:rsidRDefault="00CD5CD8" w:rsidP="007A67F6">
            <w:pPr>
              <w:pStyle w:val="04"/>
              <w:jc w:val="both"/>
            </w:pPr>
            <w:r w:rsidRPr="00344634">
              <w:rPr>
                <w:rFonts w:hint="eastAsia"/>
              </w:rPr>
              <w:lastRenderedPageBreak/>
              <w:t>丁二　偈釋正明</w:t>
            </w:r>
          </w:p>
          <w:p w14:paraId="573BE5D8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</w:rPr>
              <w:t>戊一　總破相</w:t>
            </w:r>
          </w:p>
          <w:p w14:paraId="2FED80C3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己一　總明為、無為無相</w:t>
            </w:r>
          </w:p>
          <w:p w14:paraId="457184E4" w14:textId="77777777" w:rsidR="00CD5CD8" w:rsidRPr="00344634" w:rsidRDefault="00CD5CD8" w:rsidP="007A67F6">
            <w:pPr>
              <w:pStyle w:val="06"/>
              <w:jc w:val="both"/>
              <w:rPr>
                <w:sz w:val="24"/>
                <w:szCs w:val="24"/>
              </w:rPr>
            </w:pPr>
          </w:p>
          <w:p w14:paraId="2F0406AE" w14:textId="77777777" w:rsidR="00CD5CD8" w:rsidRPr="00344634" w:rsidRDefault="00CD5CD8" w:rsidP="007A67F6">
            <w:pPr>
              <w:pStyle w:val="06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  <w:p w14:paraId="4881119C" w14:textId="77777777" w:rsidR="00CD5CD8" w:rsidRPr="00344634" w:rsidRDefault="00CD5CD8" w:rsidP="007A67F6">
            <w:pPr>
              <w:pStyle w:val="06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  <w:p w14:paraId="1A8D63B1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有為及無為，　　</w:t>
            </w:r>
          </w:p>
          <w:p w14:paraId="3D3644DC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二法俱無相；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65FC714E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20939ED2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5A409DD4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以無有相故，　　</w:t>
            </w:r>
          </w:p>
          <w:p w14:paraId="7BF3A90D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二法則皆空。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4DA94C29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</w:p>
          <w:p w14:paraId="72DBA539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</w:p>
          <w:p w14:paraId="6F5E5DDC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</w:p>
          <w:p w14:paraId="1243BF54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</w:p>
          <w:p w14:paraId="4C0FBD7A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</w:p>
          <w:p w14:paraId="12E4C17F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6CDFE63F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有為法不以相成。</w:t>
            </w:r>
            <w:r w:rsidRPr="00344634">
              <w:rPr>
                <w:rFonts w:ascii="Segoe UI" w:eastAsia="新細明體" w:hAnsi="Segoe UI" w:cs="Segoe UI"/>
                <w:szCs w:val="24"/>
              </w:rPr>
              <w:t> </w:t>
            </w:r>
          </w:p>
          <w:p w14:paraId="6490F92B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28B3D13F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問曰：何等是有為相？</w:t>
            </w:r>
            <w:r w:rsidRPr="00344634">
              <w:rPr>
                <w:rFonts w:ascii="Segoe UI" w:eastAsia="新細明體" w:hAnsi="Segoe UI" w:cs="Segoe UI"/>
                <w:szCs w:val="24"/>
              </w:rPr>
              <w:t> </w:t>
            </w:r>
          </w:p>
          <w:p w14:paraId="156F2393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trike/>
                <w:color w:val="FF0000"/>
                <w:szCs w:val="24"/>
              </w:rPr>
            </w:pPr>
          </w:p>
          <w:p w14:paraId="63B46F07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1C145B54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54005BB0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答曰：萬物各有有為相，如牛，以角、峯、垂</w:t>
            </w:r>
            <w:r w:rsidRPr="00344634">
              <w:rPr>
                <w:rFonts w:ascii="新細明體-ExtB" w:eastAsia="新細明體-ExtB" w:hAnsi="新細明體-ExtB" w:cs="Segoe UI" w:hint="eastAsia"/>
                <w:szCs w:val="24"/>
              </w:rPr>
              <w:t>𩑶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、尾端有毛，是為牛相。</w:t>
            </w:r>
          </w:p>
          <w:p w14:paraId="2CCA554B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如瓶</w:t>
            </w:r>
            <w:r w:rsidRPr="00344634">
              <w:rPr>
                <w:rFonts w:ascii="Calibri" w:eastAsia="新細明體" w:hAnsi="Calibri" w:cs="Calibri"/>
                <w:szCs w:val="24"/>
              </w:rPr>
              <w:t>，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以底平</w:t>
            </w:r>
            <w:r w:rsidRPr="00344634">
              <w:rPr>
                <w:rFonts w:ascii="Calibri" w:eastAsia="新細明體" w:hAnsi="Calibri" w:cs="Calibri"/>
                <w:szCs w:val="24"/>
              </w:rPr>
              <w:t>、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腹大、頸細、脣麁，是為瓶相。</w:t>
            </w:r>
          </w:p>
          <w:p w14:paraId="6936D65D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77CAAFDC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35C9715A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lastRenderedPageBreak/>
              <w:t>如車，以輪、軸、轅</w:t>
            </w:r>
            <w:r w:rsidRPr="00344634">
              <w:rPr>
                <w:rFonts w:ascii="Calibri" w:eastAsia="新細明體" w:hAnsi="Calibri" w:cs="Calibri"/>
                <w:szCs w:val="24"/>
              </w:rPr>
              <w:t>、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軛，是為車相。</w:t>
            </w:r>
          </w:p>
          <w:p w14:paraId="0C0E48DD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如人，以頭、目、腹、脊、肩、臂、手、足，是為人相。</w:t>
            </w:r>
          </w:p>
          <w:p w14:paraId="1B0DFE7C" w14:textId="77777777" w:rsidR="00CD5CD8" w:rsidRPr="00344634" w:rsidRDefault="00CD5CD8" w:rsidP="007A67F6">
            <w:pPr>
              <w:jc w:val="both"/>
            </w:pPr>
          </w:p>
          <w:p w14:paraId="02E8975E" w14:textId="71727501" w:rsidR="00CD5CD8" w:rsidRDefault="00CD5CD8" w:rsidP="007A67F6">
            <w:pPr>
              <w:jc w:val="both"/>
            </w:pPr>
          </w:p>
          <w:p w14:paraId="3003AD18" w14:textId="77777777" w:rsidR="00CD5CD8" w:rsidRPr="00344634" w:rsidRDefault="00CD5CD8" w:rsidP="007A67F6">
            <w:pPr>
              <w:jc w:val="both"/>
            </w:pPr>
          </w:p>
          <w:p w14:paraId="18143130" w14:textId="77777777" w:rsidR="00CD5CD8" w:rsidRPr="00344634" w:rsidRDefault="00CD5CD8" w:rsidP="007A67F6">
            <w:pPr>
              <w:jc w:val="both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hint="eastAsia"/>
              </w:rPr>
              <w:t>如是生、住、滅，若是有為法相者，為是有為？為是無為？</w:t>
            </w:r>
            <w:r w:rsidRPr="00344634">
              <w:t> </w:t>
            </w:r>
          </w:p>
        </w:tc>
        <w:tc>
          <w:tcPr>
            <w:tcW w:w="3033" w:type="dxa"/>
          </w:tcPr>
          <w:p w14:paraId="59AFC325" w14:textId="77777777" w:rsidR="00CD5CD8" w:rsidRPr="00344634" w:rsidRDefault="00CD5CD8" w:rsidP="007A67F6">
            <w:pPr>
              <w:pStyle w:val="04"/>
              <w:jc w:val="both"/>
            </w:pPr>
            <w:r w:rsidRPr="00344634">
              <w:rPr>
                <w:rFonts w:hint="eastAsia"/>
                <w:shd w:val="pct15" w:color="auto" w:fill="FFFFFF"/>
              </w:rPr>
              <w:lastRenderedPageBreak/>
              <w:t>丁二</w:t>
            </w:r>
            <w:r w:rsidRPr="00816F13">
              <w:rPr>
                <w:rFonts w:hint="eastAsia"/>
              </w:rPr>
              <w:t xml:space="preserve">   </w:t>
            </w:r>
            <w:r w:rsidRPr="00344634">
              <w:t>頌答總明</w:t>
            </w:r>
          </w:p>
          <w:p w14:paraId="46DE51EF" w14:textId="77777777" w:rsidR="00CD5CD8" w:rsidRPr="00344634" w:rsidRDefault="00CD5CD8" w:rsidP="007A67F6">
            <w:pPr>
              <w:pStyle w:val="04"/>
              <w:jc w:val="both"/>
              <w:rPr>
                <w:rFonts w:ascii="標楷體" w:eastAsia="標楷體" w:hAnsi="標楷體" w:cs="Segoe UI"/>
                <w:sz w:val="24"/>
                <w:szCs w:val="24"/>
              </w:rPr>
            </w:pPr>
          </w:p>
          <w:p w14:paraId="59FA2274" w14:textId="77777777" w:rsidR="00CD5CD8" w:rsidRPr="00344634" w:rsidRDefault="00CD5CD8" w:rsidP="007A67F6">
            <w:pPr>
              <w:pStyle w:val="04"/>
              <w:jc w:val="both"/>
              <w:rPr>
                <w:rFonts w:ascii="標楷體" w:eastAsia="標楷體" w:hAnsi="標楷體" w:cs="Segoe UI"/>
                <w:sz w:val="24"/>
                <w:szCs w:val="24"/>
              </w:rPr>
            </w:pPr>
          </w:p>
          <w:p w14:paraId="6C0893CE" w14:textId="77777777" w:rsidR="00CD5CD8" w:rsidRPr="00344634" w:rsidRDefault="00CD5CD8" w:rsidP="007A67F6">
            <w:pPr>
              <w:pStyle w:val="04"/>
              <w:jc w:val="both"/>
              <w:rPr>
                <w:rFonts w:ascii="標楷體" w:eastAsia="標楷體" w:hAnsi="標楷體" w:cs="Segoe UI"/>
                <w:sz w:val="24"/>
                <w:szCs w:val="24"/>
              </w:rPr>
            </w:pPr>
          </w:p>
          <w:p w14:paraId="201B339C" w14:textId="77777777" w:rsidR="00CD5CD8" w:rsidRPr="00344634" w:rsidRDefault="00CD5CD8" w:rsidP="007A67F6">
            <w:pPr>
              <w:pStyle w:val="04"/>
              <w:jc w:val="both"/>
              <w:rPr>
                <w:rFonts w:ascii="標楷體" w:eastAsia="標楷體" w:hAnsi="標楷體" w:cs="Segoe UI"/>
                <w:sz w:val="24"/>
                <w:szCs w:val="24"/>
              </w:rPr>
            </w:pPr>
          </w:p>
          <w:p w14:paraId="4E979F31" w14:textId="77777777" w:rsidR="00CD5CD8" w:rsidRPr="00344634" w:rsidRDefault="00CD5CD8" w:rsidP="007A67F6">
            <w:pPr>
              <w:pStyle w:val="04"/>
              <w:jc w:val="both"/>
              <w:rPr>
                <w:rFonts w:ascii="標楷體" w:eastAsia="標楷體" w:hAnsi="標楷體" w:cs="Segoe UI"/>
                <w:sz w:val="24"/>
                <w:szCs w:val="24"/>
              </w:rPr>
            </w:pPr>
          </w:p>
          <w:p w14:paraId="29C30B7F" w14:textId="77777777" w:rsidR="00CD5CD8" w:rsidRPr="00344634" w:rsidRDefault="00CD5CD8" w:rsidP="007A67F6">
            <w:pPr>
              <w:pStyle w:val="04"/>
              <w:jc w:val="both"/>
              <w:rPr>
                <w:rFonts w:ascii="標楷體" w:eastAsia="標楷體" w:hAnsi="標楷體" w:cs="Segoe UI"/>
                <w:sz w:val="24"/>
                <w:szCs w:val="24"/>
              </w:rPr>
            </w:pPr>
          </w:p>
          <w:p w14:paraId="3A9CC1CE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有為及無為，　　</w:t>
            </w:r>
          </w:p>
          <w:p w14:paraId="2AC3DE4B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二法俱無相；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3733B0A6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</w:p>
          <w:p w14:paraId="550C9C22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</w:p>
          <w:p w14:paraId="5FCE974C" w14:textId="77777777" w:rsidR="00CD5CD8" w:rsidRPr="00344634" w:rsidRDefault="00CD5CD8" w:rsidP="007A67F6">
            <w:pPr>
              <w:contextualSpacing/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以無有相故，　　</w:t>
            </w:r>
          </w:p>
          <w:p w14:paraId="138F1B60" w14:textId="77777777" w:rsidR="00CD5CD8" w:rsidRPr="00344634" w:rsidRDefault="00CD5CD8" w:rsidP="007A67F6">
            <w:pPr>
              <w:contextualSpacing/>
              <w:jc w:val="both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二法則皆空。</w:t>
            </w:r>
          </w:p>
          <w:p w14:paraId="7419E067" w14:textId="77777777" w:rsidR="00CD5CD8" w:rsidRPr="00344634" w:rsidRDefault="00CD5CD8" w:rsidP="007A67F6">
            <w:pPr>
              <w:pStyle w:val="03"/>
              <w:jc w:val="both"/>
            </w:pPr>
            <w:r w:rsidRPr="00344634">
              <w:t>丙二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别釋諸法無相</w:t>
            </w:r>
          </w:p>
          <w:p w14:paraId="1FC2C7E8" w14:textId="77777777" w:rsidR="00CD5CD8" w:rsidRPr="00344634" w:rsidRDefault="00CD5CD8" w:rsidP="007A67F6">
            <w:pPr>
              <w:pStyle w:val="04"/>
              <w:jc w:val="both"/>
            </w:pPr>
            <w:r w:rsidRPr="00344634">
              <w:t>丁</w:t>
            </w:r>
            <w:r w:rsidRPr="00344634">
              <w:rPr>
                <w:rFonts w:hint="eastAsia"/>
              </w:rPr>
              <w:t xml:space="preserve">一   </w:t>
            </w:r>
            <w:r w:rsidRPr="00344634">
              <w:t>廣釋</w:t>
            </w:r>
            <w:r w:rsidRPr="00344634">
              <w:rPr>
                <w:rFonts w:hint="eastAsia"/>
              </w:rPr>
              <w:t>有</w:t>
            </w:r>
            <w:r w:rsidRPr="00344634">
              <w:t>為</w:t>
            </w:r>
            <w:r w:rsidRPr="00344634">
              <w:rPr>
                <w:rFonts w:hint="eastAsia"/>
              </w:rPr>
              <w:t>法無</w:t>
            </w:r>
            <w:r w:rsidRPr="00344634">
              <w:t>相</w:t>
            </w:r>
          </w:p>
          <w:p w14:paraId="0E7BC5C2" w14:textId="77777777" w:rsidR="00CD5CD8" w:rsidRPr="00344634" w:rsidRDefault="00CD5CD8" w:rsidP="007A67F6">
            <w:pPr>
              <w:pStyle w:val="05"/>
              <w:jc w:val="both"/>
            </w:pPr>
            <w:r w:rsidRPr="00344634">
              <w:t>戊一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總破有為三相</w:t>
            </w:r>
          </w:p>
          <w:p w14:paraId="3D5E58FA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己</w:t>
            </w:r>
            <w:r w:rsidRPr="00344634">
              <w:rPr>
                <w:shd w:val="pct15" w:color="auto" w:fill="FFFFFF"/>
              </w:rPr>
              <w:t>一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明有為相</w:t>
            </w:r>
          </w:p>
          <w:p w14:paraId="67883CD2" w14:textId="77777777" w:rsidR="00CD5CD8" w:rsidRPr="00344634" w:rsidRDefault="00CD5CD8" w:rsidP="007A67F6">
            <w:pPr>
              <w:pStyle w:val="07"/>
              <w:jc w:val="both"/>
              <w:rPr>
                <w:rFonts w:ascii="Segoe UI" w:hAnsi="Segoe UI" w:cs="Segoe UI"/>
                <w:szCs w:val="24"/>
                <w:bdr w:val="none" w:sz="0" w:space="0" w:color="auto"/>
              </w:rPr>
            </w:pPr>
            <w:r w:rsidRPr="00344634">
              <w:rPr>
                <w:rFonts w:hint="eastAsia"/>
                <w:shd w:val="pct15" w:color="auto" w:fill="FFFFFF"/>
              </w:rPr>
              <w:t>庚一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總標有為法不能以標相得成</w:t>
            </w:r>
          </w:p>
          <w:p w14:paraId="7092217F" w14:textId="77777777" w:rsidR="00CD5CD8" w:rsidRPr="00344634" w:rsidRDefault="00CD5CD8" w:rsidP="007A67F6">
            <w:pPr>
              <w:pStyle w:val="05"/>
              <w:ind w:leftChars="0" w:left="0"/>
              <w:jc w:val="both"/>
              <w:rPr>
                <w:rFonts w:ascii="Segoe UI" w:hAnsi="Segoe UI" w:cs="Segoe UI"/>
                <w:b w:val="0"/>
                <w:bCs/>
                <w:sz w:val="24"/>
                <w:szCs w:val="24"/>
                <w:bdr w:val="none" w:sz="0" w:space="0" w:color="auto"/>
              </w:rPr>
            </w:pPr>
            <w:r w:rsidRPr="00344634">
              <w:rPr>
                <w:rFonts w:ascii="Segoe UI" w:hAnsi="Segoe UI" w:cs="Segoe UI" w:hint="eastAsia"/>
                <w:b w:val="0"/>
                <w:bCs/>
                <w:sz w:val="24"/>
                <w:szCs w:val="24"/>
                <w:bdr w:val="none" w:sz="0" w:space="0" w:color="auto"/>
              </w:rPr>
              <w:t>有為法不以相成。</w:t>
            </w:r>
          </w:p>
          <w:p w14:paraId="311C03D7" w14:textId="77777777" w:rsidR="00CD5CD8" w:rsidRPr="00344634" w:rsidRDefault="00CD5CD8" w:rsidP="007A67F6">
            <w:pPr>
              <w:pStyle w:val="07"/>
              <w:jc w:val="both"/>
              <w:rPr>
                <w:rFonts w:ascii="Segoe UI" w:hAnsi="Segoe UI" w:cs="Segoe UI"/>
                <w:bCs/>
                <w:szCs w:val="24"/>
                <w:bdr w:val="none" w:sz="0" w:space="0" w:color="auto"/>
              </w:rPr>
            </w:pPr>
            <w:r w:rsidRPr="00344634">
              <w:rPr>
                <w:rFonts w:hint="eastAsia"/>
                <w:shd w:val="pct15" w:color="auto" w:fill="FFFFFF"/>
              </w:rPr>
              <w:t>庚二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設問有為相</w:t>
            </w:r>
          </w:p>
          <w:p w14:paraId="1ACC2EF1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問曰：何等是有為相？</w:t>
            </w:r>
            <w:r w:rsidRPr="00344634">
              <w:rPr>
                <w:rFonts w:ascii="Segoe UI" w:eastAsia="新細明體" w:hAnsi="Segoe UI" w:cs="Segoe UI"/>
                <w:szCs w:val="24"/>
              </w:rPr>
              <w:t> </w:t>
            </w:r>
          </w:p>
          <w:p w14:paraId="2631933E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庚三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列有為相</w:t>
            </w:r>
          </w:p>
          <w:p w14:paraId="56EA7422" w14:textId="77777777" w:rsidR="00CD5CD8" w:rsidRPr="00344634" w:rsidRDefault="00CD5CD8" w:rsidP="007A67F6">
            <w:pPr>
              <w:pStyle w:val="07"/>
              <w:jc w:val="both"/>
              <w:rPr>
                <w:rFonts w:ascii="Segoe UI" w:hAnsi="Segoe UI" w:cs="Segoe UI"/>
                <w:sz w:val="24"/>
                <w:szCs w:val="24"/>
                <w:bdr w:val="none" w:sz="0" w:space="0" w:color="auto"/>
              </w:rPr>
            </w:pPr>
          </w:p>
          <w:p w14:paraId="7B76288B" w14:textId="77777777" w:rsidR="00CD5CD8" w:rsidRPr="00344634" w:rsidRDefault="00CD5CD8" w:rsidP="007A67F6">
            <w:pPr>
              <w:pStyle w:val="07"/>
              <w:jc w:val="both"/>
              <w:rPr>
                <w:rFonts w:ascii="Segoe UI" w:hAnsi="Segoe UI" w:cs="Segoe UI"/>
                <w:sz w:val="24"/>
                <w:szCs w:val="24"/>
                <w:bdr w:val="none" w:sz="0" w:space="0" w:color="auto"/>
              </w:rPr>
            </w:pPr>
          </w:p>
          <w:p w14:paraId="7EFE67C9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hAnsi="Segoe UI" w:cs="Segoe UI" w:hint="eastAsia"/>
                <w:bCs/>
                <w:szCs w:val="24"/>
              </w:rPr>
              <w:t>答曰：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萬物各有有為相，如牛，以角、峯、垂</w:t>
            </w:r>
            <w:r w:rsidRPr="00344634">
              <w:rPr>
                <w:rFonts w:ascii="新細明體-ExtB" w:eastAsia="新細明體-ExtB" w:hAnsi="新細明體-ExtB" w:cs="Segoe UI" w:hint="eastAsia"/>
                <w:szCs w:val="24"/>
              </w:rPr>
              <w:t>𩑶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、尾端有毛，是為牛相。</w:t>
            </w:r>
          </w:p>
          <w:p w14:paraId="00E07DA3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如瓶</w:t>
            </w:r>
            <w:r w:rsidRPr="00344634">
              <w:rPr>
                <w:rFonts w:ascii="Calibri" w:eastAsia="新細明體" w:hAnsi="Calibri" w:cs="Calibri"/>
                <w:szCs w:val="24"/>
              </w:rPr>
              <w:t>，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以底平</w:t>
            </w:r>
            <w:r w:rsidRPr="00344634">
              <w:rPr>
                <w:rFonts w:ascii="Calibri" w:eastAsia="新細明體" w:hAnsi="Calibri" w:cs="Calibri"/>
                <w:szCs w:val="24"/>
              </w:rPr>
              <w:t>、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腹大、頸細、脣麁，是為瓶相。</w:t>
            </w:r>
          </w:p>
          <w:p w14:paraId="3F40942E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2B818ADF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23B94A01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1658DCA9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lastRenderedPageBreak/>
              <w:t>如車，以輪、軸、轅</w:t>
            </w:r>
            <w:r w:rsidRPr="00344634">
              <w:rPr>
                <w:rFonts w:ascii="Calibri" w:eastAsia="新細明體" w:hAnsi="Calibri" w:cs="Calibri"/>
                <w:szCs w:val="24"/>
              </w:rPr>
              <w:t>、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軛，是為車相。</w:t>
            </w:r>
          </w:p>
          <w:p w14:paraId="6A160021" w14:textId="77777777" w:rsidR="00CD5CD8" w:rsidRPr="00344634" w:rsidRDefault="00CD5CD8" w:rsidP="007A67F6">
            <w:pPr>
              <w:jc w:val="both"/>
              <w:textAlignment w:val="baseline"/>
              <w:rPr>
                <w:rFonts w:cs="Arial"/>
                <w:b/>
                <w:bCs/>
                <w:color w:val="000000"/>
                <w:kern w:val="0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如人，以頭、目、腹、脊、肩、臂、手、足，是為人相。</w:t>
            </w:r>
          </w:p>
        </w:tc>
      </w:tr>
      <w:tr w:rsidR="00CD5CD8" w:rsidRPr="00344634" w14:paraId="4465871F" w14:textId="77777777" w:rsidTr="007A67F6">
        <w:trPr>
          <w:trHeight w:val="312"/>
        </w:trPr>
        <w:tc>
          <w:tcPr>
            <w:tcW w:w="3033" w:type="dxa"/>
            <w:vMerge w:val="restart"/>
          </w:tcPr>
          <w:p w14:paraId="236F179D" w14:textId="77777777" w:rsidR="00CD5CD8" w:rsidRPr="005B5786" w:rsidRDefault="00CD5CD8" w:rsidP="007A67F6">
            <w:pPr>
              <w:pStyle w:val="06"/>
              <w:jc w:val="both"/>
            </w:pPr>
            <w:r w:rsidRPr="005B5786">
              <w:rPr>
                <w:rFonts w:hint="eastAsia"/>
              </w:rPr>
              <w:lastRenderedPageBreak/>
              <w:t>己二　別明有為法無相</w:t>
            </w:r>
          </w:p>
          <w:p w14:paraId="77E9A5D8" w14:textId="77777777" w:rsidR="00CD5CD8" w:rsidRPr="005B5786" w:rsidRDefault="00CD5CD8" w:rsidP="007A67F6">
            <w:pPr>
              <w:pStyle w:val="07"/>
              <w:jc w:val="both"/>
            </w:pPr>
            <w:r w:rsidRPr="005B5786">
              <w:rPr>
                <w:rFonts w:hint="eastAsia"/>
              </w:rPr>
              <w:t>庚一　總開兩關定之</w:t>
            </w:r>
          </w:p>
          <w:p w14:paraId="598C3811" w14:textId="77777777" w:rsidR="00CD5CD8" w:rsidRPr="005B5786" w:rsidRDefault="00CD5CD8" w:rsidP="007A67F6">
            <w:pPr>
              <w:jc w:val="both"/>
            </w:pPr>
            <w:r w:rsidRPr="005B5786">
              <w:rPr>
                <w:rFonts w:hint="eastAsia"/>
              </w:rPr>
              <w:t>如是生、住、滅，若是有為法相者，為是有為？為是無為？</w:t>
            </w:r>
            <w:r w:rsidRPr="005B5786">
              <w:t> </w:t>
            </w:r>
          </w:p>
          <w:p w14:paraId="734FD3E4" w14:textId="70003D9F" w:rsidR="00CD5CD8" w:rsidRPr="005B5786" w:rsidRDefault="00CD5CD8" w:rsidP="007A67F6">
            <w:pPr>
              <w:pStyle w:val="07"/>
              <w:jc w:val="both"/>
            </w:pPr>
            <w:r w:rsidRPr="005B5786">
              <w:rPr>
                <w:rFonts w:hint="eastAsia"/>
              </w:rPr>
              <w:t>庚二　偏立相是有為</w:t>
            </w:r>
          </w:p>
          <w:p w14:paraId="5448F997" w14:textId="77777777" w:rsidR="00737142" w:rsidRPr="005B5786" w:rsidRDefault="00737142" w:rsidP="007A67F6">
            <w:pPr>
              <w:pStyle w:val="07"/>
              <w:jc w:val="both"/>
            </w:pPr>
          </w:p>
          <w:p w14:paraId="5880CB5C" w14:textId="77777777" w:rsidR="00CD5CD8" w:rsidRPr="005B5786" w:rsidRDefault="00CD5CD8" w:rsidP="007A67F6">
            <w:pPr>
              <w:jc w:val="both"/>
              <w:textAlignment w:val="baseline"/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問曰：若是有為有何過</w:t>
            </w:r>
            <w:r w:rsidRPr="005B5786">
              <w:rPr>
                <w:rFonts w:ascii="Calibri" w:eastAsia="新細明體" w:hAnsi="Calibri" w:cs="Calibri"/>
                <w:szCs w:val="24"/>
              </w:rPr>
              <w:t>？</w:t>
            </w:r>
            <w:r w:rsidRPr="005B5786">
              <w:rPr>
                <w:rFonts w:ascii="Calibri" w:eastAsia="新細明體" w:hAnsi="Calibri" w:cs="Calibri"/>
                <w:szCs w:val="24"/>
              </w:rPr>
              <w:t> </w:t>
            </w:r>
          </w:p>
          <w:p w14:paraId="60067A3C" w14:textId="77777777" w:rsidR="00CD5CD8" w:rsidRPr="005B5786" w:rsidRDefault="00CD5CD8" w:rsidP="007A67F6">
            <w:pPr>
              <w:pStyle w:val="07"/>
              <w:jc w:val="both"/>
            </w:pPr>
            <w:r w:rsidRPr="005B5786">
              <w:rPr>
                <w:rFonts w:hint="eastAsia"/>
              </w:rPr>
              <w:t>庚三　正破</w:t>
            </w:r>
          </w:p>
          <w:p w14:paraId="738C4CA0" w14:textId="77777777" w:rsidR="00CD5CD8" w:rsidRPr="005B5786" w:rsidRDefault="00CD5CD8" w:rsidP="007A67F6">
            <w:pPr>
              <w:jc w:val="both"/>
              <w:textAlignment w:val="baseline"/>
              <w:rPr>
                <w:rFonts w:ascii="Calibri" w:eastAsia="新細明體" w:hAnsi="Calibri" w:cs="Calibri"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答曰</w:t>
            </w:r>
            <w:r w:rsidRPr="005B5786">
              <w:rPr>
                <w:rFonts w:ascii="Calibri" w:eastAsia="新細明體" w:hAnsi="Calibri" w:cs="Calibri"/>
                <w:szCs w:val="24"/>
              </w:rPr>
              <w:t>：</w:t>
            </w:r>
            <w:r w:rsidRPr="005B5786">
              <w:rPr>
                <w:rFonts w:ascii="Calibri" w:eastAsia="新細明體" w:hAnsi="Calibri" w:cs="Calibri"/>
                <w:szCs w:val="24"/>
              </w:rPr>
              <w:t> </w:t>
            </w:r>
          </w:p>
          <w:p w14:paraId="6864877D" w14:textId="77777777" w:rsidR="00CD5CD8" w:rsidRPr="005B5786" w:rsidRDefault="00CD5CD8" w:rsidP="007A67F6">
            <w:pPr>
              <w:pStyle w:val="08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5B5786">
              <w:rPr>
                <w:rFonts w:hint="eastAsia"/>
              </w:rPr>
              <w:t>辛一　偈</w:t>
            </w:r>
          </w:p>
          <w:p w14:paraId="73AEBFDE" w14:textId="77777777" w:rsidR="00CD5CD8" w:rsidRPr="005B5786" w:rsidRDefault="00CD5CD8" w:rsidP="007A67F6">
            <w:pPr>
              <w:pStyle w:val="09"/>
              <w:jc w:val="both"/>
            </w:pPr>
            <w:r w:rsidRPr="005B5786">
              <w:rPr>
                <w:rFonts w:hint="eastAsia"/>
              </w:rPr>
              <w:t>壬一　牒有為破有為</w:t>
            </w:r>
          </w:p>
          <w:p w14:paraId="12039259" w14:textId="77777777" w:rsidR="00CD5CD8" w:rsidRPr="005B5786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5B5786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若生是有為，　　</w:t>
            </w:r>
          </w:p>
          <w:p w14:paraId="2E122CFC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5B5786">
              <w:rPr>
                <w:rFonts w:ascii="標楷體" w:eastAsia="標楷體" w:hAnsi="標楷體" w:cs="Segoe UI" w:hint="eastAsia"/>
                <w:b/>
                <w:bCs/>
                <w:szCs w:val="24"/>
              </w:rPr>
              <w:t>復應有三相；</w:t>
            </w:r>
            <w:r w:rsidRPr="005B5786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0A54926C" w14:textId="77777777" w:rsidR="00CD5CD8" w:rsidRPr="005B5786" w:rsidRDefault="00CD5CD8" w:rsidP="007A67F6">
            <w:pPr>
              <w:pStyle w:val="09"/>
              <w:jc w:val="both"/>
            </w:pPr>
            <w:r w:rsidRPr="005B5786">
              <w:rPr>
                <w:rFonts w:hint="eastAsia"/>
              </w:rPr>
              <w:t>壬二　牒無為破無為</w:t>
            </w:r>
          </w:p>
          <w:p w14:paraId="6981E8A9" w14:textId="77777777" w:rsidR="00CD5CD8" w:rsidRPr="005B5786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5B5786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若生是無為，　　</w:t>
            </w:r>
          </w:p>
          <w:p w14:paraId="37C79AC6" w14:textId="77777777" w:rsidR="00CD5CD8" w:rsidRPr="005B5786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5B5786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何名有為相？</w:t>
            </w:r>
          </w:p>
          <w:p w14:paraId="7F896FAC" w14:textId="77777777" w:rsidR="00CD5CD8" w:rsidRPr="005B5786" w:rsidRDefault="00CD5CD8" w:rsidP="007A67F6">
            <w:pPr>
              <w:pStyle w:val="08"/>
              <w:jc w:val="both"/>
              <w:rPr>
                <w:rFonts w:eastAsiaTheme="minorEastAsia"/>
              </w:rPr>
            </w:pPr>
            <w:r w:rsidRPr="005B5786">
              <w:rPr>
                <w:rFonts w:hint="eastAsia"/>
              </w:rPr>
              <w:t>辛二　長行</w:t>
            </w:r>
          </w:p>
          <w:p w14:paraId="568E2034" w14:textId="77777777" w:rsidR="00CD5CD8" w:rsidRPr="005B5786" w:rsidRDefault="00CD5CD8" w:rsidP="007A67F6">
            <w:pPr>
              <w:pStyle w:val="09"/>
              <w:jc w:val="both"/>
            </w:pPr>
            <w:r w:rsidRPr="005B5786">
              <w:rPr>
                <w:rFonts w:hint="eastAsia"/>
              </w:rPr>
              <w:t>壬一　釋偈本</w:t>
            </w:r>
          </w:p>
          <w:p w14:paraId="25765B83" w14:textId="77777777" w:rsidR="00CD5CD8" w:rsidRPr="005B5786" w:rsidRDefault="00CD5CD8" w:rsidP="007A67F6">
            <w:pPr>
              <w:pStyle w:val="10"/>
              <w:jc w:val="both"/>
            </w:pPr>
            <w:r w:rsidRPr="005B5786">
              <w:rPr>
                <w:rFonts w:hint="eastAsia"/>
              </w:rPr>
              <w:t>癸一　釋上半</w:t>
            </w:r>
          </w:p>
          <w:p w14:paraId="48A1644A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若生是有為者，即應有三相，是三相復應有三相，如是展轉則為無窮。住、滅亦爾。</w:t>
            </w:r>
          </w:p>
          <w:p w14:paraId="72915175" w14:textId="77777777" w:rsidR="00CD5CD8" w:rsidRPr="005B5786" w:rsidRDefault="00CD5CD8" w:rsidP="007A67F6">
            <w:pPr>
              <w:pStyle w:val="10"/>
              <w:jc w:val="both"/>
            </w:pPr>
            <w:r w:rsidRPr="005B5786">
              <w:rPr>
                <w:rFonts w:hint="eastAsia"/>
              </w:rPr>
              <w:t>癸二　釋下半</w:t>
            </w:r>
          </w:p>
          <w:p w14:paraId="4BEEE8E5" w14:textId="77777777" w:rsidR="00CD5CD8" w:rsidRPr="005B5786" w:rsidRDefault="00CD5CD8" w:rsidP="007A67F6">
            <w:pPr>
              <w:pStyle w:val="11"/>
              <w:jc w:val="both"/>
            </w:pPr>
            <w:r w:rsidRPr="005B5786">
              <w:rPr>
                <w:rFonts w:hint="eastAsia"/>
              </w:rPr>
              <w:t>子一　初難</w:t>
            </w:r>
          </w:p>
          <w:p w14:paraId="2769688B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若生是無為者，云何無為與有為作相？離生、住、滅，誰能知是生？</w:t>
            </w:r>
          </w:p>
          <w:p w14:paraId="11DC5DB0" w14:textId="77777777" w:rsidR="00CD5CD8" w:rsidRPr="005B5786" w:rsidRDefault="00CD5CD8" w:rsidP="007A67F6">
            <w:pPr>
              <w:pStyle w:val="11"/>
              <w:jc w:val="both"/>
            </w:pPr>
            <w:r w:rsidRPr="005B5786">
              <w:rPr>
                <w:rFonts w:hint="eastAsia"/>
              </w:rPr>
              <w:t>子二　次難</w:t>
            </w:r>
          </w:p>
          <w:p w14:paraId="4E02DD76" w14:textId="139DB721" w:rsidR="00CD5CD8" w:rsidRPr="005B5786" w:rsidRDefault="00CD5CD8" w:rsidP="007A67F6">
            <w:pPr>
              <w:ind w:left="30"/>
              <w:jc w:val="both"/>
              <w:rPr>
                <w:rFonts w:ascii="Segoe UI" w:eastAsia="新細明體" w:hAnsi="Segoe UI" w:cs="Segoe UI"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復次，分別生、住、滅故有生</w:t>
            </w:r>
            <w:r w:rsidR="002C4A7E" w:rsidRPr="005B5786">
              <w:rPr>
                <w:rFonts w:ascii="Segoe UI" w:eastAsia="新細明體" w:hAnsi="Segoe UI" w:cs="Segoe UI" w:hint="eastAsia"/>
                <w:szCs w:val="24"/>
              </w:rPr>
              <w:t>。</w:t>
            </w:r>
            <w:r w:rsidRPr="005B5786">
              <w:rPr>
                <w:rFonts w:ascii="Segoe UI" w:eastAsia="新細明體" w:hAnsi="Segoe UI" w:cs="Segoe UI" w:hint="eastAsia"/>
                <w:szCs w:val="24"/>
              </w:rPr>
              <w:t>無為不可分別，是故無生，住、滅亦爾。</w:t>
            </w:r>
          </w:p>
          <w:p w14:paraId="5EF6DE5E" w14:textId="77777777" w:rsidR="00CD5CD8" w:rsidRPr="005B5786" w:rsidRDefault="00CD5CD8" w:rsidP="007A67F6">
            <w:pPr>
              <w:pStyle w:val="09"/>
              <w:jc w:val="both"/>
            </w:pPr>
            <w:r w:rsidRPr="005B5786">
              <w:rPr>
                <w:rFonts w:hint="eastAsia"/>
              </w:rPr>
              <w:t>壬二</w:t>
            </w:r>
            <w:r w:rsidRPr="005B5786">
              <w:rPr>
                <w:rFonts w:ascii="DengXian" w:eastAsia="DengXian" w:hAnsi="DengXian" w:hint="eastAsia"/>
              </w:rPr>
              <w:t xml:space="preserve">　</w:t>
            </w:r>
            <w:r w:rsidRPr="005B5786">
              <w:rPr>
                <w:rFonts w:hint="eastAsia"/>
              </w:rPr>
              <w:t>例破諸法</w:t>
            </w:r>
          </w:p>
          <w:p w14:paraId="3FBDA892" w14:textId="77777777" w:rsidR="00CD5CD8" w:rsidRPr="005B5786" w:rsidRDefault="00CD5CD8" w:rsidP="007A67F6">
            <w:pPr>
              <w:pStyle w:val="06"/>
              <w:ind w:leftChars="12" w:left="29"/>
              <w:jc w:val="both"/>
            </w:pPr>
            <w:r w:rsidRPr="005B5786">
              <w:rPr>
                <w:rFonts w:eastAsiaTheme="minorEastAsia" w:cs="Arial" w:hint="eastAsia"/>
                <w:b w:val="0"/>
                <w:color w:val="000000"/>
                <w:kern w:val="0"/>
                <w:sz w:val="24"/>
                <w:szCs w:val="24"/>
                <w:bdr w:val="none" w:sz="0" w:space="0" w:color="auto"/>
              </w:rPr>
              <w:t>生、住、滅空故，有為法空；有為法空故，無為法亦空，因有為故有無為；有為、無為法空故，一切法皆空。</w:t>
            </w:r>
          </w:p>
        </w:tc>
        <w:tc>
          <w:tcPr>
            <w:tcW w:w="3033" w:type="dxa"/>
            <w:vMerge/>
          </w:tcPr>
          <w:p w14:paraId="69F8BC82" w14:textId="77777777" w:rsidR="00CD5CD8" w:rsidRPr="005B5786" w:rsidRDefault="00CD5CD8" w:rsidP="007A67F6">
            <w:pPr>
              <w:jc w:val="both"/>
            </w:pPr>
          </w:p>
        </w:tc>
        <w:tc>
          <w:tcPr>
            <w:tcW w:w="3033" w:type="dxa"/>
            <w:vMerge w:val="restart"/>
          </w:tcPr>
          <w:p w14:paraId="0664AE68" w14:textId="77777777" w:rsidR="00CD5CD8" w:rsidRPr="00344634" w:rsidRDefault="00CD5CD8" w:rsidP="007A67F6">
            <w:pPr>
              <w:pStyle w:val="06"/>
              <w:jc w:val="both"/>
              <w:rPr>
                <w:shd w:val="pct15" w:color="auto" w:fill="FFFFFF"/>
              </w:rPr>
            </w:pPr>
            <w:r w:rsidRPr="00344634">
              <w:rPr>
                <w:rFonts w:hint="eastAsia"/>
                <w:shd w:val="pct15" w:color="auto" w:fill="FFFFFF"/>
              </w:rPr>
              <w:t>己</w:t>
            </w:r>
            <w:r w:rsidRPr="00344634">
              <w:rPr>
                <w:shd w:val="pct15" w:color="auto" w:fill="FFFFFF"/>
              </w:rPr>
              <w:t>二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破有為相</w:t>
            </w:r>
          </w:p>
          <w:p w14:paraId="5F8383D3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庚一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破前審定</w:t>
            </w:r>
          </w:p>
          <w:p w14:paraId="536530C2" w14:textId="77777777" w:rsidR="00CD5CD8" w:rsidRPr="00344634" w:rsidRDefault="00CD5CD8" w:rsidP="007A67F6">
            <w:pPr>
              <w:pStyle w:val="04"/>
              <w:ind w:leftChars="0" w:left="0"/>
              <w:jc w:val="both"/>
              <w:rPr>
                <w:rFonts w:ascii="Segoe UI" w:hAnsi="Segoe UI" w:cs="Segoe UI"/>
                <w:b w:val="0"/>
                <w:bCs/>
                <w:sz w:val="24"/>
                <w:szCs w:val="24"/>
                <w:bdr w:val="none" w:sz="0" w:space="0" w:color="auto"/>
              </w:rPr>
            </w:pPr>
          </w:p>
          <w:p w14:paraId="6C0C6D06" w14:textId="77777777" w:rsidR="00CD5CD8" w:rsidRPr="00344634" w:rsidRDefault="00CD5CD8" w:rsidP="007A67F6">
            <w:pPr>
              <w:pStyle w:val="04"/>
              <w:ind w:leftChars="0" w:left="0"/>
              <w:jc w:val="both"/>
              <w:rPr>
                <w:shd w:val="pct15" w:color="auto" w:fill="FFFFFF"/>
              </w:rPr>
            </w:pPr>
            <w:r w:rsidRPr="00344634">
              <w:rPr>
                <w:rFonts w:ascii="Segoe UI" w:hAnsi="Segoe UI" w:cs="Segoe UI" w:hint="eastAsia"/>
                <w:b w:val="0"/>
                <w:bCs/>
                <w:sz w:val="24"/>
                <w:szCs w:val="24"/>
                <w:bdr w:val="none" w:sz="0" w:space="0" w:color="auto"/>
              </w:rPr>
              <w:t>如是生、住、滅，若是有為法相者，為是有為？為是無為？</w:t>
            </w:r>
          </w:p>
          <w:p w14:paraId="33BF6442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庚二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外人設問</w:t>
            </w:r>
          </w:p>
          <w:p w14:paraId="6C64FA26" w14:textId="77777777" w:rsidR="00737142" w:rsidRDefault="00737142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5076132A" w14:textId="5CF2DF14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問曰：若是有為有何過</w:t>
            </w:r>
            <w:r w:rsidRPr="00344634">
              <w:rPr>
                <w:rFonts w:ascii="Calibri" w:eastAsia="新細明體" w:hAnsi="Calibri" w:cs="Calibri"/>
                <w:szCs w:val="24"/>
              </w:rPr>
              <w:t>？</w:t>
            </w:r>
            <w:r w:rsidRPr="00344634">
              <w:rPr>
                <w:rFonts w:ascii="Calibri" w:eastAsia="新細明體" w:hAnsi="Calibri" w:cs="Calibri"/>
                <w:szCs w:val="24"/>
              </w:rPr>
              <w:t> </w:t>
            </w:r>
          </w:p>
          <w:p w14:paraId="5CCA0E45" w14:textId="77777777" w:rsidR="00CD5CD8" w:rsidRPr="00344634" w:rsidRDefault="00CD5CD8" w:rsidP="007A67F6">
            <w:pPr>
              <w:pStyle w:val="07"/>
              <w:jc w:val="both"/>
              <w:rPr>
                <w:rFonts w:ascii="Segoe UI" w:hAnsi="Segoe UI" w:cs="Segoe UI"/>
                <w:bCs/>
                <w:szCs w:val="24"/>
              </w:rPr>
            </w:pPr>
            <w:r w:rsidRPr="00344634">
              <w:rPr>
                <w:rFonts w:hint="eastAsia"/>
                <w:shd w:val="pct15" w:color="auto" w:fill="FFFFFF"/>
              </w:rPr>
              <w:t>庚三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論主頌破</w:t>
            </w:r>
          </w:p>
          <w:p w14:paraId="4E924901" w14:textId="77777777" w:rsidR="00CD5CD8" w:rsidRPr="00344634" w:rsidRDefault="00CD5CD8" w:rsidP="007A67F6">
            <w:pPr>
              <w:jc w:val="both"/>
              <w:rPr>
                <w:rFonts w:ascii="Calibri" w:eastAsia="新細明體" w:hAnsi="Calibri" w:cs="Calibr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答曰</w:t>
            </w:r>
            <w:r w:rsidRPr="00344634">
              <w:rPr>
                <w:rFonts w:ascii="Calibri" w:eastAsia="新細明體" w:hAnsi="Calibri" w:cs="Calibri"/>
                <w:szCs w:val="24"/>
              </w:rPr>
              <w:t>：</w:t>
            </w:r>
          </w:p>
          <w:p w14:paraId="5D078055" w14:textId="77777777" w:rsidR="00CD5CD8" w:rsidRPr="00344634" w:rsidRDefault="00CD5CD8" w:rsidP="007A67F6">
            <w:pPr>
              <w:jc w:val="both"/>
              <w:rPr>
                <w:rFonts w:ascii="Calibri" w:eastAsia="新細明體" w:hAnsi="Calibri" w:cs="Calibri"/>
                <w:b/>
                <w:bCs/>
                <w:szCs w:val="24"/>
              </w:rPr>
            </w:pPr>
          </w:p>
          <w:p w14:paraId="03D315F9" w14:textId="77777777" w:rsidR="00CD5CD8" w:rsidRPr="00344634" w:rsidRDefault="00CD5CD8" w:rsidP="007A67F6">
            <w:pPr>
              <w:jc w:val="both"/>
              <w:rPr>
                <w:rFonts w:ascii="Calibri" w:eastAsia="新細明體" w:hAnsi="Calibri" w:cs="Calibri"/>
                <w:b/>
                <w:bCs/>
                <w:szCs w:val="24"/>
              </w:rPr>
            </w:pPr>
          </w:p>
          <w:p w14:paraId="53FEA3CF" w14:textId="77777777" w:rsidR="00CD5CD8" w:rsidRPr="00344634" w:rsidRDefault="00CD5CD8" w:rsidP="007A67F6">
            <w:pPr>
              <w:jc w:val="both"/>
              <w:rPr>
                <w:rFonts w:ascii="Calibri" w:eastAsia="新細明體" w:hAnsi="Calibri" w:cs="Calibri"/>
                <w:b/>
                <w:bCs/>
                <w:szCs w:val="24"/>
              </w:rPr>
            </w:pPr>
          </w:p>
          <w:p w14:paraId="6ADF186F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若生是有為，　　</w:t>
            </w:r>
          </w:p>
          <w:p w14:paraId="0BB94B2B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復應有三相；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5E857960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418E4007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093B1274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若生是無為，　　</w:t>
            </w:r>
          </w:p>
          <w:p w14:paraId="3A3FB1AD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何名有為相？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389002E7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庚四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論主廣釋</w:t>
            </w:r>
          </w:p>
          <w:p w14:paraId="07CC3595" w14:textId="77777777" w:rsidR="00CD5CD8" w:rsidRPr="00344634" w:rsidRDefault="00CD5CD8" w:rsidP="007A67F6">
            <w:pPr>
              <w:pStyle w:val="08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344634">
              <w:rPr>
                <w:rFonts w:hint="eastAsia"/>
                <w:shd w:val="pct15" w:color="auto" w:fill="FFFFFF"/>
              </w:rPr>
              <w:t>辛</w:t>
            </w:r>
            <w:r w:rsidRPr="00344634">
              <w:rPr>
                <w:shd w:val="pct15" w:color="auto" w:fill="FFFFFF"/>
              </w:rPr>
              <w:t>一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破三相是有為法</w:t>
            </w:r>
          </w:p>
          <w:p w14:paraId="40304A8E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若生是有為者，即應有三相，是三相復應有三相，如是展轉則為無窮。住、滅亦爾。</w:t>
            </w:r>
          </w:p>
          <w:p w14:paraId="17A8F09F" w14:textId="77777777" w:rsidR="00CD5CD8" w:rsidRPr="00344634" w:rsidRDefault="00CD5CD8" w:rsidP="007A67F6">
            <w:pPr>
              <w:pStyle w:val="08"/>
              <w:jc w:val="both"/>
              <w:rPr>
                <w:rFonts w:ascii="Segoe UI" w:hAnsi="Segoe UI" w:cs="Segoe UI"/>
                <w:szCs w:val="24"/>
              </w:rPr>
            </w:pPr>
            <w:r w:rsidRPr="00344634">
              <w:rPr>
                <w:rFonts w:hint="eastAsia"/>
                <w:shd w:val="pct15" w:color="auto" w:fill="FFFFFF"/>
              </w:rPr>
              <w:t>辛</w:t>
            </w:r>
            <w:r w:rsidRPr="00344634">
              <w:rPr>
                <w:shd w:val="pct15" w:color="auto" w:fill="FFFFFF"/>
              </w:rPr>
              <w:t>二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破三相是無為法</w:t>
            </w:r>
          </w:p>
          <w:p w14:paraId="4723BEBB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若生是無為者，云何無為與有為作相？離生、住、滅，誰能知是生？</w:t>
            </w:r>
          </w:p>
          <w:p w14:paraId="4158E3E6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0A2BD1D7" w14:textId="287E10C2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復次，分別生、住、滅故有生</w:t>
            </w:r>
            <w:r w:rsidR="002C4A7E" w:rsidRPr="005B5786">
              <w:rPr>
                <w:rFonts w:ascii="Segoe UI" w:eastAsia="新細明體" w:hAnsi="Segoe UI" w:cs="Segoe UI" w:hint="eastAsia"/>
                <w:szCs w:val="24"/>
              </w:rPr>
              <w:t>。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無為不可分別，是故無生，住、滅亦爾。</w:t>
            </w:r>
          </w:p>
          <w:p w14:paraId="4E1DCC11" w14:textId="77777777" w:rsidR="00CD5CD8" w:rsidRPr="00344634" w:rsidRDefault="00CD5CD8" w:rsidP="007A67F6">
            <w:pPr>
              <w:pStyle w:val="06"/>
              <w:jc w:val="both"/>
              <w:rPr>
                <w:shd w:val="pct15" w:color="auto" w:fill="FFFFFF"/>
              </w:rPr>
            </w:pPr>
            <w:r w:rsidRPr="00344634">
              <w:rPr>
                <w:rFonts w:hint="eastAsia"/>
                <w:shd w:val="pct15" w:color="auto" w:fill="FFFFFF"/>
              </w:rPr>
              <w:t>己三</w:t>
            </w:r>
            <w:r w:rsidRPr="00344634">
              <w:rPr>
                <w:rFonts w:hint="eastAsia"/>
              </w:rPr>
              <w:t xml:space="preserve">   類破諸法</w:t>
            </w:r>
          </w:p>
          <w:p w14:paraId="682A9365" w14:textId="77777777" w:rsidR="00CD5CD8" w:rsidRPr="00344634" w:rsidRDefault="00CD5CD8" w:rsidP="007A67F6">
            <w:pPr>
              <w:jc w:val="both"/>
              <w:rPr>
                <w:shd w:val="pct15" w:color="auto" w:fill="FFFFFF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生、住、滅空故</w:t>
            </w:r>
            <w:r w:rsidRPr="00344634">
              <w:rPr>
                <w:rFonts w:ascii="Calibri" w:eastAsia="新細明體" w:hAnsi="Calibri" w:cs="Calibri"/>
                <w:szCs w:val="24"/>
              </w:rPr>
              <w:t>，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有為法空</w:t>
            </w:r>
            <w:r w:rsidRPr="00344634">
              <w:rPr>
                <w:rFonts w:ascii="Calibri" w:eastAsia="新細明體" w:hAnsi="Calibri" w:cs="Calibri"/>
                <w:szCs w:val="24"/>
              </w:rPr>
              <w:t>；</w:t>
            </w:r>
            <w:r w:rsidRPr="00344634">
              <w:rPr>
                <w:rFonts w:ascii="Segoe UI" w:eastAsia="新細明體" w:hAnsi="Segoe UI" w:cs="Segoe UI" w:hint="eastAsia"/>
                <w:szCs w:val="24"/>
              </w:rPr>
              <w:t>有為法空故，無為法亦空，因有為故有無為；有為、無為法空故，一切法皆空。</w:t>
            </w:r>
          </w:p>
        </w:tc>
      </w:tr>
      <w:tr w:rsidR="00CD5CD8" w:rsidRPr="00344634" w14:paraId="7E0BEA6A" w14:textId="77777777" w:rsidTr="007A67F6">
        <w:tc>
          <w:tcPr>
            <w:tcW w:w="3033" w:type="dxa"/>
            <w:vMerge/>
          </w:tcPr>
          <w:p w14:paraId="05FD8CA7" w14:textId="77777777" w:rsidR="00CD5CD8" w:rsidRPr="005B5786" w:rsidRDefault="00CD5CD8" w:rsidP="007A67F6">
            <w:pPr>
              <w:pStyle w:val="06"/>
              <w:ind w:leftChars="12" w:left="29"/>
              <w:jc w:val="both"/>
            </w:pPr>
          </w:p>
        </w:tc>
        <w:tc>
          <w:tcPr>
            <w:tcW w:w="3033" w:type="dxa"/>
          </w:tcPr>
          <w:p w14:paraId="6B0994B8" w14:textId="77777777" w:rsidR="00CD5CD8" w:rsidRPr="005B5786" w:rsidRDefault="00CD5CD8" w:rsidP="007A67F6">
            <w:pPr>
              <w:pStyle w:val="06"/>
              <w:jc w:val="both"/>
              <w:rPr>
                <w:rFonts w:asciiTheme="minorHAnsi" w:eastAsiaTheme="minorEastAsia" w:hAnsiTheme="minorHAnsi" w:cstheme="minorBidi"/>
              </w:rPr>
            </w:pPr>
            <w:r w:rsidRPr="005B5786">
              <w:rPr>
                <w:rFonts w:hint="eastAsia"/>
              </w:rPr>
              <w:t>己二　別明有為法無相</w:t>
            </w:r>
          </w:p>
          <w:p w14:paraId="699B3D91" w14:textId="77777777" w:rsidR="00CD5CD8" w:rsidRPr="005B5786" w:rsidRDefault="00CD5CD8" w:rsidP="007A67F6">
            <w:pPr>
              <w:jc w:val="both"/>
              <w:textAlignment w:val="baseline"/>
              <w:rPr>
                <w:rFonts w:ascii="Calibri" w:eastAsia="新細明體" w:hAnsi="Calibri" w:cs="Calibri"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問曰：若是有為有何過</w:t>
            </w:r>
            <w:r w:rsidRPr="005B5786">
              <w:rPr>
                <w:rFonts w:ascii="Calibri" w:eastAsia="新細明體" w:hAnsi="Calibri" w:cs="Calibri"/>
                <w:szCs w:val="24"/>
              </w:rPr>
              <w:t>？</w:t>
            </w:r>
            <w:r w:rsidRPr="005B5786">
              <w:rPr>
                <w:rFonts w:ascii="Calibri" w:eastAsia="新細明體" w:hAnsi="Calibri" w:cs="Calibri"/>
                <w:szCs w:val="24"/>
              </w:rPr>
              <w:t> </w:t>
            </w:r>
          </w:p>
          <w:p w14:paraId="0395E515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2881FE58" w14:textId="77777777" w:rsidR="00CD5CD8" w:rsidRPr="005B5786" w:rsidRDefault="00CD5CD8" w:rsidP="007A67F6">
            <w:pPr>
              <w:jc w:val="both"/>
              <w:textAlignment w:val="baseline"/>
              <w:rPr>
                <w:rFonts w:ascii="Calibri" w:eastAsia="新細明體" w:hAnsi="Calibri" w:cs="Calibri"/>
                <w:b/>
                <w:bCs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答曰</w:t>
            </w:r>
            <w:r w:rsidRPr="005B5786">
              <w:rPr>
                <w:rFonts w:ascii="Calibri" w:eastAsia="新細明體" w:hAnsi="Calibri" w:cs="Calibri"/>
                <w:szCs w:val="24"/>
              </w:rPr>
              <w:t>：</w:t>
            </w:r>
            <w:r w:rsidRPr="005B5786">
              <w:rPr>
                <w:rFonts w:ascii="Calibri" w:eastAsia="新細明體" w:hAnsi="Calibri" w:cs="Calibri"/>
                <w:b/>
                <w:bCs/>
                <w:szCs w:val="24"/>
              </w:rPr>
              <w:t> </w:t>
            </w:r>
          </w:p>
          <w:p w14:paraId="1E0733C9" w14:textId="77777777" w:rsidR="00CD5CD8" w:rsidRPr="005B5786" w:rsidRDefault="00CD5CD8" w:rsidP="007A67F6">
            <w:pPr>
              <w:jc w:val="both"/>
              <w:textAlignment w:val="baseline"/>
              <w:rPr>
                <w:rFonts w:ascii="Calibri" w:eastAsia="新細明體" w:hAnsi="Calibri" w:cs="Calibri"/>
                <w:szCs w:val="18"/>
              </w:rPr>
            </w:pPr>
          </w:p>
          <w:p w14:paraId="155A7A3E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4B10564B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4CCB56CF" w14:textId="77777777" w:rsidR="00CD5CD8" w:rsidRPr="005B5786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5B5786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若生是有為，　　</w:t>
            </w:r>
          </w:p>
          <w:p w14:paraId="2FCE1BB1" w14:textId="77777777" w:rsidR="00CD5CD8" w:rsidRPr="005B5786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5B5786">
              <w:rPr>
                <w:rFonts w:ascii="標楷體" w:eastAsia="標楷體" w:hAnsi="標楷體" w:cs="Segoe UI" w:hint="eastAsia"/>
                <w:b/>
                <w:bCs/>
                <w:szCs w:val="24"/>
              </w:rPr>
              <w:t>復應有三相；</w:t>
            </w:r>
            <w:r w:rsidRPr="005B5786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11091CA3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259C49B2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77C3F924" w14:textId="77777777" w:rsidR="00CD5CD8" w:rsidRPr="005B5786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5B5786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若生是無為，　　</w:t>
            </w:r>
          </w:p>
          <w:p w14:paraId="3439E539" w14:textId="77777777" w:rsidR="00CD5CD8" w:rsidRPr="005B5786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5B5786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何名有為相？</w:t>
            </w:r>
            <w:r w:rsidRPr="005B5786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2C1B7B06" w14:textId="77777777" w:rsidR="00CD5CD8" w:rsidRPr="005B5786" w:rsidRDefault="00CD5CD8" w:rsidP="007A67F6">
            <w:pPr>
              <w:jc w:val="both"/>
              <w:textAlignment w:val="baseline"/>
              <w:rPr>
                <w:rFonts w:asciiTheme="minorEastAsia" w:hAnsiTheme="minorEastAsia" w:cs="Segoe UI"/>
                <w:szCs w:val="24"/>
              </w:rPr>
            </w:pPr>
          </w:p>
          <w:p w14:paraId="354B5B50" w14:textId="77777777" w:rsidR="00CD5CD8" w:rsidRPr="005B5786" w:rsidRDefault="00CD5CD8" w:rsidP="007A67F6">
            <w:pPr>
              <w:jc w:val="both"/>
              <w:textAlignment w:val="baseline"/>
              <w:rPr>
                <w:rFonts w:asciiTheme="minorEastAsia" w:hAnsiTheme="minorEastAsia" w:cs="Segoe UI"/>
                <w:szCs w:val="24"/>
              </w:rPr>
            </w:pPr>
          </w:p>
          <w:p w14:paraId="26FAE681" w14:textId="77777777" w:rsidR="00CD5CD8" w:rsidRPr="005B5786" w:rsidRDefault="00CD5CD8" w:rsidP="007A67F6">
            <w:pPr>
              <w:jc w:val="both"/>
              <w:textAlignment w:val="baseline"/>
              <w:rPr>
                <w:rFonts w:asciiTheme="minorEastAsia" w:hAnsiTheme="minorEastAsia" w:cs="Segoe UI"/>
                <w:szCs w:val="24"/>
              </w:rPr>
            </w:pPr>
          </w:p>
          <w:p w14:paraId="02699F8F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若生是有為者，即應有三相，是三相復應有三相，如是展轉則為無窮。住、滅亦爾。</w:t>
            </w:r>
          </w:p>
          <w:p w14:paraId="291AE95F" w14:textId="77777777" w:rsidR="00CD5CD8" w:rsidRPr="005B5786" w:rsidRDefault="00CD5CD8" w:rsidP="007A67F6">
            <w:pPr>
              <w:jc w:val="both"/>
              <w:textAlignment w:val="baseline"/>
              <w:rPr>
                <w:rFonts w:asciiTheme="minorEastAsia" w:hAnsiTheme="minorEastAsia" w:cs="Segoe UI"/>
                <w:szCs w:val="24"/>
              </w:rPr>
            </w:pPr>
          </w:p>
          <w:p w14:paraId="0877B2BD" w14:textId="77777777" w:rsidR="00CD5CD8" w:rsidRPr="005B5786" w:rsidRDefault="00CD5CD8" w:rsidP="007A67F6">
            <w:pPr>
              <w:jc w:val="both"/>
              <w:textAlignment w:val="baseline"/>
              <w:rPr>
                <w:rFonts w:asciiTheme="minorEastAsia" w:hAnsiTheme="minorEastAsia" w:cs="Segoe UI"/>
                <w:szCs w:val="24"/>
              </w:rPr>
            </w:pPr>
          </w:p>
          <w:p w14:paraId="7310C33D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若生是無為者，云何無為與有為作相？離生、住、滅，誰能知是生？</w:t>
            </w:r>
          </w:p>
          <w:p w14:paraId="651EFF68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22"/>
              </w:rPr>
            </w:pPr>
          </w:p>
          <w:p w14:paraId="7139298C" w14:textId="26FBF8EF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復次，分別生、住、滅故有生</w:t>
            </w:r>
            <w:r w:rsidR="002C4A7E" w:rsidRPr="005B5786">
              <w:rPr>
                <w:rFonts w:ascii="Segoe UI" w:eastAsia="新細明體" w:hAnsi="Segoe UI" w:cs="Segoe UI" w:hint="eastAsia"/>
                <w:szCs w:val="24"/>
              </w:rPr>
              <w:t>。</w:t>
            </w:r>
            <w:r w:rsidRPr="005B5786">
              <w:rPr>
                <w:rFonts w:ascii="Segoe UI" w:eastAsia="新細明體" w:hAnsi="Segoe UI" w:cs="Segoe UI" w:hint="eastAsia"/>
                <w:szCs w:val="24"/>
              </w:rPr>
              <w:t>無為不可分別，是故無生，住、滅亦爾。</w:t>
            </w:r>
          </w:p>
          <w:p w14:paraId="38FBC7DC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22"/>
              </w:rPr>
            </w:pPr>
          </w:p>
          <w:p w14:paraId="2E2F2142" w14:textId="77777777" w:rsidR="00CD5CD8" w:rsidRPr="005B5786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  <w:r w:rsidRPr="005B5786">
              <w:rPr>
                <w:rFonts w:ascii="Segoe UI" w:eastAsia="新細明體" w:hAnsi="Segoe UI" w:cs="Segoe UI" w:hint="eastAsia"/>
                <w:szCs w:val="24"/>
              </w:rPr>
              <w:t>生、住、滅空故</w:t>
            </w:r>
            <w:r w:rsidRPr="005B5786">
              <w:rPr>
                <w:rFonts w:ascii="Calibri" w:eastAsia="新細明體" w:hAnsi="Calibri" w:cs="Calibri"/>
                <w:szCs w:val="24"/>
              </w:rPr>
              <w:t>，</w:t>
            </w:r>
            <w:r w:rsidRPr="005B5786">
              <w:rPr>
                <w:rFonts w:ascii="Segoe UI" w:eastAsia="新細明體" w:hAnsi="Segoe UI" w:cs="Segoe UI" w:hint="eastAsia"/>
                <w:szCs w:val="24"/>
              </w:rPr>
              <w:t>有為法空</w:t>
            </w:r>
            <w:r w:rsidRPr="005B5786">
              <w:rPr>
                <w:rFonts w:ascii="Calibri" w:eastAsia="新細明體" w:hAnsi="Calibri" w:cs="Calibri"/>
                <w:szCs w:val="24"/>
              </w:rPr>
              <w:t>；</w:t>
            </w:r>
            <w:r w:rsidRPr="005B5786">
              <w:rPr>
                <w:rFonts w:ascii="Segoe UI" w:eastAsia="新細明體" w:hAnsi="Segoe UI" w:cs="Segoe UI" w:hint="eastAsia"/>
                <w:szCs w:val="24"/>
              </w:rPr>
              <w:t>有為法空故，無為法亦空，因有為故有無為；有為、無為法空故，一切法皆空。</w:t>
            </w:r>
          </w:p>
        </w:tc>
        <w:tc>
          <w:tcPr>
            <w:tcW w:w="3033" w:type="dxa"/>
            <w:vMerge/>
          </w:tcPr>
          <w:p w14:paraId="611BAEC0" w14:textId="77777777" w:rsidR="00CD5CD8" w:rsidRPr="00344634" w:rsidRDefault="00CD5CD8" w:rsidP="007A67F6">
            <w:pPr>
              <w:spacing w:beforeLines="50" w:before="120" w:afterLines="50" w:after="120"/>
              <w:jc w:val="both"/>
              <w:rPr>
                <w:rFonts w:ascii="新細明體" w:eastAsia="新細明體" w:hAnsi="新細明體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D5CD8" w:rsidRPr="00344634" w14:paraId="190B6D67" w14:textId="77777777" w:rsidTr="007A67F6">
        <w:tc>
          <w:tcPr>
            <w:tcW w:w="3033" w:type="dxa"/>
          </w:tcPr>
          <w:p w14:paraId="2A2CEF94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</w:rPr>
              <w:lastRenderedPageBreak/>
              <w:t>戊二</w:t>
            </w:r>
            <w:r w:rsidRPr="00344634">
              <w:rPr>
                <w:rFonts w:ascii="DengXian" w:eastAsia="DengXian" w:hAnsi="DengXian" w:hint="eastAsia"/>
              </w:rPr>
              <w:t xml:space="preserve">　</w:t>
            </w:r>
            <w:r w:rsidRPr="00344634">
              <w:rPr>
                <w:rFonts w:hint="eastAsia"/>
              </w:rPr>
              <w:t>別破三相</w:t>
            </w:r>
          </w:p>
          <w:p w14:paraId="18EFB90A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己一</w:t>
            </w:r>
            <w:r w:rsidRPr="00344634">
              <w:rPr>
                <w:rFonts w:ascii="DengXian" w:eastAsia="DengXian" w:hAnsi="DengXian" w:hint="eastAsia"/>
              </w:rPr>
              <w:t xml:space="preserve">　</w:t>
            </w:r>
            <w:r w:rsidRPr="00344634">
              <w:rPr>
                <w:rFonts w:hint="eastAsia"/>
              </w:rPr>
              <w:t>破展轉家義</w:t>
            </w:r>
          </w:p>
          <w:p w14:paraId="3F9A77EB" w14:textId="77777777" w:rsidR="00CD5CD8" w:rsidRPr="00344634" w:rsidRDefault="00CD5CD8" w:rsidP="007A67F6">
            <w:pPr>
              <w:pStyle w:val="07"/>
              <w:jc w:val="both"/>
              <w:rPr>
                <w:rFonts w:eastAsiaTheme="minorEastAsia"/>
              </w:rPr>
            </w:pPr>
            <w:r w:rsidRPr="00344634">
              <w:rPr>
                <w:rFonts w:hint="eastAsia"/>
              </w:rPr>
              <w:t>庚一　問</w:t>
            </w:r>
          </w:p>
          <w:p w14:paraId="23F7508F" w14:textId="77777777" w:rsidR="00CD5CD8" w:rsidRPr="00344634" w:rsidRDefault="00CD5CD8" w:rsidP="007A67F6">
            <w:pPr>
              <w:pStyle w:val="08"/>
              <w:jc w:val="both"/>
              <w:rPr>
                <w:rFonts w:eastAsiaTheme="minorEastAsia"/>
              </w:rPr>
            </w:pPr>
            <w:r w:rsidRPr="00344634">
              <w:rPr>
                <w:rFonts w:hint="eastAsia"/>
              </w:rPr>
              <w:t>辛一　牒論主難</w:t>
            </w:r>
          </w:p>
          <w:p w14:paraId="61DA3DC9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問曰：汝說三相復有三相，是故無窮，生不應是有為者。今當說</w:t>
            </w:r>
            <w:r w:rsidRPr="00344634">
              <w:rPr>
                <w:rFonts w:ascii="Calibri" w:eastAsia="新細明體" w:hAnsi="Calibri" w:cs="Calibri"/>
                <w:szCs w:val="24"/>
              </w:rPr>
              <w:t>：</w:t>
            </w:r>
            <w:r w:rsidRPr="00344634">
              <w:rPr>
                <w:rFonts w:ascii="Calibri" w:eastAsia="新細明體" w:hAnsi="Calibri" w:cs="Calibri"/>
                <w:szCs w:val="24"/>
              </w:rPr>
              <w:t> </w:t>
            </w:r>
          </w:p>
          <w:p w14:paraId="0C813EEF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</w:rPr>
              <w:t>辛二　偈本通論主難</w:t>
            </w:r>
          </w:p>
          <w:p w14:paraId="5558146A" w14:textId="77777777" w:rsidR="00CD5CD8" w:rsidRPr="00344634" w:rsidRDefault="00CD5CD8" w:rsidP="007A67F6">
            <w:pPr>
              <w:pStyle w:val="09"/>
              <w:jc w:val="both"/>
              <w:rPr>
                <w:rFonts w:eastAsiaTheme="minorEastAsia"/>
              </w:rPr>
            </w:pPr>
            <w:r w:rsidRPr="00344634">
              <w:rPr>
                <w:rFonts w:hint="eastAsia"/>
              </w:rPr>
              <w:t>壬一　立小生大正明三相是有為</w:t>
            </w:r>
          </w:p>
          <w:p w14:paraId="2F140C30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生生之所生，　　</w:t>
            </w:r>
          </w:p>
          <w:p w14:paraId="2F245392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生於彼本生；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1FA6E27B" w14:textId="77777777" w:rsidR="00CD5CD8" w:rsidRPr="00344634" w:rsidRDefault="00CD5CD8" w:rsidP="007A67F6">
            <w:pPr>
              <w:pStyle w:val="09"/>
              <w:jc w:val="both"/>
              <w:rPr>
                <w:rFonts w:ascii="Segoe UI" w:eastAsiaTheme="minorEastAsia" w:hAnsi="Segoe UI"/>
                <w:sz w:val="18"/>
                <w:szCs w:val="18"/>
              </w:rPr>
            </w:pPr>
            <w:r w:rsidRPr="00344634">
              <w:rPr>
                <w:rFonts w:hint="eastAsia"/>
              </w:rPr>
              <w:t>壬二　明大生小通無窮過</w:t>
            </w:r>
          </w:p>
          <w:p w14:paraId="604B4560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本生之所生，</w:t>
            </w:r>
          </w:p>
          <w:p w14:paraId="42B152A9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還生於生生。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27BCEE9E" w14:textId="77777777" w:rsidR="00CD5CD8" w:rsidRPr="00344634" w:rsidRDefault="00CD5CD8" w:rsidP="007A67F6">
            <w:pPr>
              <w:pStyle w:val="08"/>
              <w:jc w:val="both"/>
              <w:rPr>
                <w:shd w:val="pct15" w:color="auto" w:fill="FFFFFF"/>
              </w:rPr>
            </w:pPr>
            <w:r w:rsidRPr="00344634">
              <w:rPr>
                <w:rFonts w:hint="eastAsia"/>
                <w:shd w:val="pct15" w:color="auto" w:fill="FFFFFF"/>
              </w:rPr>
              <w:t>辛三　長行釋頌</w:t>
            </w:r>
          </w:p>
          <w:p w14:paraId="161AF958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法生時，通自體七法共生：一、法，二、生，三、住，四、滅，五、生生，六、住住，七、滅滅。是七法中，本生除自體，能生六法；生生能生本生，本生還生生生，是故三相雖是有為而非無窮。住、滅亦如是</w:t>
            </w:r>
            <w:r w:rsidRPr="00344634">
              <w:rPr>
                <w:rFonts w:ascii="Calibri" w:eastAsia="新細明體" w:hAnsi="Calibri" w:cs="Calibri"/>
                <w:szCs w:val="24"/>
              </w:rPr>
              <w:t>。</w:t>
            </w:r>
            <w:r w:rsidRPr="00344634">
              <w:rPr>
                <w:rFonts w:ascii="Calibri" w:eastAsia="新細明體" w:hAnsi="Calibri" w:cs="Calibri"/>
                <w:szCs w:val="24"/>
              </w:rPr>
              <w:t> </w:t>
            </w:r>
          </w:p>
        </w:tc>
        <w:tc>
          <w:tcPr>
            <w:tcW w:w="3033" w:type="dxa"/>
          </w:tcPr>
          <w:p w14:paraId="23DC658F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</w:rPr>
              <w:t>戊二　別破相</w:t>
            </w:r>
          </w:p>
          <w:p w14:paraId="5930E874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己一　破展轉家義</w:t>
            </w:r>
          </w:p>
          <w:p w14:paraId="44528B3F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庚一　問</w:t>
            </w:r>
          </w:p>
          <w:p w14:paraId="2DB4D950" w14:textId="77777777" w:rsidR="00CD5CD8" w:rsidRPr="00344634" w:rsidRDefault="00CD5CD8" w:rsidP="007A67F6">
            <w:pPr>
              <w:pStyle w:val="07"/>
              <w:jc w:val="both"/>
              <w:rPr>
                <w:rFonts w:asciiTheme="minorHAnsi" w:eastAsiaTheme="minorEastAsia" w:hAnsiTheme="minorHAnsi" w:cstheme="minorBidi"/>
              </w:rPr>
            </w:pPr>
          </w:p>
          <w:p w14:paraId="0E019B59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問曰：汝說三相復有三相，是故無窮，生不應是有為者。今當說</w:t>
            </w:r>
            <w:r w:rsidRPr="00344634">
              <w:rPr>
                <w:rFonts w:ascii="Calibri" w:eastAsia="新細明體" w:hAnsi="Calibri" w:cs="Calibri"/>
                <w:szCs w:val="24"/>
              </w:rPr>
              <w:t>：</w:t>
            </w:r>
            <w:r w:rsidRPr="00344634">
              <w:rPr>
                <w:rFonts w:ascii="Calibri" w:eastAsia="新細明體" w:hAnsi="Calibri" w:cs="Calibri"/>
                <w:szCs w:val="24"/>
              </w:rPr>
              <w:t> </w:t>
            </w:r>
          </w:p>
          <w:p w14:paraId="6EB14B2B" w14:textId="77777777" w:rsidR="00CD5CD8" w:rsidRPr="00344634" w:rsidRDefault="00CD5CD8" w:rsidP="007A67F6">
            <w:pPr>
              <w:jc w:val="both"/>
              <w:textAlignment w:val="baseline"/>
              <w:rPr>
                <w:rFonts w:ascii="Calibri" w:eastAsia="新細明體" w:hAnsi="Calibri" w:cs="Calibri"/>
                <w:szCs w:val="24"/>
              </w:rPr>
            </w:pPr>
            <w:r w:rsidRPr="00344634">
              <w:rPr>
                <w:rFonts w:ascii="Calibri" w:eastAsia="新細明體" w:hAnsi="Calibri" w:cs="Calibri"/>
                <w:szCs w:val="24"/>
              </w:rPr>
              <w:t> </w:t>
            </w:r>
          </w:p>
          <w:p w14:paraId="229DA669" w14:textId="77777777" w:rsidR="00CD5CD8" w:rsidRPr="00344634" w:rsidRDefault="00CD5CD8" w:rsidP="007A67F6">
            <w:pPr>
              <w:jc w:val="both"/>
              <w:textAlignment w:val="baseline"/>
              <w:rPr>
                <w:rFonts w:ascii="Calibri" w:eastAsia="新細明體" w:hAnsi="Calibri" w:cs="Calibri"/>
                <w:szCs w:val="18"/>
              </w:rPr>
            </w:pPr>
          </w:p>
          <w:p w14:paraId="1505D24E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1B61AABE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0CDFFB8A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生生之所生，　　</w:t>
            </w:r>
          </w:p>
          <w:p w14:paraId="07C19FAC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生於彼本生；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2A17485A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5A3F6761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4D6DE767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本生之所生，　　</w:t>
            </w:r>
          </w:p>
          <w:p w14:paraId="0C533B3B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還生於生生。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7013ED9E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</w:p>
          <w:p w14:paraId="478FC687" w14:textId="77777777" w:rsidR="00CD5CD8" w:rsidRPr="00344634" w:rsidRDefault="00CD5CD8" w:rsidP="007A67F6">
            <w:pPr>
              <w:spacing w:beforeLines="50" w:before="120" w:afterLines="50" w:after="120"/>
              <w:jc w:val="both"/>
              <w:rPr>
                <w:rFonts w:ascii="新細明體" w:eastAsia="新細明體" w:hAnsi="新細明體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法生時，通自體七法共生：一、法，二、生，三、住，四、滅，五、生生，六、住住，七、滅滅。是七法中，本生除自體，能生六法；生生能生本生，本生還生生生，是故三相雖是有為而非無窮。住、滅亦如是</w:t>
            </w:r>
            <w:r w:rsidRPr="00344634">
              <w:rPr>
                <w:rFonts w:ascii="Calibri" w:eastAsia="新細明體" w:hAnsi="Calibri" w:cs="Calibri"/>
                <w:szCs w:val="24"/>
              </w:rPr>
              <w:t>。</w:t>
            </w:r>
          </w:p>
        </w:tc>
        <w:tc>
          <w:tcPr>
            <w:tcW w:w="3033" w:type="dxa"/>
          </w:tcPr>
          <w:p w14:paraId="71BFF3E5" w14:textId="77777777" w:rsidR="00CD5CD8" w:rsidRPr="00344634" w:rsidRDefault="00CD5CD8" w:rsidP="007A67F6">
            <w:pPr>
              <w:pStyle w:val="05"/>
              <w:jc w:val="both"/>
            </w:pPr>
            <w:r w:rsidRPr="00344634">
              <w:t>戊二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别破有為三相</w:t>
            </w:r>
          </w:p>
          <w:p w14:paraId="6BFC83A3" w14:textId="77777777" w:rsidR="00CD5CD8" w:rsidRPr="00344634" w:rsidRDefault="00CD5CD8" w:rsidP="007A67F6">
            <w:pPr>
              <w:pStyle w:val="06"/>
              <w:jc w:val="both"/>
            </w:pPr>
            <w:r w:rsidRPr="00344634">
              <w:t>己一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破展轉相生義</w:t>
            </w:r>
          </w:p>
          <w:p w14:paraId="5152F056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庚</w:t>
            </w:r>
            <w:r w:rsidRPr="00344634">
              <w:rPr>
                <w:shd w:val="pct15" w:color="auto" w:fill="FFFFFF"/>
              </w:rPr>
              <w:t>一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rPr>
                <w:bCs/>
              </w:rPr>
              <w:t>外救無窮難</w:t>
            </w:r>
          </w:p>
          <w:p w14:paraId="75DAF146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hd w:val="pct15" w:color="auto" w:fill="FFFFFF"/>
              </w:rPr>
              <w:t>辛一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牒論主難</w:t>
            </w:r>
          </w:p>
          <w:p w14:paraId="6B67090E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問曰：汝說三相復有三相，是故無窮，生不應是有為者。今當說</w:t>
            </w:r>
            <w:r w:rsidRPr="00344634">
              <w:rPr>
                <w:rFonts w:ascii="Calibri" w:eastAsia="新細明體" w:hAnsi="Calibri" w:cs="Calibri"/>
                <w:szCs w:val="24"/>
              </w:rPr>
              <w:t>：</w:t>
            </w:r>
            <w:r w:rsidRPr="00344634">
              <w:rPr>
                <w:rFonts w:ascii="Calibri" w:eastAsia="新細明體" w:hAnsi="Calibri" w:cs="Calibri"/>
                <w:szCs w:val="24"/>
              </w:rPr>
              <w:t> </w:t>
            </w:r>
          </w:p>
          <w:p w14:paraId="6AD35D63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hd w:val="pct15" w:color="auto" w:fill="FFFFFF"/>
              </w:rPr>
              <w:t>辛二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頌文通難</w:t>
            </w:r>
          </w:p>
          <w:p w14:paraId="49B2902E" w14:textId="77777777" w:rsidR="00CD5CD8" w:rsidRPr="00344634" w:rsidRDefault="00CD5CD8" w:rsidP="007A67F6">
            <w:pPr>
              <w:pStyle w:val="08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  <w:p w14:paraId="6252203B" w14:textId="77777777" w:rsidR="00CD5CD8" w:rsidRPr="00344634" w:rsidRDefault="00CD5CD8" w:rsidP="007A67F6">
            <w:pPr>
              <w:pStyle w:val="08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  <w:p w14:paraId="03AB6A61" w14:textId="77777777" w:rsidR="00CD5CD8" w:rsidRPr="00344634" w:rsidRDefault="00CD5CD8" w:rsidP="007A67F6">
            <w:pPr>
              <w:pStyle w:val="08"/>
              <w:jc w:val="both"/>
              <w:rPr>
                <w:rFonts w:ascii="Segoe UI" w:hAnsi="Segoe UI" w:cs="Segoe UI"/>
                <w:sz w:val="24"/>
                <w:szCs w:val="24"/>
              </w:rPr>
            </w:pPr>
          </w:p>
          <w:p w14:paraId="621CB0C7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生生之所生，　　</w:t>
            </w:r>
          </w:p>
          <w:p w14:paraId="01B69C36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生於彼本生；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559375E5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151EA777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540B3F78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本生之所生，　　</w:t>
            </w:r>
          </w:p>
          <w:p w14:paraId="4E8EC41F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還生於生生。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5606B7D2" w14:textId="77777777" w:rsidR="00CD5CD8" w:rsidRPr="00344634" w:rsidRDefault="00CD5CD8" w:rsidP="007A67F6">
            <w:pPr>
              <w:pStyle w:val="08"/>
              <w:jc w:val="both"/>
              <w:rPr>
                <w:rFonts w:ascii="Segoe UI" w:hAnsi="Segoe UI" w:cs="Segoe UI"/>
                <w:sz w:val="24"/>
                <w:szCs w:val="24"/>
                <w:bdr w:val="none" w:sz="0" w:space="0" w:color="auto"/>
              </w:rPr>
            </w:pPr>
            <w:r w:rsidRPr="00344634">
              <w:rPr>
                <w:rFonts w:hint="eastAsia"/>
                <w:shd w:val="pct15" w:color="auto" w:fill="FFFFFF"/>
              </w:rPr>
              <w:t>辛三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長行釋救</w:t>
            </w:r>
          </w:p>
          <w:p w14:paraId="5AC6D5F8" w14:textId="77777777" w:rsidR="00CD5CD8" w:rsidRPr="00344634" w:rsidRDefault="00CD5CD8" w:rsidP="007A67F6">
            <w:pPr>
              <w:pStyle w:val="04"/>
              <w:ind w:leftChars="0" w:left="0"/>
              <w:jc w:val="both"/>
              <w:rPr>
                <w:rFonts w:cs="Arial"/>
                <w:b w:val="0"/>
                <w:bCs/>
                <w:color w:val="000000"/>
                <w:kern w:val="0"/>
                <w:sz w:val="28"/>
                <w:szCs w:val="28"/>
              </w:rPr>
            </w:pPr>
            <w:r w:rsidRPr="00344634">
              <w:rPr>
                <w:rFonts w:ascii="Segoe UI" w:hAnsi="Segoe UI" w:cs="Segoe UI" w:hint="eastAsia"/>
                <w:b w:val="0"/>
                <w:bCs/>
                <w:sz w:val="24"/>
                <w:szCs w:val="24"/>
                <w:bdr w:val="none" w:sz="0" w:space="0" w:color="auto"/>
              </w:rPr>
              <w:t>法生時，通自體七法共生：一、法，二、生，三、住，四、滅，五、生生，六、住住，七、滅滅。是七法中，本生除自體，能生六法；生生能生本生，本生還生生生，是故三相雖是有為而非無窮。住、滅亦如是</w:t>
            </w:r>
            <w:r w:rsidRPr="00344634">
              <w:rPr>
                <w:rFonts w:ascii="Calibri" w:hAnsi="Calibri" w:cs="Calibri"/>
                <w:b w:val="0"/>
                <w:bCs/>
                <w:sz w:val="24"/>
                <w:szCs w:val="24"/>
                <w:bdr w:val="none" w:sz="0" w:space="0" w:color="auto"/>
              </w:rPr>
              <w:t>。</w:t>
            </w:r>
          </w:p>
        </w:tc>
      </w:tr>
      <w:tr w:rsidR="00CD5CD8" w:rsidRPr="00344634" w14:paraId="262A12C2" w14:textId="77777777" w:rsidTr="007A67F6">
        <w:tc>
          <w:tcPr>
            <w:tcW w:w="3033" w:type="dxa"/>
          </w:tcPr>
          <w:p w14:paraId="6670C7E1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庚二　答</w:t>
            </w:r>
          </w:p>
          <w:p w14:paraId="0FB0FD2D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cs="Arial" w:hint="eastAsia"/>
                <w:bCs/>
                <w:color w:val="000000"/>
                <w:kern w:val="0"/>
              </w:rPr>
              <w:t xml:space="preserve">辛一　</w:t>
            </w:r>
            <w:r w:rsidRPr="00344634">
              <w:rPr>
                <w:rFonts w:hint="eastAsia"/>
              </w:rPr>
              <w:t>就前後破</w:t>
            </w:r>
          </w:p>
          <w:p w14:paraId="13ED532F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壬一　破其小生生大</w:t>
            </w:r>
          </w:p>
          <w:p w14:paraId="129CEF85" w14:textId="77777777" w:rsidR="00CD5CD8" w:rsidRPr="00344634" w:rsidRDefault="00CD5CD8" w:rsidP="007A67F6">
            <w:pPr>
              <w:jc w:val="both"/>
              <w:rPr>
                <w:rFonts w:ascii="Calibri" w:eastAsia="新細明體" w:hAnsi="Calibri" w:cs="Calibr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答曰</w:t>
            </w:r>
            <w:r w:rsidRPr="00344634">
              <w:rPr>
                <w:rFonts w:ascii="Calibri" w:eastAsia="新細明體" w:hAnsi="Calibri" w:cs="Calibri"/>
                <w:szCs w:val="24"/>
              </w:rPr>
              <w:t>：</w:t>
            </w:r>
          </w:p>
          <w:p w14:paraId="299D72B2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若謂是生生，　　</w:t>
            </w:r>
          </w:p>
          <w:p w14:paraId="1845E50B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還能生本生，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4C708A52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生生從本生，　　</w:t>
            </w:r>
          </w:p>
          <w:p w14:paraId="147755E4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何能生本生？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4126C719" w14:textId="77777777" w:rsidR="00CD5CD8" w:rsidRPr="00344634" w:rsidRDefault="00CD5CD8" w:rsidP="007A67F6">
            <w:pPr>
              <w:jc w:val="both"/>
              <w:textAlignment w:val="baseline"/>
              <w:rPr>
                <w:rFonts w:ascii="新細明體" w:eastAsia="新細明體" w:hAnsi="新細明體" w:cs="Segoe UI"/>
                <w:szCs w:val="24"/>
              </w:rPr>
            </w:pPr>
            <w:r w:rsidRPr="00344634">
              <w:rPr>
                <w:rFonts w:ascii="新細明體" w:eastAsia="新細明體" w:hAnsi="新細明體" w:cs="Segoe UI" w:hint="eastAsia"/>
                <w:szCs w:val="24"/>
              </w:rPr>
              <w:t>若謂生生能生本生，本生不生生生，生生何能生本生？ </w:t>
            </w:r>
          </w:p>
          <w:p w14:paraId="07B0D790" w14:textId="77777777" w:rsidR="00CD5CD8" w:rsidRPr="00344634" w:rsidRDefault="00CD5CD8" w:rsidP="007A67F6">
            <w:pPr>
              <w:pStyle w:val="09"/>
              <w:jc w:val="both"/>
              <w:rPr>
                <w:rFonts w:eastAsiaTheme="minorEastAsia" w:cs="Arial"/>
                <w:bCs/>
                <w:color w:val="000000"/>
                <w:sz w:val="28"/>
                <w:szCs w:val="28"/>
              </w:rPr>
            </w:pPr>
            <w:r w:rsidRPr="00344634">
              <w:rPr>
                <w:rFonts w:hint="eastAsia"/>
              </w:rPr>
              <w:t>壬二　破其大生生小</w:t>
            </w:r>
          </w:p>
          <w:p w14:paraId="264A5BBF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若謂是本生，　　</w:t>
            </w:r>
          </w:p>
          <w:p w14:paraId="0DAE7D37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能生彼生生，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7A065DC0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本生從彼生，　　</w:t>
            </w:r>
          </w:p>
          <w:p w14:paraId="6147867C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何能生生生？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0FFF2714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 w:cs="Arial"/>
                <w:color w:val="000000"/>
                <w:kern w:val="0"/>
                <w:sz w:val="28"/>
                <w:szCs w:val="28"/>
              </w:rPr>
            </w:pPr>
            <w:r w:rsidRPr="00344634">
              <w:rPr>
                <w:rFonts w:ascii="新細明體" w:eastAsia="新細明體" w:hAnsi="新細明體" w:cs="Segoe UI" w:hint="eastAsia"/>
                <w:szCs w:val="24"/>
              </w:rPr>
              <w:t>若謂本生能生生生，生生生</w:t>
            </w:r>
            <w:r w:rsidRPr="00344634">
              <w:rPr>
                <w:rFonts w:ascii="新細明體" w:eastAsia="新細明體" w:hAnsi="新細明體" w:cs="Segoe UI" w:hint="eastAsia"/>
                <w:szCs w:val="24"/>
              </w:rPr>
              <w:lastRenderedPageBreak/>
              <w:t>已還生本生，是事不然。何以故？生生法應生本生，是故名生生；而本生實自未生，云何能生生生？ </w:t>
            </w:r>
          </w:p>
        </w:tc>
        <w:tc>
          <w:tcPr>
            <w:tcW w:w="3033" w:type="dxa"/>
          </w:tcPr>
          <w:p w14:paraId="4A8AF08C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lastRenderedPageBreak/>
              <w:t>庚二　答</w:t>
            </w:r>
          </w:p>
          <w:p w14:paraId="4F3B133C" w14:textId="77777777" w:rsidR="00CD5CD8" w:rsidRPr="00344634" w:rsidRDefault="00CD5CD8" w:rsidP="007A67F6">
            <w:pPr>
              <w:pStyle w:val="08"/>
              <w:jc w:val="both"/>
              <w:rPr>
                <w:rFonts w:asciiTheme="minorHAnsi" w:eastAsiaTheme="minorEastAsia" w:hAnsiTheme="minorHAnsi" w:cstheme="minorBidi"/>
              </w:rPr>
            </w:pPr>
            <w:r w:rsidRPr="00344634">
              <w:rPr>
                <w:rFonts w:hint="eastAsia"/>
              </w:rPr>
              <w:t>辛一　初二偈就前後破</w:t>
            </w:r>
          </w:p>
          <w:p w14:paraId="285DBF9D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2F8CA335" w14:textId="77777777" w:rsidR="00CD5CD8" w:rsidRPr="00344634" w:rsidRDefault="00CD5CD8" w:rsidP="007A67F6">
            <w:pPr>
              <w:tabs>
                <w:tab w:val="center" w:pos="1439"/>
              </w:tabs>
              <w:jc w:val="both"/>
              <w:textAlignment w:val="baseline"/>
              <w:rPr>
                <w:rFonts w:ascii="Calibri" w:eastAsia="新細明體" w:hAnsi="Calibri" w:cs="Calibr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答曰</w:t>
            </w:r>
            <w:r w:rsidRPr="00344634">
              <w:rPr>
                <w:rFonts w:ascii="Calibri" w:eastAsia="新細明體" w:hAnsi="Calibri" w:cs="Calibri"/>
                <w:szCs w:val="24"/>
              </w:rPr>
              <w:t>：</w:t>
            </w:r>
            <w:r w:rsidRPr="00344634">
              <w:rPr>
                <w:rFonts w:ascii="Calibri" w:eastAsia="新細明體" w:hAnsi="Calibri" w:cs="Calibri"/>
                <w:szCs w:val="24"/>
              </w:rPr>
              <w:t> </w:t>
            </w:r>
            <w:r w:rsidRPr="00344634">
              <w:rPr>
                <w:rFonts w:ascii="Calibri" w:eastAsia="新細明體" w:hAnsi="Calibri" w:cs="Calibri"/>
                <w:szCs w:val="24"/>
              </w:rPr>
              <w:tab/>
            </w:r>
          </w:p>
          <w:p w14:paraId="415DF26F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若謂是生生，　　</w:t>
            </w:r>
          </w:p>
          <w:p w14:paraId="4C2A5F6B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還能生本生，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109B7692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生生從本生，　　</w:t>
            </w:r>
          </w:p>
          <w:p w14:paraId="37208BB1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何能生本生？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769BD82B" w14:textId="77777777" w:rsidR="00CD5CD8" w:rsidRPr="00344634" w:rsidRDefault="00CD5CD8" w:rsidP="007A67F6">
            <w:pPr>
              <w:jc w:val="both"/>
              <w:textAlignment w:val="baseline"/>
              <w:rPr>
                <w:rFonts w:ascii="新細明體" w:eastAsia="新細明體" w:hAnsi="新細明體" w:cs="Segoe UI"/>
                <w:szCs w:val="24"/>
              </w:rPr>
            </w:pPr>
            <w:r w:rsidRPr="00344634">
              <w:rPr>
                <w:rFonts w:ascii="新細明體" w:eastAsia="新細明體" w:hAnsi="新細明體" w:cs="Segoe UI" w:hint="eastAsia"/>
                <w:szCs w:val="24"/>
              </w:rPr>
              <w:t>若謂生生能生本生，本生不生生生，生生何能生本生？ </w:t>
            </w:r>
          </w:p>
          <w:p w14:paraId="53C0E5C7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2047C4E8" w14:textId="77777777" w:rsidR="00737142" w:rsidRPr="00344634" w:rsidRDefault="00737142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55827451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若謂是本生，　　</w:t>
            </w:r>
          </w:p>
          <w:p w14:paraId="08B523AB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能生彼生生，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2825FB3D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本生從彼生，　　</w:t>
            </w:r>
          </w:p>
          <w:p w14:paraId="54241BC4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何能生生生？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084A086C" w14:textId="77777777" w:rsidR="00CD5CD8" w:rsidRPr="00344634" w:rsidRDefault="00CD5CD8" w:rsidP="007A67F6">
            <w:pPr>
              <w:jc w:val="both"/>
              <w:textAlignment w:val="baseline"/>
              <w:rPr>
                <w:rFonts w:ascii="新細明體" w:eastAsia="新細明體" w:hAnsi="新細明體" w:cs="Segoe UI"/>
                <w:szCs w:val="24"/>
              </w:rPr>
            </w:pPr>
            <w:r w:rsidRPr="00344634">
              <w:rPr>
                <w:rFonts w:ascii="新細明體" w:eastAsia="新細明體" w:hAnsi="新細明體" w:cs="Segoe UI" w:hint="eastAsia"/>
                <w:szCs w:val="24"/>
              </w:rPr>
              <w:t>若謂本生能生生生，生生生</w:t>
            </w:r>
            <w:r w:rsidRPr="00344634">
              <w:rPr>
                <w:rFonts w:ascii="新細明體" w:eastAsia="新細明體" w:hAnsi="新細明體" w:cs="Segoe UI" w:hint="eastAsia"/>
                <w:szCs w:val="24"/>
              </w:rPr>
              <w:lastRenderedPageBreak/>
              <w:t>已還生本生，是事不然。何以故？生生法應生本生，是故名生生；而本生實自未生，云何能生生生？ </w:t>
            </w:r>
          </w:p>
        </w:tc>
        <w:tc>
          <w:tcPr>
            <w:tcW w:w="3033" w:type="dxa"/>
          </w:tcPr>
          <w:p w14:paraId="1B31BF06" w14:textId="77777777" w:rsidR="00CD5CD8" w:rsidRPr="00344634" w:rsidRDefault="00CD5CD8" w:rsidP="007A67F6">
            <w:pPr>
              <w:pStyle w:val="07"/>
              <w:jc w:val="both"/>
              <w:rPr>
                <w:rFonts w:ascii="Segoe UI" w:hAnsi="Segoe UI" w:cs="Segoe UI"/>
              </w:rPr>
            </w:pPr>
            <w:r w:rsidRPr="00344634">
              <w:rPr>
                <w:rFonts w:hint="eastAsia"/>
                <w:shd w:val="pct15" w:color="auto" w:fill="FFFFFF"/>
              </w:rPr>
              <w:lastRenderedPageBreak/>
              <w:t>庚二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就前後破</w:t>
            </w:r>
          </w:p>
          <w:p w14:paraId="5E7A0DF6" w14:textId="77777777" w:rsidR="00CD5CD8" w:rsidRPr="00344634" w:rsidRDefault="00CD5CD8" w:rsidP="007A67F6">
            <w:pPr>
              <w:pStyle w:val="08"/>
              <w:jc w:val="both"/>
              <w:rPr>
                <w:rFonts w:ascii="Segoe UI" w:hAnsi="Segoe UI" w:cs="Segoe UI"/>
              </w:rPr>
            </w:pPr>
            <w:r w:rsidRPr="00344634">
              <w:rPr>
                <w:rFonts w:hint="eastAsia"/>
                <w:shd w:val="pct15" w:color="auto" w:fill="FFFFFF"/>
              </w:rPr>
              <w:t>辛一</w:t>
            </w:r>
            <w:r w:rsidRPr="00344634">
              <w:rPr>
                <w:rFonts w:hint="eastAsia"/>
              </w:rPr>
              <w:t xml:space="preserve"> </w:t>
            </w:r>
            <w:r w:rsidRPr="00344634">
              <w:t>破生生能生本生</w:t>
            </w:r>
          </w:p>
          <w:p w14:paraId="0B768CD5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b/>
                <w:bCs/>
                <w:szCs w:val="24"/>
              </w:rPr>
            </w:pPr>
          </w:p>
          <w:p w14:paraId="5E058186" w14:textId="77777777" w:rsidR="00CD5CD8" w:rsidRPr="00344634" w:rsidRDefault="00CD5CD8" w:rsidP="007A67F6">
            <w:pPr>
              <w:jc w:val="both"/>
              <w:textAlignment w:val="baseline"/>
              <w:rPr>
                <w:rFonts w:ascii="Calibri" w:eastAsia="新細明體" w:hAnsi="Calibri" w:cs="Calibri"/>
                <w:szCs w:val="24"/>
              </w:rPr>
            </w:pPr>
            <w:r w:rsidRPr="00344634">
              <w:rPr>
                <w:rFonts w:ascii="Segoe UI" w:eastAsia="新細明體" w:hAnsi="Segoe UI" w:cs="Segoe UI" w:hint="eastAsia"/>
                <w:szCs w:val="24"/>
              </w:rPr>
              <w:t>答曰</w:t>
            </w:r>
            <w:r w:rsidRPr="00344634">
              <w:rPr>
                <w:rFonts w:ascii="Calibri" w:eastAsia="新細明體" w:hAnsi="Calibri" w:cs="Calibri"/>
                <w:szCs w:val="24"/>
              </w:rPr>
              <w:t>：</w:t>
            </w:r>
            <w:r w:rsidRPr="00344634">
              <w:rPr>
                <w:rFonts w:ascii="Calibri" w:eastAsia="新細明體" w:hAnsi="Calibri" w:cs="Calibri"/>
                <w:szCs w:val="24"/>
              </w:rPr>
              <w:t> </w:t>
            </w:r>
          </w:p>
          <w:p w14:paraId="1446C9B9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若謂是生生，　　</w:t>
            </w:r>
          </w:p>
          <w:p w14:paraId="7AB58217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還能生本生，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204C9BED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生生從本生，　　</w:t>
            </w:r>
          </w:p>
          <w:p w14:paraId="36069868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何能生本生？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3611A84C" w14:textId="77777777" w:rsidR="00CD5CD8" w:rsidRPr="00344634" w:rsidRDefault="00CD5CD8" w:rsidP="007A67F6">
            <w:pPr>
              <w:jc w:val="both"/>
              <w:textAlignment w:val="baseline"/>
              <w:rPr>
                <w:shd w:val="pct15" w:color="auto" w:fill="FFFFFF"/>
              </w:rPr>
            </w:pPr>
            <w:r w:rsidRPr="00344634">
              <w:rPr>
                <w:rFonts w:ascii="新細明體" w:eastAsia="新細明體" w:hAnsi="新細明體" w:cs="Segoe UI" w:hint="eastAsia"/>
                <w:szCs w:val="24"/>
              </w:rPr>
              <w:t>若謂生生能生本生，本生不生生生，生生何能生本生？ </w:t>
            </w:r>
          </w:p>
          <w:p w14:paraId="5E722F45" w14:textId="51CF7772" w:rsidR="00CD5CD8" w:rsidRPr="00344634" w:rsidRDefault="00CD5CD8" w:rsidP="007A67F6">
            <w:pPr>
              <w:pStyle w:val="08"/>
              <w:jc w:val="both"/>
              <w:rPr>
                <w:rFonts w:ascii="Segoe UI" w:hAnsi="Segoe UI" w:cs="Segoe UI"/>
              </w:rPr>
            </w:pPr>
            <w:r w:rsidRPr="00344634">
              <w:rPr>
                <w:rFonts w:hint="eastAsia"/>
                <w:shd w:val="pct15" w:color="auto" w:fill="FFFFFF"/>
              </w:rPr>
              <w:t>辛二</w:t>
            </w:r>
            <w:r w:rsidRPr="00344634">
              <w:rPr>
                <w:rFonts w:hint="eastAsia"/>
              </w:rPr>
              <w:t xml:space="preserve"> </w:t>
            </w:r>
            <w:r w:rsidRPr="00344634">
              <w:t>破本生能生生生</w:t>
            </w:r>
          </w:p>
          <w:p w14:paraId="5D8C44BA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若謂是本生，　　</w:t>
            </w:r>
          </w:p>
          <w:p w14:paraId="69358B87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能生彼生生，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4636B2D4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本生從彼生，　　</w:t>
            </w:r>
          </w:p>
          <w:p w14:paraId="3B77415D" w14:textId="77777777" w:rsidR="00CD5CD8" w:rsidRPr="00344634" w:rsidRDefault="00CD5CD8" w:rsidP="007A67F6">
            <w:pPr>
              <w:contextualSpacing/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何能生生生？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69135829" w14:textId="77777777" w:rsidR="00CD5CD8" w:rsidRPr="00344634" w:rsidRDefault="00CD5CD8" w:rsidP="007A67F6">
            <w:pPr>
              <w:contextualSpacing/>
              <w:jc w:val="both"/>
              <w:rPr>
                <w:rFonts w:ascii="新細明體" w:eastAsia="新細明體" w:hAnsi="新細明體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344634">
              <w:rPr>
                <w:rFonts w:ascii="新細明體" w:eastAsia="新細明體" w:hAnsi="新細明體" w:cs="Segoe UI" w:hint="eastAsia"/>
                <w:szCs w:val="24"/>
              </w:rPr>
              <w:t>若謂本生能生生生，生生生</w:t>
            </w:r>
            <w:r w:rsidRPr="00344634">
              <w:rPr>
                <w:rFonts w:ascii="新細明體" w:eastAsia="新細明體" w:hAnsi="新細明體" w:cs="Segoe UI" w:hint="eastAsia"/>
                <w:szCs w:val="24"/>
              </w:rPr>
              <w:lastRenderedPageBreak/>
              <w:t>已還生本生，是事不然。何以故？生生法應生本生，是故名生生；而本生實自未生，云何能生生生？</w:t>
            </w:r>
          </w:p>
        </w:tc>
      </w:tr>
      <w:tr w:rsidR="00CD5CD8" w:rsidRPr="00344634" w14:paraId="20D9B986" w14:textId="77777777" w:rsidTr="007A67F6">
        <w:tc>
          <w:tcPr>
            <w:tcW w:w="3033" w:type="dxa"/>
            <w:tcBorders>
              <w:bottom w:val="double" w:sz="4" w:space="0" w:color="auto"/>
            </w:tcBorders>
          </w:tcPr>
          <w:p w14:paraId="371E6B9A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cs="Arial" w:hint="eastAsia"/>
                <w:color w:val="000000"/>
                <w:kern w:val="0"/>
              </w:rPr>
              <w:lastRenderedPageBreak/>
              <w:t xml:space="preserve">辛二　</w:t>
            </w:r>
            <w:r w:rsidRPr="00344634">
              <w:rPr>
                <w:rFonts w:hint="eastAsia"/>
              </w:rPr>
              <w:t>就一時破</w:t>
            </w:r>
          </w:p>
          <w:p w14:paraId="2512C598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壬一　發起</w:t>
            </w:r>
          </w:p>
          <w:p w14:paraId="5C33191B" w14:textId="77777777" w:rsidR="00CD5CD8" w:rsidRPr="00344634" w:rsidRDefault="00CD5CD8" w:rsidP="007A67F6">
            <w:pPr>
              <w:jc w:val="both"/>
              <w:textAlignment w:val="baseline"/>
              <w:rPr>
                <w:rFonts w:ascii="新細明體" w:eastAsia="新細明體" w:hAnsi="新細明體" w:cs="Segoe UI"/>
                <w:szCs w:val="24"/>
              </w:rPr>
            </w:pPr>
            <w:r w:rsidRPr="00344634">
              <w:rPr>
                <w:rFonts w:ascii="新細明體" w:eastAsia="新細明體" w:hAnsi="新細明體" w:cs="Segoe UI" w:hint="eastAsia"/>
                <w:szCs w:val="24"/>
              </w:rPr>
              <w:t>若謂生生生時能生本生者，是事亦不然。何以故？ </w:t>
            </w:r>
          </w:p>
          <w:p w14:paraId="2F570630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壬二　牒外義</w:t>
            </w:r>
          </w:p>
          <w:p w14:paraId="38953010" w14:textId="77777777" w:rsidR="00CD5CD8" w:rsidRPr="00344634" w:rsidRDefault="00CD5CD8" w:rsidP="007A67F6">
            <w:pPr>
              <w:pStyle w:val="10"/>
              <w:jc w:val="both"/>
            </w:pPr>
            <w:r w:rsidRPr="00344634">
              <w:rPr>
                <w:rFonts w:hint="eastAsia"/>
              </w:rPr>
              <w:t>癸一　牒小從大生</w:t>
            </w:r>
          </w:p>
          <w:p w14:paraId="4E619A5F" w14:textId="77777777" w:rsidR="00CD5CD8" w:rsidRPr="00344634" w:rsidRDefault="00CD5CD8" w:rsidP="007A67F6">
            <w:pPr>
              <w:jc w:val="both"/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是生生生時，</w:t>
            </w:r>
          </w:p>
          <w:p w14:paraId="116C1012" w14:textId="77777777" w:rsidR="00CD5CD8" w:rsidRPr="00344634" w:rsidRDefault="00CD5CD8" w:rsidP="007A67F6">
            <w:pPr>
              <w:pStyle w:val="10"/>
              <w:jc w:val="both"/>
            </w:pPr>
            <w:r w:rsidRPr="00344634">
              <w:rPr>
                <w:rFonts w:hint="eastAsia"/>
              </w:rPr>
              <w:t>癸二　牒小能生大</w:t>
            </w:r>
          </w:p>
          <w:p w14:paraId="79B1490B" w14:textId="77777777" w:rsidR="00CD5CD8" w:rsidRPr="00344634" w:rsidRDefault="00CD5CD8" w:rsidP="007A67F6">
            <w:pPr>
              <w:jc w:val="both"/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或能生本生；</w:t>
            </w:r>
          </w:p>
          <w:p w14:paraId="214C2847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壬三　破外義</w:t>
            </w:r>
          </w:p>
          <w:p w14:paraId="01B1FA3F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生生尚未生，　　</w:t>
            </w:r>
          </w:p>
          <w:p w14:paraId="23D9FD2F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何能生本生？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4FE05106" w14:textId="77777777" w:rsidR="00306275" w:rsidRPr="00344634" w:rsidRDefault="00306275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6C21AE3D" w14:textId="1F0BA779" w:rsidR="00CD5CD8" w:rsidRPr="007A67F6" w:rsidRDefault="00CD5CD8" w:rsidP="007A67F6">
            <w:pPr>
              <w:jc w:val="both"/>
              <w:rPr>
                <w:rFonts w:asciiTheme="minorEastAsia" w:hAnsiTheme="minorEastAsia" w:cs="Calibri"/>
                <w:szCs w:val="24"/>
              </w:rPr>
            </w:pPr>
            <w:r w:rsidRPr="007A67F6">
              <w:rPr>
                <w:rFonts w:asciiTheme="minorEastAsia" w:hAnsiTheme="minorEastAsia" w:cs="Segoe UI" w:hint="eastAsia"/>
                <w:szCs w:val="24"/>
              </w:rPr>
              <w:t>是生生生時，或能生本生，而是生生自體未生，不能生本生</w:t>
            </w:r>
            <w:r w:rsidRPr="007A67F6">
              <w:rPr>
                <w:rFonts w:asciiTheme="minorEastAsia" w:hAnsiTheme="minorEastAsia" w:cs="Calibri"/>
                <w:szCs w:val="24"/>
              </w:rPr>
              <w:t>。 </w:t>
            </w:r>
          </w:p>
        </w:tc>
        <w:tc>
          <w:tcPr>
            <w:tcW w:w="3033" w:type="dxa"/>
            <w:tcBorders>
              <w:bottom w:val="double" w:sz="4" w:space="0" w:color="auto"/>
            </w:tcBorders>
          </w:tcPr>
          <w:p w14:paraId="63264681" w14:textId="77777777" w:rsidR="00CD5CD8" w:rsidRPr="00344634" w:rsidRDefault="00CD5CD8" w:rsidP="007A67F6">
            <w:pPr>
              <w:pStyle w:val="08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344634">
              <w:rPr>
                <w:rFonts w:hint="eastAsia"/>
              </w:rPr>
              <w:t>辛二　次一偈就一時破</w:t>
            </w:r>
          </w:p>
          <w:p w14:paraId="4E6BB5E1" w14:textId="77777777" w:rsidR="00CD5CD8" w:rsidRPr="00344634" w:rsidRDefault="00CD5CD8" w:rsidP="007A67F6">
            <w:pPr>
              <w:jc w:val="both"/>
              <w:textAlignment w:val="baseline"/>
              <w:rPr>
                <w:rFonts w:ascii="新細明體" w:eastAsia="新細明體" w:hAnsi="新細明體" w:cs="Segoe UI"/>
                <w:szCs w:val="24"/>
              </w:rPr>
            </w:pPr>
            <w:r w:rsidRPr="00344634">
              <w:rPr>
                <w:rFonts w:ascii="新細明體" w:eastAsia="新細明體" w:hAnsi="新細明體" w:cs="Segoe UI" w:hint="eastAsia"/>
                <w:szCs w:val="24"/>
              </w:rPr>
              <w:t>若謂生生生時能生本生者，是事亦不然。何以故？ </w:t>
            </w:r>
          </w:p>
          <w:p w14:paraId="152D4B9D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</w:p>
          <w:p w14:paraId="05BA7578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</w:p>
          <w:p w14:paraId="19B14589" w14:textId="77777777" w:rsidR="00737142" w:rsidRPr="00344634" w:rsidRDefault="00737142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</w:p>
          <w:p w14:paraId="75D655A1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是生生生時，　　</w:t>
            </w:r>
          </w:p>
          <w:p w14:paraId="3AA00836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</w:p>
          <w:p w14:paraId="2867C9DF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</w:p>
          <w:p w14:paraId="30B84A14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或能生本生；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28FEA17B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　</w:t>
            </w:r>
          </w:p>
          <w:p w14:paraId="4B85B8B6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生生尚未生，　　</w:t>
            </w:r>
          </w:p>
          <w:p w14:paraId="640BED77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何能生本生？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38A1D5C8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Cs w:val="24"/>
              </w:rPr>
            </w:pPr>
          </w:p>
          <w:p w14:paraId="3393348C" w14:textId="77777777" w:rsidR="00CD5CD8" w:rsidRPr="007A67F6" w:rsidRDefault="00CD5CD8" w:rsidP="007A67F6">
            <w:pPr>
              <w:jc w:val="both"/>
              <w:textAlignment w:val="baseline"/>
              <w:rPr>
                <w:rFonts w:asciiTheme="minorEastAsia" w:hAnsiTheme="minorEastAsia" w:cs="Calibri"/>
                <w:szCs w:val="24"/>
              </w:rPr>
            </w:pPr>
            <w:r w:rsidRPr="007A67F6">
              <w:rPr>
                <w:rFonts w:asciiTheme="minorEastAsia" w:hAnsiTheme="minorEastAsia" w:cs="Segoe UI" w:hint="eastAsia"/>
                <w:szCs w:val="24"/>
              </w:rPr>
              <w:t>是生生生時，或能生本生，而是生生自體未生，不能生本生</w:t>
            </w:r>
            <w:r w:rsidRPr="007A67F6">
              <w:rPr>
                <w:rFonts w:asciiTheme="minorEastAsia" w:hAnsiTheme="minorEastAsia" w:cs="Calibri"/>
                <w:szCs w:val="24"/>
              </w:rPr>
              <w:t>。 </w:t>
            </w:r>
          </w:p>
        </w:tc>
        <w:tc>
          <w:tcPr>
            <w:tcW w:w="3033" w:type="dxa"/>
            <w:tcBorders>
              <w:bottom w:val="double" w:sz="4" w:space="0" w:color="auto"/>
            </w:tcBorders>
          </w:tcPr>
          <w:p w14:paraId="31539F00" w14:textId="77777777" w:rsidR="00CD5CD8" w:rsidRPr="00344634" w:rsidRDefault="00CD5CD8" w:rsidP="007A67F6">
            <w:pPr>
              <w:pStyle w:val="07"/>
              <w:jc w:val="both"/>
              <w:rPr>
                <w:rFonts w:cs="Segoe UI"/>
                <w:shd w:val="pct15" w:color="auto" w:fill="FFFFFF"/>
              </w:rPr>
            </w:pPr>
            <w:r w:rsidRPr="00344634">
              <w:rPr>
                <w:rFonts w:hint="eastAsia"/>
                <w:shd w:val="pct15" w:color="auto" w:fill="FFFFFF"/>
              </w:rPr>
              <w:t>庚三</w:t>
            </w:r>
            <w:r w:rsidRPr="00344634">
              <w:rPr>
                <w:rFonts w:hint="eastAsia"/>
              </w:rPr>
              <w:t xml:space="preserve">   </w:t>
            </w:r>
            <w:r w:rsidRPr="00344634">
              <w:t>就一時破</w:t>
            </w:r>
          </w:p>
          <w:p w14:paraId="7007890E" w14:textId="77777777" w:rsidR="00CD5CD8" w:rsidRPr="00344634" w:rsidRDefault="00CD5CD8" w:rsidP="007A67F6">
            <w:pPr>
              <w:pStyle w:val="08"/>
              <w:jc w:val="both"/>
              <w:rPr>
                <w:rFonts w:cs="Segoe UI"/>
                <w:bCs/>
                <w:szCs w:val="24"/>
              </w:rPr>
            </w:pPr>
            <w:r w:rsidRPr="00344634">
              <w:rPr>
                <w:rFonts w:hint="eastAsia"/>
                <w:shd w:val="pct15" w:color="auto" w:fill="FFFFFF"/>
              </w:rPr>
              <w:t xml:space="preserve">辛一   </w:t>
            </w:r>
            <w:r w:rsidRPr="00344634">
              <w:t>長行發起</w:t>
            </w:r>
          </w:p>
          <w:p w14:paraId="6C21D7EB" w14:textId="77777777" w:rsidR="00CD5CD8" w:rsidRPr="00344634" w:rsidRDefault="00CD5CD8" w:rsidP="007A67F6">
            <w:pPr>
              <w:jc w:val="both"/>
              <w:textAlignment w:val="baseline"/>
              <w:rPr>
                <w:rFonts w:ascii="新細明體" w:eastAsia="新細明體" w:hAnsi="新細明體" w:cs="Segoe UI"/>
                <w:szCs w:val="24"/>
              </w:rPr>
            </w:pPr>
            <w:r w:rsidRPr="00344634">
              <w:rPr>
                <w:rFonts w:ascii="新細明體" w:eastAsia="新細明體" w:hAnsi="新細明體" w:cs="Segoe UI" w:hint="eastAsia"/>
                <w:szCs w:val="24"/>
              </w:rPr>
              <w:t>若謂生生生時能生本生者，是事亦不然。何以故？ </w:t>
            </w:r>
          </w:p>
          <w:p w14:paraId="696539B2" w14:textId="77777777" w:rsidR="00CD5CD8" w:rsidRPr="00344634" w:rsidRDefault="00CD5CD8" w:rsidP="007A67F6">
            <w:pPr>
              <w:pStyle w:val="08"/>
              <w:jc w:val="both"/>
              <w:rPr>
                <w:rFonts w:cs="Segoe UI"/>
                <w:sz w:val="18"/>
                <w:szCs w:val="18"/>
              </w:rPr>
            </w:pPr>
            <w:r w:rsidRPr="00344634">
              <w:rPr>
                <w:rFonts w:hint="eastAsia"/>
                <w:shd w:val="pct15" w:color="auto" w:fill="FFFFFF"/>
              </w:rPr>
              <w:t xml:space="preserve">辛二   </w:t>
            </w:r>
            <w:r w:rsidRPr="00344634">
              <w:t>頌文正破</w:t>
            </w:r>
          </w:p>
          <w:p w14:paraId="6B634E15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</w:p>
          <w:p w14:paraId="6E49C4B1" w14:textId="77777777" w:rsidR="00737142" w:rsidRPr="00344634" w:rsidRDefault="00737142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</w:p>
          <w:p w14:paraId="28221732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是生生生時，</w:t>
            </w:r>
          </w:p>
          <w:p w14:paraId="3EE09F26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　　</w:t>
            </w:r>
          </w:p>
          <w:p w14:paraId="4A46414E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</w:p>
          <w:p w14:paraId="044438A3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或能生本生；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483D7CE3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　</w:t>
            </w:r>
          </w:p>
          <w:p w14:paraId="79ECE8BA" w14:textId="77777777" w:rsidR="00CD5CD8" w:rsidRPr="00344634" w:rsidRDefault="00CD5CD8" w:rsidP="007A67F6">
            <w:pPr>
              <w:jc w:val="both"/>
              <w:textAlignment w:val="baseline"/>
              <w:rPr>
                <w:rFonts w:ascii="標楷體" w:eastAsia="標楷體" w:hAnsi="標楷體" w:cs="Segoe UI"/>
                <w:b/>
                <w:bCs/>
                <w:szCs w:val="24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 xml:space="preserve">生生尚未生，　　</w:t>
            </w:r>
          </w:p>
          <w:p w14:paraId="10A926BA" w14:textId="77777777" w:rsidR="00CD5CD8" w:rsidRPr="00344634" w:rsidRDefault="00CD5CD8" w:rsidP="007A67F6">
            <w:pPr>
              <w:jc w:val="both"/>
              <w:textAlignment w:val="baseline"/>
              <w:rPr>
                <w:rFonts w:ascii="Segoe UI" w:eastAsia="新細明體" w:hAnsi="Segoe UI" w:cs="Segoe UI"/>
                <w:sz w:val="18"/>
                <w:szCs w:val="18"/>
              </w:rPr>
            </w:pPr>
            <w:r w:rsidRPr="00344634">
              <w:rPr>
                <w:rFonts w:ascii="標楷體" w:eastAsia="標楷體" w:hAnsi="標楷體" w:cs="Segoe UI" w:hint="eastAsia"/>
                <w:b/>
                <w:bCs/>
                <w:szCs w:val="24"/>
              </w:rPr>
              <w:t>何能生本生？</w:t>
            </w:r>
            <w:r w:rsidRPr="00344634">
              <w:rPr>
                <w:rFonts w:ascii="標楷體" w:eastAsia="標楷體" w:hAnsi="標楷體" w:cs="Segoe UI" w:hint="eastAsia"/>
                <w:szCs w:val="24"/>
              </w:rPr>
              <w:t> </w:t>
            </w:r>
          </w:p>
          <w:p w14:paraId="443F6A7D" w14:textId="77777777" w:rsidR="00CD5CD8" w:rsidRPr="00344634" w:rsidRDefault="00CD5CD8" w:rsidP="007A67F6">
            <w:pPr>
              <w:pStyle w:val="08"/>
              <w:contextualSpacing/>
              <w:jc w:val="both"/>
              <w:rPr>
                <w:rFonts w:ascii="Segoe UI" w:hAnsi="Segoe UI" w:cs="Segoe UI"/>
                <w:szCs w:val="24"/>
              </w:rPr>
            </w:pPr>
            <w:r w:rsidRPr="00344634">
              <w:rPr>
                <w:rFonts w:hint="eastAsia"/>
                <w:shd w:val="pct15" w:color="auto" w:fill="FFFFFF"/>
              </w:rPr>
              <w:t xml:space="preserve">辛三   </w:t>
            </w:r>
            <w:r w:rsidRPr="00344634">
              <w:t>長行釋破</w:t>
            </w:r>
          </w:p>
          <w:p w14:paraId="4FE50ABC" w14:textId="77777777" w:rsidR="00CD5CD8" w:rsidRPr="007A67F6" w:rsidRDefault="00CD5CD8" w:rsidP="007A67F6">
            <w:pPr>
              <w:contextualSpacing/>
              <w:jc w:val="both"/>
              <w:rPr>
                <w:rFonts w:asciiTheme="minorEastAsia" w:hAnsiTheme="minorEastAsia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7A67F6">
              <w:rPr>
                <w:rFonts w:asciiTheme="minorEastAsia" w:hAnsiTheme="minorEastAsia" w:cs="Segoe UI" w:hint="eastAsia"/>
                <w:szCs w:val="24"/>
              </w:rPr>
              <w:t>是生生生時，或能生本生，而是生生自體未生，不能生本生</w:t>
            </w:r>
            <w:r w:rsidRPr="007A67F6">
              <w:rPr>
                <w:rFonts w:asciiTheme="minorEastAsia" w:hAnsiTheme="minorEastAsia" w:cs="Calibri"/>
                <w:szCs w:val="24"/>
              </w:rPr>
              <w:t>。 </w:t>
            </w:r>
          </w:p>
        </w:tc>
      </w:tr>
      <w:tr w:rsidR="00CD5CD8" w:rsidRPr="00344634" w14:paraId="4E7D87F0" w14:textId="77777777" w:rsidTr="007A67F6">
        <w:tc>
          <w:tcPr>
            <w:tcW w:w="3033" w:type="dxa"/>
            <w:tcBorders>
              <w:top w:val="double" w:sz="4" w:space="0" w:color="auto"/>
            </w:tcBorders>
          </w:tcPr>
          <w:p w14:paraId="5BAEFA62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</w:t>
            </w:r>
            <w:r w:rsidRPr="00344634">
              <w:t xml:space="preserve">二　</w:t>
            </w:r>
            <w:r w:rsidRPr="00344634">
              <w:rPr>
                <w:rFonts w:hint="eastAsia"/>
              </w:rPr>
              <w:t>破不展轉相生</w:t>
            </w:r>
          </w:p>
          <w:p w14:paraId="62C85DFD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</w:t>
            </w:r>
            <w:r w:rsidRPr="00344634">
              <w:t xml:space="preserve">一　</w:t>
            </w:r>
            <w:r w:rsidRPr="00344634">
              <w:rPr>
                <w:rFonts w:hint="eastAsia"/>
              </w:rPr>
              <w:t>長行發起</w:t>
            </w:r>
          </w:p>
          <w:p w14:paraId="3BCA8B53" w14:textId="77777777" w:rsidR="00CD5CD8" w:rsidRPr="00344634" w:rsidRDefault="00CD5CD8" w:rsidP="007A67F6">
            <w:pPr>
              <w:pStyle w:val="07"/>
              <w:jc w:val="both"/>
            </w:pPr>
          </w:p>
          <w:p w14:paraId="644FD5E1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若謂是生生生時，能自生亦生彼；如燈然時，能自照亦照彼。是事不然。何以故？</w:t>
            </w:r>
          </w:p>
        </w:tc>
        <w:tc>
          <w:tcPr>
            <w:tcW w:w="3033" w:type="dxa"/>
            <w:tcBorders>
              <w:top w:val="double" w:sz="4" w:space="0" w:color="auto"/>
            </w:tcBorders>
          </w:tcPr>
          <w:p w14:paraId="65CCF3B3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己二　破不展轉家義</w:t>
            </w:r>
          </w:p>
          <w:p w14:paraId="02AE0780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庚一　長行發起</w:t>
            </w:r>
          </w:p>
          <w:p w14:paraId="69627B6F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2264B8A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若謂是生生生時，能自生亦生彼；如燈然時，能自照亦照彼。是事不然。何以故？</w:t>
            </w:r>
          </w:p>
        </w:tc>
        <w:tc>
          <w:tcPr>
            <w:tcW w:w="3033" w:type="dxa"/>
            <w:tcBorders>
              <w:top w:val="double" w:sz="4" w:space="0" w:color="auto"/>
            </w:tcBorders>
          </w:tcPr>
          <w:p w14:paraId="122C9B11" w14:textId="77777777" w:rsidR="00CD5CD8" w:rsidRPr="00344634" w:rsidRDefault="00CD5CD8" w:rsidP="007A67F6">
            <w:pPr>
              <w:pStyle w:val="06"/>
              <w:jc w:val="both"/>
              <w:rPr>
                <w:rFonts w:ascii="DengXian" w:hAnsi="DengXian"/>
              </w:rPr>
            </w:pPr>
            <w:r w:rsidRPr="00344634">
              <w:rPr>
                <w:rFonts w:hint="eastAsia"/>
              </w:rPr>
              <w:t>己二</w:t>
            </w:r>
            <w:r w:rsidRPr="00344634">
              <w:rPr>
                <w:rFonts w:ascii="DengXian" w:eastAsia="DengXian" w:hAnsi="DengXian" w:hint="eastAsia"/>
              </w:rPr>
              <w:t xml:space="preserve">　</w:t>
            </w:r>
            <w:r w:rsidRPr="00344634">
              <w:rPr>
                <w:rFonts w:hint="eastAsia"/>
              </w:rPr>
              <w:t>破不展轉相生</w:t>
            </w:r>
            <w:r w:rsidRPr="00344634">
              <w:rPr>
                <w:rFonts w:ascii="DengXian" w:eastAsia="DengXian" w:hAnsi="DengXian" w:hint="eastAsia"/>
              </w:rPr>
              <w:t>義</w:t>
            </w:r>
          </w:p>
          <w:p w14:paraId="54459BEA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庚一</w:t>
            </w:r>
            <w:r w:rsidRPr="00344634">
              <w:rPr>
                <w:rFonts w:hint="eastAsia"/>
              </w:rPr>
              <w:t xml:space="preserve">　設外立義</w:t>
            </w:r>
          </w:p>
          <w:p w14:paraId="0D7B4E75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新細明體" w:hAnsi="新細明體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若謂是生生生時，能自生亦生彼；如燈然時，能自照亦照彼。是事不然。何以故？</w:t>
            </w:r>
          </w:p>
        </w:tc>
      </w:tr>
      <w:tr w:rsidR="00CD5CD8" w:rsidRPr="00344634" w14:paraId="1BD8E58D" w14:textId="77777777" w:rsidTr="007A67F6">
        <w:tc>
          <w:tcPr>
            <w:tcW w:w="3033" w:type="dxa"/>
          </w:tcPr>
          <w:p w14:paraId="40D4ED2F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</w:t>
            </w:r>
            <w:r w:rsidRPr="00344634">
              <w:t xml:space="preserve">二　</w:t>
            </w:r>
            <w:r w:rsidRPr="00344634">
              <w:rPr>
                <w:rFonts w:hint="eastAsia"/>
              </w:rPr>
              <w:t>偈文正破</w:t>
            </w:r>
          </w:p>
          <w:p w14:paraId="439C0C99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zCs w:val="24"/>
              </w:rPr>
              <w:t xml:space="preserve">辛一　</w:t>
            </w:r>
            <w:r w:rsidRPr="00344634">
              <w:rPr>
                <w:rFonts w:hint="eastAsia"/>
              </w:rPr>
              <w:t>破譬說</w:t>
            </w:r>
          </w:p>
          <w:p w14:paraId="549C3255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</w:t>
            </w:r>
            <w:r w:rsidRPr="00344634">
              <w:t xml:space="preserve">一　</w:t>
            </w:r>
            <w:r w:rsidRPr="00344634">
              <w:rPr>
                <w:rFonts w:hint="eastAsia"/>
              </w:rPr>
              <w:t>總破燈不照闇</w:t>
            </w:r>
          </w:p>
          <w:p w14:paraId="0743BE2D" w14:textId="77777777" w:rsidR="00CD5CD8" w:rsidRPr="00344634" w:rsidRDefault="00CD5CD8" w:rsidP="007A67F6">
            <w:pPr>
              <w:pStyle w:val="10"/>
              <w:jc w:val="both"/>
              <w:rPr>
                <w:shd w:val="pct15" w:color="auto" w:fill="FFFFFF"/>
              </w:rPr>
            </w:pPr>
            <w:r w:rsidRPr="00344634">
              <w:rPr>
                <w:rFonts w:hint="eastAsia"/>
                <w:shd w:val="pct15" w:color="auto" w:fill="FFFFFF"/>
              </w:rPr>
              <w:t>癸</w:t>
            </w:r>
            <w:r w:rsidRPr="00344634">
              <w:rPr>
                <w:shd w:val="pct15" w:color="auto" w:fill="FFFFFF"/>
              </w:rPr>
              <w:t xml:space="preserve">一　</w:t>
            </w:r>
            <w:r w:rsidRPr="00344634">
              <w:rPr>
                <w:rFonts w:hint="eastAsia"/>
                <w:shd w:val="pct15" w:color="auto" w:fill="FFFFFF"/>
              </w:rPr>
              <w:t>偈頌</w:t>
            </w:r>
          </w:p>
          <w:p w14:paraId="4CE368EA" w14:textId="77777777" w:rsidR="00CD5CD8" w:rsidRPr="00344634" w:rsidRDefault="00CD5CD8" w:rsidP="007A67F6">
            <w:pPr>
              <w:pStyle w:val="11"/>
              <w:jc w:val="both"/>
            </w:pPr>
            <w:r w:rsidRPr="00344634">
              <w:rPr>
                <w:rFonts w:hint="eastAsia"/>
              </w:rPr>
              <w:t>子一　辨二處無所破闇</w:t>
            </w:r>
          </w:p>
          <w:p w14:paraId="4B3CA50F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燈中自無闇，</w:t>
            </w:r>
          </w:p>
          <w:p w14:paraId="7095184C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住處亦無闇，</w:t>
            </w:r>
          </w:p>
          <w:p w14:paraId="22D2125F" w14:textId="77777777" w:rsidR="00CD5CD8" w:rsidRPr="00344634" w:rsidRDefault="00CD5CD8" w:rsidP="007A67F6">
            <w:pPr>
              <w:pStyle w:val="11"/>
              <w:jc w:val="both"/>
            </w:pPr>
            <w:r w:rsidRPr="00344634">
              <w:rPr>
                <w:rFonts w:hint="eastAsia"/>
              </w:rPr>
              <w:t>子</w:t>
            </w:r>
            <w:r w:rsidRPr="00344634">
              <w:t xml:space="preserve">二　</w:t>
            </w:r>
            <w:r w:rsidRPr="00344634">
              <w:rPr>
                <w:rFonts w:hint="eastAsia"/>
              </w:rPr>
              <w:t>辨無能照明</w:t>
            </w:r>
          </w:p>
          <w:p w14:paraId="70179C9A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破闇乃名照，　　</w:t>
            </w:r>
          </w:p>
          <w:p w14:paraId="54DFB4D5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燈為何所照？</w:t>
            </w:r>
          </w:p>
          <w:p w14:paraId="25293702" w14:textId="77777777" w:rsidR="00CD5CD8" w:rsidRPr="00344634" w:rsidRDefault="00CD5CD8" w:rsidP="007A67F6">
            <w:pPr>
              <w:pStyle w:val="10"/>
              <w:jc w:val="both"/>
              <w:rPr>
                <w:shd w:val="pct15" w:color="auto" w:fill="FFFFFF"/>
              </w:rPr>
            </w:pPr>
            <w:r w:rsidRPr="00344634">
              <w:rPr>
                <w:rFonts w:hint="eastAsia"/>
                <w:shd w:val="pct15" w:color="auto" w:fill="FFFFFF"/>
              </w:rPr>
              <w:t>癸</w:t>
            </w:r>
            <w:r w:rsidRPr="00344634">
              <w:rPr>
                <w:shd w:val="pct15" w:color="auto" w:fill="FFFFFF"/>
              </w:rPr>
              <w:t xml:space="preserve">二　</w:t>
            </w:r>
            <w:r w:rsidRPr="00344634">
              <w:rPr>
                <w:rFonts w:hint="eastAsia"/>
                <w:shd w:val="pct15" w:color="auto" w:fill="FFFFFF"/>
              </w:rPr>
              <w:t>長行</w:t>
            </w:r>
          </w:p>
          <w:p w14:paraId="39300338" w14:textId="77777777" w:rsidR="00CD5CD8" w:rsidRPr="00306275" w:rsidRDefault="00CD5CD8" w:rsidP="007A67F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06275">
              <w:rPr>
                <w:rFonts w:ascii="Times New Roman" w:hAnsi="Times New Roman" w:cs="Times New Roman" w:hint="eastAsia"/>
                <w:szCs w:val="24"/>
              </w:rPr>
              <w:t>燈體自無闇，明所住處亦無闇。若燈中無闇，住處亦無</w:t>
            </w:r>
            <w:r w:rsidRPr="00306275">
              <w:rPr>
                <w:rFonts w:ascii="Times New Roman" w:hAnsi="Times New Roman" w:cs="Times New Roman" w:hint="eastAsia"/>
                <w:szCs w:val="24"/>
              </w:rPr>
              <w:lastRenderedPageBreak/>
              <w:t>闇，云何言燈自照亦能照彼？</w:t>
            </w:r>
          </w:p>
          <w:p w14:paraId="01F85DBB" w14:textId="77777777" w:rsidR="00CD5CD8" w:rsidRPr="00344634" w:rsidRDefault="00CD5CD8" w:rsidP="007A67F6">
            <w:pPr>
              <w:pStyle w:val="af1"/>
              <w:jc w:val="both"/>
              <w:rPr>
                <w:rFonts w:ascii="新細明體" w:eastAsia="DengXian" w:hAnsi="新細明體"/>
                <w:szCs w:val="24"/>
                <w:lang w:eastAsia="zh-TW"/>
              </w:rPr>
            </w:pPr>
            <w:r w:rsidRPr="00306275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破闇故名為照，燈不自破闇，亦不破彼闇，是故燈不自照亦不照彼。是故汝先說燈自照亦照彼，生亦如是自生亦生彼者，是事不然。</w:t>
            </w:r>
          </w:p>
        </w:tc>
        <w:tc>
          <w:tcPr>
            <w:tcW w:w="3033" w:type="dxa"/>
          </w:tcPr>
          <w:p w14:paraId="30306F01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lastRenderedPageBreak/>
              <w:t>庚二　偈文正破</w:t>
            </w:r>
          </w:p>
          <w:p w14:paraId="4D1F4950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</w:rPr>
              <w:t>辛一　破譬說</w:t>
            </w:r>
          </w:p>
          <w:p w14:paraId="444C6BA3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壬一　直破燈不照闇</w:t>
            </w:r>
          </w:p>
          <w:p w14:paraId="42CA236E" w14:textId="77777777" w:rsidR="00CD5CD8" w:rsidRPr="00344634" w:rsidRDefault="00CD5CD8" w:rsidP="007A67F6">
            <w:pPr>
              <w:pStyle w:val="09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FBE1D48" w14:textId="77777777" w:rsidR="00CD5CD8" w:rsidRPr="00344634" w:rsidRDefault="00CD5CD8" w:rsidP="007A67F6">
            <w:pPr>
              <w:pStyle w:val="09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B7649B2" w14:textId="77777777" w:rsidR="00CD5CD8" w:rsidRPr="00344634" w:rsidRDefault="00CD5CD8" w:rsidP="007A67F6">
            <w:pPr>
              <w:pStyle w:val="09"/>
              <w:ind w:leftChars="0" w:left="0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3F5F2C7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  <w:sz w:val="22"/>
              </w:rPr>
              <w:t>燈中自</w:t>
            </w: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無闇，</w:t>
            </w:r>
          </w:p>
          <w:p w14:paraId="2D6F9037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住處亦無闇，</w:t>
            </w:r>
          </w:p>
          <w:p w14:paraId="2BFC523E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09EBDA36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381EFA3F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破闇乃名照，　　</w:t>
            </w:r>
          </w:p>
          <w:p w14:paraId="1773184F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燈為何所照？</w:t>
            </w:r>
          </w:p>
          <w:p w14:paraId="357844E0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61F7055D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燈體自無闇，明所住處亦無闇。若燈中無闇，住處亦無</w:t>
            </w:r>
            <w:r w:rsidRPr="00344634">
              <w:rPr>
                <w:rFonts w:ascii="Times New Roman" w:hAnsi="Times New Roman" w:cs="Times New Roman" w:hint="eastAsia"/>
              </w:rPr>
              <w:lastRenderedPageBreak/>
              <w:t>闇，云何言燈自照亦能照彼？</w:t>
            </w:r>
          </w:p>
          <w:p w14:paraId="5C959F45" w14:textId="77777777" w:rsidR="00CD5CD8" w:rsidRPr="00344634" w:rsidRDefault="00CD5CD8" w:rsidP="007A67F6">
            <w:pPr>
              <w:jc w:val="both"/>
            </w:pPr>
            <w:r w:rsidRPr="00344634">
              <w:rPr>
                <w:rFonts w:ascii="Times New Roman" w:hAnsi="Times New Roman" w:cs="Times New Roman" w:hint="eastAsia"/>
              </w:rPr>
              <w:t>破闇故名為照，燈不自破闇，亦不破彼闇，是故燈不自照亦不照彼。是故汝先說燈自照亦照彼，生亦如是自生亦生彼者，是事不然。</w:t>
            </w:r>
          </w:p>
        </w:tc>
        <w:tc>
          <w:tcPr>
            <w:tcW w:w="3033" w:type="dxa"/>
          </w:tcPr>
          <w:p w14:paraId="730BF5C7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  <w:shd w:val="pct15" w:color="auto" w:fill="FFFFFF"/>
              </w:rPr>
              <w:lastRenderedPageBreak/>
              <w:t>庚二</w:t>
            </w:r>
            <w:r w:rsidRPr="00344634">
              <w:rPr>
                <w:rFonts w:hint="eastAsia"/>
              </w:rPr>
              <w:t xml:space="preserve">　破外喻說</w:t>
            </w:r>
          </w:p>
          <w:p w14:paraId="2CE0B9B9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hd w:val="pct15" w:color="auto" w:fill="FFFFFF"/>
              </w:rPr>
              <w:t>辛一</w:t>
            </w:r>
            <w:r w:rsidRPr="00344634">
              <w:rPr>
                <w:rFonts w:hint="eastAsia"/>
              </w:rPr>
              <w:t xml:space="preserve">　總破燈不照暗</w:t>
            </w:r>
          </w:p>
          <w:p w14:paraId="4441AD5F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26A4F413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21343939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6B83FBA6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4159F522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燈中自無闇，</w:t>
            </w:r>
          </w:p>
          <w:p w14:paraId="331DED7F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住處亦無闇，</w:t>
            </w:r>
          </w:p>
          <w:p w14:paraId="1E2CFA4E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3E8B3BA8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7E7C7425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破闇乃名照，　　</w:t>
            </w:r>
          </w:p>
          <w:p w14:paraId="0780A0A9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燈為何所照？</w:t>
            </w:r>
          </w:p>
          <w:p w14:paraId="6CA0388D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59A66C29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燈體自無闇，明所住處亦無闇。若燈中無闇，住處亦無</w:t>
            </w:r>
            <w:r w:rsidRPr="00344634">
              <w:rPr>
                <w:rFonts w:ascii="Times New Roman" w:hAnsi="Times New Roman" w:cs="Times New Roman" w:hint="eastAsia"/>
              </w:rPr>
              <w:lastRenderedPageBreak/>
              <w:t>闇，云何言燈自照亦能照彼？</w:t>
            </w:r>
          </w:p>
          <w:p w14:paraId="6090534F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/>
                <w:szCs w:val="24"/>
              </w:rPr>
            </w:pPr>
            <w:r w:rsidRPr="00344634">
              <w:rPr>
                <w:rFonts w:hint="eastAsia"/>
              </w:rPr>
              <w:t>破闇故名為照，燈不自破闇，亦不破彼闇，是故燈不自照亦不照彼。是故汝先說燈自照亦照彼，生亦如是自生亦生彼者，是事不然。</w:t>
            </w:r>
          </w:p>
        </w:tc>
      </w:tr>
      <w:tr w:rsidR="00CD5CD8" w:rsidRPr="00344634" w14:paraId="2D2F4DD4" w14:textId="77777777" w:rsidTr="007A67F6">
        <w:tc>
          <w:tcPr>
            <w:tcW w:w="3033" w:type="dxa"/>
          </w:tcPr>
          <w:p w14:paraId="6AEB229E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lastRenderedPageBreak/>
              <w:t>壬</w:t>
            </w:r>
            <w:r w:rsidRPr="00344634">
              <w:t xml:space="preserve">二　</w:t>
            </w:r>
            <w:r w:rsidRPr="00344634">
              <w:rPr>
                <w:rFonts w:hint="eastAsia"/>
              </w:rPr>
              <w:t>別破初燈不能照闇</w:t>
            </w:r>
          </w:p>
          <w:p w14:paraId="599C03C7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問曰：若燈然時能破闇，是故燈中無闇、住處亦無闇。</w:t>
            </w:r>
          </w:p>
          <w:p w14:paraId="5149D736" w14:textId="77777777" w:rsidR="00CD5CD8" w:rsidRPr="00344634" w:rsidRDefault="00CD5CD8" w:rsidP="007A67F6">
            <w:pPr>
              <w:pStyle w:val="07"/>
              <w:jc w:val="both"/>
            </w:pPr>
          </w:p>
          <w:p w14:paraId="18D21E5E" w14:textId="77777777" w:rsidR="00CD5CD8" w:rsidRPr="00344634" w:rsidRDefault="00CD5CD8" w:rsidP="007A67F6">
            <w:pPr>
              <w:pStyle w:val="10"/>
              <w:jc w:val="both"/>
            </w:pPr>
            <w:r w:rsidRPr="00344634">
              <w:rPr>
                <w:rFonts w:hint="eastAsia"/>
              </w:rPr>
              <w:t>癸一　牒而非</w:t>
            </w:r>
          </w:p>
          <w:p w14:paraId="4FE3B744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答曰：</w:t>
            </w:r>
          </w:p>
          <w:p w14:paraId="6DFA919A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云何燈然時，　　</w:t>
            </w:r>
          </w:p>
          <w:p w14:paraId="40B0C259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而能破於闇？</w:t>
            </w:r>
          </w:p>
          <w:p w14:paraId="581C9E7B" w14:textId="77777777" w:rsidR="00CD5CD8" w:rsidRPr="00344634" w:rsidRDefault="00CD5CD8" w:rsidP="007A67F6">
            <w:pPr>
              <w:pStyle w:val="10"/>
              <w:jc w:val="both"/>
            </w:pPr>
            <w:r w:rsidRPr="00344634">
              <w:rPr>
                <w:rFonts w:hint="eastAsia"/>
              </w:rPr>
              <w:t>癸二　正破</w:t>
            </w:r>
          </w:p>
          <w:p w14:paraId="5CF8BFD4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此燈初然時，　　</w:t>
            </w:r>
          </w:p>
          <w:p w14:paraId="4DE41E7A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不能及於闇。</w:t>
            </w:r>
          </w:p>
          <w:p w14:paraId="43720ED4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若燈然時不能到闇，若不到闇不應言破闇。</w:t>
            </w:r>
          </w:p>
        </w:tc>
        <w:tc>
          <w:tcPr>
            <w:tcW w:w="3033" w:type="dxa"/>
          </w:tcPr>
          <w:p w14:paraId="09AFB30F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壬二　破初燈不照闇</w:t>
            </w:r>
          </w:p>
          <w:p w14:paraId="34750A56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問曰：若燈然時能破闇，是故燈中無闇、住處亦無闇。</w:t>
            </w:r>
          </w:p>
          <w:p w14:paraId="091A4E73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 xml:space="preserve">　</w:t>
            </w:r>
          </w:p>
          <w:p w14:paraId="51405703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</w:p>
          <w:p w14:paraId="2C56E1A3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答曰：</w:t>
            </w:r>
          </w:p>
          <w:p w14:paraId="1C1AF200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云何燈然時，　　</w:t>
            </w:r>
          </w:p>
          <w:p w14:paraId="50C29DED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而能破於闇？</w:t>
            </w:r>
          </w:p>
          <w:p w14:paraId="55316237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6291BF01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此燈初然時，　　</w:t>
            </w:r>
          </w:p>
          <w:p w14:paraId="0C598034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不能及於闇。</w:t>
            </w:r>
          </w:p>
          <w:p w14:paraId="60980183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若燈然時不能到闇，若不到闇不應言破闇。</w:t>
            </w:r>
          </w:p>
        </w:tc>
        <w:tc>
          <w:tcPr>
            <w:tcW w:w="3033" w:type="dxa"/>
          </w:tcPr>
          <w:p w14:paraId="427EE864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hd w:val="pct15" w:color="auto" w:fill="FFFFFF"/>
              </w:rPr>
              <w:t>辛二</w:t>
            </w:r>
            <w:r w:rsidRPr="00344634">
              <w:rPr>
                <w:rFonts w:hint="eastAsia"/>
              </w:rPr>
              <w:t xml:space="preserve">　外人反質</w:t>
            </w:r>
          </w:p>
          <w:p w14:paraId="19A60A17" w14:textId="77777777" w:rsidR="00CD5CD8" w:rsidRPr="00344634" w:rsidRDefault="00CD5CD8" w:rsidP="007A67F6">
            <w:pPr>
              <w:jc w:val="both"/>
              <w:rPr>
                <w:b/>
                <w:bCs/>
              </w:rPr>
            </w:pPr>
          </w:p>
          <w:p w14:paraId="11DDCBF5" w14:textId="77777777" w:rsidR="00CD5CD8" w:rsidRPr="00344634" w:rsidRDefault="00CD5CD8" w:rsidP="007A67F6">
            <w:pPr>
              <w:jc w:val="both"/>
            </w:pPr>
            <w:r w:rsidRPr="00344634">
              <w:rPr>
                <w:rFonts w:hint="eastAsia"/>
              </w:rPr>
              <w:t>問曰：若燈然時能破闇，是故燈中無闇、住處亦無闇。</w:t>
            </w:r>
          </w:p>
          <w:p w14:paraId="04E620F1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hd w:val="pct15" w:color="auto" w:fill="FFFFFF"/>
              </w:rPr>
              <w:t>辛三</w:t>
            </w:r>
            <w:r w:rsidRPr="00344634">
              <w:rPr>
                <w:rFonts w:hint="eastAsia"/>
              </w:rPr>
              <w:t xml:space="preserve">　破初燈能破暗</w:t>
            </w:r>
          </w:p>
          <w:p w14:paraId="0B8A741A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答曰：</w:t>
            </w:r>
          </w:p>
          <w:p w14:paraId="5994C5E9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云何燈然時，　　</w:t>
            </w:r>
          </w:p>
          <w:p w14:paraId="3B796BE3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而能破於闇？</w:t>
            </w:r>
          </w:p>
          <w:p w14:paraId="3C2CC10D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1BF6E48B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此燈初然時，　　</w:t>
            </w:r>
          </w:p>
          <w:p w14:paraId="69AA73A6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不能及於闇。</w:t>
            </w:r>
          </w:p>
          <w:p w14:paraId="4B238843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若燈然時不能到闇，若不到闇不應言破闇。</w:t>
            </w:r>
          </w:p>
        </w:tc>
      </w:tr>
      <w:tr w:rsidR="00CD5CD8" w:rsidRPr="00344634" w14:paraId="0A31324F" w14:textId="77777777" w:rsidTr="007A67F6">
        <w:tc>
          <w:tcPr>
            <w:tcW w:w="3033" w:type="dxa"/>
          </w:tcPr>
          <w:p w14:paraId="0AC98F8B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壬三</w:t>
            </w:r>
            <w:r w:rsidRPr="00344634">
              <w:rPr>
                <w:rFonts w:ascii="DengXian" w:eastAsia="DengXian" w:hAnsi="DengXian" w:hint="eastAsia"/>
              </w:rPr>
              <w:t xml:space="preserve">　</w:t>
            </w:r>
            <w:r w:rsidRPr="00344634">
              <w:rPr>
                <w:rFonts w:hint="eastAsia"/>
              </w:rPr>
              <w:t>縱二燈能破，應遍破闇</w:t>
            </w:r>
            <w:r w:rsidRPr="00344634">
              <w:t xml:space="preserve"> </w:t>
            </w:r>
          </w:p>
          <w:p w14:paraId="71946C95" w14:textId="77777777" w:rsidR="00CD5CD8" w:rsidRPr="00344634" w:rsidRDefault="00CD5CD8" w:rsidP="007A67F6">
            <w:pPr>
              <w:pStyle w:val="10"/>
              <w:jc w:val="both"/>
              <w:rPr>
                <w:shd w:val="pct15" w:color="auto" w:fill="FFFFFF"/>
              </w:rPr>
            </w:pPr>
            <w:r w:rsidRPr="00344634">
              <w:rPr>
                <w:rFonts w:hint="eastAsia"/>
                <w:shd w:val="pct15" w:color="auto" w:fill="FFFFFF"/>
              </w:rPr>
              <w:t>癸</w:t>
            </w:r>
            <w:r w:rsidRPr="00344634">
              <w:rPr>
                <w:shd w:val="pct15" w:color="auto" w:fill="FFFFFF"/>
              </w:rPr>
              <w:t xml:space="preserve">一　</w:t>
            </w:r>
            <w:r w:rsidRPr="00344634">
              <w:rPr>
                <w:rFonts w:hint="eastAsia"/>
                <w:shd w:val="pct15" w:color="auto" w:fill="FFFFFF"/>
              </w:rPr>
              <w:t>偈頌</w:t>
            </w:r>
          </w:p>
          <w:p w14:paraId="66168CF5" w14:textId="77777777" w:rsidR="00CD5CD8" w:rsidRPr="00344634" w:rsidRDefault="00CD5CD8" w:rsidP="007A67F6">
            <w:pPr>
              <w:pStyle w:val="11"/>
              <w:jc w:val="both"/>
            </w:pPr>
            <w:r w:rsidRPr="00344634">
              <w:rPr>
                <w:rFonts w:hint="eastAsia"/>
              </w:rPr>
              <w:t>子一　牒</w:t>
            </w:r>
          </w:p>
          <w:p w14:paraId="0A2A8486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復次：</w:t>
            </w:r>
          </w:p>
          <w:p w14:paraId="1C2AC347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燈若不及闇，　　</w:t>
            </w:r>
          </w:p>
          <w:p w14:paraId="2F922FEB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而能破闇者，</w:t>
            </w:r>
          </w:p>
          <w:p w14:paraId="16451BE5" w14:textId="77777777" w:rsidR="00CD5CD8" w:rsidRPr="00344634" w:rsidRDefault="00CD5CD8" w:rsidP="007A67F6">
            <w:pPr>
              <w:pStyle w:val="11"/>
              <w:jc w:val="both"/>
              <w:rPr>
                <w:sz w:val="24"/>
              </w:rPr>
            </w:pPr>
            <w:r w:rsidRPr="00344634">
              <w:rPr>
                <w:rFonts w:hint="eastAsia"/>
              </w:rPr>
              <w:t>子二　破</w:t>
            </w:r>
          </w:p>
          <w:p w14:paraId="744BEBA4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燈在於此間，　　</w:t>
            </w:r>
          </w:p>
          <w:p w14:paraId="1F9BEF69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則破一切闇。</w:t>
            </w:r>
          </w:p>
          <w:p w14:paraId="3C3C5A4C" w14:textId="77777777" w:rsidR="00CD5CD8" w:rsidRPr="00344634" w:rsidRDefault="00CD5CD8" w:rsidP="007A67F6">
            <w:pPr>
              <w:pStyle w:val="10"/>
              <w:jc w:val="both"/>
              <w:rPr>
                <w:shd w:val="pct15" w:color="auto" w:fill="FFFFFF"/>
              </w:rPr>
            </w:pPr>
            <w:r w:rsidRPr="00344634">
              <w:rPr>
                <w:rFonts w:hint="eastAsia"/>
                <w:shd w:val="pct15" w:color="auto" w:fill="FFFFFF"/>
              </w:rPr>
              <w:t>癸</w:t>
            </w:r>
            <w:r w:rsidRPr="00344634">
              <w:rPr>
                <w:shd w:val="pct15" w:color="auto" w:fill="FFFFFF"/>
              </w:rPr>
              <w:t xml:space="preserve">二　</w:t>
            </w:r>
            <w:r w:rsidRPr="00344634">
              <w:rPr>
                <w:rFonts w:hint="eastAsia"/>
                <w:shd w:val="pct15" w:color="auto" w:fill="FFFFFF"/>
              </w:rPr>
              <w:t>長行</w:t>
            </w:r>
          </w:p>
          <w:p w14:paraId="7260F690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若謂燈雖不到闇而力能破闇者，此處然燈應破一切世間闇，俱不及故。而實此間然燈不能破一切世間闇，是故汝說燈雖不及闇而力能破闇者，是事不然。</w:t>
            </w:r>
          </w:p>
        </w:tc>
        <w:tc>
          <w:tcPr>
            <w:tcW w:w="3033" w:type="dxa"/>
          </w:tcPr>
          <w:p w14:paraId="0CDFF42B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壬三　破燈應遍破闇</w:t>
            </w:r>
          </w:p>
          <w:p w14:paraId="06A6C0DC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464163FB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55A56687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復次：</w:t>
            </w:r>
          </w:p>
          <w:p w14:paraId="455B3AC9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燈若不及闇，　　</w:t>
            </w:r>
          </w:p>
          <w:p w14:paraId="57EB0084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而能破闇者，</w:t>
            </w:r>
          </w:p>
          <w:p w14:paraId="6D7FBD70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58936AB2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燈在於此間，　　</w:t>
            </w:r>
          </w:p>
          <w:p w14:paraId="2A7115FE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則破一切闇。</w:t>
            </w:r>
          </w:p>
          <w:p w14:paraId="4F657741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029CEB7C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若謂燈雖不到闇而力能破闇者，此處然燈應破一切世間闇，俱不及故。而實此間然燈不能破一切世間闇，是故汝說燈雖不及闇而力能破闇者，是事不然。</w:t>
            </w:r>
          </w:p>
        </w:tc>
        <w:tc>
          <w:tcPr>
            <w:tcW w:w="3033" w:type="dxa"/>
          </w:tcPr>
          <w:p w14:paraId="5902929E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hd w:val="pct15" w:color="auto" w:fill="FFFFFF"/>
              </w:rPr>
              <w:t>辛四</w:t>
            </w:r>
            <w:r w:rsidRPr="00344634">
              <w:rPr>
                <w:rFonts w:hint="eastAsia"/>
              </w:rPr>
              <w:t xml:space="preserve">　縱難燈能破暗</w:t>
            </w:r>
          </w:p>
          <w:p w14:paraId="52BF956F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1AD4B298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6CD440F1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復次：</w:t>
            </w:r>
          </w:p>
          <w:p w14:paraId="25CC4195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燈若不及闇，　　</w:t>
            </w:r>
          </w:p>
          <w:p w14:paraId="27FCB77D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而能破闇者，</w:t>
            </w:r>
          </w:p>
          <w:p w14:paraId="2517FF64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24AD7606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燈在於此間，　　</w:t>
            </w:r>
          </w:p>
          <w:p w14:paraId="2D957DBA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則破一切闇。</w:t>
            </w:r>
          </w:p>
          <w:p w14:paraId="5B050F3A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6C2608EC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/>
                <w:szCs w:val="24"/>
              </w:rPr>
            </w:pPr>
            <w:r w:rsidRPr="00344634">
              <w:rPr>
                <w:rFonts w:hint="eastAsia"/>
              </w:rPr>
              <w:t>若謂燈雖不到闇而力能破闇者，此處然燈應破一切世間闇，俱不及故。而實此間然燈不能破一切世間闇，是故汝說燈雖不及闇而力能破闇者，是事不然。</w:t>
            </w:r>
          </w:p>
        </w:tc>
      </w:tr>
      <w:tr w:rsidR="00CD5CD8" w:rsidRPr="00344634" w14:paraId="022642D3" w14:textId="77777777" w:rsidTr="007A67F6">
        <w:tc>
          <w:tcPr>
            <w:tcW w:w="3033" w:type="dxa"/>
          </w:tcPr>
          <w:p w14:paraId="1C63BBD2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壬四</w:t>
            </w:r>
            <w:r w:rsidRPr="00344634">
              <w:rPr>
                <w:rFonts w:ascii="DengXian" w:eastAsia="DengXian" w:hAnsi="DengXian" w:hint="eastAsia"/>
              </w:rPr>
              <w:t xml:space="preserve">　</w:t>
            </w:r>
            <w:r w:rsidRPr="00344634">
              <w:rPr>
                <w:rFonts w:hint="eastAsia"/>
              </w:rPr>
              <w:t>奪破明照闇義</w:t>
            </w:r>
          </w:p>
          <w:p w14:paraId="392926D4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復次，</w:t>
            </w:r>
          </w:p>
          <w:p w14:paraId="7AC36E0D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若燈能自照，　　</w:t>
            </w:r>
          </w:p>
          <w:p w14:paraId="3661DD2A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亦能照於彼，</w:t>
            </w:r>
          </w:p>
          <w:p w14:paraId="636E5239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闇亦應如是，　　</w:t>
            </w:r>
          </w:p>
          <w:p w14:paraId="1A5536DE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lastRenderedPageBreak/>
              <w:t>自蔽亦蔽彼。</w:t>
            </w:r>
          </w:p>
          <w:p w14:paraId="5226942D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若謂燈能自照亦照彼，闇與燈相違，亦應自蔽亦蔽彼。若闇與燈相違，不能自蔽亦不蔽彼，而言燈能自照亦照彼者，是事不然，是故汝喻非也。</w:t>
            </w:r>
          </w:p>
        </w:tc>
        <w:tc>
          <w:tcPr>
            <w:tcW w:w="3033" w:type="dxa"/>
          </w:tcPr>
          <w:p w14:paraId="2D0F5EA9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lastRenderedPageBreak/>
              <w:t>壬四　奪破明照闇義</w:t>
            </w:r>
          </w:p>
          <w:p w14:paraId="41AF4AD8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復次，</w:t>
            </w:r>
          </w:p>
          <w:p w14:paraId="7CD704F3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若燈能自照，　　</w:t>
            </w:r>
          </w:p>
          <w:p w14:paraId="5FE5DF3A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亦能照於彼，</w:t>
            </w:r>
          </w:p>
          <w:p w14:paraId="10B1A524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闇亦應如是，　　</w:t>
            </w:r>
          </w:p>
          <w:p w14:paraId="0A190D3B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lastRenderedPageBreak/>
              <w:t>自蔽亦蔽彼。</w:t>
            </w:r>
          </w:p>
          <w:p w14:paraId="7E1D37EB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 xml:space="preserve">若謂燈能自照亦照彼，闇與燈相違，亦應自蔽亦蔽彼。若闇與燈相違，不能自蔽亦不蔽彼，而言燈能自照亦照彼者，是事不然，是故汝喻非也。　</w:t>
            </w:r>
          </w:p>
        </w:tc>
        <w:tc>
          <w:tcPr>
            <w:tcW w:w="3033" w:type="dxa"/>
          </w:tcPr>
          <w:p w14:paraId="41F72802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hd w:val="pct15" w:color="auto" w:fill="FFFFFF"/>
              </w:rPr>
              <w:lastRenderedPageBreak/>
              <w:t>辛五</w:t>
            </w:r>
            <w:r w:rsidRPr="00344634">
              <w:rPr>
                <w:rFonts w:hint="eastAsia"/>
              </w:rPr>
              <w:t xml:space="preserve">　奪破明照闇義</w:t>
            </w:r>
          </w:p>
          <w:p w14:paraId="41C6B576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復次，</w:t>
            </w:r>
          </w:p>
          <w:p w14:paraId="7F2C3672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若燈能自照，　　</w:t>
            </w:r>
          </w:p>
          <w:p w14:paraId="5E31B7A9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亦能照於彼，</w:t>
            </w:r>
          </w:p>
          <w:p w14:paraId="345FBF2A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闇亦應如是，　　</w:t>
            </w:r>
          </w:p>
          <w:p w14:paraId="58356FE5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lastRenderedPageBreak/>
              <w:t>自蔽亦蔽彼。</w:t>
            </w:r>
          </w:p>
          <w:p w14:paraId="15128287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/>
                <w:szCs w:val="24"/>
              </w:rPr>
            </w:pPr>
            <w:r w:rsidRPr="00344634">
              <w:rPr>
                <w:rFonts w:hint="eastAsia"/>
              </w:rPr>
              <w:t>若謂燈能自照亦照彼，闇與燈相違，亦應自蔽亦蔽彼。若闇與燈相違，不能自蔽亦不蔽彼，而言燈能自照亦照彼者，是事不然，是故汝喻非也。</w:t>
            </w:r>
          </w:p>
        </w:tc>
      </w:tr>
      <w:tr w:rsidR="00CD5CD8" w:rsidRPr="00344634" w14:paraId="11424A05" w14:textId="77777777" w:rsidTr="007A67F6">
        <w:tc>
          <w:tcPr>
            <w:tcW w:w="3033" w:type="dxa"/>
          </w:tcPr>
          <w:p w14:paraId="10DE3A99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zCs w:val="24"/>
              </w:rPr>
              <w:lastRenderedPageBreak/>
              <w:t>辛</w:t>
            </w:r>
            <w:r w:rsidRPr="00344634">
              <w:rPr>
                <w:rFonts w:ascii="DengXian" w:hAnsi="DengXian" w:hint="eastAsia"/>
              </w:rPr>
              <w:t xml:space="preserve">二　</w:t>
            </w:r>
            <w:r w:rsidRPr="00344634">
              <w:rPr>
                <w:rFonts w:hint="eastAsia"/>
              </w:rPr>
              <w:t>破法說</w:t>
            </w:r>
          </w:p>
          <w:p w14:paraId="387ABDED" w14:textId="77777777" w:rsidR="00CD5CD8" w:rsidRPr="00344634" w:rsidRDefault="00CD5CD8" w:rsidP="007A67F6">
            <w:pPr>
              <w:pStyle w:val="08"/>
              <w:jc w:val="both"/>
            </w:pPr>
          </w:p>
          <w:p w14:paraId="57D4FC5F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如生能自生亦生彼者，今當更說：</w:t>
            </w:r>
          </w:p>
          <w:p w14:paraId="20E2A919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此生若未生，　　</w:t>
            </w:r>
          </w:p>
          <w:p w14:paraId="327DDCBB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云何能自生？</w:t>
            </w:r>
          </w:p>
          <w:p w14:paraId="2189B1B3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若生已自生，　　</w:t>
            </w:r>
          </w:p>
          <w:p w14:paraId="3A72E99C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已生何用生？</w:t>
            </w:r>
          </w:p>
          <w:p w14:paraId="6578C762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6585DFE7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5BEB90EF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77240FDD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此生未生時，應若生已生、若未生生？</w:t>
            </w:r>
          </w:p>
          <w:p w14:paraId="3D8198D5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若未生而生，未生名未有，云何能自生？</w:t>
            </w:r>
          </w:p>
          <w:p w14:paraId="2FD0ED7C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</w:p>
          <w:p w14:paraId="7D337A2C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</w:p>
          <w:p w14:paraId="3AE2D8CE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若謂生已而生，生已即是生，何須更生？</w:t>
            </w:r>
          </w:p>
          <w:p w14:paraId="2BA42330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52E6C5CC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7A3F0962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生已更無生，作已更無作，是故生不自生。</w:t>
            </w:r>
          </w:p>
          <w:p w14:paraId="5F57F27B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4BFE3884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72CB0601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若生不自生，云何生彼？汝說自生亦生彼，是事不然。</w:t>
            </w:r>
          </w:p>
          <w:p w14:paraId="71B23D56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</w:p>
          <w:p w14:paraId="5DE7F883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</w:p>
          <w:p w14:paraId="2735A590" w14:textId="77777777" w:rsidR="00CD5CD8" w:rsidRPr="00344634" w:rsidRDefault="00CD5CD8" w:rsidP="007A67F6">
            <w:pPr>
              <w:jc w:val="both"/>
              <w:rPr>
                <w:rFonts w:ascii="新細明體" w:hAnsi="新細明體" w:cs="Times New Roman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住、滅亦如是。</w:t>
            </w:r>
          </w:p>
        </w:tc>
        <w:tc>
          <w:tcPr>
            <w:tcW w:w="3033" w:type="dxa"/>
          </w:tcPr>
          <w:p w14:paraId="501D5556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</w:rPr>
              <w:t>辛二　破法說</w:t>
            </w:r>
          </w:p>
          <w:p w14:paraId="105F9DC9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t>壬一　正破三相</w:t>
            </w:r>
          </w:p>
          <w:p w14:paraId="3F34DDD2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如生能自生亦生彼者，今當更說：</w:t>
            </w:r>
          </w:p>
          <w:p w14:paraId="6A2E84CC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此生若未生，　　</w:t>
            </w:r>
          </w:p>
          <w:p w14:paraId="15A97934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云何能自生？</w:t>
            </w:r>
          </w:p>
          <w:p w14:paraId="219B735E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若生已自生，　　</w:t>
            </w:r>
          </w:p>
          <w:p w14:paraId="63A5AED2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已生何用生？</w:t>
            </w:r>
          </w:p>
          <w:p w14:paraId="663087AD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6ED1EC6F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06685072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</w:p>
          <w:p w14:paraId="6AE2CB1A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此生未生時，應若生已生、若未生生？</w:t>
            </w:r>
          </w:p>
          <w:p w14:paraId="19968C4C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若未生而生，未生名未有，云何能自生？</w:t>
            </w:r>
          </w:p>
          <w:p w14:paraId="3F911028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</w:p>
          <w:p w14:paraId="3B25B27C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</w:p>
          <w:p w14:paraId="303D24BA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若謂生已而生，生已即是生，何須更生？</w:t>
            </w:r>
          </w:p>
          <w:p w14:paraId="34B6B9B4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60FF08D4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33029012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生已更無生，作已更無作，是故生不自生。</w:t>
            </w:r>
          </w:p>
          <w:p w14:paraId="045DE154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2099FE60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4EC07ED1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若生不自生，云何生彼？汝說自生亦生彼，是事不然。</w:t>
            </w:r>
          </w:p>
          <w:p w14:paraId="49CDFEE1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</w:p>
          <w:p w14:paraId="7EB7C73D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</w:p>
          <w:p w14:paraId="6B6376A1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 xml:space="preserve">住、滅亦如是。　</w:t>
            </w:r>
          </w:p>
        </w:tc>
        <w:tc>
          <w:tcPr>
            <w:tcW w:w="3033" w:type="dxa"/>
          </w:tcPr>
          <w:p w14:paraId="61CAE7E9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庚三</w:t>
            </w:r>
            <w:r w:rsidRPr="00344634">
              <w:rPr>
                <w:rFonts w:hint="eastAsia"/>
              </w:rPr>
              <w:t xml:space="preserve">　破外法說</w:t>
            </w:r>
          </w:p>
          <w:p w14:paraId="402FC55D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hd w:val="pct15" w:color="auto" w:fill="FFFFFF"/>
              </w:rPr>
              <w:t>辛一</w:t>
            </w:r>
            <w:r w:rsidRPr="00344634">
              <w:rPr>
                <w:rFonts w:hint="eastAsia"/>
              </w:rPr>
              <w:t xml:space="preserve">　頌破</w:t>
            </w:r>
          </w:p>
          <w:p w14:paraId="03B353F6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如生能自生亦生彼者，今當更說：</w:t>
            </w:r>
          </w:p>
          <w:p w14:paraId="11A8A94F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此生若未生，　　</w:t>
            </w:r>
          </w:p>
          <w:p w14:paraId="0E74043C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云何能自生？</w:t>
            </w:r>
          </w:p>
          <w:p w14:paraId="13D31EAF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 xml:space="preserve">若生已自生，　　</w:t>
            </w:r>
          </w:p>
          <w:p w14:paraId="254CCB7C" w14:textId="77777777" w:rsidR="00CD5CD8" w:rsidRPr="00344634" w:rsidRDefault="00CD5CD8" w:rsidP="007A67F6">
            <w:pPr>
              <w:jc w:val="both"/>
              <w:rPr>
                <w:rFonts w:ascii="標楷體" w:eastAsia="標楷體" w:hAnsi="標楷體" w:cs="Times New Roman"/>
                <w:b/>
                <w:bCs/>
              </w:rPr>
            </w:pPr>
            <w:r w:rsidRPr="00344634">
              <w:rPr>
                <w:rFonts w:ascii="標楷體" w:eastAsia="標楷體" w:hAnsi="標楷體" w:cs="Times New Roman" w:hint="eastAsia"/>
                <w:b/>
                <w:bCs/>
              </w:rPr>
              <w:t>已生何用生？</w:t>
            </w:r>
          </w:p>
          <w:p w14:paraId="0E271876" w14:textId="4BB1A445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  <w:shd w:val="pct15" w:color="auto" w:fill="FFFFFF"/>
              </w:rPr>
              <w:t>辛二</w:t>
            </w:r>
            <w:r w:rsidRPr="00344634">
              <w:rPr>
                <w:rFonts w:hint="eastAsia"/>
              </w:rPr>
              <w:t xml:space="preserve">　釋破</w:t>
            </w:r>
          </w:p>
          <w:p w14:paraId="0CE21421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壬一</w:t>
            </w:r>
            <w:r w:rsidRPr="00344634">
              <w:rPr>
                <w:rFonts w:hint="eastAsia"/>
              </w:rPr>
              <w:t xml:space="preserve">　破未生而自生</w:t>
            </w:r>
          </w:p>
          <w:p w14:paraId="582ADE60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此生未生時，應若生已生、若未生生？</w:t>
            </w:r>
          </w:p>
          <w:p w14:paraId="7FA1DF0A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若未生而生，未生名未有，云何能自生？</w:t>
            </w:r>
          </w:p>
          <w:p w14:paraId="7FF67E7C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壬二</w:t>
            </w:r>
            <w:r w:rsidRPr="00344634">
              <w:rPr>
                <w:rFonts w:hint="eastAsia"/>
              </w:rPr>
              <w:t xml:space="preserve">　破已生而自生</w:t>
            </w:r>
          </w:p>
          <w:p w14:paraId="2E5F64FE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若謂生已而生，生已即是生，何須更生？</w:t>
            </w:r>
          </w:p>
          <w:p w14:paraId="1CB22730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壬三</w:t>
            </w:r>
            <w:r w:rsidRPr="00344634">
              <w:rPr>
                <w:rFonts w:hint="eastAsia"/>
              </w:rPr>
              <w:t xml:space="preserve">　證成生生不能自生</w:t>
            </w:r>
          </w:p>
          <w:p w14:paraId="799617C7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生已更無生，作已更無作，是故生不自生。</w:t>
            </w:r>
          </w:p>
          <w:p w14:paraId="0E1B281B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壬四</w:t>
            </w:r>
            <w:r w:rsidRPr="00344634">
              <w:rPr>
                <w:rFonts w:hint="eastAsia"/>
              </w:rPr>
              <w:t xml:space="preserve">　兼破能生本生</w:t>
            </w:r>
          </w:p>
          <w:p w14:paraId="42DE3C32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若生不自生，云何生彼？汝說自生亦生彼，是事不然。</w:t>
            </w:r>
          </w:p>
          <w:p w14:paraId="62B82054" w14:textId="77777777" w:rsidR="00CD5CD8" w:rsidRPr="00344634" w:rsidRDefault="00CD5CD8" w:rsidP="007A67F6">
            <w:pPr>
              <w:pStyle w:val="09"/>
              <w:jc w:val="both"/>
              <w:rPr>
                <w:rFonts w:eastAsiaTheme="minorEastAsia"/>
              </w:rPr>
            </w:pPr>
            <w:r w:rsidRPr="00344634">
              <w:rPr>
                <w:rFonts w:hint="eastAsia"/>
                <w:shd w:val="pct15" w:color="auto" w:fill="FFFFFF"/>
              </w:rPr>
              <w:t>壬五</w:t>
            </w:r>
            <w:r w:rsidRPr="00344634">
              <w:rPr>
                <w:rFonts w:hint="eastAsia"/>
              </w:rPr>
              <w:t xml:space="preserve">　順破住、滅二相</w:t>
            </w:r>
          </w:p>
          <w:p w14:paraId="4CBD325F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 xml:space="preserve">住、滅亦如是。　</w:t>
            </w:r>
          </w:p>
        </w:tc>
      </w:tr>
      <w:tr w:rsidR="00CD5CD8" w:rsidRPr="00344634" w14:paraId="512EC1E6" w14:textId="77777777" w:rsidTr="007A67F6">
        <w:tc>
          <w:tcPr>
            <w:tcW w:w="3033" w:type="dxa"/>
            <w:vMerge w:val="restart"/>
          </w:tcPr>
          <w:p w14:paraId="371E5DAF" w14:textId="77777777" w:rsidR="00CD5CD8" w:rsidRPr="00344634" w:rsidRDefault="00CD5CD8" w:rsidP="007A67F6">
            <w:pPr>
              <w:pStyle w:val="04"/>
              <w:jc w:val="both"/>
            </w:pPr>
            <w:r w:rsidRPr="00344634">
              <w:rPr>
                <w:rFonts w:hint="eastAsia"/>
              </w:rPr>
              <w:t>丁三　總結齊法</w:t>
            </w:r>
            <w:r w:rsidRPr="00344634">
              <w:rPr>
                <w:rFonts w:hint="eastAsia"/>
                <w:sz w:val="20"/>
                <w:szCs w:val="20"/>
              </w:rPr>
              <w:t>［破無為］</w:t>
            </w:r>
          </w:p>
          <w:p w14:paraId="22FCE16F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</w:rPr>
              <w:t>戊一　別以四句破無為法</w:t>
            </w:r>
          </w:p>
          <w:p w14:paraId="5A613783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己一　有為體無故，無為體亦無</w:t>
            </w:r>
          </w:p>
          <w:p w14:paraId="5E9B94C6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lastRenderedPageBreak/>
              <w:t>是故生、住、滅是有為相，是事不然；生、住、滅有為相不成故，有為法空。</w:t>
            </w:r>
          </w:p>
          <w:p w14:paraId="11A75742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5BCB44F5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20215DDF" w14:textId="77777777" w:rsidR="00CD5CD8" w:rsidRPr="00344634" w:rsidRDefault="00CD5CD8" w:rsidP="007A67F6">
            <w:pPr>
              <w:jc w:val="both"/>
              <w:rPr>
                <w:rFonts w:ascii="新細明體" w:eastAsia="DengXian" w:hAnsi="新細明體" w:cs="Times New Roman"/>
                <w:b/>
                <w:szCs w:val="24"/>
              </w:rPr>
            </w:pPr>
          </w:p>
          <w:p w14:paraId="3B1AF8F2" w14:textId="77777777" w:rsidR="00CD5CD8" w:rsidRPr="00344634" w:rsidRDefault="00CD5CD8" w:rsidP="007A67F6">
            <w:pPr>
              <w:jc w:val="both"/>
              <w:rPr>
                <w:rFonts w:ascii="新細明體" w:eastAsia="DengXian" w:hAnsi="新細明體" w:cs="Times New Roman"/>
                <w:b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有為法空故，無為法亦空。何以故？滅有為名無為涅槃，是故涅槃亦空。</w:t>
            </w:r>
          </w:p>
        </w:tc>
        <w:tc>
          <w:tcPr>
            <w:tcW w:w="3033" w:type="dxa"/>
          </w:tcPr>
          <w:p w14:paraId="14CD39F4" w14:textId="77777777" w:rsidR="00CD5CD8" w:rsidRPr="00344634" w:rsidRDefault="00CD5CD8" w:rsidP="007A67F6">
            <w:pPr>
              <w:pStyle w:val="09"/>
              <w:jc w:val="both"/>
            </w:pPr>
            <w:r w:rsidRPr="00344634">
              <w:rPr>
                <w:rFonts w:hint="eastAsia"/>
              </w:rPr>
              <w:lastRenderedPageBreak/>
              <w:t>壬二　結破有為</w:t>
            </w:r>
          </w:p>
          <w:p w14:paraId="2034F78C" w14:textId="77777777" w:rsidR="00CD5CD8" w:rsidRPr="00344634" w:rsidRDefault="00CD5CD8" w:rsidP="007A67F6">
            <w:pPr>
              <w:pStyle w:val="09"/>
              <w:jc w:val="both"/>
            </w:pPr>
          </w:p>
          <w:p w14:paraId="2B09684A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22F29BBA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504CF4ED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335D1771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155920BF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 w:cs="Times New Roman"/>
                <w:b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lastRenderedPageBreak/>
              <w:t>是故生、住、滅是有為相，是事不然；生、住、滅有為相不成故，有為法空。</w:t>
            </w:r>
          </w:p>
        </w:tc>
        <w:tc>
          <w:tcPr>
            <w:tcW w:w="3033" w:type="dxa"/>
            <w:vMerge w:val="restart"/>
          </w:tcPr>
          <w:p w14:paraId="1749F8EF" w14:textId="77777777" w:rsidR="00CD5CD8" w:rsidRPr="00344634" w:rsidRDefault="00CD5CD8" w:rsidP="007A67F6">
            <w:pPr>
              <w:pStyle w:val="04"/>
              <w:jc w:val="both"/>
            </w:pPr>
            <w:r w:rsidRPr="00344634">
              <w:rPr>
                <w:rFonts w:hint="eastAsia"/>
              </w:rPr>
              <w:lastRenderedPageBreak/>
              <w:t>丁二　廣辨無為法無相</w:t>
            </w:r>
          </w:p>
          <w:p w14:paraId="0BDFAF7C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  <w:shd w:val="pct15" w:color="auto" w:fill="FFFFFF"/>
              </w:rPr>
              <w:t>戊一</w:t>
            </w:r>
            <w:r w:rsidRPr="00344634">
              <w:rPr>
                <w:rFonts w:hint="eastAsia"/>
              </w:rPr>
              <w:t xml:space="preserve">　順破無為</w:t>
            </w:r>
          </w:p>
          <w:p w14:paraId="1F5BE68A" w14:textId="77777777" w:rsidR="00CD5CD8" w:rsidRPr="00344634" w:rsidRDefault="00CD5CD8" w:rsidP="007A67F6">
            <w:pPr>
              <w:jc w:val="both"/>
            </w:pPr>
          </w:p>
          <w:p w14:paraId="23A80258" w14:textId="77777777" w:rsidR="00CD5CD8" w:rsidRPr="00344634" w:rsidRDefault="00CD5CD8" w:rsidP="007A67F6">
            <w:pPr>
              <w:jc w:val="both"/>
            </w:pPr>
          </w:p>
          <w:p w14:paraId="52BD4306" w14:textId="77777777" w:rsidR="00CD5CD8" w:rsidRPr="00344634" w:rsidRDefault="00CD5CD8" w:rsidP="007A67F6">
            <w:pPr>
              <w:jc w:val="both"/>
            </w:pPr>
          </w:p>
          <w:p w14:paraId="41C11C6A" w14:textId="77777777" w:rsidR="00CD5CD8" w:rsidRPr="00344634" w:rsidRDefault="00CD5CD8" w:rsidP="007A67F6">
            <w:pPr>
              <w:jc w:val="both"/>
            </w:pPr>
            <w:r w:rsidRPr="00344634">
              <w:rPr>
                <w:rFonts w:hint="eastAsia"/>
              </w:rPr>
              <w:lastRenderedPageBreak/>
              <w:t>是故生、住、滅是有為相，是事不然；生、住、滅有為相不成故，有為法空。</w:t>
            </w:r>
          </w:p>
          <w:p w14:paraId="286BE32E" w14:textId="77777777" w:rsidR="00CD5CD8" w:rsidRPr="00344634" w:rsidRDefault="00CD5CD8" w:rsidP="007A67F6">
            <w:pPr>
              <w:jc w:val="both"/>
            </w:pPr>
          </w:p>
          <w:p w14:paraId="4DF718ED" w14:textId="77777777" w:rsidR="00CD5CD8" w:rsidRPr="00344634" w:rsidRDefault="00CD5CD8" w:rsidP="007A67F6">
            <w:pPr>
              <w:jc w:val="both"/>
            </w:pPr>
          </w:p>
          <w:p w14:paraId="1B84254D" w14:textId="77777777" w:rsidR="00CD5CD8" w:rsidRPr="00344634" w:rsidRDefault="00CD5CD8" w:rsidP="007A67F6">
            <w:pPr>
              <w:jc w:val="both"/>
            </w:pPr>
          </w:p>
          <w:p w14:paraId="3797AF59" w14:textId="77777777" w:rsidR="00CD5CD8" w:rsidRPr="00344634" w:rsidRDefault="00CD5CD8" w:rsidP="007A67F6">
            <w:pPr>
              <w:jc w:val="both"/>
              <w:rPr>
                <w:rFonts w:ascii="新細明體" w:hAnsi="新細明體"/>
              </w:rPr>
            </w:pPr>
            <w:r w:rsidRPr="00344634">
              <w:rPr>
                <w:rFonts w:hint="eastAsia"/>
              </w:rPr>
              <w:t>有為法空故，無為法亦空。何以故？滅有為名無為涅槃，是故涅槃亦空。</w:t>
            </w:r>
          </w:p>
        </w:tc>
      </w:tr>
      <w:tr w:rsidR="00CD5CD8" w:rsidRPr="00344634" w14:paraId="617314EA" w14:textId="77777777" w:rsidTr="007A67F6">
        <w:tc>
          <w:tcPr>
            <w:tcW w:w="3033" w:type="dxa"/>
            <w:vMerge/>
          </w:tcPr>
          <w:p w14:paraId="09D162DC" w14:textId="77777777" w:rsidR="00CD5CD8" w:rsidRPr="00344634" w:rsidRDefault="00CD5CD8" w:rsidP="007A67F6">
            <w:pPr>
              <w:jc w:val="both"/>
              <w:rPr>
                <w:rFonts w:ascii="新細明體" w:hAnsi="新細明體" w:cs="Times New Roman"/>
                <w:szCs w:val="24"/>
              </w:rPr>
            </w:pPr>
          </w:p>
        </w:tc>
        <w:tc>
          <w:tcPr>
            <w:tcW w:w="3033" w:type="dxa"/>
          </w:tcPr>
          <w:p w14:paraId="40CA3E48" w14:textId="77777777" w:rsidR="00CD5CD8" w:rsidRPr="00344634" w:rsidRDefault="00CD5CD8" w:rsidP="007A67F6">
            <w:pPr>
              <w:pStyle w:val="04"/>
              <w:jc w:val="both"/>
            </w:pPr>
            <w:r w:rsidRPr="00344634">
              <w:rPr>
                <w:rFonts w:hint="eastAsia"/>
              </w:rPr>
              <w:t>丁三　結齊諸法</w:t>
            </w:r>
          </w:p>
          <w:p w14:paraId="29C41804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</w:rPr>
              <w:t>戊一　就有為相空結齊諸法</w:t>
            </w:r>
          </w:p>
          <w:p w14:paraId="62DA0C58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有為法空故，無為法亦空。何以故？滅有為名無為涅槃，是故涅槃亦空。</w:t>
            </w:r>
          </w:p>
        </w:tc>
        <w:tc>
          <w:tcPr>
            <w:tcW w:w="3033" w:type="dxa"/>
            <w:vMerge/>
          </w:tcPr>
          <w:p w14:paraId="62188354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CD5CD8" w:rsidRPr="00344634" w14:paraId="05858AA4" w14:textId="77777777" w:rsidTr="007A67F6">
        <w:tc>
          <w:tcPr>
            <w:tcW w:w="3033" w:type="dxa"/>
          </w:tcPr>
          <w:p w14:paraId="16F64853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己二　明無為相無故，無無為</w:t>
            </w:r>
          </w:p>
          <w:p w14:paraId="0141608A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44212D14" w14:textId="77777777" w:rsidR="00CD5CD8" w:rsidRPr="00344634" w:rsidRDefault="00CD5CD8" w:rsidP="007A67F6">
            <w:pPr>
              <w:jc w:val="both"/>
              <w:rPr>
                <w:rFonts w:ascii="新細明體" w:hAnsi="新細明體" w:cs="Times New Roman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復次，無生、無住、無滅，名無為相；無生、住、滅則無法，無法不應作相。</w:t>
            </w:r>
          </w:p>
        </w:tc>
        <w:tc>
          <w:tcPr>
            <w:tcW w:w="3033" w:type="dxa"/>
          </w:tcPr>
          <w:p w14:paraId="47CB32C8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</w:rPr>
              <w:t>戊二　明無為相空結齊諸法</w:t>
            </w:r>
          </w:p>
          <w:p w14:paraId="5967F1C8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己一　無法破</w:t>
            </w:r>
          </w:p>
          <w:p w14:paraId="03B3584E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 xml:space="preserve">復次，無生、無住、無滅，名無為相；無生、住、滅則無法，無法不應作相。　</w:t>
            </w:r>
          </w:p>
        </w:tc>
        <w:tc>
          <w:tcPr>
            <w:tcW w:w="3033" w:type="dxa"/>
          </w:tcPr>
          <w:p w14:paraId="124F693A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  <w:shd w:val="pct15" w:color="auto" w:fill="FFFFFF"/>
              </w:rPr>
              <w:t>戊二</w:t>
            </w:r>
            <w:r w:rsidRPr="00344634">
              <w:rPr>
                <w:rFonts w:hint="eastAsia"/>
              </w:rPr>
              <w:t xml:space="preserve">　從無相破無為法</w:t>
            </w:r>
          </w:p>
          <w:p w14:paraId="0B849517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78583D9D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6C409AF5" w14:textId="77777777" w:rsidR="00CD5CD8" w:rsidRPr="00344634" w:rsidRDefault="00CD5CD8" w:rsidP="007A67F6">
            <w:pPr>
              <w:spacing w:afterLines="30" w:after="72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 xml:space="preserve">復次，無生、無住、無滅，名無為相；無生、住、滅則無法，無法不應作相。　</w:t>
            </w:r>
          </w:p>
        </w:tc>
      </w:tr>
      <w:tr w:rsidR="00CD5CD8" w:rsidRPr="00344634" w14:paraId="7F1B3DF8" w14:textId="77777777" w:rsidTr="007A67F6">
        <w:tc>
          <w:tcPr>
            <w:tcW w:w="3033" w:type="dxa"/>
          </w:tcPr>
          <w:p w14:paraId="6F245CC3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己三　開有無二門，責覓無相不得</w:t>
            </w:r>
          </w:p>
          <w:p w14:paraId="6107A4F7" w14:textId="77777777" w:rsidR="00CD5CD8" w:rsidRPr="007A67F6" w:rsidRDefault="00CD5CD8" w:rsidP="007A67F6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7A67F6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若謂無相是涅槃相。是事不然。</w:t>
            </w:r>
          </w:p>
          <w:p w14:paraId="7D5088F2" w14:textId="77777777" w:rsidR="00CD5CD8" w:rsidRPr="007A67F6" w:rsidRDefault="00CD5CD8" w:rsidP="007A67F6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7A67F6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若無相是涅槃相，以何相故知是無相？</w:t>
            </w:r>
          </w:p>
          <w:p w14:paraId="15A2975D" w14:textId="77777777" w:rsidR="00CD5CD8" w:rsidRPr="007A67F6" w:rsidRDefault="00CD5CD8" w:rsidP="007A67F6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7A67F6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若以有相知是無相，云何名無相？</w:t>
            </w:r>
          </w:p>
          <w:p w14:paraId="1995908C" w14:textId="77777777" w:rsidR="00CD5CD8" w:rsidRPr="00344634" w:rsidRDefault="00CD5CD8" w:rsidP="007A67F6">
            <w:pPr>
              <w:pStyle w:val="af1"/>
              <w:jc w:val="both"/>
              <w:rPr>
                <w:rFonts w:ascii="新細明體" w:hAnsi="新細明體"/>
                <w:szCs w:val="24"/>
                <w:lang w:eastAsia="zh-TW"/>
              </w:rPr>
            </w:pPr>
            <w:r w:rsidRPr="007A67F6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若以無相知是無相，無相是無，無則不可知。</w:t>
            </w:r>
          </w:p>
        </w:tc>
        <w:tc>
          <w:tcPr>
            <w:tcW w:w="3033" w:type="dxa"/>
          </w:tcPr>
          <w:p w14:paraId="19D70275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己二　無相不可知破</w:t>
            </w:r>
          </w:p>
          <w:p w14:paraId="688613CD" w14:textId="77777777" w:rsidR="00CD5CD8" w:rsidRPr="00344634" w:rsidRDefault="00CD5CD8" w:rsidP="007A67F6">
            <w:pPr>
              <w:pStyle w:val="06"/>
              <w:jc w:val="both"/>
            </w:pPr>
          </w:p>
          <w:p w14:paraId="7AB27C61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若謂無相是涅槃相。是事不然。</w:t>
            </w:r>
          </w:p>
          <w:p w14:paraId="2C5A9E6F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若無相是涅槃相，以何相故知是無相？</w:t>
            </w:r>
          </w:p>
          <w:p w14:paraId="2B7CD248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若以有相知是無相，云何名無相？</w:t>
            </w:r>
          </w:p>
          <w:p w14:paraId="6E9BD258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若以無相知是無相，無相是無，無則不可知。</w:t>
            </w:r>
          </w:p>
        </w:tc>
        <w:tc>
          <w:tcPr>
            <w:tcW w:w="3033" w:type="dxa"/>
          </w:tcPr>
          <w:p w14:paraId="6AE17107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  <w:shd w:val="pct15" w:color="auto" w:fill="FFFFFF"/>
              </w:rPr>
              <w:t>戊三</w:t>
            </w:r>
            <w:r w:rsidRPr="00344634">
              <w:rPr>
                <w:rFonts w:hint="eastAsia"/>
              </w:rPr>
              <w:t xml:space="preserve">　破無相是涅槃相</w:t>
            </w:r>
          </w:p>
          <w:p w14:paraId="65BA0B82" w14:textId="77777777" w:rsidR="00CD5CD8" w:rsidRPr="00344634" w:rsidRDefault="00CD5CD8" w:rsidP="007A67F6">
            <w:pPr>
              <w:pStyle w:val="05"/>
              <w:jc w:val="both"/>
            </w:pPr>
          </w:p>
          <w:p w14:paraId="2D585EB5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若謂無相是涅槃相。是事不然。</w:t>
            </w:r>
          </w:p>
          <w:p w14:paraId="32360F7C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若無相是涅槃相，以何相故知是無相？</w:t>
            </w:r>
          </w:p>
          <w:p w14:paraId="5EFCD7B2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若以有相知是無相，云何名無相？</w:t>
            </w:r>
          </w:p>
          <w:p w14:paraId="24EBA4BA" w14:textId="77777777" w:rsidR="00CD5CD8" w:rsidRPr="00344634" w:rsidRDefault="00CD5CD8" w:rsidP="007A67F6">
            <w:pPr>
              <w:jc w:val="both"/>
              <w:rPr>
                <w:rFonts w:ascii="新細明體" w:eastAsia="新細明體" w:hAnsi="新細明體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若以無相知是無相，無相是無，無則不可知。</w:t>
            </w:r>
          </w:p>
        </w:tc>
      </w:tr>
      <w:tr w:rsidR="00CD5CD8" w:rsidRPr="00344634" w14:paraId="2B978125" w14:textId="77777777" w:rsidTr="007A67F6">
        <w:tc>
          <w:tcPr>
            <w:tcW w:w="3033" w:type="dxa"/>
          </w:tcPr>
          <w:p w14:paraId="53256175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己四　既無有為之相，云何因相而知無相</w:t>
            </w:r>
          </w:p>
          <w:p w14:paraId="5C18A3D6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庚一　牒</w:t>
            </w:r>
          </w:p>
          <w:p w14:paraId="38523CE2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</w:rPr>
              <w:t>辛一　牒譬說</w:t>
            </w:r>
          </w:p>
          <w:p w14:paraId="45F67268" w14:textId="54DCDDC1" w:rsidR="00CD5CD8" w:rsidRPr="005B5786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</w:t>
            </w:r>
            <w:r w:rsidRPr="005B5786">
              <w:rPr>
                <w:rFonts w:ascii="Times New Roman" w:hAnsi="Times New Roman" w:cs="Times New Roman" w:hint="eastAsia"/>
              </w:rPr>
              <w:t>謂</w:t>
            </w:r>
            <w:r w:rsidR="00B5133D" w:rsidRPr="005B5786">
              <w:rPr>
                <w:rFonts w:ascii="Times New Roman" w:hAnsi="Times New Roman" w:cs="Times New Roman" w:hint="eastAsia"/>
              </w:rPr>
              <w:t>「</w:t>
            </w:r>
            <w:r w:rsidRPr="005B5786">
              <w:rPr>
                <w:rFonts w:ascii="Times New Roman" w:hAnsi="Times New Roman" w:cs="Times New Roman" w:hint="eastAsia"/>
              </w:rPr>
              <w:t>如眾衣皆有相，唯一衣無相，正以無相為相故，人言取無相衣，如是可知無相衣可取；</w:t>
            </w:r>
          </w:p>
          <w:p w14:paraId="1A8FE47D" w14:textId="77777777" w:rsidR="00CD5CD8" w:rsidRPr="005B5786" w:rsidRDefault="00CD5CD8" w:rsidP="007A67F6">
            <w:pPr>
              <w:pStyle w:val="08"/>
              <w:jc w:val="both"/>
            </w:pPr>
            <w:r w:rsidRPr="005B5786">
              <w:rPr>
                <w:rFonts w:hint="eastAsia"/>
              </w:rPr>
              <w:t>辛二　牒合譬</w:t>
            </w:r>
          </w:p>
          <w:p w14:paraId="1D3D47AF" w14:textId="6EAC6BD8" w:rsidR="00CD5CD8" w:rsidRPr="00344634" w:rsidRDefault="00CD5CD8" w:rsidP="007A67F6">
            <w:pPr>
              <w:jc w:val="both"/>
              <w:rPr>
                <w:rFonts w:ascii="DengXian" w:hAnsi="DengXian" w:cs="Times New Roman"/>
                <w:szCs w:val="24"/>
              </w:rPr>
            </w:pPr>
            <w:r w:rsidRPr="005B5786">
              <w:rPr>
                <w:rFonts w:ascii="Times New Roman" w:hAnsi="Times New Roman" w:cs="Times New Roman" w:hint="eastAsia"/>
              </w:rPr>
              <w:t>如是生、住、滅是有為相，無生住滅處當知是無為相</w:t>
            </w:r>
            <w:r w:rsidR="00B5133D" w:rsidRPr="005B5786">
              <w:rPr>
                <w:rFonts w:ascii="Times New Roman" w:hAnsi="Times New Roman" w:cs="Times New Roman" w:hint="eastAsia"/>
              </w:rPr>
              <w:t>，</w:t>
            </w:r>
            <w:r w:rsidRPr="005B5786">
              <w:rPr>
                <w:rFonts w:ascii="Times New Roman" w:hAnsi="Times New Roman" w:cs="Times New Roman" w:hint="eastAsia"/>
              </w:rPr>
              <w:t>是故無相是涅槃</w:t>
            </w:r>
            <w:r w:rsidR="00B5133D" w:rsidRPr="005B5786">
              <w:rPr>
                <w:rFonts w:ascii="Times New Roman" w:hAnsi="Times New Roman" w:cs="Times New Roman" w:hint="eastAsia"/>
              </w:rPr>
              <w:t>」</w:t>
            </w:r>
            <w:r w:rsidRPr="005B5786">
              <w:rPr>
                <w:rFonts w:ascii="Times New Roman" w:hAnsi="Times New Roman" w:cs="Times New Roman" w:hint="eastAsia"/>
              </w:rPr>
              <w:t>者，</w:t>
            </w:r>
            <w:r w:rsidRPr="00344634">
              <w:rPr>
                <w:rFonts w:ascii="DengXian" w:hAnsi="DengXian" w:cs="Times New Roman" w:hint="eastAsia"/>
                <w:szCs w:val="24"/>
              </w:rPr>
              <w:t xml:space="preserve"> </w:t>
            </w:r>
          </w:p>
          <w:p w14:paraId="52F3C7DC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庚二　總非</w:t>
            </w:r>
          </w:p>
          <w:p w14:paraId="6D47211B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是事不然。</w:t>
            </w:r>
          </w:p>
          <w:p w14:paraId="5CCDEF02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</w:rPr>
              <w:t>庚三　正破</w:t>
            </w:r>
          </w:p>
          <w:p w14:paraId="635716A3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</w:rPr>
              <w:t>辛一　破法說</w:t>
            </w:r>
          </w:p>
          <w:p w14:paraId="1F0C4F2C" w14:textId="534F264A" w:rsidR="00CD5CD8" w:rsidRPr="00344634" w:rsidRDefault="00CD5CD8" w:rsidP="007A67F6">
            <w:pPr>
              <w:jc w:val="both"/>
            </w:pPr>
            <w:r w:rsidRPr="00344634">
              <w:rPr>
                <w:rFonts w:ascii="Times New Roman" w:hAnsi="Times New Roman" w:cs="Times New Roman" w:hint="eastAsia"/>
              </w:rPr>
              <w:t>何以故？生、住、滅種種因緣皆空，不得有有為相，云何因此知無為？汝得何有</w:t>
            </w:r>
            <w:r w:rsidRPr="00344634">
              <w:rPr>
                <w:rFonts w:ascii="Times New Roman" w:hAnsi="Times New Roman" w:cs="Times New Roman" w:hint="eastAsia"/>
              </w:rPr>
              <w:lastRenderedPageBreak/>
              <w:t>為決定相，知無相處是無為？是故汝說</w:t>
            </w:r>
            <w:r w:rsidR="00184FC8" w:rsidRPr="005B5786">
              <w:rPr>
                <w:rFonts w:ascii="Times New Roman" w:hAnsi="Times New Roman" w:cs="Times New Roman" w:hint="eastAsia"/>
              </w:rPr>
              <w:t>「</w:t>
            </w:r>
            <w:r w:rsidRPr="005B5786">
              <w:rPr>
                <w:rFonts w:ascii="Times New Roman" w:hAnsi="Times New Roman" w:cs="Times New Roman" w:hint="eastAsia"/>
              </w:rPr>
              <w:t>眾相衣中無相衣喻涅槃無相</w:t>
            </w:r>
            <w:r w:rsidR="00184FC8" w:rsidRPr="005B5786">
              <w:rPr>
                <w:rFonts w:ascii="Times New Roman" w:hAnsi="Times New Roman" w:cs="Times New Roman" w:hint="eastAsia"/>
              </w:rPr>
              <w:t>」</w:t>
            </w:r>
            <w:r w:rsidRPr="005B5786">
              <w:rPr>
                <w:rFonts w:ascii="Times New Roman" w:hAnsi="Times New Roman" w:cs="Times New Roman" w:hint="eastAsia"/>
              </w:rPr>
              <w:t>者</w:t>
            </w:r>
            <w:r w:rsidRPr="00344634">
              <w:rPr>
                <w:rFonts w:ascii="Times New Roman" w:hAnsi="Times New Roman" w:cs="Times New Roman" w:hint="eastAsia"/>
              </w:rPr>
              <w:t>，是事不然。</w:t>
            </w:r>
          </w:p>
          <w:p w14:paraId="36460A4D" w14:textId="77777777" w:rsidR="00CD5CD8" w:rsidRPr="00344634" w:rsidRDefault="00CD5CD8" w:rsidP="007A67F6">
            <w:pPr>
              <w:pStyle w:val="08"/>
              <w:jc w:val="both"/>
            </w:pPr>
            <w:r w:rsidRPr="00344634">
              <w:rPr>
                <w:rFonts w:hint="eastAsia"/>
              </w:rPr>
              <w:t>辛二　破譬說</w:t>
            </w:r>
          </w:p>
          <w:p w14:paraId="3805F21B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又衣喻，後第五門中廣說。</w:t>
            </w:r>
          </w:p>
        </w:tc>
        <w:tc>
          <w:tcPr>
            <w:tcW w:w="3033" w:type="dxa"/>
          </w:tcPr>
          <w:p w14:paraId="5725D03F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lastRenderedPageBreak/>
              <w:t>己三　無有為相故不能知無為法之無相破</w:t>
            </w:r>
          </w:p>
          <w:p w14:paraId="60B2E3F1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C587B78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09855A2D" w14:textId="763C8A4F" w:rsidR="00CD5CD8" w:rsidRPr="005B5786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若</w:t>
            </w:r>
            <w:r w:rsidRPr="005B5786">
              <w:rPr>
                <w:rFonts w:ascii="Times New Roman" w:hAnsi="Times New Roman" w:cs="Times New Roman" w:hint="eastAsia"/>
              </w:rPr>
              <w:t>謂</w:t>
            </w:r>
            <w:r w:rsidR="00B5133D" w:rsidRPr="005B5786">
              <w:rPr>
                <w:rFonts w:ascii="Times New Roman" w:hAnsi="Times New Roman" w:cs="Times New Roman" w:hint="eastAsia"/>
              </w:rPr>
              <w:t>「</w:t>
            </w:r>
            <w:r w:rsidRPr="005B5786">
              <w:rPr>
                <w:rFonts w:ascii="Times New Roman" w:hAnsi="Times New Roman" w:cs="Times New Roman" w:hint="eastAsia"/>
              </w:rPr>
              <w:t>如眾衣皆有相，唯一衣無相，正以無相為相故，人言取無相衣，如是可知無相衣可取；</w:t>
            </w:r>
          </w:p>
          <w:p w14:paraId="5BE130EF" w14:textId="77777777" w:rsidR="00CD5CD8" w:rsidRPr="005B5786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691F30B1" w14:textId="67B2222C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5B5786">
              <w:rPr>
                <w:rFonts w:ascii="Times New Roman" w:hAnsi="Times New Roman" w:cs="Times New Roman" w:hint="eastAsia"/>
              </w:rPr>
              <w:t>如是生、住、滅是有為相，無生住滅處當知是無為相</w:t>
            </w:r>
            <w:r w:rsidR="00B5133D" w:rsidRPr="005B5786">
              <w:rPr>
                <w:rFonts w:ascii="Times New Roman" w:hAnsi="Times New Roman" w:cs="Times New Roman" w:hint="eastAsia"/>
              </w:rPr>
              <w:t>，</w:t>
            </w:r>
            <w:r w:rsidRPr="005B5786">
              <w:rPr>
                <w:rFonts w:ascii="Times New Roman" w:hAnsi="Times New Roman" w:cs="Times New Roman" w:hint="eastAsia"/>
              </w:rPr>
              <w:t>是故無相是涅槃</w:t>
            </w:r>
            <w:r w:rsidR="00B5133D" w:rsidRPr="005B5786">
              <w:rPr>
                <w:rFonts w:ascii="Times New Roman" w:hAnsi="Times New Roman" w:cs="Times New Roman" w:hint="eastAsia"/>
              </w:rPr>
              <w:t>」</w:t>
            </w:r>
            <w:r w:rsidRPr="005B5786">
              <w:rPr>
                <w:rFonts w:ascii="Times New Roman" w:hAnsi="Times New Roman" w:cs="Times New Roman" w:hint="eastAsia"/>
              </w:rPr>
              <w:t>者，</w:t>
            </w:r>
          </w:p>
          <w:p w14:paraId="6C9BD768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31A39A35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是事不然。</w:t>
            </w:r>
          </w:p>
          <w:p w14:paraId="6C5FAC9B" w14:textId="1757DF25" w:rsidR="00CD5CD8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21183EB3" w14:textId="77777777" w:rsidR="00306275" w:rsidRPr="00344634" w:rsidRDefault="00306275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2D6DAFD8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63FFBCEB" w14:textId="6CB3FE21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何以故？生、住、滅種種因緣皆空，不得有有為相，云何因此知無為？汝得何有</w:t>
            </w:r>
            <w:r w:rsidRPr="00344634">
              <w:rPr>
                <w:rFonts w:ascii="Times New Roman" w:hAnsi="Times New Roman" w:cs="Times New Roman" w:hint="eastAsia"/>
              </w:rPr>
              <w:lastRenderedPageBreak/>
              <w:t>為決定相，知無相處是無為？是故汝</w:t>
            </w:r>
            <w:r w:rsidRPr="005B5786">
              <w:rPr>
                <w:rFonts w:ascii="Times New Roman" w:hAnsi="Times New Roman" w:cs="Times New Roman" w:hint="eastAsia"/>
              </w:rPr>
              <w:t>說</w:t>
            </w:r>
            <w:r w:rsidR="00184FC8" w:rsidRPr="005B5786">
              <w:rPr>
                <w:rFonts w:ascii="Times New Roman" w:hAnsi="Times New Roman" w:cs="Times New Roman" w:hint="eastAsia"/>
              </w:rPr>
              <w:t>「</w:t>
            </w:r>
            <w:r w:rsidRPr="005B5786">
              <w:rPr>
                <w:rFonts w:ascii="Times New Roman" w:hAnsi="Times New Roman" w:cs="Times New Roman" w:hint="eastAsia"/>
              </w:rPr>
              <w:t>眾相衣中無相衣喻涅槃無相</w:t>
            </w:r>
            <w:r w:rsidR="00184FC8" w:rsidRPr="005B5786">
              <w:rPr>
                <w:rFonts w:ascii="Times New Roman" w:hAnsi="Times New Roman" w:cs="Times New Roman" w:hint="eastAsia"/>
              </w:rPr>
              <w:t>」</w:t>
            </w:r>
            <w:r w:rsidRPr="005B5786">
              <w:rPr>
                <w:rFonts w:ascii="Times New Roman" w:hAnsi="Times New Roman" w:cs="Times New Roman" w:hint="eastAsia"/>
              </w:rPr>
              <w:t>者，是事不然。</w:t>
            </w:r>
          </w:p>
          <w:p w14:paraId="64FF8033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</w:p>
          <w:p w14:paraId="38E615E5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又衣喻，後第五門中廣說。</w:t>
            </w:r>
          </w:p>
        </w:tc>
        <w:tc>
          <w:tcPr>
            <w:tcW w:w="3033" w:type="dxa"/>
          </w:tcPr>
          <w:p w14:paraId="6DE2C536" w14:textId="77777777" w:rsidR="00CD5CD8" w:rsidRPr="00344634" w:rsidRDefault="00CD5CD8" w:rsidP="007A67F6">
            <w:pPr>
              <w:pStyle w:val="05"/>
              <w:jc w:val="both"/>
              <w:rPr>
                <w:rFonts w:asciiTheme="minorEastAsia" w:hAnsiTheme="minorEastAsia"/>
              </w:rPr>
            </w:pPr>
            <w:r w:rsidRPr="00344634">
              <w:rPr>
                <w:rFonts w:hint="eastAsia"/>
                <w:shd w:val="pct15" w:color="auto" w:fill="FFFFFF"/>
              </w:rPr>
              <w:lastRenderedPageBreak/>
              <w:t>戊四</w:t>
            </w:r>
            <w:r w:rsidRPr="00344634">
              <w:rPr>
                <w:rFonts w:hint="eastAsia"/>
              </w:rPr>
              <w:t xml:space="preserve">　破</w:t>
            </w:r>
            <w:r w:rsidRPr="00344634">
              <w:rPr>
                <w:rFonts w:ascii="Times New Roman" w:hAnsi="Times New Roman" w:hint="eastAsia"/>
              </w:rPr>
              <w:t>「</w:t>
            </w:r>
            <w:r w:rsidRPr="00344634">
              <w:rPr>
                <w:rFonts w:hint="eastAsia"/>
              </w:rPr>
              <w:t>無相</w:t>
            </w:r>
            <w:r w:rsidRPr="00344634">
              <w:rPr>
                <w:rFonts w:asciiTheme="minorEastAsia" w:eastAsiaTheme="minorEastAsia" w:hAnsiTheme="minorEastAsia" w:hint="eastAsia"/>
              </w:rPr>
              <w:t>亦可知</w:t>
            </w:r>
            <w:r w:rsidRPr="00344634">
              <w:rPr>
                <w:rFonts w:ascii="Times New Roman" w:hAnsi="Times New Roman" w:hint="eastAsia"/>
              </w:rPr>
              <w:t>」</w:t>
            </w:r>
            <w:r w:rsidRPr="00344634">
              <w:rPr>
                <w:rFonts w:asciiTheme="minorEastAsia" w:eastAsiaTheme="minorEastAsia" w:hAnsiTheme="minorEastAsia" w:hint="eastAsia"/>
              </w:rPr>
              <w:t>的救論</w:t>
            </w:r>
          </w:p>
          <w:p w14:paraId="2FB48C59" w14:textId="77777777" w:rsidR="00CD5CD8" w:rsidRPr="00344634" w:rsidRDefault="00CD5CD8" w:rsidP="007A67F6">
            <w:pPr>
              <w:pStyle w:val="06"/>
              <w:jc w:val="both"/>
              <w:rPr>
                <w:rFonts w:eastAsia="DengXian"/>
              </w:rPr>
            </w:pPr>
            <w:r w:rsidRPr="00344634">
              <w:rPr>
                <w:rFonts w:hint="eastAsia"/>
                <w:shd w:val="pct15" w:color="auto" w:fill="FFFFFF"/>
              </w:rPr>
              <w:t>己一</w:t>
            </w:r>
            <w:r w:rsidRPr="00344634">
              <w:rPr>
                <w:rFonts w:hint="eastAsia"/>
              </w:rPr>
              <w:t xml:space="preserve">　奪破</w:t>
            </w:r>
          </w:p>
          <w:p w14:paraId="097BD52E" w14:textId="77777777" w:rsidR="00CD5CD8" w:rsidRPr="00344634" w:rsidRDefault="00CD5CD8" w:rsidP="007A67F6">
            <w:pPr>
              <w:jc w:val="both"/>
            </w:pPr>
          </w:p>
          <w:p w14:paraId="6EADF48A" w14:textId="090BA794" w:rsidR="00CD5CD8" w:rsidRPr="005B5786" w:rsidRDefault="00CD5CD8" w:rsidP="007A67F6">
            <w:pPr>
              <w:jc w:val="both"/>
            </w:pPr>
            <w:r w:rsidRPr="00344634">
              <w:rPr>
                <w:rFonts w:hint="eastAsia"/>
              </w:rPr>
              <w:t>若謂</w:t>
            </w:r>
            <w:r w:rsidR="00B5133D" w:rsidRPr="005B5786">
              <w:rPr>
                <w:rFonts w:ascii="Times New Roman" w:hAnsi="Times New Roman" w:cs="Times New Roman" w:hint="eastAsia"/>
              </w:rPr>
              <w:t>「</w:t>
            </w:r>
            <w:r w:rsidRPr="005B5786">
              <w:rPr>
                <w:rFonts w:hint="eastAsia"/>
              </w:rPr>
              <w:t>如眾衣皆有相，唯一衣無相，正以無相為相故，人言取無相衣，如是可知無相衣可取；</w:t>
            </w:r>
          </w:p>
          <w:p w14:paraId="228B4021" w14:textId="77777777" w:rsidR="00CD5CD8" w:rsidRPr="005B5786" w:rsidRDefault="00CD5CD8" w:rsidP="007A67F6">
            <w:pPr>
              <w:jc w:val="both"/>
            </w:pPr>
          </w:p>
          <w:p w14:paraId="5327FE57" w14:textId="37D5D09F" w:rsidR="00CD5CD8" w:rsidRPr="00344634" w:rsidRDefault="00CD5CD8" w:rsidP="007A67F6">
            <w:pPr>
              <w:jc w:val="both"/>
            </w:pPr>
            <w:r w:rsidRPr="005B5786">
              <w:rPr>
                <w:rFonts w:hint="eastAsia"/>
              </w:rPr>
              <w:t>如是生、住、滅是有為相，無生住滅處當知是無為相</w:t>
            </w:r>
            <w:r w:rsidR="00B5133D" w:rsidRPr="005B5786">
              <w:rPr>
                <w:rFonts w:ascii="Times New Roman" w:hAnsi="Times New Roman" w:cs="Times New Roman" w:hint="eastAsia"/>
              </w:rPr>
              <w:t>，</w:t>
            </w:r>
            <w:r w:rsidRPr="005B5786">
              <w:rPr>
                <w:rFonts w:hint="eastAsia"/>
              </w:rPr>
              <w:t>是故無相是涅槃</w:t>
            </w:r>
            <w:r w:rsidR="00B5133D" w:rsidRPr="005B5786">
              <w:rPr>
                <w:rFonts w:ascii="Times New Roman" w:hAnsi="Times New Roman" w:cs="Times New Roman" w:hint="eastAsia"/>
              </w:rPr>
              <w:t>」</w:t>
            </w:r>
            <w:r w:rsidRPr="005B5786">
              <w:rPr>
                <w:rFonts w:hint="eastAsia"/>
              </w:rPr>
              <w:t>者，</w:t>
            </w:r>
          </w:p>
          <w:p w14:paraId="40552CF7" w14:textId="77777777" w:rsidR="00CD5CD8" w:rsidRPr="00344634" w:rsidRDefault="00CD5CD8" w:rsidP="007A67F6">
            <w:pPr>
              <w:jc w:val="both"/>
            </w:pPr>
          </w:p>
          <w:p w14:paraId="1EAAE603" w14:textId="77777777" w:rsidR="00CD5CD8" w:rsidRPr="00344634" w:rsidRDefault="00CD5CD8" w:rsidP="007A67F6">
            <w:pPr>
              <w:jc w:val="both"/>
            </w:pPr>
            <w:r w:rsidRPr="00344634">
              <w:rPr>
                <w:rFonts w:hint="eastAsia"/>
              </w:rPr>
              <w:t>是事不然。</w:t>
            </w:r>
          </w:p>
          <w:p w14:paraId="1D46B23F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己二</w:t>
            </w:r>
            <w:r w:rsidRPr="00344634">
              <w:rPr>
                <w:rFonts w:hint="eastAsia"/>
              </w:rPr>
              <w:t xml:space="preserve">　出理</w:t>
            </w:r>
          </w:p>
          <w:p w14:paraId="3C30D45B" w14:textId="77777777" w:rsidR="00CD5CD8" w:rsidRPr="00344634" w:rsidRDefault="00CD5CD8" w:rsidP="007A67F6">
            <w:pPr>
              <w:pStyle w:val="07"/>
              <w:jc w:val="both"/>
            </w:pPr>
            <w:r w:rsidRPr="00344634">
              <w:rPr>
                <w:rFonts w:hint="eastAsia"/>
                <w:shd w:val="pct15" w:color="auto" w:fill="FFFFFF"/>
              </w:rPr>
              <w:t>庚一</w:t>
            </w:r>
            <w:r w:rsidRPr="00344634">
              <w:rPr>
                <w:rFonts w:hint="eastAsia"/>
              </w:rPr>
              <w:t xml:space="preserve">　破法</w:t>
            </w:r>
          </w:p>
          <w:p w14:paraId="384F8D1D" w14:textId="528B1CBC" w:rsidR="00CD5CD8" w:rsidRPr="00306275" w:rsidRDefault="00CD5CD8" w:rsidP="00306275">
            <w:pPr>
              <w:pStyle w:val="af1"/>
              <w:ind w:leftChars="-1" w:left="-2"/>
              <w:jc w:val="both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306275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何以故？生、住、滅種種因緣皆空，不得有有為相，云何因此知無為？汝得何有</w:t>
            </w:r>
            <w:r w:rsidRPr="00306275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lastRenderedPageBreak/>
              <w:t>為決定相，知無相處是無為？是故汝</w:t>
            </w:r>
            <w:r w:rsidRPr="005B5786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說</w:t>
            </w:r>
            <w:r w:rsidR="00184FC8" w:rsidRPr="005B5786">
              <w:rPr>
                <w:rFonts w:ascii="Times New Roman" w:hAnsi="Times New Roman" w:cs="Times New Roman" w:hint="eastAsia"/>
                <w:lang w:eastAsia="zh-TW"/>
              </w:rPr>
              <w:t>「</w:t>
            </w:r>
            <w:r w:rsidRPr="005B5786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眾相衣中無相衣喻涅槃無相</w:t>
            </w:r>
            <w:r w:rsidR="00184FC8" w:rsidRPr="005B5786">
              <w:rPr>
                <w:rFonts w:ascii="Times New Roman" w:hAnsi="Times New Roman" w:cs="Times New Roman" w:hint="eastAsia"/>
                <w:lang w:eastAsia="zh-TW"/>
              </w:rPr>
              <w:t>」</w:t>
            </w:r>
            <w:r w:rsidRPr="005B5786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者</w:t>
            </w:r>
            <w:r w:rsidRPr="00306275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，是事不然。</w:t>
            </w:r>
          </w:p>
          <w:p w14:paraId="5EE55425" w14:textId="77777777" w:rsidR="00CD5CD8" w:rsidRPr="00344634" w:rsidRDefault="00CD5CD8" w:rsidP="007A67F6">
            <w:pPr>
              <w:pStyle w:val="07"/>
              <w:jc w:val="both"/>
              <w:rPr>
                <w:rFonts w:eastAsia="DengXian"/>
              </w:rPr>
            </w:pPr>
            <w:r w:rsidRPr="00344634">
              <w:rPr>
                <w:rFonts w:hint="eastAsia"/>
                <w:shd w:val="pct15" w:color="auto" w:fill="FFFFFF"/>
              </w:rPr>
              <w:t>庚二</w:t>
            </w:r>
            <w:r w:rsidRPr="00344634">
              <w:rPr>
                <w:rFonts w:hint="eastAsia"/>
              </w:rPr>
              <w:t xml:space="preserve">　破喻</w:t>
            </w:r>
          </w:p>
          <w:p w14:paraId="1ED9FBA4" w14:textId="77777777" w:rsidR="00CD5CD8" w:rsidRPr="00306275" w:rsidRDefault="00CD5CD8" w:rsidP="00306275">
            <w:pPr>
              <w:pStyle w:val="af1"/>
              <w:ind w:leftChars="-1" w:left="-1" w:hanging="1"/>
              <w:jc w:val="both"/>
              <w:rPr>
                <w:rFonts w:ascii="新細明體" w:eastAsia="DengXian" w:hAnsi="新細明體"/>
                <w:sz w:val="24"/>
                <w:szCs w:val="24"/>
                <w:lang w:eastAsia="zh-TW"/>
              </w:rPr>
            </w:pPr>
            <w:r w:rsidRPr="00306275">
              <w:rPr>
                <w:rFonts w:ascii="Times New Roman" w:hAnsi="Times New Roman" w:cs="Times New Roman" w:hint="eastAsia"/>
                <w:sz w:val="24"/>
                <w:szCs w:val="24"/>
                <w:lang w:eastAsia="zh-TW"/>
              </w:rPr>
              <w:t>又衣喻，後第五門中廣說。</w:t>
            </w:r>
          </w:p>
        </w:tc>
      </w:tr>
      <w:tr w:rsidR="00CD5CD8" w:rsidRPr="00B811D3" w14:paraId="5EC84EBE" w14:textId="77777777" w:rsidTr="007A67F6">
        <w:tc>
          <w:tcPr>
            <w:tcW w:w="3033" w:type="dxa"/>
          </w:tcPr>
          <w:p w14:paraId="6E42359D" w14:textId="77777777" w:rsidR="00CD5CD8" w:rsidRPr="00344634" w:rsidRDefault="00CD5CD8" w:rsidP="007A67F6">
            <w:pPr>
              <w:pStyle w:val="05"/>
              <w:jc w:val="both"/>
            </w:pPr>
            <w:r w:rsidRPr="00344634">
              <w:rPr>
                <w:rFonts w:hint="eastAsia"/>
              </w:rPr>
              <w:lastRenderedPageBreak/>
              <w:t>戊二　總結以辨三空</w:t>
            </w:r>
          </w:p>
          <w:p w14:paraId="7D0FCBAE" w14:textId="77777777" w:rsidR="00CD5CD8" w:rsidRPr="00344634" w:rsidRDefault="00CD5CD8" w:rsidP="007A67F6">
            <w:pPr>
              <w:jc w:val="both"/>
              <w:rPr>
                <w:rFonts w:ascii="新細明體" w:hAnsi="新細明體" w:cs="Times New Roman"/>
                <w:szCs w:val="24"/>
              </w:rPr>
            </w:pPr>
            <w:r w:rsidRPr="00344634">
              <w:rPr>
                <w:rFonts w:ascii="Times New Roman" w:hAnsi="Times New Roman" w:cs="Times New Roman" w:hint="eastAsia"/>
              </w:rPr>
              <w:t>是故有為法皆空；有為法空故，無為法亦空；有為、無為法空故，我亦空。三事空故，一切法皆空。</w:t>
            </w:r>
          </w:p>
        </w:tc>
        <w:tc>
          <w:tcPr>
            <w:tcW w:w="3033" w:type="dxa"/>
          </w:tcPr>
          <w:p w14:paraId="6205D7F5" w14:textId="77777777" w:rsidR="00CD5CD8" w:rsidRPr="00344634" w:rsidRDefault="00CD5CD8" w:rsidP="007A67F6">
            <w:pPr>
              <w:pStyle w:val="06"/>
              <w:jc w:val="both"/>
            </w:pPr>
            <w:r w:rsidRPr="00344634">
              <w:rPr>
                <w:rFonts w:hint="eastAsia"/>
              </w:rPr>
              <w:t>己四　結明一切法空</w:t>
            </w:r>
          </w:p>
          <w:p w14:paraId="153AB4B0" w14:textId="77777777" w:rsidR="00CD5CD8" w:rsidRPr="00344634" w:rsidRDefault="00CD5CD8" w:rsidP="007A67F6">
            <w:pPr>
              <w:jc w:val="both"/>
              <w:rPr>
                <w:rFonts w:ascii="Times New Roman" w:hAnsi="Times New Roman" w:cs="Times New Roman"/>
              </w:rPr>
            </w:pPr>
            <w:r w:rsidRPr="00344634">
              <w:rPr>
                <w:rFonts w:ascii="Times New Roman" w:hAnsi="Times New Roman" w:cs="Times New Roman" w:hint="eastAsia"/>
              </w:rPr>
              <w:t>是故有為法皆空；有為法空故，無為法亦空；有為、無為法空故，我亦空。三事空故，一切法皆空。</w:t>
            </w:r>
          </w:p>
        </w:tc>
        <w:tc>
          <w:tcPr>
            <w:tcW w:w="3033" w:type="dxa"/>
          </w:tcPr>
          <w:p w14:paraId="08327FE2" w14:textId="77777777" w:rsidR="00CD5CD8" w:rsidRPr="00344634" w:rsidRDefault="00CD5CD8" w:rsidP="007A67F6">
            <w:pPr>
              <w:pStyle w:val="03"/>
              <w:jc w:val="both"/>
            </w:pPr>
            <w:r w:rsidRPr="00344634">
              <w:rPr>
                <w:rFonts w:hint="eastAsia"/>
              </w:rPr>
              <w:t>丙三　結成三空</w:t>
            </w:r>
          </w:p>
          <w:p w14:paraId="1460C092" w14:textId="77777777" w:rsidR="00CD5CD8" w:rsidRPr="000A3403" w:rsidRDefault="00CD5CD8" w:rsidP="007A67F6">
            <w:pPr>
              <w:jc w:val="both"/>
            </w:pPr>
            <w:r w:rsidRPr="00344634">
              <w:rPr>
                <w:rFonts w:ascii="Times New Roman" w:hAnsi="Times New Roman" w:cs="Times New Roman" w:hint="eastAsia"/>
              </w:rPr>
              <w:t>是故有為法皆空；有為法空故，無為法亦空；有為、無為法空故，我亦空。三事空故，一切法皆空。</w:t>
            </w:r>
          </w:p>
        </w:tc>
      </w:tr>
      <w:bookmarkEnd w:id="9"/>
    </w:tbl>
    <w:p w14:paraId="310E2C2F" w14:textId="77777777" w:rsidR="007D120E" w:rsidRPr="00CD5CD8" w:rsidRDefault="007D120E" w:rsidP="007A67F6">
      <w:pPr>
        <w:jc w:val="both"/>
        <w:rPr>
          <w:rFonts w:ascii="Times New Roman" w:hAnsi="Times New Roman" w:cs="Times New Roman"/>
          <w:szCs w:val="24"/>
        </w:rPr>
      </w:pPr>
    </w:p>
    <w:sectPr w:rsidR="007D120E" w:rsidRPr="00CD5CD8" w:rsidSect="007165DD">
      <w:pgSz w:w="11906" w:h="16838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CAE46" w14:textId="77777777" w:rsidR="003E5D8B" w:rsidRDefault="003E5D8B" w:rsidP="003A2EAE">
      <w:r>
        <w:separator/>
      </w:r>
    </w:p>
  </w:endnote>
  <w:endnote w:type="continuationSeparator" w:id="0">
    <w:p w14:paraId="395181B3" w14:textId="77777777" w:rsidR="003E5D8B" w:rsidRDefault="003E5D8B" w:rsidP="003A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oiret One">
    <w:panose1 w:val="02000000000000000000"/>
    <w:charset w:val="00"/>
    <w:family w:val="auto"/>
    <w:pitch w:val="variable"/>
    <w:sig w:usb0="A000022F" w:usb1="5000004A" w:usb2="00000000" w:usb3="00000000" w:csb0="00000097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656450792"/>
      <w:docPartObj>
        <w:docPartGallery w:val="Page Numbers (Bottom of Page)"/>
        <w:docPartUnique/>
      </w:docPartObj>
    </w:sdtPr>
    <w:sdtContent>
      <w:p w14:paraId="6175CDBE" w14:textId="77777777" w:rsidR="00BE4DCA" w:rsidRPr="003A5741" w:rsidRDefault="00BE4DCA">
        <w:pPr>
          <w:pStyle w:val="a5"/>
          <w:jc w:val="center"/>
          <w:rPr>
            <w:rFonts w:ascii="Times New Roman" w:hAnsi="Times New Roman" w:cs="Times New Roman"/>
          </w:rPr>
        </w:pPr>
        <w:r w:rsidRPr="003A5741">
          <w:rPr>
            <w:rFonts w:ascii="Times New Roman" w:hAnsi="Times New Roman" w:cs="Times New Roman"/>
          </w:rPr>
          <w:fldChar w:fldCharType="begin"/>
        </w:r>
        <w:r w:rsidRPr="003A5741">
          <w:rPr>
            <w:rFonts w:ascii="Times New Roman" w:hAnsi="Times New Roman" w:cs="Times New Roman"/>
          </w:rPr>
          <w:instrText>PAGE   \* MERGEFORMAT</w:instrText>
        </w:r>
        <w:r w:rsidRPr="003A5741">
          <w:rPr>
            <w:rFonts w:ascii="Times New Roman" w:hAnsi="Times New Roman" w:cs="Times New Roman"/>
          </w:rPr>
          <w:fldChar w:fldCharType="separate"/>
        </w:r>
        <w:r w:rsidRPr="003A5741">
          <w:rPr>
            <w:rFonts w:ascii="Times New Roman" w:hAnsi="Times New Roman" w:cs="Times New Roman"/>
            <w:lang w:val="zh-TW"/>
          </w:rPr>
          <w:t>2</w:t>
        </w:r>
        <w:r w:rsidRPr="003A574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6B24F" w14:textId="77777777" w:rsidR="003E5D8B" w:rsidRDefault="003E5D8B" w:rsidP="003A2EAE">
      <w:r>
        <w:separator/>
      </w:r>
    </w:p>
  </w:footnote>
  <w:footnote w:type="continuationSeparator" w:id="0">
    <w:p w14:paraId="49287319" w14:textId="77777777" w:rsidR="003E5D8B" w:rsidRDefault="003E5D8B" w:rsidP="003A2EAE">
      <w:r>
        <w:continuationSeparator/>
      </w:r>
    </w:p>
  </w:footnote>
  <w:footnote w:id="1">
    <w:p w14:paraId="6BC78B2D" w14:textId="32A7321D" w:rsidR="00BE4DCA" w:rsidRPr="000A6487" w:rsidRDefault="00BE4DCA" w:rsidP="003E6F66">
      <w:pPr>
        <w:snapToGrid w:val="0"/>
        <w:ind w:left="141" w:hangingChars="64" w:hanging="141"/>
        <w:rPr>
          <w:rFonts w:ascii="Times New Roman" w:hAnsi="Times New Roman" w:cs="Times New Roman"/>
          <w:sz w:val="22"/>
        </w:rPr>
      </w:pPr>
      <w:r w:rsidRPr="000A6487">
        <w:rPr>
          <w:rStyle w:val="a9"/>
          <w:rFonts w:ascii="Times New Roman" w:hAnsi="Times New Roman" w:cs="Times New Roman"/>
          <w:sz w:val="22"/>
        </w:rPr>
        <w:footnoteRef/>
      </w:r>
      <w:r w:rsidRPr="000062C1">
        <w:rPr>
          <w:rFonts w:ascii="Times New Roman" w:hAnsi="Times New Roman" w:cs="Times New Roman" w:hint="eastAsia"/>
          <w:sz w:val="22"/>
        </w:rPr>
        <w:t>［隋］吉藏撰，</w:t>
      </w:r>
      <w:r>
        <w:rPr>
          <w:rFonts w:ascii="Times New Roman" w:hAnsi="Times New Roman" w:cs="Times New Roman"/>
          <w:sz w:val="22"/>
        </w:rPr>
        <w:t>《十二門論疏》卷</w:t>
      </w:r>
      <w:r>
        <w:rPr>
          <w:rFonts w:ascii="Times New Roman" w:hAnsi="Times New Roman" w:cs="Times New Roman"/>
          <w:sz w:val="22"/>
        </w:rPr>
        <w:t>2</w:t>
      </w:r>
      <w:r w:rsidRPr="00BB7A96">
        <w:rPr>
          <w:rFonts w:ascii="Times New Roman" w:hAnsi="Times New Roman" w:cs="Times New Roman" w:hint="eastAsia"/>
          <w:sz w:val="22"/>
        </w:rPr>
        <w:t>〈</w:t>
      </w:r>
      <w:r w:rsidRPr="00BB7A96">
        <w:rPr>
          <w:rFonts w:ascii="Times New Roman" w:hAnsi="Times New Roman" w:cs="Times New Roman" w:hint="eastAsia"/>
          <w:sz w:val="22"/>
        </w:rPr>
        <w:t>4</w:t>
      </w:r>
      <w:r w:rsidRPr="00BB7A96">
        <w:rPr>
          <w:rFonts w:ascii="Times New Roman" w:hAnsi="Times New Roman" w:cs="Times New Roman" w:hint="eastAsia"/>
          <w:sz w:val="22"/>
        </w:rPr>
        <w:t>觀相門〉</w:t>
      </w:r>
      <w:r w:rsidRPr="00BB7A96">
        <w:rPr>
          <w:rFonts w:ascii="Times New Roman" w:hAnsi="Times New Roman" w:cs="Times New Roman"/>
          <w:sz w:val="22"/>
        </w:rPr>
        <w:t>（</w:t>
      </w:r>
      <w:r w:rsidRPr="00BB7A96">
        <w:rPr>
          <w:rFonts w:ascii="Times New Roman" w:hAnsi="Times New Roman" w:cs="Times New Roman"/>
          <w:sz w:val="22"/>
        </w:rPr>
        <w:t>CBETA, T42, no. 1825, p. 198, a28-b</w:t>
      </w:r>
      <w:r w:rsidRPr="00BB7A96">
        <w:rPr>
          <w:rFonts w:ascii="Times New Roman" w:hAnsi="Times New Roman" w:cs="Times New Roman" w:hint="eastAsia"/>
          <w:sz w:val="22"/>
        </w:rPr>
        <w:t>11</w:t>
      </w:r>
      <w:r w:rsidRPr="00BB7A96">
        <w:rPr>
          <w:rFonts w:ascii="Times New Roman" w:hAnsi="Times New Roman" w:cs="Times New Roman"/>
          <w:sz w:val="22"/>
        </w:rPr>
        <w:t>）：</w:t>
      </w:r>
    </w:p>
    <w:p w14:paraId="61331C5B" w14:textId="4E978D02" w:rsidR="00BE4DCA" w:rsidRPr="000A6487" w:rsidRDefault="00BE4DCA" w:rsidP="003E6F66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問：此品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何故云</w:t>
      </w:r>
      <w:r w:rsidRPr="000A6487">
        <w:rPr>
          <w:rFonts w:ascii="Times New Roman" w:eastAsia="標楷體" w:hAnsi="Times New Roman" w:cs="Times New Roman" w:hint="eastAsia"/>
          <w:b/>
          <w:bCs/>
          <w:sz w:val="22"/>
        </w:rPr>
        <w:t>「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觀相門</w:t>
      </w:r>
      <w:r w:rsidRPr="000A6487">
        <w:rPr>
          <w:rFonts w:ascii="Times New Roman" w:eastAsia="標楷體" w:hAnsi="Times New Roman" w:cs="Times New Roman" w:hint="eastAsia"/>
          <w:b/>
          <w:bCs/>
          <w:sz w:val="22"/>
        </w:rPr>
        <w:t>」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，不云</w:t>
      </w:r>
      <w:r w:rsidRPr="000A6487">
        <w:rPr>
          <w:rFonts w:ascii="Times New Roman" w:eastAsia="標楷體" w:hAnsi="Times New Roman" w:cs="Times New Roman" w:hint="eastAsia"/>
          <w:b/>
          <w:bCs/>
          <w:sz w:val="22"/>
        </w:rPr>
        <w:t>「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觀三相門</w:t>
      </w:r>
      <w:r w:rsidRPr="000A6487">
        <w:rPr>
          <w:rFonts w:ascii="Times New Roman" w:eastAsia="標楷體" w:hAnsi="Times New Roman" w:cs="Times New Roman" w:hint="eastAsia"/>
          <w:b/>
          <w:bCs/>
          <w:sz w:val="22"/>
        </w:rPr>
        <w:t>」</w:t>
      </w:r>
      <w:r w:rsidRPr="000A6487">
        <w:rPr>
          <w:rFonts w:ascii="Times New Roman" w:eastAsia="標楷體" w:hAnsi="Times New Roman" w:cs="Times New Roman"/>
          <w:sz w:val="22"/>
        </w:rPr>
        <w:t>？</w:t>
      </w:r>
    </w:p>
    <w:p w14:paraId="00D3B531" w14:textId="68D2D04B" w:rsidR="00BE4DCA" w:rsidRPr="000A6487" w:rsidRDefault="00BE4DCA" w:rsidP="003E6F66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答：此品非但破三相，通破為、無為一切法相，是故但標</w:t>
      </w:r>
      <w:r w:rsidRPr="000A6487">
        <w:rPr>
          <w:rFonts w:ascii="Times New Roman" w:eastAsia="標楷體" w:hAnsi="Times New Roman" w:cs="Times New Roman" w:hint="eastAsia"/>
          <w:sz w:val="22"/>
        </w:rPr>
        <w:t>「</w:t>
      </w:r>
      <w:r w:rsidRPr="000A6487">
        <w:rPr>
          <w:rFonts w:ascii="Times New Roman" w:eastAsia="標楷體" w:hAnsi="Times New Roman" w:cs="Times New Roman"/>
          <w:sz w:val="22"/>
        </w:rPr>
        <w:t>觀相門</w:t>
      </w:r>
      <w:r w:rsidRPr="000A6487">
        <w:rPr>
          <w:rFonts w:ascii="Times New Roman" w:eastAsia="標楷體" w:hAnsi="Times New Roman" w:cs="Times New Roman" w:hint="eastAsia"/>
          <w:sz w:val="22"/>
        </w:rPr>
        <w:t>」</w:t>
      </w:r>
      <w:r w:rsidRPr="000A6487">
        <w:rPr>
          <w:rFonts w:ascii="Times New Roman" w:eastAsia="標楷體" w:hAnsi="Times New Roman" w:cs="Times New Roman"/>
          <w:sz w:val="22"/>
        </w:rPr>
        <w:t>。</w:t>
      </w:r>
    </w:p>
    <w:p w14:paraId="54DABC04" w14:textId="091488B7" w:rsidR="00BE4DCA" w:rsidRPr="000A6487" w:rsidRDefault="00BE4DCA" w:rsidP="003E6F66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bookmarkStart w:id="0" w:name="_Hlk105317164"/>
      <w:r w:rsidRPr="000A6487">
        <w:rPr>
          <w:rFonts w:ascii="Times New Roman" w:eastAsia="標楷體" w:hAnsi="Times New Roman" w:cs="Times New Roman"/>
          <w:sz w:val="22"/>
        </w:rPr>
        <w:t>問：</w:t>
      </w:r>
      <w:r w:rsidRPr="000A6487">
        <w:rPr>
          <w:rFonts w:ascii="Times New Roman" w:eastAsia="標楷體" w:hAnsi="Times New Roman" w:cs="Times New Roman" w:hint="eastAsia"/>
          <w:b/>
          <w:bCs/>
          <w:sz w:val="22"/>
        </w:rPr>
        <w:t>〈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觀相門</w:t>
      </w:r>
      <w:r w:rsidRPr="000A6487">
        <w:rPr>
          <w:rFonts w:ascii="Times New Roman" w:eastAsia="標楷體" w:hAnsi="Times New Roman" w:cs="Times New Roman" w:hint="eastAsia"/>
          <w:b/>
          <w:bCs/>
          <w:sz w:val="22"/>
        </w:rPr>
        <w:t>〉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與《中論》</w:t>
      </w:r>
      <w:r w:rsidRPr="000A6487">
        <w:rPr>
          <w:rFonts w:ascii="Times New Roman" w:eastAsia="標楷體" w:hAnsi="Times New Roman" w:cs="Times New Roman" w:hint="eastAsia"/>
          <w:b/>
          <w:bCs/>
          <w:sz w:val="22"/>
        </w:rPr>
        <w:t>〈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觀三相</w:t>
      </w:r>
      <w:r w:rsidRPr="000A6487">
        <w:rPr>
          <w:rFonts w:ascii="Times New Roman" w:eastAsia="標楷體" w:hAnsi="Times New Roman" w:cs="Times New Roman" w:hint="eastAsia"/>
          <w:b/>
          <w:bCs/>
          <w:sz w:val="22"/>
        </w:rPr>
        <w:t>〉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何異</w:t>
      </w:r>
      <w:r w:rsidRPr="000A6487">
        <w:rPr>
          <w:rFonts w:ascii="Times New Roman" w:eastAsia="標楷體" w:hAnsi="Times New Roman" w:cs="Times New Roman"/>
          <w:sz w:val="22"/>
        </w:rPr>
        <w:t>？</w:t>
      </w:r>
    </w:p>
    <w:p w14:paraId="666BCD87" w14:textId="77777777" w:rsidR="00BE4DCA" w:rsidRPr="000A6487" w:rsidRDefault="00BE4DCA" w:rsidP="003E6F66">
      <w:pPr>
        <w:adjustRightInd w:val="0"/>
        <w:snapToGrid w:val="0"/>
        <w:ind w:leftChars="59" w:left="567" w:hangingChars="193" w:hanging="425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答：二義不同：一者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、</w:t>
      </w:r>
      <w:r w:rsidRPr="000A6487">
        <w:rPr>
          <w:rFonts w:ascii="Times New Roman" w:eastAsia="標楷體" w:hAnsi="Times New Roman" w:cs="Times New Roman"/>
          <w:sz w:val="22"/>
        </w:rPr>
        <w:t>就品名有通別。《中論》稱破三相，其名則別；今直稱觀相，其名則通。所以直稱觀相者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，</w:t>
      </w:r>
      <w:r w:rsidRPr="000A6487">
        <w:rPr>
          <w:rFonts w:ascii="Times New Roman" w:eastAsia="標楷體" w:hAnsi="Times New Roman" w:cs="Times New Roman"/>
          <w:sz w:val="22"/>
        </w:rPr>
        <w:t>明今品為明無相門，明無一切相，故名無相。又一切取相心不生，故名無一切相也。二者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、</w:t>
      </w:r>
      <w:r w:rsidRPr="000A6487">
        <w:rPr>
          <w:rFonts w:ascii="Times New Roman" w:eastAsia="標楷體" w:hAnsi="Times New Roman" w:cs="Times New Roman"/>
          <w:sz w:val="22"/>
        </w:rPr>
        <w:t>《中論》廣破三相有為，略破無為；此品略破有為，廣破無為，互顯也。</w:t>
      </w:r>
      <w:bookmarkEnd w:id="0"/>
    </w:p>
    <w:p w14:paraId="50B8A4CF" w14:textId="77777777" w:rsidR="00BE4DCA" w:rsidRPr="000A6487" w:rsidRDefault="00BE4DCA" w:rsidP="003E6F66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問：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廣破何等無為</w:t>
      </w:r>
      <w:r w:rsidRPr="000A6487">
        <w:rPr>
          <w:rFonts w:ascii="Times New Roman" w:eastAsia="標楷體" w:hAnsi="Times New Roman" w:cs="Times New Roman"/>
          <w:sz w:val="22"/>
        </w:rPr>
        <w:t>？</w:t>
      </w:r>
    </w:p>
    <w:p w14:paraId="1197811F" w14:textId="55CFC493" w:rsidR="00BE4DCA" w:rsidRPr="000A6487" w:rsidRDefault="00BE4DCA" w:rsidP="003E6F66">
      <w:pPr>
        <w:adjustRightInd w:val="0"/>
        <w:snapToGrid w:val="0"/>
        <w:ind w:leftChars="59" w:left="567" w:hangingChars="193" w:hanging="425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答：破二種無為：一、破三相是無為，有二門，如下列之；二、破無為法體，有四門，亦如後說。凡論無為者，不出相與體，破此二種，一切無為義窮。</w:t>
      </w:r>
    </w:p>
  </w:footnote>
  <w:footnote w:id="2">
    <w:p w14:paraId="1917D48F" w14:textId="68527F49" w:rsidR="00BE4DCA" w:rsidRPr="000A6487" w:rsidRDefault="00BE4DCA" w:rsidP="00B46B4E">
      <w:pPr>
        <w:pStyle w:val="a7"/>
        <w:ind w:left="220" w:hangingChars="100" w:hanging="220"/>
        <w:jc w:val="both"/>
        <w:rPr>
          <w:sz w:val="22"/>
          <w:szCs w:val="22"/>
        </w:rPr>
      </w:pPr>
      <w:r w:rsidRPr="000A6487">
        <w:rPr>
          <w:rStyle w:val="a9"/>
          <w:sz w:val="22"/>
          <w:szCs w:val="22"/>
        </w:rPr>
        <w:footnoteRef/>
      </w:r>
      <w:r w:rsidRPr="000A6487">
        <w:rPr>
          <w:sz w:val="22"/>
          <w:szCs w:val="22"/>
        </w:rPr>
        <w:t xml:space="preserve"> </w:t>
      </w:r>
      <w:r w:rsidRPr="000A6487">
        <w:rPr>
          <w:sz w:val="22"/>
          <w:szCs w:val="22"/>
        </w:rPr>
        <w:t>引自釋太虛，《十二門論講錄》〈</w:t>
      </w:r>
      <w:r w:rsidRPr="000A6487">
        <w:rPr>
          <w:rFonts w:hint="eastAsia"/>
          <w:sz w:val="22"/>
          <w:szCs w:val="22"/>
        </w:rPr>
        <w:t>第五編</w:t>
      </w:r>
      <w:r w:rsidRPr="000A6487">
        <w:rPr>
          <w:sz w:val="22"/>
          <w:szCs w:val="22"/>
        </w:rPr>
        <w:t>〉〈釋論〉〈明無相門〉，《太虛大師</w:t>
      </w:r>
      <w:r w:rsidRPr="005B5786">
        <w:rPr>
          <w:sz w:val="22"/>
          <w:szCs w:val="22"/>
        </w:rPr>
        <w:t>全書》</w:t>
      </w:r>
      <w:r w:rsidR="00BF0783" w:rsidRPr="005B5786">
        <w:rPr>
          <w:sz w:val="22"/>
          <w:szCs w:val="22"/>
        </w:rPr>
        <w:t>（精</w:t>
      </w:r>
      <w:r w:rsidR="00BF0783" w:rsidRPr="005B5786">
        <w:rPr>
          <w:sz w:val="22"/>
          <w:szCs w:val="22"/>
        </w:rPr>
        <w:t>7</w:t>
      </w:r>
      <w:r w:rsidR="00BF0783" w:rsidRPr="005B5786">
        <w:rPr>
          <w:sz w:val="22"/>
          <w:szCs w:val="22"/>
        </w:rPr>
        <w:t>）</w:t>
      </w:r>
      <w:r w:rsidRPr="005B5786">
        <w:rPr>
          <w:sz w:val="22"/>
          <w:szCs w:val="22"/>
        </w:rPr>
        <w:t>，</w:t>
      </w:r>
      <w:r w:rsidRPr="005B5786">
        <w:rPr>
          <w:sz w:val="22"/>
          <w:szCs w:val="22"/>
        </w:rPr>
        <w:t>pp.6</w:t>
      </w:r>
      <w:r w:rsidRPr="000A6487">
        <w:rPr>
          <w:sz w:val="22"/>
          <w:szCs w:val="22"/>
        </w:rPr>
        <w:t>72-6</w:t>
      </w:r>
      <w:r w:rsidRPr="000A6487">
        <w:rPr>
          <w:rFonts w:hint="eastAsia"/>
          <w:sz w:val="22"/>
          <w:szCs w:val="22"/>
        </w:rPr>
        <w:t>76</w:t>
      </w:r>
      <w:r w:rsidRPr="000A6487">
        <w:rPr>
          <w:sz w:val="22"/>
          <w:szCs w:val="22"/>
        </w:rPr>
        <w:t>。</w:t>
      </w:r>
    </w:p>
  </w:footnote>
  <w:footnote w:id="3">
    <w:p w14:paraId="4764B4EF" w14:textId="2FCB8E44" w:rsidR="00BE4DCA" w:rsidRPr="000A6487" w:rsidRDefault="00BE4DCA" w:rsidP="003E6F66">
      <w:pPr>
        <w:snapToGrid w:val="0"/>
        <w:jc w:val="both"/>
        <w:rPr>
          <w:rFonts w:ascii="Times New Roman" w:hAnsi="Times New Roman" w:cs="Times New Roman"/>
          <w:sz w:val="22"/>
        </w:rPr>
      </w:pPr>
      <w:r w:rsidRPr="000A6487">
        <w:rPr>
          <w:rStyle w:val="a9"/>
          <w:rFonts w:ascii="Times New Roman" w:hAnsi="Times New Roman" w:cs="Times New Roman"/>
          <w:sz w:val="22"/>
        </w:rPr>
        <w:footnoteRef/>
      </w:r>
      <w:r w:rsidRPr="000A6487">
        <w:rPr>
          <w:rFonts w:ascii="Times New Roman" w:hAnsi="Times New Roman" w:cs="Times New Roman"/>
          <w:sz w:val="22"/>
        </w:rPr>
        <w:t>《十二門論疏》卷</w:t>
      </w:r>
      <w:r w:rsidRPr="000A6487">
        <w:rPr>
          <w:rFonts w:ascii="Times New Roman" w:hAnsi="Times New Roman" w:cs="Times New Roman"/>
          <w:sz w:val="22"/>
        </w:rPr>
        <w:t>2</w:t>
      </w:r>
      <w:r w:rsidRPr="00BB7A96">
        <w:rPr>
          <w:rFonts w:ascii="Times New Roman" w:hAnsi="Times New Roman" w:cs="Times New Roman" w:hint="eastAsia"/>
          <w:sz w:val="22"/>
        </w:rPr>
        <w:t>〈</w:t>
      </w:r>
      <w:r w:rsidRPr="00BB7A96">
        <w:rPr>
          <w:rFonts w:ascii="Times New Roman" w:hAnsi="Times New Roman" w:cs="Times New Roman" w:hint="eastAsia"/>
          <w:sz w:val="22"/>
        </w:rPr>
        <w:t>4</w:t>
      </w:r>
      <w:r w:rsidRPr="00BB7A96">
        <w:rPr>
          <w:rFonts w:ascii="Times New Roman" w:hAnsi="Times New Roman" w:cs="Times New Roman" w:hint="eastAsia"/>
          <w:sz w:val="22"/>
        </w:rPr>
        <w:t>觀相門〉</w:t>
      </w:r>
      <w:r w:rsidRPr="00BB7A96">
        <w:rPr>
          <w:rFonts w:ascii="Times New Roman" w:hAnsi="Times New Roman" w:cs="Times New Roman"/>
          <w:sz w:val="22"/>
        </w:rPr>
        <w:t>（</w:t>
      </w:r>
      <w:r w:rsidRPr="000A6487">
        <w:rPr>
          <w:rFonts w:ascii="Times New Roman" w:hAnsi="Times New Roman" w:cs="Times New Roman"/>
          <w:sz w:val="22"/>
        </w:rPr>
        <w:t>CBETA, T42, no. 1825, p. 197, a13-b3</w:t>
      </w:r>
      <w:r w:rsidRPr="000A6487">
        <w:rPr>
          <w:rFonts w:ascii="Times New Roman" w:hAnsi="Times New Roman" w:cs="Times New Roman"/>
          <w:sz w:val="22"/>
        </w:rPr>
        <w:t>）：</w:t>
      </w:r>
    </w:p>
    <w:p w14:paraId="43BC50E8" w14:textId="49150B70" w:rsidR="00BE4DCA" w:rsidRPr="000A6487" w:rsidRDefault="00BE4DCA" w:rsidP="003E6F66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問：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何以知此下四品明無相門</w:t>
      </w:r>
      <w:r w:rsidRPr="000A6487">
        <w:rPr>
          <w:rFonts w:ascii="Times New Roman" w:eastAsia="標楷體" w:hAnsi="Times New Roman" w:cs="Times New Roman"/>
          <w:sz w:val="22"/>
        </w:rPr>
        <w:t>？</w:t>
      </w:r>
    </w:p>
    <w:p w14:paraId="6152D2CB" w14:textId="77777777" w:rsidR="00BE4DCA" w:rsidRPr="000A6487" w:rsidRDefault="00BE4DCA" w:rsidP="003E6F66">
      <w:pPr>
        <w:adjustRightInd w:val="0"/>
        <w:snapToGrid w:val="0"/>
        <w:ind w:leftChars="59" w:left="567" w:hangingChars="193" w:hanging="425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答：文云「有為及無為，二法俱無相」，則知通破一切諸相，故知是無相門也。上三門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破所相</w:t>
      </w:r>
      <w:r w:rsidRPr="000A6487">
        <w:rPr>
          <w:rFonts w:ascii="Times New Roman" w:eastAsia="標楷體" w:hAnsi="Times New Roman" w:cs="Times New Roman"/>
          <w:sz w:val="22"/>
        </w:rPr>
        <w:t>，開為總別：初門為總，二門為別。今四門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破相</w:t>
      </w:r>
      <w:r w:rsidRPr="000A6487">
        <w:rPr>
          <w:rFonts w:ascii="Times New Roman" w:eastAsia="標楷體" w:hAnsi="Times New Roman" w:cs="Times New Roman"/>
          <w:sz w:val="22"/>
        </w:rPr>
        <w:t>亦二：初門正破，後三門縱破。</w:t>
      </w:r>
    </w:p>
    <w:p w14:paraId="2401D577" w14:textId="77777777" w:rsidR="00BE4DCA" w:rsidRPr="000A6487" w:rsidRDefault="00BE4DCA" w:rsidP="003E6F66">
      <w:pPr>
        <w:adjustRightInd w:val="0"/>
        <w:snapToGrid w:val="0"/>
        <w:ind w:leftChars="240" w:left="576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初門正破者，明為、無為一切相空。次門縱之，更開二關，往責為有、為無。若本有相，則不須相；若本無相，則無法可相。</w:t>
      </w:r>
    </w:p>
    <w:p w14:paraId="0D7BB8BE" w14:textId="77777777" w:rsidR="00BE4DCA" w:rsidRPr="000A6487" w:rsidRDefault="00BE4DCA" w:rsidP="003E6F66">
      <w:pPr>
        <w:adjustRightInd w:val="0"/>
        <w:snapToGrid w:val="0"/>
        <w:ind w:leftChars="240" w:left="576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次門更復縱之，必言有相、可相者，一、異求之，應得一、異；求既無蹤，不應言有。</w:t>
      </w:r>
    </w:p>
    <w:p w14:paraId="7565EE48" w14:textId="492884BA" w:rsidR="00BE4DCA" w:rsidRPr="000A6487" w:rsidRDefault="00BE4DCA" w:rsidP="003E6F66">
      <w:pPr>
        <w:adjustRightInd w:val="0"/>
        <w:snapToGrid w:val="0"/>
        <w:ind w:leftChars="240" w:left="576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第三門更復蹤有能相，就有、無求之，又不可得。故三門名為縱破。</w:t>
      </w:r>
    </w:p>
    <w:p w14:paraId="62732E4D" w14:textId="77777777" w:rsidR="00BE4DCA" w:rsidRPr="000A6487" w:rsidRDefault="00BE4DCA" w:rsidP="003E6F66">
      <w:pPr>
        <w:adjustRightInd w:val="0"/>
        <w:snapToGrid w:val="0"/>
        <w:ind w:leftChars="240" w:left="576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又四門即為四意：初門破為、無為正破標相，次門破為、無為體相，第三門就一、異相雙破標、體二相，第四門重責標相。</w:t>
      </w:r>
    </w:p>
    <w:p w14:paraId="3177D1CA" w14:textId="77777777" w:rsidR="00BE4DCA" w:rsidRPr="000A6487" w:rsidRDefault="00BE4DCA" w:rsidP="003E6F66">
      <w:pPr>
        <w:adjustRightInd w:val="0"/>
        <w:snapToGrid w:val="0"/>
        <w:ind w:leftChars="236" w:left="566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又第一門破通相，第二門破別相，第三門合破通、別二相，第四門重破通相。</w:t>
      </w:r>
    </w:p>
    <w:p w14:paraId="49065F52" w14:textId="76F85F95" w:rsidR="00BE4DCA" w:rsidRPr="000A6487" w:rsidRDefault="00BE4DCA" w:rsidP="003E6F66">
      <w:pPr>
        <w:adjustRightInd w:val="0"/>
        <w:snapToGrid w:val="0"/>
        <w:ind w:leftChars="236" w:left="566"/>
        <w:jc w:val="both"/>
        <w:rPr>
          <w:rFonts w:eastAsia="標楷體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此門稱通相者，以三相通為諸法作相，故名通相。今此品求三相無蹤，故云</w:t>
      </w:r>
      <w:r w:rsidRPr="000A6487">
        <w:rPr>
          <w:rFonts w:ascii="Times New Roman" w:eastAsia="標楷體" w:hAnsi="Times New Roman" w:cs="Times New Roman" w:hint="eastAsia"/>
          <w:sz w:val="22"/>
        </w:rPr>
        <w:t>〈</w:t>
      </w:r>
      <w:r w:rsidRPr="000A6487">
        <w:rPr>
          <w:rFonts w:ascii="Times New Roman" w:eastAsia="標楷體" w:hAnsi="Times New Roman" w:cs="Times New Roman"/>
          <w:sz w:val="22"/>
        </w:rPr>
        <w:t>觀相門</w:t>
      </w:r>
      <w:r w:rsidRPr="000A6487">
        <w:rPr>
          <w:rFonts w:ascii="Times New Roman" w:eastAsia="標楷體" w:hAnsi="Times New Roman" w:cs="Times New Roman" w:hint="eastAsia"/>
          <w:sz w:val="22"/>
        </w:rPr>
        <w:t>〉</w:t>
      </w:r>
      <w:r w:rsidRPr="000A6487">
        <w:rPr>
          <w:rFonts w:ascii="Times New Roman" w:eastAsia="標楷體" w:hAnsi="Times New Roman" w:cs="Times New Roman"/>
          <w:sz w:val="22"/>
        </w:rPr>
        <w:t>。釋三相義，具如《中論》。今更引《婆沙》誠文以解釋之。所以須取《婆沙》釋者，龍樹出世時，正對其人。</w:t>
      </w:r>
      <w:r w:rsidRPr="000A6487">
        <w:rPr>
          <w:rFonts w:eastAsia="標楷體"/>
          <w:sz w:val="22"/>
        </w:rPr>
        <w:t>又餘義多是人自造，不足可破也。</w:t>
      </w:r>
    </w:p>
  </w:footnote>
  <w:footnote w:id="4">
    <w:p w14:paraId="2D1BC89A" w14:textId="1D82819E" w:rsidR="00BE4DCA" w:rsidRPr="004124B8" w:rsidRDefault="00BE4DCA" w:rsidP="003E6F66">
      <w:pPr>
        <w:snapToGrid w:val="0"/>
        <w:jc w:val="both"/>
        <w:rPr>
          <w:rFonts w:ascii="Times New Roman" w:hAnsi="Times New Roman" w:cs="Times New Roman"/>
          <w:sz w:val="22"/>
        </w:rPr>
      </w:pPr>
      <w:r w:rsidRPr="000A6487">
        <w:rPr>
          <w:rStyle w:val="a9"/>
          <w:rFonts w:ascii="Times New Roman" w:hAnsi="Times New Roman" w:cs="Times New Roman"/>
          <w:sz w:val="22"/>
        </w:rPr>
        <w:footnoteRef/>
      </w:r>
      <w:r w:rsidRPr="000A6487">
        <w:rPr>
          <w:rFonts w:ascii="Times New Roman" w:hAnsi="Times New Roman" w:cs="Times New Roman"/>
          <w:sz w:val="22"/>
        </w:rPr>
        <w:t>《十二門論疏》卷</w:t>
      </w:r>
      <w:r w:rsidRPr="000A6487">
        <w:rPr>
          <w:rFonts w:ascii="Times New Roman" w:hAnsi="Times New Roman" w:cs="Times New Roman"/>
          <w:sz w:val="22"/>
        </w:rPr>
        <w:t>2</w:t>
      </w:r>
      <w:r w:rsidRPr="004124B8">
        <w:rPr>
          <w:rFonts w:ascii="Times New Roman" w:hAnsi="Times New Roman" w:cs="Times New Roman" w:hint="eastAsia"/>
          <w:sz w:val="22"/>
        </w:rPr>
        <w:t>〈</w:t>
      </w:r>
      <w:r w:rsidRPr="004124B8">
        <w:rPr>
          <w:rFonts w:ascii="Times New Roman" w:hAnsi="Times New Roman" w:cs="Times New Roman" w:hint="eastAsia"/>
          <w:sz w:val="22"/>
        </w:rPr>
        <w:t>4</w:t>
      </w:r>
      <w:r w:rsidRPr="004124B8">
        <w:rPr>
          <w:rFonts w:ascii="Times New Roman" w:hAnsi="Times New Roman" w:cs="Times New Roman" w:hint="eastAsia"/>
          <w:sz w:val="22"/>
        </w:rPr>
        <w:t>觀相門〉</w:t>
      </w:r>
      <w:r w:rsidRPr="004124B8">
        <w:rPr>
          <w:rFonts w:ascii="Times New Roman" w:hAnsi="Times New Roman" w:cs="Times New Roman"/>
          <w:sz w:val="22"/>
        </w:rPr>
        <w:t>（</w:t>
      </w:r>
      <w:r w:rsidRPr="004124B8">
        <w:rPr>
          <w:rFonts w:ascii="Times New Roman" w:hAnsi="Times New Roman" w:cs="Times New Roman"/>
          <w:sz w:val="22"/>
        </w:rPr>
        <w:t>CBETA, T42, no. 1825, p. 196, b16-23</w:t>
      </w:r>
      <w:r w:rsidRPr="004124B8">
        <w:rPr>
          <w:rFonts w:ascii="Times New Roman" w:hAnsi="Times New Roman" w:cs="Times New Roman"/>
          <w:sz w:val="22"/>
        </w:rPr>
        <w:t>）：</w:t>
      </w:r>
      <w:r w:rsidRPr="004124B8">
        <w:rPr>
          <w:rFonts w:ascii="Times New Roman" w:hAnsi="Times New Roman" w:cs="Times New Roman"/>
          <w:sz w:val="22"/>
        </w:rPr>
        <w:t xml:space="preserve"> </w:t>
      </w:r>
    </w:p>
    <w:p w14:paraId="3A812690" w14:textId="48D250BD" w:rsidR="00BE4DCA" w:rsidRPr="004124B8" w:rsidRDefault="00BE4DCA" w:rsidP="003E6F66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4124B8">
        <w:rPr>
          <w:rFonts w:ascii="Times New Roman" w:eastAsia="標楷體" w:hAnsi="Times New Roman" w:cs="Times New Roman"/>
          <w:sz w:val="22"/>
        </w:rPr>
        <w:t>所以有此門者，有通</w:t>
      </w:r>
      <w:r w:rsidRPr="004124B8">
        <w:rPr>
          <w:rFonts w:ascii="Times New Roman" w:eastAsia="標楷體" w:hAnsi="Times New Roman" w:cs="Times New Roman" w:hint="eastAsia"/>
          <w:sz w:val="22"/>
        </w:rPr>
        <w:t>、</w:t>
      </w:r>
      <w:r w:rsidRPr="004124B8">
        <w:rPr>
          <w:rFonts w:ascii="Times New Roman" w:eastAsia="標楷體" w:hAnsi="Times New Roman" w:cs="Times New Roman"/>
          <w:sz w:val="22"/>
        </w:rPr>
        <w:t>別二義。通意有三：</w:t>
      </w:r>
    </w:p>
    <w:p w14:paraId="07B124C7" w14:textId="083C408B" w:rsidR="00BE4DCA" w:rsidRPr="004124B8" w:rsidRDefault="00BE4DCA" w:rsidP="003E6F66">
      <w:pPr>
        <w:adjustRightInd w:val="0"/>
        <w:snapToGrid w:val="0"/>
        <w:ind w:leftChars="58" w:left="847" w:hangingChars="322" w:hanging="708"/>
        <w:jc w:val="both"/>
        <w:rPr>
          <w:rFonts w:ascii="Times New Roman" w:eastAsia="標楷體" w:hAnsi="Times New Roman" w:cs="Times New Roman"/>
          <w:sz w:val="22"/>
        </w:rPr>
      </w:pPr>
      <w:r w:rsidRPr="004124B8">
        <w:rPr>
          <w:rFonts w:ascii="Times New Roman" w:eastAsia="標楷體" w:hAnsi="Times New Roman" w:cs="Times New Roman"/>
          <w:sz w:val="22"/>
        </w:rPr>
        <w:t>一者、</w:t>
      </w:r>
      <w:r w:rsidRPr="004124B8">
        <w:rPr>
          <w:rFonts w:ascii="Times New Roman" w:eastAsia="標楷體" w:hAnsi="Times New Roman" w:cs="Times New Roman"/>
          <w:b/>
          <w:bCs/>
          <w:sz w:val="22"/>
        </w:rPr>
        <w:t>根性不同悟入各異</w:t>
      </w:r>
      <w:r w:rsidRPr="004124B8">
        <w:rPr>
          <w:rFonts w:ascii="Times New Roman" w:eastAsia="標楷體" w:hAnsi="Times New Roman" w:cs="Times New Roman"/>
          <w:sz w:val="22"/>
        </w:rPr>
        <w:t>，自有聞求四緣無四不悟，聞撿三相無三而得道，故說三相門。</w:t>
      </w:r>
    </w:p>
    <w:p w14:paraId="31DC9E31" w14:textId="77777777" w:rsidR="00BE4DCA" w:rsidRPr="004124B8" w:rsidRDefault="00BE4DCA" w:rsidP="003E6F66">
      <w:pPr>
        <w:adjustRightInd w:val="0"/>
        <w:snapToGrid w:val="0"/>
        <w:ind w:leftChars="58" w:left="847" w:hangingChars="322" w:hanging="708"/>
        <w:jc w:val="both"/>
        <w:rPr>
          <w:rFonts w:ascii="Times New Roman" w:eastAsia="標楷體" w:hAnsi="Times New Roman" w:cs="Times New Roman"/>
          <w:sz w:val="22"/>
        </w:rPr>
      </w:pPr>
      <w:r w:rsidRPr="004124B8">
        <w:rPr>
          <w:rFonts w:ascii="Times New Roman" w:eastAsia="標楷體" w:hAnsi="Times New Roman" w:cs="Times New Roman"/>
          <w:sz w:val="22"/>
        </w:rPr>
        <w:t>二者、</w:t>
      </w:r>
      <w:r w:rsidRPr="004124B8">
        <w:rPr>
          <w:rFonts w:ascii="Times New Roman" w:eastAsia="標楷體" w:hAnsi="Times New Roman" w:cs="Times New Roman"/>
          <w:b/>
          <w:bCs/>
          <w:sz w:val="22"/>
        </w:rPr>
        <w:t>欲通釋諸方等經</w:t>
      </w:r>
      <w:r w:rsidRPr="004124B8">
        <w:rPr>
          <w:rFonts w:ascii="Times New Roman" w:eastAsia="標楷體" w:hAnsi="Times New Roman" w:cs="Times New Roman"/>
          <w:sz w:val="22"/>
        </w:rPr>
        <w:t>，經中自有明四緣畢竟空，自有明三相畢竟空，佛世利根聞並皆得道，末世鈍根尋之未悟，故論主曲釋也。</w:t>
      </w:r>
    </w:p>
    <w:p w14:paraId="28359155" w14:textId="5797F8BE" w:rsidR="00BE4DCA" w:rsidRPr="004124B8" w:rsidRDefault="00BE4DCA" w:rsidP="003E6F66">
      <w:pPr>
        <w:adjustRightInd w:val="0"/>
        <w:snapToGrid w:val="0"/>
        <w:ind w:leftChars="58" w:left="847" w:hangingChars="322" w:hanging="708"/>
        <w:jc w:val="both"/>
        <w:rPr>
          <w:rFonts w:ascii="Times New Roman" w:eastAsia="標楷體" w:hAnsi="Times New Roman" w:cs="Times New Roman"/>
          <w:sz w:val="22"/>
        </w:rPr>
      </w:pPr>
      <w:r w:rsidRPr="004124B8">
        <w:rPr>
          <w:rFonts w:ascii="Times New Roman" w:eastAsia="標楷體" w:hAnsi="Times New Roman" w:cs="Times New Roman"/>
          <w:sz w:val="22"/>
        </w:rPr>
        <w:t>三者、</w:t>
      </w:r>
      <w:r w:rsidRPr="004124B8">
        <w:rPr>
          <w:rFonts w:ascii="Times New Roman" w:eastAsia="標楷體" w:hAnsi="Times New Roman" w:cs="Times New Roman"/>
          <w:b/>
          <w:bCs/>
          <w:sz w:val="22"/>
        </w:rPr>
        <w:t>經有</w:t>
      </w:r>
      <w:r w:rsidRPr="004124B8">
        <w:rPr>
          <w:rFonts w:ascii="新細明體" w:eastAsia="新細明體" w:hAnsi="新細明體" w:cs="Times New Roman" w:hint="eastAsia"/>
          <w:b/>
          <w:bCs/>
          <w:sz w:val="22"/>
        </w:rPr>
        <w:t>「</w:t>
      </w:r>
      <w:r w:rsidRPr="004124B8">
        <w:rPr>
          <w:rFonts w:ascii="Times New Roman" w:eastAsia="標楷體" w:hAnsi="Times New Roman" w:cs="Times New Roman"/>
          <w:b/>
          <w:bCs/>
          <w:sz w:val="22"/>
        </w:rPr>
        <w:t>歷法明空</w:t>
      </w:r>
      <w:r w:rsidRPr="004124B8">
        <w:rPr>
          <w:rFonts w:ascii="Poiret One" w:eastAsia="標楷體" w:hAnsi="Poiret One" w:cs="Times New Roman"/>
          <w:b/>
          <w:bCs/>
          <w:sz w:val="22"/>
        </w:rPr>
        <w:t>」</w:t>
      </w:r>
      <w:r w:rsidRPr="004124B8">
        <w:rPr>
          <w:rFonts w:ascii="Times New Roman" w:eastAsia="標楷體" w:hAnsi="Times New Roman" w:cs="Times New Roman"/>
          <w:b/>
          <w:bCs/>
          <w:sz w:val="22"/>
        </w:rPr>
        <w:t>、</w:t>
      </w:r>
      <w:r w:rsidRPr="004124B8">
        <w:rPr>
          <w:rFonts w:ascii="新細明體" w:eastAsia="新細明體" w:hAnsi="新細明體" w:cs="Times New Roman" w:hint="eastAsia"/>
          <w:b/>
          <w:bCs/>
          <w:sz w:val="22"/>
        </w:rPr>
        <w:t>「</w:t>
      </w:r>
      <w:r w:rsidRPr="004124B8">
        <w:rPr>
          <w:rFonts w:ascii="Times New Roman" w:eastAsia="標楷體" w:hAnsi="Times New Roman" w:cs="Times New Roman"/>
          <w:b/>
          <w:bCs/>
          <w:sz w:val="22"/>
        </w:rPr>
        <w:t>歷法觀行</w:t>
      </w:r>
      <w:r w:rsidRPr="004124B8">
        <w:rPr>
          <w:rFonts w:ascii="Poiret One" w:eastAsia="標楷體" w:hAnsi="Poiret One" w:cs="Times New Roman"/>
          <w:b/>
          <w:bCs/>
          <w:sz w:val="22"/>
        </w:rPr>
        <w:t>」</w:t>
      </w:r>
      <w:r w:rsidRPr="004124B8">
        <w:rPr>
          <w:rFonts w:ascii="Times New Roman" w:eastAsia="標楷體" w:hAnsi="Times New Roman" w:cs="Times New Roman"/>
          <w:sz w:val="22"/>
        </w:rPr>
        <w:t>，論亦如是，故有此門來也。</w:t>
      </w:r>
    </w:p>
  </w:footnote>
  <w:footnote w:id="5">
    <w:p w14:paraId="0D91E849" w14:textId="3F31CF6E" w:rsidR="00BE4DCA" w:rsidRPr="00F77CF5" w:rsidRDefault="00BE4DCA">
      <w:pPr>
        <w:pStyle w:val="a7"/>
        <w:rPr>
          <w:sz w:val="22"/>
          <w:szCs w:val="22"/>
        </w:rPr>
      </w:pPr>
      <w:r w:rsidRPr="00B04AAB">
        <w:rPr>
          <w:rStyle w:val="a9"/>
          <w:sz w:val="22"/>
          <w:szCs w:val="22"/>
        </w:rPr>
        <w:footnoteRef/>
      </w:r>
      <w:r w:rsidRPr="00B04AAB">
        <w:rPr>
          <w:sz w:val="22"/>
          <w:szCs w:val="22"/>
        </w:rPr>
        <w:t xml:space="preserve"> </w:t>
      </w:r>
      <w:r w:rsidRPr="00B04AAB">
        <w:rPr>
          <w:sz w:val="22"/>
          <w:szCs w:val="22"/>
        </w:rPr>
        <w:t>歷觀</w:t>
      </w:r>
      <w:r w:rsidRPr="00B04AAB">
        <w:rPr>
          <w:rFonts w:hint="eastAsia"/>
          <w:sz w:val="22"/>
          <w:szCs w:val="22"/>
        </w:rPr>
        <w:t>：逐一地看。（《漢語大詞典》（五），</w:t>
      </w:r>
      <w:r w:rsidRPr="00B04AAB">
        <w:rPr>
          <w:rFonts w:hint="eastAsia"/>
          <w:sz w:val="22"/>
          <w:szCs w:val="22"/>
        </w:rPr>
        <w:t>p</w:t>
      </w:r>
      <w:r w:rsidRPr="00B04AAB">
        <w:rPr>
          <w:sz w:val="22"/>
          <w:szCs w:val="22"/>
        </w:rPr>
        <w:t>.</w:t>
      </w:r>
      <w:r w:rsidRPr="00B04AAB">
        <w:rPr>
          <w:rFonts w:hint="eastAsia"/>
          <w:sz w:val="22"/>
          <w:szCs w:val="22"/>
        </w:rPr>
        <w:t>367</w:t>
      </w:r>
      <w:r w:rsidRPr="00B04AAB">
        <w:rPr>
          <w:rFonts w:hint="eastAsia"/>
          <w:sz w:val="22"/>
          <w:szCs w:val="22"/>
        </w:rPr>
        <w:t>）</w:t>
      </w:r>
    </w:p>
  </w:footnote>
  <w:footnote w:id="6">
    <w:p w14:paraId="690F3CCB" w14:textId="16CA223C" w:rsidR="00BE4DCA" w:rsidRPr="000A6487" w:rsidRDefault="00BE4DCA" w:rsidP="003E6F66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24B8">
        <w:rPr>
          <w:rStyle w:val="a9"/>
          <w:rFonts w:ascii="Times New Roman" w:hAnsi="Times New Roman" w:cs="Times New Roman"/>
          <w:sz w:val="22"/>
        </w:rPr>
        <w:footnoteRef/>
      </w:r>
      <w:r w:rsidRPr="004124B8">
        <w:rPr>
          <w:rFonts w:ascii="Times New Roman" w:hAnsi="Times New Roman" w:cs="Times New Roman"/>
          <w:sz w:val="22"/>
        </w:rPr>
        <w:t>《十二門論疏》卷</w:t>
      </w:r>
      <w:r w:rsidRPr="004124B8">
        <w:rPr>
          <w:rFonts w:ascii="Times New Roman" w:hAnsi="Times New Roman" w:cs="Times New Roman"/>
          <w:sz w:val="22"/>
        </w:rPr>
        <w:t>2</w:t>
      </w:r>
      <w:r w:rsidRPr="004124B8">
        <w:rPr>
          <w:rFonts w:ascii="Times New Roman" w:hAnsi="Times New Roman" w:cs="Times New Roman" w:hint="eastAsia"/>
          <w:sz w:val="22"/>
        </w:rPr>
        <w:t>〈</w:t>
      </w:r>
      <w:r w:rsidRPr="004124B8">
        <w:rPr>
          <w:rFonts w:ascii="Times New Roman" w:hAnsi="Times New Roman" w:cs="Times New Roman" w:hint="eastAsia"/>
          <w:sz w:val="22"/>
        </w:rPr>
        <w:t>4</w:t>
      </w:r>
      <w:r w:rsidRPr="004124B8">
        <w:rPr>
          <w:rFonts w:ascii="Times New Roman" w:hAnsi="Times New Roman" w:cs="Times New Roman" w:hint="eastAsia"/>
          <w:sz w:val="22"/>
        </w:rPr>
        <w:t>觀相門〉</w:t>
      </w:r>
      <w:r w:rsidRPr="000A6487">
        <w:rPr>
          <w:rFonts w:ascii="Times New Roman" w:hAnsi="Times New Roman" w:cs="Times New Roman"/>
          <w:sz w:val="22"/>
        </w:rPr>
        <w:t>（</w:t>
      </w:r>
      <w:r w:rsidRPr="000A6487">
        <w:rPr>
          <w:rFonts w:ascii="Times New Roman" w:hAnsi="Times New Roman" w:cs="Times New Roman"/>
          <w:sz w:val="22"/>
        </w:rPr>
        <w:t>CBETA, T42, no. 1825, p. 196, c23-p. 197, a13</w:t>
      </w:r>
      <w:r w:rsidRPr="000A6487">
        <w:rPr>
          <w:rFonts w:ascii="Times New Roman" w:hAnsi="Times New Roman" w:cs="Times New Roman"/>
          <w:sz w:val="22"/>
        </w:rPr>
        <w:t>）：</w:t>
      </w:r>
    </w:p>
    <w:p w14:paraId="3499A5D0" w14:textId="71ABDB76" w:rsidR="00BE4DCA" w:rsidRPr="000A6487" w:rsidRDefault="00BE4DCA" w:rsidP="003E6F66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次別敘來意，亦有三：</w:t>
      </w:r>
    </w:p>
    <w:p w14:paraId="057AF847" w14:textId="5E116B12" w:rsidR="00BE4DCA" w:rsidRPr="004124B8" w:rsidRDefault="00BE4DCA" w:rsidP="003E6F66">
      <w:pPr>
        <w:adjustRightInd w:val="0"/>
        <w:snapToGrid w:val="0"/>
        <w:ind w:leftChars="59" w:left="802" w:hangingChars="300" w:hanging="660"/>
        <w:jc w:val="both"/>
        <w:rPr>
          <w:rFonts w:ascii="Times New Roman" w:eastAsia="標楷體" w:hAnsi="Times New Roman" w:cs="Times New Roman"/>
          <w:sz w:val="22"/>
        </w:rPr>
      </w:pPr>
      <w:r w:rsidRPr="000A6487">
        <w:rPr>
          <w:rFonts w:ascii="Times New Roman" w:eastAsia="標楷體" w:hAnsi="Times New Roman" w:cs="Times New Roman"/>
          <w:sz w:val="22"/>
        </w:rPr>
        <w:t>一者、若就</w:t>
      </w:r>
      <w:r w:rsidRPr="000A6487">
        <w:rPr>
          <w:rFonts w:ascii="Times New Roman" w:eastAsia="標楷體" w:hAnsi="Times New Roman" w:cs="Times New Roman"/>
          <w:b/>
          <w:bCs/>
          <w:sz w:val="22"/>
        </w:rPr>
        <w:t>無生義</w:t>
      </w:r>
      <w:r w:rsidRPr="000A6487">
        <w:rPr>
          <w:rFonts w:ascii="Times New Roman" w:eastAsia="標楷體" w:hAnsi="Times New Roman" w:cs="Times New Roman"/>
          <w:sz w:val="22"/>
        </w:rPr>
        <w:t>釋者，自上三門就四緣中求生不得，惑者復謂若諸法畢竟無生，何因緣故經</w:t>
      </w:r>
      <w:r w:rsidRPr="004124B8">
        <w:rPr>
          <w:rFonts w:ascii="Times New Roman" w:eastAsia="標楷體" w:hAnsi="Times New Roman" w:cs="Times New Roman"/>
          <w:sz w:val="22"/>
        </w:rPr>
        <w:t>說</w:t>
      </w:r>
      <w:r w:rsidRPr="004124B8">
        <w:rPr>
          <w:rFonts w:ascii="Times New Roman" w:eastAsia="標楷體" w:hAnsi="Times New Roman" w:cs="Times New Roman" w:hint="eastAsia"/>
          <w:sz w:val="22"/>
        </w:rPr>
        <w:t>「</w:t>
      </w:r>
      <w:r w:rsidRPr="004124B8">
        <w:rPr>
          <w:rFonts w:ascii="Times New Roman" w:eastAsia="標楷體" w:hAnsi="Times New Roman" w:cs="Times New Roman"/>
          <w:sz w:val="22"/>
        </w:rPr>
        <w:t>三相能生諸法</w:t>
      </w:r>
      <w:r w:rsidRPr="004124B8">
        <w:rPr>
          <w:rFonts w:ascii="Times New Roman" w:eastAsia="標楷體" w:hAnsi="Times New Roman" w:cs="Times New Roman" w:hint="eastAsia"/>
          <w:sz w:val="22"/>
        </w:rPr>
        <w:t>」</w:t>
      </w:r>
      <w:r w:rsidRPr="004124B8">
        <w:rPr>
          <w:rFonts w:ascii="Times New Roman" w:eastAsia="標楷體" w:hAnsi="Times New Roman" w:cs="Times New Roman"/>
          <w:sz w:val="22"/>
        </w:rPr>
        <w:t>耶？今隨外所引，故復破之。所以言隨外所引者，三相猶屬四緣中因緣門，上既求四緣無蹤，即無三相，但縱外言有，故就覓無從，故有此門來也。</w:t>
      </w:r>
    </w:p>
    <w:p w14:paraId="59937BDB" w14:textId="398F2356" w:rsidR="00BE4DCA" w:rsidRPr="00F77CF5" w:rsidRDefault="00BE4DCA" w:rsidP="003E6F66">
      <w:pPr>
        <w:adjustRightInd w:val="0"/>
        <w:snapToGrid w:val="0"/>
        <w:ind w:leftChars="59" w:left="802" w:hangingChars="300" w:hanging="660"/>
        <w:jc w:val="both"/>
        <w:rPr>
          <w:rFonts w:ascii="Times New Roman" w:eastAsia="標楷體" w:hAnsi="Times New Roman" w:cs="Times New Roman"/>
          <w:sz w:val="22"/>
        </w:rPr>
      </w:pPr>
      <w:r w:rsidRPr="004124B8">
        <w:rPr>
          <w:rFonts w:ascii="Times New Roman" w:eastAsia="標楷體" w:hAnsi="Times New Roman" w:cs="Times New Roman"/>
          <w:sz w:val="22"/>
        </w:rPr>
        <w:t>二者、上</w:t>
      </w:r>
      <w:r w:rsidRPr="004124B8">
        <w:rPr>
          <w:rFonts w:ascii="Times New Roman" w:eastAsia="標楷體" w:hAnsi="Times New Roman" w:cs="Times New Roman"/>
          <w:b/>
          <w:bCs/>
          <w:sz w:val="22"/>
        </w:rPr>
        <w:t>破四緣，破別生法；今破三相，破通生法</w:t>
      </w:r>
      <w:r w:rsidRPr="004124B8">
        <w:rPr>
          <w:rFonts w:ascii="Times New Roman" w:eastAsia="標楷體" w:hAnsi="Times New Roman" w:cs="Times New Roman"/>
          <w:sz w:val="22"/>
        </w:rPr>
        <w:t>。所以四緣是別生法者，如心法備從四緣生，色法從二緣生，非色非心開為二分，無想、滅盡二定從二緣生，</w:t>
      </w:r>
      <w:r w:rsidRPr="00F77CF5">
        <w:rPr>
          <w:rFonts w:ascii="新細明體" w:hAnsi="新細明體" w:cs="新細明體" w:hint="eastAsia"/>
          <w:sz w:val="22"/>
          <w:vertAlign w:val="superscript"/>
        </w:rPr>
        <w:t>※</w:t>
      </w:r>
      <w:r w:rsidRPr="00F77CF5">
        <w:rPr>
          <w:rFonts w:ascii="Times New Roman" w:hAnsi="Times New Roman" w:cs="Times New Roman"/>
          <w:sz w:val="22"/>
          <w:vertAlign w:val="superscript"/>
        </w:rPr>
        <w:t>1</w:t>
      </w:r>
      <w:r w:rsidRPr="00F77CF5">
        <w:rPr>
          <w:rFonts w:ascii="Times New Roman" w:eastAsia="標楷體" w:hAnsi="Times New Roman" w:cs="Times New Roman"/>
          <w:sz w:val="22"/>
        </w:rPr>
        <w:t>自餘不相應法從二緣生，故名別生法。三相通生法者，有為三聚無不備從三相所生，今破三相，名破通生法</w:t>
      </w:r>
      <w:r w:rsidRPr="00F77CF5">
        <w:rPr>
          <w:rFonts w:ascii="Times New Roman" w:eastAsia="標楷體" w:hAnsi="Times New Roman" w:cs="Times New Roman" w:hint="eastAsia"/>
          <w:sz w:val="22"/>
        </w:rPr>
        <w:t>。</w:t>
      </w:r>
      <w:r w:rsidRPr="00F77CF5">
        <w:rPr>
          <w:rFonts w:ascii="Times New Roman" w:eastAsia="標楷體" w:hAnsi="Times New Roman" w:cs="Times New Roman"/>
          <w:sz w:val="22"/>
        </w:rPr>
        <w:t>以通別求生不得，故知畢竟無生。</w:t>
      </w:r>
    </w:p>
    <w:p w14:paraId="3DEAD403" w14:textId="77777777" w:rsidR="00BE4DCA" w:rsidRPr="00F77CF5" w:rsidRDefault="00BE4DCA" w:rsidP="003E6F66">
      <w:pPr>
        <w:adjustRightInd w:val="0"/>
        <w:snapToGrid w:val="0"/>
        <w:ind w:leftChars="59" w:left="802" w:hangingChars="300" w:hanging="660"/>
        <w:jc w:val="both"/>
        <w:rPr>
          <w:rFonts w:ascii="Times New Roman" w:eastAsia="標楷體" w:hAnsi="Times New Roman" w:cs="Times New Roman"/>
          <w:sz w:val="22"/>
        </w:rPr>
      </w:pPr>
      <w:r w:rsidRPr="00F77CF5">
        <w:rPr>
          <w:rFonts w:ascii="Times New Roman" w:eastAsia="標楷體" w:hAnsi="Times New Roman" w:cs="Times New Roman"/>
          <w:sz w:val="22"/>
        </w:rPr>
        <w:t>三者、三空分之，自上以來明求果及緣不可得，名為</w:t>
      </w:r>
      <w:r w:rsidRPr="00F77CF5">
        <w:rPr>
          <w:rFonts w:ascii="Times New Roman" w:eastAsia="標楷體" w:hAnsi="Times New Roman" w:cs="Times New Roman"/>
          <w:b/>
          <w:bCs/>
          <w:sz w:val="22"/>
        </w:rPr>
        <w:t>空門</w:t>
      </w:r>
      <w:r w:rsidRPr="00F77CF5">
        <w:rPr>
          <w:rFonts w:ascii="Times New Roman" w:eastAsia="標楷體" w:hAnsi="Times New Roman" w:cs="Times New Roman"/>
          <w:sz w:val="22"/>
        </w:rPr>
        <w:t>。此下四品撿相無從，名無</w:t>
      </w:r>
      <w:r w:rsidRPr="00F77CF5">
        <w:rPr>
          <w:rFonts w:ascii="Times New Roman" w:eastAsia="標楷體" w:hAnsi="Times New Roman" w:cs="Times New Roman"/>
          <w:b/>
          <w:bCs/>
          <w:sz w:val="22"/>
        </w:rPr>
        <w:t>相門</w:t>
      </w:r>
      <w:r w:rsidRPr="00F77CF5">
        <w:rPr>
          <w:rFonts w:ascii="Times New Roman" w:eastAsia="標楷體" w:hAnsi="Times New Roman" w:cs="Times New Roman"/>
          <w:sz w:val="22"/>
        </w:rPr>
        <w:t>。稟教之流若於空門悟入，則不須無相門；為於空門不悟，是故次說無相門也。</w:t>
      </w:r>
    </w:p>
    <w:p w14:paraId="0FA79258" w14:textId="77777777" w:rsidR="00BE4DCA" w:rsidRPr="00F77CF5" w:rsidRDefault="00BE4DCA" w:rsidP="003E6F66">
      <w:pPr>
        <w:adjustRightInd w:val="0"/>
        <w:snapToGrid w:val="0"/>
        <w:ind w:leftChars="330" w:left="792"/>
        <w:jc w:val="both"/>
        <w:rPr>
          <w:rFonts w:ascii="Times New Roman" w:eastAsia="標楷體" w:hAnsi="Times New Roman" w:cs="Times New Roman"/>
          <w:sz w:val="22"/>
        </w:rPr>
      </w:pPr>
      <w:r w:rsidRPr="00F77CF5">
        <w:rPr>
          <w:rFonts w:ascii="Times New Roman" w:eastAsia="標楷體" w:hAnsi="Times New Roman" w:cs="Times New Roman"/>
          <w:sz w:val="22"/>
        </w:rPr>
        <w:t>又根性不同，自有樂從空門入，自有從無相門入。</w:t>
      </w:r>
    </w:p>
    <w:p w14:paraId="44F9C19D" w14:textId="21AD670F" w:rsidR="00BE4DCA" w:rsidRPr="00F77CF5" w:rsidRDefault="00BE4DCA" w:rsidP="003E6F66">
      <w:pPr>
        <w:adjustRightInd w:val="0"/>
        <w:snapToGrid w:val="0"/>
        <w:ind w:leftChars="330" w:left="792"/>
        <w:jc w:val="both"/>
        <w:rPr>
          <w:rFonts w:eastAsia="標楷體"/>
          <w:sz w:val="22"/>
        </w:rPr>
      </w:pPr>
      <w:r w:rsidRPr="00F77CF5">
        <w:rPr>
          <w:rFonts w:eastAsia="標楷體"/>
          <w:sz w:val="22"/>
        </w:rPr>
        <w:t>又見多者，從空門入；愛見等者，從無相門入。《百論疏》</w:t>
      </w:r>
      <w:r w:rsidRPr="00F77CF5">
        <w:rPr>
          <w:rFonts w:eastAsia="標楷體" w:hint="eastAsia"/>
          <w:sz w:val="22"/>
          <w:vertAlign w:val="superscript"/>
        </w:rPr>
        <w:t>※</w:t>
      </w:r>
      <w:r w:rsidRPr="00F77CF5">
        <w:rPr>
          <w:rFonts w:ascii="Times New Roman" w:eastAsia="標楷體" w:hAnsi="Times New Roman" w:cs="Times New Roman"/>
          <w:sz w:val="22"/>
          <w:vertAlign w:val="superscript"/>
        </w:rPr>
        <w:t>2</w:t>
      </w:r>
      <w:r w:rsidRPr="00F77CF5">
        <w:rPr>
          <w:rFonts w:eastAsia="標楷體"/>
          <w:sz w:val="22"/>
        </w:rPr>
        <w:t>已具明之。</w:t>
      </w:r>
    </w:p>
    <w:p w14:paraId="3E553385" w14:textId="6A95B7C1" w:rsidR="00BE4DCA" w:rsidRPr="00F77CF5" w:rsidRDefault="00BE4DCA" w:rsidP="00B46B4E">
      <w:pPr>
        <w:pStyle w:val="a7"/>
        <w:ind w:leftChars="100" w:left="240"/>
        <w:jc w:val="both"/>
        <w:rPr>
          <w:sz w:val="22"/>
          <w:szCs w:val="22"/>
        </w:rPr>
      </w:pPr>
      <w:r w:rsidRPr="00F77CF5">
        <w:rPr>
          <w:rFonts w:ascii="新細明體" w:hAnsi="新細明體" w:cs="新細明體" w:hint="eastAsia"/>
          <w:sz w:val="22"/>
          <w:szCs w:val="22"/>
        </w:rPr>
        <w:t>※</w:t>
      </w:r>
      <w:r w:rsidRPr="00F77CF5">
        <w:rPr>
          <w:sz w:val="22"/>
          <w:szCs w:val="22"/>
        </w:rPr>
        <w:t>1</w:t>
      </w:r>
      <w:r w:rsidRPr="00F77CF5">
        <w:rPr>
          <w:rFonts w:hint="eastAsia"/>
          <w:sz w:val="22"/>
          <w:szCs w:val="22"/>
        </w:rPr>
        <w:t>若依《大毘婆沙論》、《大智度論》，無想、滅盡定應該是從「三緣」生。</w:t>
      </w:r>
    </w:p>
    <w:p w14:paraId="1FD78849" w14:textId="5551CDE8" w:rsidR="00BE4DCA" w:rsidRPr="00F77CF5" w:rsidRDefault="00BE4DCA" w:rsidP="001F727A">
      <w:pPr>
        <w:pStyle w:val="a7"/>
        <w:ind w:leftChars="250" w:left="600"/>
        <w:jc w:val="both"/>
        <w:rPr>
          <w:rFonts w:ascii="標楷體" w:eastAsia="標楷體" w:hAnsi="標楷體" w:cs="細明體"/>
          <w:kern w:val="0"/>
          <w:sz w:val="22"/>
          <w:szCs w:val="22"/>
        </w:rPr>
      </w:pPr>
      <w:r w:rsidRPr="00F77CF5">
        <w:rPr>
          <w:rFonts w:asciiTheme="minorEastAsia" w:eastAsiaTheme="minorEastAsia" w:hAnsiTheme="minorEastAsia" w:hint="eastAsia"/>
          <w:kern w:val="0"/>
          <w:sz w:val="22"/>
          <w:szCs w:val="22"/>
        </w:rPr>
        <w:t>（</w:t>
      </w:r>
      <w:r w:rsidRPr="00F77CF5">
        <w:rPr>
          <w:sz w:val="22"/>
          <w:szCs w:val="22"/>
        </w:rPr>
        <w:t>1</w:t>
      </w:r>
      <w:r w:rsidRPr="00F77CF5">
        <w:rPr>
          <w:rFonts w:asciiTheme="minorEastAsia" w:eastAsiaTheme="minorEastAsia" w:hAnsiTheme="minorEastAsia" w:hint="eastAsia"/>
          <w:kern w:val="0"/>
          <w:sz w:val="22"/>
          <w:szCs w:val="22"/>
        </w:rPr>
        <w:t>）</w:t>
      </w:r>
      <w:r w:rsidRPr="00F77CF5">
        <w:rPr>
          <w:rFonts w:eastAsiaTheme="minorEastAsia"/>
          <w:kern w:val="0"/>
          <w:sz w:val="22"/>
          <w:szCs w:val="22"/>
        </w:rPr>
        <w:t>《阿毘達磨大毘婆沙論》卷</w:t>
      </w:r>
      <w:r w:rsidRPr="00F77CF5">
        <w:rPr>
          <w:rFonts w:eastAsiaTheme="minorEastAsia"/>
          <w:kern w:val="0"/>
          <w:sz w:val="22"/>
          <w:szCs w:val="22"/>
        </w:rPr>
        <w:t>23</w:t>
      </w:r>
      <w:r w:rsidRPr="00F77CF5">
        <w:rPr>
          <w:sz w:val="22"/>
          <w:szCs w:val="22"/>
        </w:rPr>
        <w:t>（</w:t>
      </w:r>
      <w:r w:rsidRPr="00F77CF5">
        <w:rPr>
          <w:rFonts w:eastAsiaTheme="minorEastAsia"/>
          <w:kern w:val="0"/>
          <w:sz w:val="22"/>
          <w:szCs w:val="22"/>
        </w:rPr>
        <w:t>CBETA, T27, no. 1545, p. 118, a2-5</w:t>
      </w:r>
      <w:r w:rsidRPr="00F77CF5">
        <w:rPr>
          <w:sz w:val="22"/>
          <w:szCs w:val="22"/>
        </w:rPr>
        <w:t>）</w:t>
      </w:r>
      <w:r w:rsidRPr="00F77CF5">
        <w:rPr>
          <w:rFonts w:eastAsiaTheme="minorEastAsia"/>
          <w:kern w:val="0"/>
          <w:sz w:val="22"/>
          <w:szCs w:val="22"/>
        </w:rPr>
        <w:t>：</w:t>
      </w:r>
    </w:p>
    <w:p w14:paraId="64ACB1E0" w14:textId="603FB736" w:rsidR="00BE4DCA" w:rsidRPr="00F77CF5" w:rsidRDefault="00BE4DCA" w:rsidP="00B46B4E">
      <w:pPr>
        <w:pStyle w:val="a7"/>
        <w:ind w:leftChars="500" w:left="1200"/>
        <w:jc w:val="both"/>
        <w:rPr>
          <w:rFonts w:ascii="標楷體" w:eastAsia="標楷體" w:hAnsi="標楷體" w:cs="細明體"/>
          <w:kern w:val="0"/>
          <w:sz w:val="22"/>
          <w:szCs w:val="22"/>
        </w:rPr>
      </w:pPr>
      <w:r w:rsidRPr="00F77CF5">
        <w:rPr>
          <w:rFonts w:ascii="標楷體" w:eastAsia="標楷體" w:hAnsi="標楷體" w:cs="細明體"/>
          <w:kern w:val="0"/>
          <w:sz w:val="22"/>
          <w:szCs w:val="22"/>
        </w:rPr>
        <w:t>有法從四緣生</w:t>
      </w:r>
      <w:r w:rsidRPr="00F77CF5">
        <w:rPr>
          <w:rFonts w:ascii="標楷體" w:eastAsia="標楷體" w:hAnsi="標楷體" w:cs="細明體" w:hint="eastAsia"/>
          <w:kern w:val="0"/>
          <w:sz w:val="22"/>
          <w:szCs w:val="22"/>
        </w:rPr>
        <w:t>，</w:t>
      </w:r>
      <w:r w:rsidRPr="00F77CF5">
        <w:rPr>
          <w:rFonts w:ascii="標楷體" w:eastAsia="標楷體" w:hAnsi="標楷體" w:cs="細明體"/>
          <w:kern w:val="0"/>
          <w:sz w:val="22"/>
          <w:szCs w:val="22"/>
        </w:rPr>
        <w:t>謂心心所</w:t>
      </w:r>
      <w:r w:rsidRPr="00F77CF5">
        <w:rPr>
          <w:rFonts w:ascii="標楷體" w:eastAsia="標楷體" w:hAnsi="標楷體" w:cs="細明體" w:hint="eastAsia"/>
          <w:kern w:val="0"/>
          <w:sz w:val="22"/>
          <w:szCs w:val="22"/>
        </w:rPr>
        <w:t>。</w:t>
      </w:r>
      <w:r w:rsidRPr="00F77CF5">
        <w:rPr>
          <w:rFonts w:ascii="標楷體" w:eastAsia="標楷體" w:hAnsi="標楷體" w:cs="細明體"/>
          <w:kern w:val="0"/>
          <w:sz w:val="22"/>
          <w:szCs w:val="22"/>
        </w:rPr>
        <w:t>有法從三緣生</w:t>
      </w:r>
      <w:r w:rsidRPr="00F77CF5">
        <w:rPr>
          <w:rFonts w:ascii="標楷體" w:eastAsia="標楷體" w:hAnsi="標楷體" w:cs="細明體" w:hint="eastAsia"/>
          <w:kern w:val="0"/>
          <w:sz w:val="22"/>
          <w:szCs w:val="22"/>
        </w:rPr>
        <w:t>，</w:t>
      </w:r>
      <w:r w:rsidRPr="00F77CF5">
        <w:rPr>
          <w:rFonts w:ascii="標楷體" w:eastAsia="標楷體" w:hAnsi="標楷體" w:cs="細明體"/>
          <w:kern w:val="0"/>
          <w:sz w:val="22"/>
          <w:szCs w:val="22"/>
        </w:rPr>
        <w:t>謂滅盡</w:t>
      </w:r>
      <w:r w:rsidRPr="00F77CF5">
        <w:rPr>
          <w:rFonts w:ascii="標楷體" w:eastAsia="標楷體" w:hAnsi="標楷體" w:cs="細明體" w:hint="eastAsia"/>
          <w:kern w:val="0"/>
          <w:sz w:val="22"/>
          <w:szCs w:val="22"/>
        </w:rPr>
        <w:t>、</w:t>
      </w:r>
      <w:r w:rsidRPr="00F77CF5">
        <w:rPr>
          <w:rFonts w:ascii="標楷體" w:eastAsia="標楷體" w:hAnsi="標楷體" w:cs="細明體"/>
          <w:kern w:val="0"/>
          <w:sz w:val="22"/>
          <w:szCs w:val="22"/>
        </w:rPr>
        <w:t>無想定</w:t>
      </w:r>
      <w:r w:rsidRPr="00F77CF5">
        <w:rPr>
          <w:rFonts w:ascii="標楷體" w:eastAsia="標楷體" w:hAnsi="標楷體" w:cs="細明體" w:hint="eastAsia"/>
          <w:kern w:val="0"/>
          <w:sz w:val="22"/>
          <w:szCs w:val="22"/>
        </w:rPr>
        <w:t>。</w:t>
      </w:r>
      <w:r w:rsidRPr="00F77CF5">
        <w:rPr>
          <w:rFonts w:ascii="標楷體" w:eastAsia="標楷體" w:hAnsi="標楷體" w:cs="細明體"/>
          <w:kern w:val="0"/>
          <w:sz w:val="22"/>
          <w:szCs w:val="22"/>
        </w:rPr>
        <w:t>有法從二緣生</w:t>
      </w:r>
      <w:r w:rsidRPr="00F77CF5">
        <w:rPr>
          <w:rFonts w:ascii="標楷體" w:eastAsia="標楷體" w:hAnsi="標楷體" w:cs="細明體" w:hint="eastAsia"/>
          <w:kern w:val="0"/>
          <w:sz w:val="22"/>
          <w:szCs w:val="22"/>
        </w:rPr>
        <w:t>，</w:t>
      </w:r>
      <w:r w:rsidRPr="00F77CF5">
        <w:rPr>
          <w:rFonts w:ascii="標楷體" w:eastAsia="標楷體" w:hAnsi="標楷體" w:cs="細明體"/>
          <w:kern w:val="0"/>
          <w:sz w:val="22"/>
          <w:szCs w:val="22"/>
        </w:rPr>
        <w:t>謂一切色及餘不相應行。</w:t>
      </w:r>
    </w:p>
    <w:p w14:paraId="4E8754F7" w14:textId="6F446C3D" w:rsidR="00BE4DCA" w:rsidRPr="00F77CF5" w:rsidRDefault="00BE4DCA" w:rsidP="001F727A">
      <w:pPr>
        <w:pStyle w:val="a7"/>
        <w:ind w:leftChars="250" w:left="600"/>
        <w:jc w:val="both"/>
        <w:rPr>
          <w:rFonts w:asciiTheme="minorEastAsia" w:eastAsiaTheme="minorEastAsia" w:hAnsiTheme="minorEastAsia"/>
          <w:kern w:val="0"/>
          <w:sz w:val="22"/>
          <w:szCs w:val="22"/>
        </w:rPr>
      </w:pPr>
      <w:r w:rsidRPr="00F77CF5">
        <w:rPr>
          <w:rFonts w:asciiTheme="minorEastAsia" w:eastAsiaTheme="minorEastAsia" w:hAnsiTheme="minorEastAsia" w:hint="eastAsia"/>
          <w:kern w:val="0"/>
          <w:sz w:val="22"/>
          <w:szCs w:val="22"/>
        </w:rPr>
        <w:t>（</w:t>
      </w:r>
      <w:r w:rsidRPr="00F77CF5">
        <w:rPr>
          <w:rFonts w:hint="eastAsia"/>
          <w:sz w:val="22"/>
          <w:szCs w:val="22"/>
        </w:rPr>
        <w:t>2</w:t>
      </w:r>
      <w:r w:rsidRPr="00F77CF5">
        <w:rPr>
          <w:rFonts w:asciiTheme="minorEastAsia" w:eastAsiaTheme="minorEastAsia" w:hAnsiTheme="minorEastAsia" w:hint="eastAsia"/>
          <w:kern w:val="0"/>
          <w:sz w:val="22"/>
          <w:szCs w:val="22"/>
        </w:rPr>
        <w:t>）</w:t>
      </w:r>
      <w:r w:rsidRPr="00F77CF5">
        <w:rPr>
          <w:rFonts w:eastAsiaTheme="minorEastAsia"/>
          <w:kern w:val="0"/>
          <w:sz w:val="22"/>
          <w:szCs w:val="22"/>
        </w:rPr>
        <w:t>《大智度論》卷</w:t>
      </w:r>
      <w:r w:rsidRPr="00F77CF5">
        <w:rPr>
          <w:rFonts w:eastAsiaTheme="minorEastAsia"/>
          <w:kern w:val="0"/>
          <w:sz w:val="22"/>
          <w:szCs w:val="22"/>
        </w:rPr>
        <w:t>32</w:t>
      </w:r>
      <w:r w:rsidRPr="00F77CF5">
        <w:rPr>
          <w:rFonts w:eastAsiaTheme="minorEastAsia"/>
          <w:kern w:val="0"/>
          <w:sz w:val="22"/>
          <w:szCs w:val="22"/>
        </w:rPr>
        <w:t>〈</w:t>
      </w:r>
      <w:r w:rsidRPr="00F77CF5">
        <w:rPr>
          <w:rFonts w:eastAsiaTheme="minorEastAsia"/>
          <w:kern w:val="0"/>
          <w:sz w:val="22"/>
          <w:szCs w:val="22"/>
        </w:rPr>
        <w:t>1</w:t>
      </w:r>
      <w:r w:rsidRPr="00F77CF5">
        <w:rPr>
          <w:rFonts w:eastAsiaTheme="minorEastAsia"/>
          <w:kern w:val="0"/>
          <w:sz w:val="22"/>
          <w:szCs w:val="22"/>
        </w:rPr>
        <w:t>序品〉</w:t>
      </w:r>
      <w:r w:rsidRPr="00F77CF5">
        <w:rPr>
          <w:sz w:val="22"/>
          <w:szCs w:val="22"/>
        </w:rPr>
        <w:t>（</w:t>
      </w:r>
      <w:r w:rsidRPr="00F77CF5">
        <w:rPr>
          <w:rFonts w:eastAsiaTheme="minorEastAsia"/>
          <w:kern w:val="0"/>
          <w:sz w:val="22"/>
          <w:szCs w:val="22"/>
        </w:rPr>
        <w:t>CBETA, T25, no. 1509, p. 296, c26-29</w:t>
      </w:r>
      <w:r w:rsidRPr="00F77CF5">
        <w:rPr>
          <w:sz w:val="22"/>
          <w:szCs w:val="22"/>
        </w:rPr>
        <w:t>）</w:t>
      </w:r>
      <w:r w:rsidRPr="00F77CF5">
        <w:rPr>
          <w:rFonts w:eastAsiaTheme="minorEastAsia"/>
          <w:kern w:val="0"/>
          <w:sz w:val="22"/>
          <w:szCs w:val="22"/>
        </w:rPr>
        <w:t>：</w:t>
      </w:r>
    </w:p>
    <w:p w14:paraId="076487CF" w14:textId="7DEBA6E4" w:rsidR="00BE4DCA" w:rsidRPr="00F77CF5" w:rsidRDefault="00BE4DCA" w:rsidP="00B46B4E">
      <w:pPr>
        <w:pStyle w:val="a7"/>
        <w:ind w:leftChars="500" w:left="1200"/>
        <w:jc w:val="both"/>
        <w:rPr>
          <w:rFonts w:ascii="標楷體" w:eastAsia="標楷體" w:hAnsi="標楷體" w:cs="新細明體"/>
          <w:sz w:val="22"/>
          <w:szCs w:val="22"/>
        </w:rPr>
      </w:pPr>
      <w:r w:rsidRPr="00F77CF5">
        <w:rPr>
          <w:rFonts w:ascii="標楷體" w:eastAsia="標楷體" w:hAnsi="標楷體" w:hint="eastAsia"/>
          <w:kern w:val="0"/>
          <w:sz w:val="22"/>
          <w:szCs w:val="22"/>
        </w:rPr>
        <w:t>心心數法從四緣生；無想、滅盡定從三緣生，除緣緣；諸餘心不相應諸行及色從二緣生，除次第緣、緣緣。有為法性羸故，無有從一緣生。</w:t>
      </w:r>
    </w:p>
    <w:p w14:paraId="10159EAD" w14:textId="10EC0790" w:rsidR="00BE4DCA" w:rsidRPr="00F77CF5" w:rsidRDefault="00BE4DCA" w:rsidP="00B46B4E">
      <w:pPr>
        <w:pStyle w:val="a7"/>
        <w:ind w:leftChars="100" w:left="240"/>
        <w:jc w:val="both"/>
        <w:rPr>
          <w:sz w:val="22"/>
          <w:szCs w:val="22"/>
        </w:rPr>
      </w:pPr>
      <w:r w:rsidRPr="00F77CF5">
        <w:rPr>
          <w:rFonts w:ascii="新細明體" w:hAnsi="新細明體" w:cs="新細明體" w:hint="eastAsia"/>
          <w:sz w:val="22"/>
          <w:szCs w:val="22"/>
        </w:rPr>
        <w:t>※</w:t>
      </w:r>
      <w:r w:rsidRPr="00F77CF5">
        <w:rPr>
          <w:sz w:val="22"/>
          <w:szCs w:val="22"/>
        </w:rPr>
        <w:t>2</w:t>
      </w:r>
      <w:r w:rsidRPr="00F77CF5">
        <w:rPr>
          <w:rFonts w:hint="eastAsia"/>
          <w:sz w:val="22"/>
          <w:szCs w:val="22"/>
        </w:rPr>
        <w:t>吉藏撰，《百論疏》卷</w:t>
      </w:r>
      <w:r w:rsidRPr="00F77CF5">
        <w:rPr>
          <w:sz w:val="22"/>
          <w:szCs w:val="22"/>
        </w:rPr>
        <w:t>1</w:t>
      </w:r>
      <w:r w:rsidRPr="00F77CF5">
        <w:rPr>
          <w:rFonts w:hint="eastAsia"/>
          <w:sz w:val="22"/>
          <w:szCs w:val="22"/>
        </w:rPr>
        <w:t>〈</w:t>
      </w:r>
      <w:r w:rsidRPr="00F77CF5">
        <w:rPr>
          <w:sz w:val="22"/>
          <w:szCs w:val="22"/>
        </w:rPr>
        <w:t>1</w:t>
      </w:r>
      <w:r w:rsidRPr="00F77CF5">
        <w:rPr>
          <w:rFonts w:hint="eastAsia"/>
          <w:sz w:val="22"/>
          <w:szCs w:val="22"/>
        </w:rPr>
        <w:t>捨罪福品〉</w:t>
      </w:r>
      <w:r w:rsidRPr="00F77CF5">
        <w:rPr>
          <w:sz w:val="22"/>
          <w:szCs w:val="22"/>
        </w:rPr>
        <w:t>（</w:t>
      </w:r>
      <w:r w:rsidRPr="00F77CF5">
        <w:rPr>
          <w:sz w:val="22"/>
          <w:szCs w:val="22"/>
        </w:rPr>
        <w:t>CBETA, T42, no. 1827, p. 259, a16-21</w:t>
      </w:r>
      <w:r w:rsidRPr="00F77CF5">
        <w:rPr>
          <w:sz w:val="22"/>
          <w:szCs w:val="22"/>
        </w:rPr>
        <w:t>）</w:t>
      </w:r>
      <w:r w:rsidRPr="00F77CF5">
        <w:rPr>
          <w:rFonts w:hint="eastAsia"/>
          <w:sz w:val="22"/>
          <w:szCs w:val="22"/>
        </w:rPr>
        <w:t>：</w:t>
      </w:r>
    </w:p>
    <w:p w14:paraId="0D24300B" w14:textId="77777777" w:rsidR="00BE4DCA" w:rsidRPr="00F77CF5" w:rsidRDefault="00BE4DCA" w:rsidP="00B46B4E">
      <w:pPr>
        <w:adjustRightInd w:val="0"/>
        <w:snapToGrid w:val="0"/>
        <w:ind w:leftChars="265" w:left="636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F77CF5">
        <w:rPr>
          <w:rFonts w:ascii="Times New Roman" w:eastAsia="標楷體" w:hAnsi="Times New Roman" w:cs="Times New Roman" w:hint="eastAsia"/>
          <w:kern w:val="0"/>
          <w:sz w:val="22"/>
        </w:rPr>
        <w:t>問：有空、無相、無願。何故不列初後偏引無相？</w:t>
      </w:r>
    </w:p>
    <w:p w14:paraId="05C67B9B" w14:textId="01934FF8" w:rsidR="00BE4DCA" w:rsidRPr="004124B8" w:rsidRDefault="00BE4DCA" w:rsidP="00B46B4E">
      <w:pPr>
        <w:adjustRightInd w:val="0"/>
        <w:snapToGrid w:val="0"/>
        <w:ind w:leftChars="265" w:left="1076" w:hangingChars="200" w:hanging="440"/>
        <w:jc w:val="both"/>
        <w:rPr>
          <w:rFonts w:ascii="新細明體" w:eastAsia="新細明體" w:hAnsi="新細明體" w:cs="新細明體"/>
          <w:sz w:val="22"/>
        </w:rPr>
      </w:pPr>
      <w:r w:rsidRPr="00F77CF5">
        <w:rPr>
          <w:rFonts w:ascii="Times New Roman" w:eastAsia="標楷體" w:hAnsi="Times New Roman" w:cs="Times New Roman" w:hint="eastAsia"/>
          <w:kern w:val="0"/>
          <w:sz w:val="22"/>
        </w:rPr>
        <w:t>答：此無相是無依、無得、不住、不著之異名。正為外道心多取相，故偏說無相。此無相是總三空名也，又依《智度論》：「</w:t>
      </w:r>
      <w:r w:rsidRPr="00F77CF5">
        <w:rPr>
          <w:rFonts w:ascii="Times New Roman" w:eastAsia="標楷體" w:hAnsi="Times New Roman" w:cs="Times New Roman" w:hint="eastAsia"/>
          <w:b/>
          <w:bCs/>
          <w:kern w:val="0"/>
          <w:sz w:val="22"/>
        </w:rPr>
        <w:t>見多者說空，愛多者說無作，愛、見等者為說無相</w:t>
      </w:r>
      <w:r w:rsidRPr="00F77CF5">
        <w:rPr>
          <w:rFonts w:ascii="Times New Roman" w:eastAsia="標楷體" w:hAnsi="Times New Roman" w:cs="Times New Roman" w:hint="eastAsia"/>
          <w:kern w:val="0"/>
          <w:sz w:val="22"/>
        </w:rPr>
        <w:t>。」外道具足愛、見，是故今明於無相。</w:t>
      </w:r>
    </w:p>
  </w:footnote>
  <w:footnote w:id="7">
    <w:p w14:paraId="355D0E91" w14:textId="1D8C21D6" w:rsidR="00BE4DCA" w:rsidRPr="004124B8" w:rsidRDefault="00BE4DCA" w:rsidP="003E6F66">
      <w:pPr>
        <w:pStyle w:val="a7"/>
        <w:adjustRightInd w:val="0"/>
        <w:jc w:val="both"/>
        <w:rPr>
          <w:sz w:val="22"/>
          <w:szCs w:val="22"/>
        </w:rPr>
      </w:pPr>
      <w:r w:rsidRPr="004124B8">
        <w:rPr>
          <w:rStyle w:val="a9"/>
          <w:sz w:val="22"/>
          <w:szCs w:val="22"/>
        </w:rPr>
        <w:footnoteRef/>
      </w:r>
      <w:r w:rsidRPr="004124B8">
        <w:rPr>
          <w:sz w:val="22"/>
          <w:szCs w:val="22"/>
        </w:rPr>
        <w:t>《十二門論疏》卷</w:t>
      </w:r>
      <w:r w:rsidRPr="004124B8">
        <w:rPr>
          <w:sz w:val="22"/>
          <w:szCs w:val="22"/>
        </w:rPr>
        <w:t>2</w:t>
      </w:r>
      <w:r w:rsidRPr="004124B8">
        <w:rPr>
          <w:rFonts w:hint="eastAsia"/>
          <w:sz w:val="22"/>
          <w:szCs w:val="22"/>
        </w:rPr>
        <w:t>〈</w:t>
      </w:r>
      <w:r w:rsidRPr="004124B8">
        <w:rPr>
          <w:rFonts w:hint="eastAsia"/>
          <w:sz w:val="22"/>
          <w:szCs w:val="22"/>
        </w:rPr>
        <w:t>4</w:t>
      </w:r>
      <w:r w:rsidRPr="004124B8">
        <w:rPr>
          <w:rFonts w:hint="eastAsia"/>
          <w:sz w:val="22"/>
          <w:szCs w:val="22"/>
        </w:rPr>
        <w:t>觀相門〉</w:t>
      </w:r>
      <w:r w:rsidRPr="004124B8">
        <w:rPr>
          <w:sz w:val="22"/>
          <w:szCs w:val="22"/>
        </w:rPr>
        <w:t>（</w:t>
      </w:r>
      <w:r w:rsidRPr="004124B8">
        <w:rPr>
          <w:sz w:val="22"/>
          <w:szCs w:val="22"/>
        </w:rPr>
        <w:t>CBETA, T42, no. 1825, p. 196, b23-26</w:t>
      </w:r>
      <w:r w:rsidRPr="004124B8">
        <w:rPr>
          <w:sz w:val="22"/>
          <w:szCs w:val="22"/>
        </w:rPr>
        <w:t>）：</w:t>
      </w:r>
    </w:p>
    <w:p w14:paraId="153D3051" w14:textId="77777777" w:rsidR="00BE4DCA" w:rsidRPr="004124B8" w:rsidRDefault="00BE4DCA" w:rsidP="003E6F66">
      <w:pPr>
        <w:adjustRightInd w:val="0"/>
        <w:snapToGrid w:val="0"/>
        <w:ind w:leftChars="59" w:left="142"/>
        <w:rPr>
          <w:rFonts w:ascii="標楷體" w:eastAsia="標楷體" w:hAnsi="標楷體" w:cs="Times New Roman"/>
          <w:sz w:val="22"/>
        </w:rPr>
      </w:pPr>
      <w:r w:rsidRPr="004124B8">
        <w:rPr>
          <w:rFonts w:ascii="標楷體" w:eastAsia="標楷體" w:hAnsi="標楷體" w:cs="Times New Roman"/>
          <w:b/>
          <w:sz w:val="22"/>
        </w:rPr>
        <w:t>問</w:t>
      </w:r>
      <w:r w:rsidRPr="004124B8">
        <w:rPr>
          <w:rFonts w:ascii="標楷體" w:eastAsia="標楷體" w:hAnsi="標楷體" w:cs="Times New Roman"/>
          <w:sz w:val="22"/>
        </w:rPr>
        <w:t>：今為申三相、為破三相？</w:t>
      </w:r>
    </w:p>
    <w:p w14:paraId="0AF21AFE" w14:textId="72C8EBED" w:rsidR="00BE4DCA" w:rsidRPr="004124B8" w:rsidRDefault="00BE4DCA" w:rsidP="003E6F66">
      <w:pPr>
        <w:adjustRightInd w:val="0"/>
        <w:snapToGrid w:val="0"/>
        <w:ind w:leftChars="59" w:left="567" w:hangingChars="193" w:hanging="425"/>
        <w:rPr>
          <w:rFonts w:ascii="Times New Roman" w:hAnsi="Times New Roman" w:cs="Times New Roman"/>
          <w:sz w:val="22"/>
        </w:rPr>
      </w:pPr>
      <w:r w:rsidRPr="004124B8">
        <w:rPr>
          <w:rFonts w:ascii="標楷體" w:eastAsia="標楷體" w:hAnsi="標楷體" w:cs="Times New Roman"/>
          <w:b/>
          <w:sz w:val="22"/>
        </w:rPr>
        <w:t>答</w:t>
      </w:r>
      <w:r w:rsidRPr="004124B8">
        <w:rPr>
          <w:rFonts w:ascii="標楷體" w:eastAsia="標楷體" w:hAnsi="標楷體" w:cs="Times New Roman"/>
          <w:sz w:val="22"/>
        </w:rPr>
        <w:t>：具有二義。原佛說三相</w:t>
      </w:r>
      <w:r w:rsidRPr="004124B8">
        <w:rPr>
          <w:rFonts w:ascii="標楷體" w:eastAsia="標楷體" w:hAnsi="標楷體" w:cs="Times New Roman"/>
          <w:b/>
          <w:sz w:val="22"/>
        </w:rPr>
        <w:t>者</w:t>
      </w:r>
      <w:r w:rsidRPr="004124B8">
        <w:rPr>
          <w:rFonts w:ascii="標楷體" w:eastAsia="標楷體" w:hAnsi="標楷體" w:cs="Times New Roman"/>
          <w:sz w:val="22"/>
        </w:rPr>
        <w:t>，無名相中為眾生故強名相說，此是無三說三。所以</w:t>
      </w:r>
      <w:r w:rsidRPr="004124B8">
        <w:rPr>
          <w:rFonts w:ascii="標楷體" w:eastAsia="標楷體" w:hAnsi="標楷體" w:cs="Times New Roman"/>
          <w:b/>
          <w:sz w:val="22"/>
        </w:rPr>
        <w:t>無三說三</w:t>
      </w:r>
      <w:r w:rsidRPr="004124B8">
        <w:rPr>
          <w:rFonts w:ascii="標楷體" w:eastAsia="標楷體" w:hAnsi="標楷體" w:cs="Times New Roman"/>
          <w:sz w:val="22"/>
        </w:rPr>
        <w:t>者，</w:t>
      </w:r>
      <w:r w:rsidRPr="004124B8">
        <w:rPr>
          <w:rFonts w:ascii="標楷體" w:eastAsia="標楷體" w:hAnsi="標楷體" w:cs="Times New Roman"/>
          <w:b/>
          <w:sz w:val="22"/>
        </w:rPr>
        <w:t>欲令眾生因三悟不三</w:t>
      </w:r>
      <w:r w:rsidRPr="004124B8">
        <w:rPr>
          <w:rFonts w:ascii="標楷體" w:eastAsia="標楷體" w:hAnsi="標楷體" w:cs="Times New Roman"/>
          <w:sz w:val="22"/>
        </w:rPr>
        <w:t>。</w:t>
      </w:r>
    </w:p>
  </w:footnote>
  <w:footnote w:id="8">
    <w:p w14:paraId="47C88403" w14:textId="0097EDEF" w:rsidR="00BE4DCA" w:rsidRPr="004124B8" w:rsidRDefault="00BE4DCA" w:rsidP="003E6F66">
      <w:pPr>
        <w:pStyle w:val="a7"/>
        <w:rPr>
          <w:sz w:val="22"/>
          <w:szCs w:val="22"/>
        </w:rPr>
      </w:pPr>
      <w:r w:rsidRPr="000A6487">
        <w:rPr>
          <w:rStyle w:val="a9"/>
          <w:sz w:val="22"/>
          <w:szCs w:val="22"/>
        </w:rPr>
        <w:footnoteRef/>
      </w:r>
      <w:r w:rsidRPr="000A6487">
        <w:rPr>
          <w:sz w:val="22"/>
          <w:szCs w:val="22"/>
        </w:rPr>
        <w:t>《十二門論疏》卷</w:t>
      </w:r>
      <w:r w:rsidRPr="000A6487">
        <w:rPr>
          <w:sz w:val="22"/>
          <w:szCs w:val="22"/>
        </w:rPr>
        <w:t>2</w:t>
      </w:r>
      <w:r w:rsidRPr="004124B8">
        <w:rPr>
          <w:rFonts w:hint="eastAsia"/>
          <w:sz w:val="22"/>
          <w:szCs w:val="22"/>
        </w:rPr>
        <w:t>〈</w:t>
      </w:r>
      <w:r w:rsidRPr="004124B8">
        <w:rPr>
          <w:rFonts w:hint="eastAsia"/>
          <w:sz w:val="22"/>
          <w:szCs w:val="22"/>
        </w:rPr>
        <w:t>4</w:t>
      </w:r>
      <w:r w:rsidRPr="004124B8">
        <w:rPr>
          <w:rFonts w:hint="eastAsia"/>
          <w:sz w:val="22"/>
          <w:szCs w:val="22"/>
        </w:rPr>
        <w:t>觀相門〉</w:t>
      </w:r>
      <w:r w:rsidRPr="004124B8">
        <w:rPr>
          <w:sz w:val="22"/>
          <w:szCs w:val="22"/>
        </w:rPr>
        <w:t>（</w:t>
      </w:r>
      <w:r w:rsidRPr="004124B8">
        <w:rPr>
          <w:rFonts w:eastAsia="標楷體" w:hint="eastAsia"/>
          <w:sz w:val="22"/>
          <w:szCs w:val="22"/>
        </w:rPr>
        <w:t>CBETA, T42, no. 1825, p. 198, b12-16</w:t>
      </w:r>
      <w:r w:rsidRPr="004124B8">
        <w:rPr>
          <w:sz w:val="22"/>
          <w:szCs w:val="22"/>
        </w:rPr>
        <w:t>）</w:t>
      </w:r>
      <w:r w:rsidRPr="004124B8">
        <w:rPr>
          <w:rFonts w:ascii="新細明體" w:hAnsi="新細明體" w:hint="eastAsia"/>
          <w:sz w:val="22"/>
          <w:szCs w:val="22"/>
        </w:rPr>
        <w:t>：</w:t>
      </w:r>
    </w:p>
    <w:p w14:paraId="7D45772D" w14:textId="77777777" w:rsidR="00BE4DCA" w:rsidRPr="004124B8" w:rsidRDefault="00BE4DCA" w:rsidP="003E6F66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4124B8">
        <w:rPr>
          <w:rFonts w:ascii="Times New Roman" w:eastAsia="標楷體" w:hAnsi="Times New Roman" w:cs="Times New Roman"/>
          <w:sz w:val="22"/>
        </w:rPr>
        <w:t>此門亦三：第一、長行發起；第二、偈本正明門體；三、最後長行總結齊法。初如文。</w:t>
      </w:r>
    </w:p>
    <w:p w14:paraId="68D88D76" w14:textId="773FAD5C" w:rsidR="00BE4DCA" w:rsidRPr="000A6487" w:rsidRDefault="00BE4DCA" w:rsidP="003E6F66">
      <w:pPr>
        <w:adjustRightInd w:val="0"/>
        <w:snapToGrid w:val="0"/>
        <w:ind w:leftChars="59" w:left="142"/>
        <w:jc w:val="both"/>
        <w:rPr>
          <w:rFonts w:asciiTheme="minorEastAsia" w:hAnsiTheme="minorEastAsia" w:cs="Times New Roman"/>
          <w:sz w:val="22"/>
          <w:highlight w:val="cyan"/>
        </w:rPr>
      </w:pPr>
      <w:r w:rsidRPr="004124B8">
        <w:rPr>
          <w:rFonts w:ascii="Times New Roman" w:eastAsia="標楷體" w:hAnsi="Times New Roman" w:cs="Times New Roman"/>
          <w:sz w:val="22"/>
        </w:rPr>
        <w:t>就偈本為二：第一、總破相；第二、別破相。總中又二：初偈總明為、無為二法體俱無相，第二偈別明有為法無相。</w:t>
      </w:r>
    </w:p>
  </w:footnote>
  <w:footnote w:id="9">
    <w:p w14:paraId="00F0518F" w14:textId="768B2618" w:rsidR="00BE4DCA" w:rsidRPr="004124B8" w:rsidRDefault="00BE4DCA" w:rsidP="003E6F66">
      <w:pPr>
        <w:pStyle w:val="a7"/>
        <w:ind w:left="141" w:hangingChars="64" w:hanging="141"/>
        <w:jc w:val="both"/>
        <w:rPr>
          <w:sz w:val="22"/>
          <w:szCs w:val="22"/>
        </w:rPr>
      </w:pPr>
      <w:r w:rsidRPr="000A6487">
        <w:rPr>
          <w:rStyle w:val="a9"/>
          <w:sz w:val="22"/>
          <w:szCs w:val="22"/>
        </w:rPr>
        <w:footnoteRef/>
      </w:r>
      <w:r w:rsidRPr="000A6487">
        <w:rPr>
          <w:sz w:val="22"/>
          <w:szCs w:val="22"/>
        </w:rPr>
        <w:t>（</w:t>
      </w:r>
      <w:r w:rsidRPr="000A6487">
        <w:rPr>
          <w:rFonts w:hint="eastAsia"/>
          <w:sz w:val="22"/>
          <w:szCs w:val="22"/>
        </w:rPr>
        <w:t>1</w:t>
      </w:r>
      <w:r w:rsidRPr="000A6487">
        <w:rPr>
          <w:sz w:val="22"/>
          <w:szCs w:val="22"/>
        </w:rPr>
        <w:t>）《十二門論疏》卷</w:t>
      </w:r>
      <w:r w:rsidRPr="000A6487">
        <w:rPr>
          <w:sz w:val="22"/>
          <w:szCs w:val="22"/>
        </w:rPr>
        <w:t>2</w:t>
      </w:r>
      <w:r w:rsidRPr="004124B8">
        <w:rPr>
          <w:rFonts w:hint="eastAsia"/>
          <w:sz w:val="22"/>
          <w:szCs w:val="22"/>
        </w:rPr>
        <w:t>〈</w:t>
      </w:r>
      <w:r w:rsidRPr="004124B8">
        <w:rPr>
          <w:rFonts w:hint="eastAsia"/>
          <w:sz w:val="22"/>
          <w:szCs w:val="22"/>
        </w:rPr>
        <w:t>4</w:t>
      </w:r>
      <w:r w:rsidRPr="004124B8">
        <w:rPr>
          <w:rFonts w:hint="eastAsia"/>
          <w:sz w:val="22"/>
          <w:szCs w:val="22"/>
        </w:rPr>
        <w:t>觀相門〉</w:t>
      </w:r>
      <w:r w:rsidRPr="004124B8">
        <w:rPr>
          <w:sz w:val="22"/>
          <w:szCs w:val="22"/>
        </w:rPr>
        <w:t>（</w:t>
      </w:r>
      <w:r w:rsidRPr="004124B8">
        <w:rPr>
          <w:rFonts w:hint="eastAsia"/>
          <w:sz w:val="22"/>
          <w:szCs w:val="22"/>
        </w:rPr>
        <w:t>CBETA, T42, no. 1825, p. 198, b16-22</w:t>
      </w:r>
      <w:r w:rsidRPr="004124B8">
        <w:rPr>
          <w:sz w:val="22"/>
          <w:szCs w:val="22"/>
        </w:rPr>
        <w:t>）</w:t>
      </w:r>
      <w:r w:rsidRPr="004124B8">
        <w:rPr>
          <w:rFonts w:hint="eastAsia"/>
          <w:sz w:val="22"/>
          <w:szCs w:val="22"/>
        </w:rPr>
        <w:t>：</w:t>
      </w:r>
    </w:p>
    <w:p w14:paraId="2CB6AF70" w14:textId="60EA87B9" w:rsidR="00BE4DCA" w:rsidRPr="004124B8" w:rsidRDefault="00BE4DCA" w:rsidP="003E6F66">
      <w:pPr>
        <w:adjustRightInd w:val="0"/>
        <w:snapToGrid w:val="0"/>
        <w:ind w:leftChars="236" w:left="566"/>
        <w:jc w:val="both"/>
        <w:rPr>
          <w:rFonts w:ascii="Times New Roman" w:eastAsia="標楷體" w:hAnsi="Times New Roman" w:cs="Times New Roman"/>
          <w:sz w:val="22"/>
        </w:rPr>
      </w:pPr>
      <w:r w:rsidRPr="004124B8">
        <w:rPr>
          <w:rFonts w:ascii="Times New Roman" w:eastAsia="標楷體" w:hAnsi="Times New Roman" w:cs="Times New Roman"/>
          <w:sz w:val="22"/>
        </w:rPr>
        <w:t>初偈上半明</w:t>
      </w:r>
      <w:r w:rsidRPr="004124B8">
        <w:rPr>
          <w:rFonts w:ascii="Times New Roman" w:eastAsia="標楷體" w:hAnsi="Times New Roman" w:cs="Times New Roman"/>
          <w:b/>
          <w:bCs/>
          <w:sz w:val="22"/>
        </w:rPr>
        <w:t>為、無為法體俱無相</w:t>
      </w:r>
      <w:r w:rsidRPr="004124B8">
        <w:rPr>
          <w:rFonts w:ascii="Times New Roman" w:eastAsia="標楷體" w:hAnsi="Times New Roman" w:cs="Times New Roman"/>
          <w:sz w:val="22"/>
        </w:rPr>
        <w:t>，下半明</w:t>
      </w:r>
      <w:r w:rsidRPr="004124B8">
        <w:rPr>
          <w:rFonts w:ascii="Times New Roman" w:eastAsia="標楷體" w:hAnsi="Times New Roman" w:cs="Times New Roman"/>
          <w:b/>
          <w:bCs/>
          <w:sz w:val="22"/>
        </w:rPr>
        <w:t>相無故法體亦無</w:t>
      </w:r>
      <w:r w:rsidRPr="004124B8">
        <w:rPr>
          <w:rFonts w:ascii="Times New Roman" w:eastAsia="標楷體" w:hAnsi="Times New Roman" w:cs="Times New Roman"/>
          <w:sz w:val="22"/>
        </w:rPr>
        <w:t>。</w:t>
      </w:r>
    </w:p>
    <w:p w14:paraId="777514B4" w14:textId="77777777" w:rsidR="00BE4DCA" w:rsidRPr="004124B8" w:rsidRDefault="00BE4DCA" w:rsidP="003E6F66">
      <w:pPr>
        <w:adjustRightInd w:val="0"/>
        <w:snapToGrid w:val="0"/>
        <w:ind w:leftChars="236" w:left="566"/>
        <w:jc w:val="both"/>
        <w:rPr>
          <w:rFonts w:ascii="Times New Roman" w:eastAsia="標楷體" w:hAnsi="Times New Roman" w:cs="Times New Roman"/>
          <w:sz w:val="22"/>
        </w:rPr>
      </w:pPr>
      <w:r w:rsidRPr="004124B8">
        <w:rPr>
          <w:rFonts w:ascii="Times New Roman" w:eastAsia="標楷體" w:hAnsi="Times New Roman" w:cs="Times New Roman"/>
          <w:sz w:val="22"/>
        </w:rPr>
        <w:t>問：此偈為正破法體、正破相耶？</w:t>
      </w:r>
    </w:p>
    <w:p w14:paraId="62424F9A" w14:textId="4AD48A66" w:rsidR="00BE4DCA" w:rsidRPr="000A6487" w:rsidRDefault="00BE4DCA" w:rsidP="003E6F66">
      <w:pPr>
        <w:pStyle w:val="a7"/>
        <w:ind w:leftChars="236" w:left="991" w:hangingChars="193" w:hanging="425"/>
        <w:jc w:val="both"/>
        <w:rPr>
          <w:rFonts w:asciiTheme="minorEastAsia" w:hAnsiTheme="minorEastAsia"/>
          <w:sz w:val="22"/>
          <w:szCs w:val="22"/>
        </w:rPr>
      </w:pPr>
      <w:r w:rsidRPr="004124B8">
        <w:rPr>
          <w:rFonts w:eastAsia="標楷體"/>
          <w:sz w:val="22"/>
          <w:szCs w:val="22"/>
        </w:rPr>
        <w:t>答：此偈文雖體相俱破，而正明破相。所以然者，上三門已破法體故也。次長行但釋有為法無相。所以不釋無為法無相者，品末別廣破無為法，是故今文竟第十一</w:t>
      </w:r>
      <w:r w:rsidRPr="005B5786">
        <w:rPr>
          <w:rFonts w:eastAsia="標楷體"/>
          <w:sz w:val="22"/>
          <w:szCs w:val="22"/>
        </w:rPr>
        <w:t>偈</w:t>
      </w:r>
      <w:r w:rsidRPr="005B5786">
        <w:rPr>
          <w:rFonts w:eastAsia="標楷體" w:hint="eastAsia"/>
          <w:sz w:val="22"/>
          <w:szCs w:val="22"/>
        </w:rPr>
        <w:t>，</w:t>
      </w:r>
      <w:r w:rsidRPr="005B5786">
        <w:rPr>
          <w:rFonts w:eastAsia="標楷體"/>
          <w:sz w:val="22"/>
          <w:szCs w:val="22"/>
        </w:rPr>
        <w:t>但</w:t>
      </w:r>
      <w:r w:rsidRPr="004124B8">
        <w:rPr>
          <w:rFonts w:eastAsia="標楷體"/>
          <w:sz w:val="22"/>
          <w:szCs w:val="22"/>
        </w:rPr>
        <w:t>破有為家相。</w:t>
      </w:r>
    </w:p>
    <w:p w14:paraId="0464192A" w14:textId="4AAD65A2" w:rsidR="00BE4DCA" w:rsidRPr="000A6487" w:rsidRDefault="00BE4DCA" w:rsidP="003E6F66">
      <w:pPr>
        <w:pStyle w:val="a7"/>
        <w:ind w:leftChars="30" w:left="637" w:hangingChars="257" w:hanging="565"/>
        <w:jc w:val="both"/>
        <w:rPr>
          <w:sz w:val="22"/>
          <w:szCs w:val="22"/>
        </w:rPr>
      </w:pPr>
      <w:r w:rsidRPr="000A6487">
        <w:rPr>
          <w:sz w:val="22"/>
          <w:szCs w:val="22"/>
        </w:rPr>
        <w:t>（</w:t>
      </w:r>
      <w:r w:rsidRPr="000A6487">
        <w:rPr>
          <w:sz w:val="22"/>
          <w:szCs w:val="22"/>
        </w:rPr>
        <w:t>2</w:t>
      </w:r>
      <w:r w:rsidRPr="000A6487">
        <w:rPr>
          <w:sz w:val="22"/>
          <w:szCs w:val="22"/>
        </w:rPr>
        <w:t>）</w:t>
      </w:r>
      <w:r w:rsidRPr="000A6487">
        <w:rPr>
          <w:rFonts w:hint="eastAsia"/>
          <w:sz w:val="22"/>
          <w:szCs w:val="22"/>
        </w:rPr>
        <w:t>龍樹造，法尊譯，弘悲科攝，《七十空性論科攝》</w:t>
      </w:r>
      <w:r w:rsidRPr="000A6487">
        <w:rPr>
          <w:sz w:val="22"/>
          <w:szCs w:val="22"/>
        </w:rPr>
        <w:t>（</w:t>
      </w:r>
      <w:r w:rsidRPr="000A6487">
        <w:rPr>
          <w:rFonts w:hint="eastAsia"/>
          <w:sz w:val="22"/>
          <w:szCs w:val="22"/>
        </w:rPr>
        <w:t>CBETA, B09, no. 32, p. 105, a8-p.106, a6</w:t>
      </w:r>
      <w:r w:rsidRPr="000A6487">
        <w:rPr>
          <w:sz w:val="22"/>
          <w:szCs w:val="22"/>
        </w:rPr>
        <w:t>）</w:t>
      </w:r>
      <w:r w:rsidRPr="000A6487">
        <w:rPr>
          <w:rFonts w:hint="eastAsia"/>
          <w:sz w:val="22"/>
          <w:szCs w:val="22"/>
        </w:rPr>
        <w:t>：</w:t>
      </w:r>
    </w:p>
    <w:p w14:paraId="153CD932" w14:textId="0F2618DF" w:rsidR="00BE4DCA" w:rsidRPr="000A6487" w:rsidRDefault="00BE4DCA" w:rsidP="003E6F66">
      <w:pPr>
        <w:pStyle w:val="a7"/>
        <w:ind w:leftChars="236" w:left="566"/>
        <w:jc w:val="both"/>
        <w:rPr>
          <w:sz w:val="22"/>
          <w:szCs w:val="22"/>
        </w:rPr>
      </w:pPr>
      <w:r w:rsidRPr="000A6487">
        <w:rPr>
          <w:rFonts w:hint="eastAsia"/>
          <w:sz w:val="22"/>
          <w:szCs w:val="22"/>
          <w:bdr w:val="single" w:sz="4" w:space="0" w:color="auto"/>
        </w:rPr>
        <w:t>五、即相破法</w:t>
      </w:r>
    </w:p>
    <w:p w14:paraId="5A65188C" w14:textId="77777777" w:rsidR="00BE4DCA" w:rsidRPr="000A6487" w:rsidRDefault="00BE4DCA" w:rsidP="003E6F66">
      <w:pPr>
        <w:pStyle w:val="a7"/>
        <w:ind w:leftChars="354" w:left="850"/>
        <w:jc w:val="both"/>
        <w:rPr>
          <w:sz w:val="22"/>
          <w:szCs w:val="22"/>
          <w:bdr w:val="single" w:sz="4" w:space="0" w:color="auto"/>
        </w:rPr>
      </w:pPr>
      <w:r w:rsidRPr="000A6487">
        <w:rPr>
          <w:rFonts w:hint="eastAsia"/>
          <w:sz w:val="22"/>
          <w:szCs w:val="22"/>
          <w:bdr w:val="single" w:sz="4" w:space="0" w:color="auto"/>
        </w:rPr>
        <w:t>（一）就生、住、滅三相破為、無為法</w:t>
      </w:r>
    </w:p>
    <w:p w14:paraId="08718ADD" w14:textId="77777777" w:rsidR="00BE4DCA" w:rsidRPr="000A6487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0A6487">
        <w:rPr>
          <w:rFonts w:ascii="標楷體" w:eastAsia="標楷體" w:hAnsi="標楷體" w:hint="eastAsia"/>
          <w:sz w:val="22"/>
          <w:szCs w:val="22"/>
        </w:rPr>
        <w:t>問：如說一切有為皆具生、住、滅三相，與此相違是名無為，故有、無為皆應是有？</w:t>
      </w:r>
    </w:p>
    <w:p w14:paraId="0126B383" w14:textId="464E6F68" w:rsidR="00BE4DCA" w:rsidRPr="000A6487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0A6487">
        <w:rPr>
          <w:rFonts w:ascii="標楷體" w:eastAsia="標楷體" w:hAnsi="標楷體" w:hint="eastAsia"/>
          <w:sz w:val="22"/>
          <w:szCs w:val="22"/>
        </w:rPr>
        <w:t>答：</w:t>
      </w:r>
      <w:r w:rsidRPr="000A6487">
        <w:rPr>
          <w:rFonts w:ascii="標楷體" w:eastAsia="標楷體" w:hAnsi="標楷體" w:hint="eastAsia"/>
          <w:b/>
          <w:bCs/>
          <w:sz w:val="22"/>
          <w:szCs w:val="22"/>
        </w:rPr>
        <w:t>由無生住滅三種有為相，是故為無為，一切皆非有</w:t>
      </w:r>
      <w:r w:rsidRPr="000A6487">
        <w:rPr>
          <w:rFonts w:ascii="標楷體" w:eastAsia="標楷體" w:hAnsi="標楷體" w:hint="eastAsia"/>
          <w:sz w:val="22"/>
          <w:szCs w:val="22"/>
        </w:rPr>
        <w:t>。</w:t>
      </w:r>
    </w:p>
    <w:p w14:paraId="44C15D44" w14:textId="77777777" w:rsidR="00BE4DCA" w:rsidRPr="000A6487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0A6487">
        <w:rPr>
          <w:rFonts w:ascii="標楷體" w:eastAsia="標楷體" w:hAnsi="標楷體" w:hint="eastAsia"/>
          <w:sz w:val="22"/>
          <w:szCs w:val="22"/>
        </w:rPr>
        <w:t>所說生、住、滅諸有為相，若審觀察皆不應理，故彼非有。由彼無故，有為、無為都無所有，縱許有為，若審觀察，不應理故，說為非有。何以故？</w:t>
      </w:r>
    </w:p>
    <w:p w14:paraId="4923C7C8" w14:textId="77777777" w:rsidR="00BE4DCA" w:rsidRPr="000A6487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0A6487">
        <w:rPr>
          <w:rFonts w:ascii="標楷體" w:eastAsia="標楷體" w:hAnsi="標楷體" w:hint="eastAsia"/>
          <w:b/>
          <w:bCs/>
          <w:sz w:val="22"/>
          <w:szCs w:val="22"/>
        </w:rPr>
        <w:t>滅未滅不滅，已住則不住，未住亦不住，生未生不生。</w:t>
      </w:r>
    </w:p>
    <w:p w14:paraId="34B32B20" w14:textId="77777777" w:rsidR="00BE4DCA" w:rsidRPr="004124B8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0A6487">
        <w:rPr>
          <w:rFonts w:ascii="標楷體" w:eastAsia="標楷體" w:hAnsi="標楷體" w:hint="eastAsia"/>
          <w:sz w:val="22"/>
          <w:szCs w:val="22"/>
        </w:rPr>
        <w:t>此當問彼：為</w:t>
      </w:r>
      <w:r w:rsidRPr="004124B8">
        <w:rPr>
          <w:rFonts w:ascii="標楷體" w:eastAsia="標楷體" w:hAnsi="標楷體" w:hint="eastAsia"/>
          <w:sz w:val="22"/>
          <w:szCs w:val="22"/>
        </w:rPr>
        <w:t>已生者生，抑未生者生？</w:t>
      </w:r>
    </w:p>
    <w:p w14:paraId="3550C304" w14:textId="7D0F3486" w:rsidR="00BE4DCA" w:rsidRPr="004124B8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4124B8">
        <w:rPr>
          <w:rFonts w:ascii="標楷體" w:eastAsia="標楷體" w:hAnsi="標楷體" w:hint="eastAsia"/>
          <w:sz w:val="22"/>
          <w:szCs w:val="22"/>
        </w:rPr>
        <w:t>若已生者是則不生。何以故？已生故。</w:t>
      </w:r>
    </w:p>
    <w:p w14:paraId="12D5183D" w14:textId="4B5EFAE8" w:rsidR="00BE4DCA" w:rsidRPr="004124B8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4124B8">
        <w:rPr>
          <w:rFonts w:ascii="標楷體" w:eastAsia="標楷體" w:hAnsi="標楷體" w:hint="eastAsia"/>
          <w:sz w:val="22"/>
          <w:szCs w:val="22"/>
        </w:rPr>
        <w:t>未生者亦不生。何以故？尚未生故。</w:t>
      </w:r>
    </w:p>
    <w:p w14:paraId="6553691A" w14:textId="77777777" w:rsidR="00BE4DCA" w:rsidRPr="004124B8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4124B8">
        <w:rPr>
          <w:rFonts w:ascii="標楷體" w:eastAsia="標楷體" w:hAnsi="標楷體" w:hint="eastAsia"/>
          <w:sz w:val="22"/>
          <w:szCs w:val="22"/>
        </w:rPr>
        <w:t>即此生法為已住者住，抑未住者住？</w:t>
      </w:r>
    </w:p>
    <w:p w14:paraId="5BD86052" w14:textId="77777777" w:rsidR="00BE4DCA" w:rsidRPr="004124B8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4124B8">
        <w:rPr>
          <w:rFonts w:ascii="標楷體" w:eastAsia="標楷體" w:hAnsi="標楷體" w:hint="eastAsia"/>
          <w:sz w:val="22"/>
          <w:szCs w:val="22"/>
        </w:rPr>
        <w:t>若已住者是則不住，已住故。</w:t>
      </w:r>
    </w:p>
    <w:p w14:paraId="4D4135A4" w14:textId="15CC646F" w:rsidR="00BE4DCA" w:rsidRPr="004124B8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4124B8">
        <w:rPr>
          <w:rFonts w:ascii="標楷體" w:eastAsia="標楷體" w:hAnsi="標楷體" w:hint="eastAsia"/>
          <w:sz w:val="22"/>
          <w:szCs w:val="22"/>
        </w:rPr>
        <w:t>未住者亦不住。何以故？未安住故。</w:t>
      </w:r>
    </w:p>
    <w:p w14:paraId="2AC602F4" w14:textId="77777777" w:rsidR="00BE4DCA" w:rsidRPr="004124B8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4124B8">
        <w:rPr>
          <w:rFonts w:ascii="標楷體" w:eastAsia="標楷體" w:hAnsi="標楷體" w:hint="eastAsia"/>
          <w:sz w:val="22"/>
          <w:szCs w:val="22"/>
        </w:rPr>
        <w:t>又彼為已滅者滅，抑未滅者滅？</w:t>
      </w:r>
    </w:p>
    <w:p w14:paraId="13C91F7B" w14:textId="77777777" w:rsidR="00BE4DCA" w:rsidRPr="004124B8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4124B8">
        <w:rPr>
          <w:rFonts w:ascii="標楷體" w:eastAsia="標楷體" w:hAnsi="標楷體" w:hint="eastAsia"/>
          <w:sz w:val="22"/>
          <w:szCs w:val="22"/>
        </w:rPr>
        <w:t>俱不應理。</w:t>
      </w:r>
    </w:p>
    <w:p w14:paraId="7CB40CEF" w14:textId="096C1E0A" w:rsidR="00BE4DCA" w:rsidRPr="004124B8" w:rsidRDefault="00BE4DCA" w:rsidP="003E6F66">
      <w:pPr>
        <w:pStyle w:val="a7"/>
        <w:ind w:leftChars="413" w:left="991"/>
        <w:jc w:val="both"/>
        <w:rPr>
          <w:rFonts w:ascii="標楷體" w:eastAsia="標楷體" w:hAnsi="標楷體"/>
          <w:sz w:val="22"/>
          <w:szCs w:val="22"/>
        </w:rPr>
      </w:pPr>
      <w:r w:rsidRPr="004124B8">
        <w:rPr>
          <w:rFonts w:ascii="標楷體" w:eastAsia="標楷體" w:hAnsi="標楷體" w:hint="eastAsia"/>
          <w:sz w:val="22"/>
          <w:szCs w:val="22"/>
        </w:rPr>
        <w:t>設許有為，若以此三次第觀察皆不應理，故無有為。有為無故，無為亦無。</w:t>
      </w:r>
    </w:p>
    <w:p w14:paraId="297F2B56" w14:textId="347B61BA" w:rsidR="00BE4DCA" w:rsidRPr="004124B8" w:rsidRDefault="00BE4DCA" w:rsidP="003E6F66">
      <w:pPr>
        <w:pStyle w:val="a7"/>
        <w:ind w:leftChars="413" w:left="991"/>
        <w:jc w:val="both"/>
        <w:rPr>
          <w:sz w:val="22"/>
          <w:szCs w:val="22"/>
        </w:rPr>
      </w:pPr>
      <w:r w:rsidRPr="004124B8">
        <w:rPr>
          <w:rFonts w:ascii="標楷體" w:eastAsia="標楷體" w:hAnsi="標楷體" w:hint="eastAsia"/>
          <w:b/>
          <w:bCs/>
          <w:sz w:val="22"/>
          <w:szCs w:val="22"/>
        </w:rPr>
        <w:t>「生等三相皆無故，為、無為法亦非有。已、未三相次第觀，縱許有為亦不成，有為無故無為無。」</w:t>
      </w:r>
    </w:p>
  </w:footnote>
  <w:footnote w:id="10">
    <w:p w14:paraId="19A07DC1" w14:textId="55688576" w:rsidR="00BE4DCA" w:rsidRPr="005B5786" w:rsidRDefault="00BE4DCA">
      <w:pPr>
        <w:pStyle w:val="a7"/>
        <w:rPr>
          <w:sz w:val="22"/>
          <w:szCs w:val="22"/>
        </w:rPr>
      </w:pPr>
      <w:r w:rsidRPr="00B04AAB">
        <w:rPr>
          <w:rStyle w:val="a9"/>
          <w:sz w:val="22"/>
          <w:szCs w:val="22"/>
        </w:rPr>
        <w:footnoteRef/>
      </w:r>
      <w:r w:rsidRPr="00B04AAB">
        <w:rPr>
          <w:sz w:val="22"/>
          <w:szCs w:val="22"/>
        </w:rPr>
        <w:t xml:space="preserve"> </w:t>
      </w:r>
      <w:r w:rsidRPr="00B04AAB">
        <w:rPr>
          <w:rFonts w:ascii="新細明體-ExtB" w:eastAsia="新細明體-ExtB" w:hAnsi="新細明體-ExtB" w:cs="新細明體-ExtB" w:hint="eastAsia"/>
          <w:sz w:val="22"/>
          <w:szCs w:val="22"/>
        </w:rPr>
        <w:t>𩑶</w:t>
      </w:r>
      <w:r w:rsidRPr="00B04AAB">
        <w:rPr>
          <w:rFonts w:ascii="新細明體" w:hAnsi="新細明體" w:hint="eastAsia"/>
          <w:sz w:val="22"/>
          <w:szCs w:val="22"/>
        </w:rPr>
        <w:t>（</w:t>
      </w:r>
      <w:r w:rsidRPr="00B04AAB">
        <w:rPr>
          <w:sz w:val="22"/>
          <w:szCs w:val="22"/>
        </w:rPr>
        <w:t>k</w:t>
      </w:r>
      <w:r w:rsidRPr="00B04AAB">
        <w:rPr>
          <w:color w:val="212529"/>
          <w:sz w:val="22"/>
          <w:szCs w:val="22"/>
          <w:shd w:val="clear" w:color="auto" w:fill="FFFFFF"/>
        </w:rPr>
        <w:t>ū</w:t>
      </w:r>
      <w:r w:rsidRPr="00B04AAB">
        <w:rPr>
          <w:rFonts w:ascii="標楷體" w:eastAsia="標楷體" w:hAnsi="標楷體" w:cs="Segoe UI"/>
          <w:color w:val="212529"/>
          <w:sz w:val="22"/>
          <w:szCs w:val="22"/>
          <w:shd w:val="clear" w:color="auto" w:fill="FFFFFF"/>
        </w:rPr>
        <w:t>ㄎㄨ</w:t>
      </w:r>
      <w:r w:rsidRPr="00B04AAB">
        <w:rPr>
          <w:rFonts w:ascii="新細明體" w:hAnsi="新細明體" w:hint="eastAsia"/>
          <w:sz w:val="22"/>
          <w:szCs w:val="22"/>
        </w:rPr>
        <w:t>）：下巴</w:t>
      </w:r>
      <w:r w:rsidRPr="005B5786">
        <w:rPr>
          <w:rFonts w:ascii="新細明體" w:hAnsi="新細明體" w:hint="eastAsia"/>
          <w:sz w:val="22"/>
          <w:szCs w:val="22"/>
        </w:rPr>
        <w:t>頦</w:t>
      </w:r>
      <w:r w:rsidR="007302EA" w:rsidRPr="005B5786">
        <w:rPr>
          <w:rFonts w:ascii="新細明體" w:hAnsi="新細明體" w:hint="eastAsia"/>
          <w:sz w:val="22"/>
          <w:szCs w:val="22"/>
        </w:rPr>
        <w:t>兒</w:t>
      </w:r>
      <w:r w:rsidRPr="005B5786">
        <w:rPr>
          <w:rFonts w:ascii="新細明體" w:hAnsi="新細明體" w:hint="eastAsia"/>
          <w:sz w:val="22"/>
          <w:szCs w:val="22"/>
        </w:rPr>
        <w:t>。</w:t>
      </w:r>
      <w:r w:rsidRPr="005B5786">
        <w:rPr>
          <w:sz w:val="22"/>
          <w:szCs w:val="22"/>
        </w:rPr>
        <w:t>（</w:t>
      </w:r>
      <w:r w:rsidRPr="005B5786">
        <w:rPr>
          <w:rFonts w:asciiTheme="minorEastAsia" w:hAnsiTheme="minorEastAsia" w:hint="eastAsia"/>
          <w:sz w:val="22"/>
          <w:szCs w:val="22"/>
        </w:rPr>
        <w:t>《漢語大字典》（八）</w:t>
      </w:r>
      <w:r w:rsidRPr="005B5786">
        <w:rPr>
          <w:rFonts w:hint="eastAsia"/>
          <w:sz w:val="22"/>
          <w:szCs w:val="22"/>
        </w:rPr>
        <w:t>，</w:t>
      </w:r>
      <w:r w:rsidRPr="005B5786">
        <w:rPr>
          <w:sz w:val="22"/>
          <w:szCs w:val="22"/>
        </w:rPr>
        <w:t>p.</w:t>
      </w:r>
      <w:r w:rsidRPr="005B5786">
        <w:rPr>
          <w:rFonts w:hint="eastAsia"/>
          <w:sz w:val="22"/>
          <w:szCs w:val="22"/>
        </w:rPr>
        <w:t>4651</w:t>
      </w:r>
      <w:r w:rsidRPr="005B5786">
        <w:rPr>
          <w:sz w:val="22"/>
          <w:szCs w:val="22"/>
        </w:rPr>
        <w:t>）</w:t>
      </w:r>
    </w:p>
  </w:footnote>
  <w:footnote w:id="11">
    <w:p w14:paraId="0A77C012" w14:textId="7D2F5E2B" w:rsidR="00BE4DCA" w:rsidRPr="005B5786" w:rsidRDefault="00BE4DCA" w:rsidP="003E6F66">
      <w:pPr>
        <w:pStyle w:val="a7"/>
        <w:adjustRightInd w:val="0"/>
        <w:ind w:left="284" w:hangingChars="129" w:hanging="284"/>
        <w:jc w:val="both"/>
        <w:rPr>
          <w:sz w:val="22"/>
          <w:szCs w:val="22"/>
        </w:rPr>
      </w:pPr>
      <w:r w:rsidRPr="005B5786">
        <w:rPr>
          <w:rStyle w:val="a9"/>
          <w:sz w:val="22"/>
          <w:szCs w:val="22"/>
        </w:rPr>
        <w:footnoteRef/>
      </w:r>
      <w:r w:rsidRPr="005B5786">
        <w:rPr>
          <w:sz w:val="22"/>
          <w:szCs w:val="22"/>
        </w:rPr>
        <w:t xml:space="preserve"> </w:t>
      </w:r>
      <w:r w:rsidRPr="005B5786">
        <w:rPr>
          <w:rFonts w:hint="eastAsia"/>
          <w:sz w:val="22"/>
          <w:szCs w:val="22"/>
        </w:rPr>
        <w:t>轅</w:t>
      </w:r>
      <w:r w:rsidRPr="005B5786">
        <w:rPr>
          <w:rFonts w:ascii="新細明體" w:hAnsi="新細明體" w:hint="eastAsia"/>
          <w:sz w:val="22"/>
          <w:szCs w:val="22"/>
        </w:rPr>
        <w:t>（</w:t>
      </w:r>
      <w:r w:rsidRPr="005B5786">
        <w:rPr>
          <w:sz w:val="22"/>
          <w:szCs w:val="22"/>
        </w:rPr>
        <w:t>yuán</w:t>
      </w:r>
      <w:r w:rsidRPr="005B5786">
        <w:rPr>
          <w:rFonts w:ascii="標楷體" w:eastAsia="標楷體" w:hAnsi="標楷體" w:hint="eastAsia"/>
          <w:sz w:val="22"/>
          <w:szCs w:val="22"/>
        </w:rPr>
        <w:t>ㄩㄢˊ</w:t>
      </w:r>
      <w:r w:rsidRPr="005B5786">
        <w:rPr>
          <w:rFonts w:ascii="新細明體" w:hAnsi="新細明體" w:hint="eastAsia"/>
          <w:sz w:val="22"/>
          <w:szCs w:val="22"/>
        </w:rPr>
        <w:t>）：</w:t>
      </w:r>
      <w:r w:rsidRPr="005B5786">
        <w:rPr>
          <w:rFonts w:hint="eastAsia"/>
          <w:sz w:val="22"/>
          <w:szCs w:val="22"/>
        </w:rPr>
        <w:t>1.</w:t>
      </w:r>
      <w:r w:rsidRPr="005B5786">
        <w:rPr>
          <w:rFonts w:hint="eastAsia"/>
          <w:sz w:val="22"/>
          <w:szCs w:val="22"/>
        </w:rPr>
        <w:t>車前駕牲口用的直木。壓在車軸上，伸出車輿的前端。古代大車、柏車、羊車皆用轅，左右各一。</w:t>
      </w:r>
      <w:r w:rsidRPr="005B5786">
        <w:rPr>
          <w:sz w:val="22"/>
          <w:szCs w:val="22"/>
        </w:rPr>
        <w:t>（</w:t>
      </w:r>
      <w:r w:rsidRPr="005B5786">
        <w:rPr>
          <w:rFonts w:asciiTheme="minorEastAsia" w:hAnsiTheme="minorEastAsia" w:hint="eastAsia"/>
          <w:sz w:val="22"/>
          <w:szCs w:val="22"/>
        </w:rPr>
        <w:t>《漢語大詞典》（九）</w:t>
      </w:r>
      <w:r w:rsidRPr="005B5786">
        <w:rPr>
          <w:rFonts w:hint="eastAsia"/>
          <w:sz w:val="22"/>
          <w:szCs w:val="22"/>
        </w:rPr>
        <w:t>，</w:t>
      </w:r>
      <w:r w:rsidRPr="005B5786">
        <w:rPr>
          <w:sz w:val="22"/>
          <w:szCs w:val="22"/>
        </w:rPr>
        <w:t>p.1</w:t>
      </w:r>
      <w:r w:rsidRPr="005B5786">
        <w:rPr>
          <w:rFonts w:hint="eastAsia"/>
          <w:sz w:val="22"/>
          <w:szCs w:val="22"/>
        </w:rPr>
        <w:t>3</w:t>
      </w:r>
      <w:r w:rsidRPr="005B5786">
        <w:rPr>
          <w:sz w:val="22"/>
          <w:szCs w:val="22"/>
        </w:rPr>
        <w:t>07</w:t>
      </w:r>
      <w:r w:rsidRPr="005B5786">
        <w:rPr>
          <w:sz w:val="22"/>
          <w:szCs w:val="22"/>
        </w:rPr>
        <w:t>）</w:t>
      </w:r>
    </w:p>
  </w:footnote>
  <w:footnote w:id="12">
    <w:p w14:paraId="2F102185" w14:textId="732CC898" w:rsidR="00BE4DCA" w:rsidRPr="005B5786" w:rsidRDefault="00BE4DCA" w:rsidP="003E6F66">
      <w:pPr>
        <w:pStyle w:val="a7"/>
        <w:adjustRightInd w:val="0"/>
        <w:jc w:val="both"/>
        <w:rPr>
          <w:sz w:val="22"/>
          <w:szCs w:val="22"/>
        </w:rPr>
      </w:pPr>
      <w:r w:rsidRPr="005B5786">
        <w:rPr>
          <w:rStyle w:val="a9"/>
          <w:sz w:val="22"/>
          <w:szCs w:val="22"/>
        </w:rPr>
        <w:footnoteRef/>
      </w:r>
      <w:r w:rsidRPr="005B5786">
        <w:rPr>
          <w:sz w:val="22"/>
          <w:szCs w:val="22"/>
        </w:rPr>
        <w:t xml:space="preserve"> </w:t>
      </w:r>
      <w:r w:rsidRPr="005B5786">
        <w:rPr>
          <w:rFonts w:hint="eastAsia"/>
          <w:sz w:val="22"/>
          <w:szCs w:val="22"/>
        </w:rPr>
        <w:t>軛</w:t>
      </w:r>
      <w:r w:rsidRPr="005B5786">
        <w:rPr>
          <w:rFonts w:ascii="新細明體" w:hAnsi="新細明體" w:hint="eastAsia"/>
          <w:sz w:val="22"/>
          <w:szCs w:val="22"/>
        </w:rPr>
        <w:t>（</w:t>
      </w:r>
      <w:r w:rsidRPr="005B5786">
        <w:rPr>
          <w:sz w:val="22"/>
          <w:szCs w:val="22"/>
        </w:rPr>
        <w:t>è</w:t>
      </w:r>
      <w:r w:rsidRPr="005B5786">
        <w:rPr>
          <w:rFonts w:ascii="標楷體" w:eastAsia="標楷體" w:hAnsi="標楷體" w:hint="eastAsia"/>
          <w:sz w:val="22"/>
          <w:szCs w:val="22"/>
        </w:rPr>
        <w:t>ㄜˋ</w:t>
      </w:r>
      <w:r w:rsidRPr="005B5786">
        <w:rPr>
          <w:rFonts w:ascii="新細明體" w:hAnsi="新細明體" w:hint="eastAsia"/>
          <w:sz w:val="22"/>
          <w:szCs w:val="22"/>
        </w:rPr>
        <w:t>）：</w:t>
      </w:r>
      <w:r w:rsidRPr="005B5786">
        <w:rPr>
          <w:rFonts w:hint="eastAsia"/>
          <w:sz w:val="22"/>
          <w:szCs w:val="22"/>
        </w:rPr>
        <w:t>1.</w:t>
      </w:r>
      <w:r w:rsidRPr="005B5786">
        <w:rPr>
          <w:rFonts w:hint="eastAsia"/>
          <w:sz w:val="22"/>
          <w:szCs w:val="22"/>
        </w:rPr>
        <w:tab/>
      </w:r>
      <w:r w:rsidRPr="005B5786">
        <w:rPr>
          <w:rFonts w:hint="eastAsia"/>
          <w:sz w:val="22"/>
          <w:szCs w:val="22"/>
        </w:rPr>
        <w:t>牛馬拉物件時駕在脖子上的器具。</w:t>
      </w:r>
      <w:r w:rsidRPr="005B5786">
        <w:rPr>
          <w:sz w:val="22"/>
          <w:szCs w:val="22"/>
        </w:rPr>
        <w:t>（</w:t>
      </w:r>
      <w:r w:rsidRPr="005B5786">
        <w:rPr>
          <w:rFonts w:asciiTheme="minorEastAsia" w:hAnsiTheme="minorEastAsia" w:hint="eastAsia"/>
          <w:sz w:val="22"/>
          <w:szCs w:val="22"/>
        </w:rPr>
        <w:t>《漢語大詞典》（九）</w:t>
      </w:r>
      <w:r w:rsidRPr="005B5786">
        <w:rPr>
          <w:rFonts w:hint="eastAsia"/>
          <w:sz w:val="22"/>
          <w:szCs w:val="22"/>
        </w:rPr>
        <w:t>，</w:t>
      </w:r>
      <w:r w:rsidRPr="005B5786">
        <w:rPr>
          <w:sz w:val="22"/>
          <w:szCs w:val="22"/>
        </w:rPr>
        <w:t>p.1</w:t>
      </w:r>
      <w:r w:rsidRPr="005B5786">
        <w:rPr>
          <w:rFonts w:hint="eastAsia"/>
          <w:sz w:val="22"/>
          <w:szCs w:val="22"/>
        </w:rPr>
        <w:t>226</w:t>
      </w:r>
      <w:r w:rsidRPr="005B5786">
        <w:rPr>
          <w:sz w:val="22"/>
          <w:szCs w:val="22"/>
        </w:rPr>
        <w:t>）</w:t>
      </w:r>
    </w:p>
  </w:footnote>
  <w:footnote w:id="13">
    <w:p w14:paraId="1A58D37F" w14:textId="2AAAA2A5" w:rsidR="00BE4DCA" w:rsidRPr="00AA5E25" w:rsidRDefault="00BE4DCA">
      <w:pPr>
        <w:pStyle w:val="a7"/>
        <w:rPr>
          <w:sz w:val="22"/>
          <w:szCs w:val="22"/>
        </w:rPr>
      </w:pPr>
      <w:r w:rsidRPr="005B5786">
        <w:rPr>
          <w:rStyle w:val="a9"/>
          <w:sz w:val="22"/>
          <w:szCs w:val="22"/>
        </w:rPr>
        <w:footnoteRef/>
      </w:r>
      <w:r w:rsidRPr="005B5786">
        <w:rPr>
          <w:sz w:val="22"/>
          <w:szCs w:val="22"/>
        </w:rPr>
        <w:t xml:space="preserve"> </w:t>
      </w:r>
      <w:r w:rsidRPr="005B5786">
        <w:rPr>
          <w:rFonts w:hint="eastAsia"/>
          <w:sz w:val="22"/>
          <w:szCs w:val="22"/>
        </w:rPr>
        <w:t>《十二門論疏》卷</w:t>
      </w:r>
      <w:r w:rsidRPr="005B5786">
        <w:rPr>
          <w:rFonts w:hint="eastAsia"/>
          <w:sz w:val="22"/>
          <w:szCs w:val="22"/>
        </w:rPr>
        <w:t>2</w:t>
      </w:r>
      <w:r w:rsidRPr="005B5786">
        <w:rPr>
          <w:sz w:val="22"/>
          <w:szCs w:val="22"/>
        </w:rPr>
        <w:t>（</w:t>
      </w:r>
      <w:r w:rsidRPr="005B5786">
        <w:rPr>
          <w:rFonts w:hint="eastAsia"/>
          <w:sz w:val="22"/>
          <w:szCs w:val="22"/>
        </w:rPr>
        <w:t>CBETA, T42, no. 1825, p. 198, b28-c</w:t>
      </w:r>
      <w:r w:rsidR="00AA5E25" w:rsidRPr="005B5786">
        <w:rPr>
          <w:sz w:val="22"/>
          <w:szCs w:val="22"/>
        </w:rPr>
        <w:t>1</w:t>
      </w:r>
      <w:r w:rsidRPr="005B5786">
        <w:rPr>
          <w:sz w:val="22"/>
          <w:szCs w:val="22"/>
        </w:rPr>
        <w:t>）</w:t>
      </w:r>
      <w:r w:rsidRPr="005B5786">
        <w:rPr>
          <w:rFonts w:hint="eastAsia"/>
          <w:sz w:val="22"/>
          <w:szCs w:val="22"/>
        </w:rPr>
        <w:t>：</w:t>
      </w:r>
    </w:p>
    <w:p w14:paraId="68F7E271" w14:textId="70B6B1AD" w:rsidR="00BE4DCA" w:rsidRPr="00AA5E25" w:rsidRDefault="00BE4DCA" w:rsidP="00AA5E25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AA5E25">
        <w:rPr>
          <w:rFonts w:ascii="標楷體" w:eastAsia="標楷體" w:hAnsi="標楷體" w:hint="eastAsia"/>
          <w:sz w:val="22"/>
          <w:szCs w:val="22"/>
        </w:rPr>
        <w:t>「如是生、住、滅」下，此生起第二偈，亦三：</w:t>
      </w:r>
      <w:r w:rsidRPr="00AA5E25">
        <w:rPr>
          <w:rFonts w:ascii="標楷體" w:eastAsia="標楷體" w:hAnsi="標楷體" w:hint="eastAsia"/>
          <w:b/>
          <w:bCs/>
          <w:sz w:val="22"/>
          <w:szCs w:val="22"/>
        </w:rPr>
        <w:t>一、總開兩關定之</w:t>
      </w:r>
      <w:r w:rsidRPr="00AA5E25">
        <w:rPr>
          <w:rFonts w:ascii="標楷體" w:eastAsia="標楷體" w:hAnsi="標楷體" w:hint="eastAsia"/>
          <w:sz w:val="22"/>
          <w:szCs w:val="22"/>
        </w:rPr>
        <w:t>。若直立三相，即二關定一。若破二部義，即二關定二。</w:t>
      </w:r>
    </w:p>
  </w:footnote>
  <w:footnote w:id="14">
    <w:p w14:paraId="6ADA5582" w14:textId="5DB06AE5" w:rsidR="00BE4DCA" w:rsidRPr="000A6487" w:rsidRDefault="00BE4DCA" w:rsidP="003E6F66">
      <w:pPr>
        <w:pStyle w:val="a7"/>
        <w:adjustRightInd w:val="0"/>
        <w:ind w:left="284" w:hangingChars="129" w:hanging="284"/>
        <w:jc w:val="both"/>
        <w:rPr>
          <w:sz w:val="22"/>
          <w:szCs w:val="22"/>
        </w:rPr>
      </w:pPr>
      <w:r w:rsidRPr="004124B8">
        <w:rPr>
          <w:rStyle w:val="a9"/>
          <w:sz w:val="22"/>
          <w:szCs w:val="22"/>
        </w:rPr>
        <w:footnoteRef/>
      </w:r>
      <w:r w:rsidRPr="004124B8">
        <w:rPr>
          <w:sz w:val="22"/>
          <w:szCs w:val="22"/>
        </w:rPr>
        <w:t>［</w:t>
      </w:r>
      <w:r w:rsidRPr="004124B8">
        <w:rPr>
          <w:rFonts w:hint="eastAsia"/>
          <w:sz w:val="22"/>
          <w:szCs w:val="22"/>
        </w:rPr>
        <w:t>東晉</w:t>
      </w:r>
      <w:r w:rsidRPr="004124B8">
        <w:rPr>
          <w:sz w:val="22"/>
          <w:szCs w:val="22"/>
        </w:rPr>
        <w:t>］</w:t>
      </w:r>
      <w:r w:rsidRPr="004124B8">
        <w:rPr>
          <w:rFonts w:hint="eastAsia"/>
          <w:sz w:val="22"/>
          <w:szCs w:val="22"/>
        </w:rPr>
        <w:t>瞿曇僧伽提婆譯，</w:t>
      </w:r>
      <w:r w:rsidRPr="004124B8">
        <w:rPr>
          <w:sz w:val="22"/>
          <w:szCs w:val="22"/>
        </w:rPr>
        <w:t>《增壹阿含經》卷</w:t>
      </w:r>
      <w:r w:rsidRPr="004124B8">
        <w:rPr>
          <w:sz w:val="22"/>
          <w:szCs w:val="22"/>
        </w:rPr>
        <w:t>12</w:t>
      </w:r>
      <w:r w:rsidRPr="004124B8">
        <w:rPr>
          <w:sz w:val="22"/>
          <w:szCs w:val="22"/>
        </w:rPr>
        <w:t>〈</w:t>
      </w:r>
      <w:r w:rsidRPr="004124B8">
        <w:rPr>
          <w:sz w:val="22"/>
          <w:szCs w:val="22"/>
        </w:rPr>
        <w:t>22</w:t>
      </w:r>
      <w:r w:rsidRPr="004124B8">
        <w:rPr>
          <w:sz w:val="22"/>
          <w:szCs w:val="22"/>
        </w:rPr>
        <w:t>三供養品〉</w:t>
      </w:r>
      <w:r w:rsidRPr="004124B8">
        <w:rPr>
          <w:rFonts w:hint="eastAsia"/>
          <w:sz w:val="22"/>
          <w:szCs w:val="22"/>
        </w:rPr>
        <w:t>（</w:t>
      </w:r>
      <w:r w:rsidRPr="004124B8">
        <w:rPr>
          <w:rFonts w:hint="eastAsia"/>
          <w:sz w:val="22"/>
          <w:szCs w:val="22"/>
        </w:rPr>
        <w:t>5</w:t>
      </w:r>
      <w:r w:rsidRPr="004124B8">
        <w:rPr>
          <w:rFonts w:hint="eastAsia"/>
          <w:sz w:val="22"/>
          <w:szCs w:val="22"/>
        </w:rPr>
        <w:t>經）</w:t>
      </w:r>
      <w:r w:rsidRPr="004124B8">
        <w:rPr>
          <w:sz w:val="22"/>
          <w:szCs w:val="22"/>
        </w:rPr>
        <w:t>（</w:t>
      </w:r>
      <w:r w:rsidRPr="004124B8">
        <w:rPr>
          <w:sz w:val="22"/>
          <w:szCs w:val="22"/>
        </w:rPr>
        <w:t>CBETA,</w:t>
      </w:r>
      <w:r w:rsidRPr="000A6487">
        <w:rPr>
          <w:sz w:val="22"/>
          <w:szCs w:val="22"/>
        </w:rPr>
        <w:t xml:space="preserve"> T02, no. 125, p. 607, c14-21</w:t>
      </w:r>
      <w:r w:rsidRPr="000A6487">
        <w:rPr>
          <w:sz w:val="22"/>
          <w:szCs w:val="22"/>
        </w:rPr>
        <w:t>）：</w:t>
      </w:r>
    </w:p>
    <w:p w14:paraId="550F499F" w14:textId="77777777" w:rsidR="00BE4DCA" w:rsidRPr="000A6487" w:rsidRDefault="00BE4DCA" w:rsidP="003E6F66">
      <w:pPr>
        <w:pStyle w:val="a7"/>
        <w:adjustRightInd w:val="0"/>
        <w:ind w:leftChars="100" w:left="240"/>
        <w:jc w:val="both"/>
        <w:rPr>
          <w:rFonts w:eastAsia="DengXian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世尊告諸比丘：「此三有為有為相。云何為三？知所從起，知當遷變，知當滅盡。彼云何知所</w:t>
      </w:r>
      <w:r w:rsidRPr="000A6487">
        <w:rPr>
          <w:rFonts w:eastAsia="標楷體"/>
          <w:b/>
          <w:bCs/>
          <w:sz w:val="22"/>
          <w:szCs w:val="22"/>
        </w:rPr>
        <w:t>從起</w:t>
      </w:r>
      <w:r w:rsidRPr="000A6487">
        <w:rPr>
          <w:rFonts w:eastAsia="標楷體"/>
          <w:sz w:val="22"/>
          <w:szCs w:val="22"/>
        </w:rPr>
        <w:t>？所謂</w:t>
      </w:r>
      <w:r w:rsidRPr="000A6487">
        <w:rPr>
          <w:rFonts w:eastAsia="標楷體"/>
          <w:b/>
          <w:bCs/>
          <w:sz w:val="22"/>
          <w:szCs w:val="22"/>
        </w:rPr>
        <w:t>生</w:t>
      </w:r>
      <w:r w:rsidRPr="000A6487">
        <w:rPr>
          <w:rFonts w:eastAsia="標楷體"/>
          <w:sz w:val="22"/>
          <w:szCs w:val="22"/>
        </w:rPr>
        <w:t>，長大成五陰形，得諸持、入，是謂所從起。彼云何為</w:t>
      </w:r>
      <w:r w:rsidRPr="000A6487">
        <w:rPr>
          <w:rFonts w:eastAsia="標楷體"/>
          <w:b/>
          <w:bCs/>
          <w:sz w:val="22"/>
          <w:szCs w:val="22"/>
        </w:rPr>
        <w:t>滅</w:t>
      </w:r>
      <w:r w:rsidRPr="000A6487">
        <w:rPr>
          <w:rFonts w:eastAsia="標楷體"/>
          <w:sz w:val="22"/>
          <w:szCs w:val="22"/>
        </w:rPr>
        <w:t>盡？所謂死，命過不住、無常，諸陰散壞，宗族別離，命根斷絕，是謂為滅盡。彼云何</w:t>
      </w:r>
      <w:r w:rsidRPr="000A6487">
        <w:rPr>
          <w:rFonts w:eastAsia="標楷體"/>
          <w:b/>
          <w:bCs/>
          <w:sz w:val="22"/>
          <w:szCs w:val="22"/>
        </w:rPr>
        <w:t>變易</w:t>
      </w:r>
      <w:r w:rsidRPr="000A6487">
        <w:rPr>
          <w:rFonts w:eastAsia="標楷體"/>
          <w:sz w:val="22"/>
          <w:szCs w:val="22"/>
        </w:rPr>
        <w:t>？齒落、髮白、氣力竭盡，年遂衰微，身體解散，是謂為變易法。</w:t>
      </w:r>
    </w:p>
  </w:footnote>
  <w:footnote w:id="15">
    <w:p w14:paraId="77AC3C35" w14:textId="1D37E76D" w:rsidR="00BE4DCA" w:rsidRPr="000A6487" w:rsidRDefault="00BE4DCA" w:rsidP="003E6F66">
      <w:pPr>
        <w:snapToGrid w:val="0"/>
        <w:jc w:val="both"/>
        <w:rPr>
          <w:sz w:val="22"/>
        </w:rPr>
      </w:pPr>
      <w:r w:rsidRPr="000A6487">
        <w:rPr>
          <w:rStyle w:val="a9"/>
          <w:rFonts w:ascii="Times New Roman" w:eastAsia="標楷體" w:hAnsi="Times New Roman" w:cs="Times New Roman"/>
          <w:sz w:val="22"/>
        </w:rPr>
        <w:footnoteRef/>
      </w:r>
      <w:r w:rsidRPr="000A6487">
        <w:rPr>
          <w:sz w:val="22"/>
        </w:rPr>
        <w:t xml:space="preserve"> </w:t>
      </w:r>
      <w:r w:rsidRPr="000A6487">
        <w:rPr>
          <w:sz w:val="22"/>
        </w:rPr>
        <w:t>為（</w:t>
      </w:r>
      <w:r w:rsidRPr="000A6487">
        <w:rPr>
          <w:rFonts w:ascii="Times New Roman" w:hAnsi="Times New Roman" w:cs="Times New Roman"/>
          <w:sz w:val="22"/>
        </w:rPr>
        <w:t>wèi</w:t>
      </w:r>
      <w:r w:rsidRPr="000A6487">
        <w:rPr>
          <w:rFonts w:hint="eastAsia"/>
          <w:sz w:val="22"/>
        </w:rPr>
        <w:t xml:space="preserve"> </w:t>
      </w:r>
      <w:r w:rsidRPr="005C5C4F">
        <w:rPr>
          <w:rFonts w:ascii="標楷體" w:eastAsia="標楷體" w:hAnsi="標楷體" w:hint="eastAsia"/>
          <w:sz w:val="22"/>
        </w:rPr>
        <w:t>ㄨㄟˋ</w:t>
      </w:r>
      <w:r w:rsidRPr="000A6487">
        <w:rPr>
          <w:sz w:val="22"/>
        </w:rPr>
        <w:t>）：</w:t>
      </w:r>
      <w:r w:rsidRPr="000A6487">
        <w:rPr>
          <w:rFonts w:ascii="Times New Roman" w:hAnsi="Times New Roman" w:cs="Times New Roman"/>
          <w:sz w:val="22"/>
        </w:rPr>
        <w:t>10.</w:t>
      </w:r>
      <w:r w:rsidRPr="000A6487">
        <w:rPr>
          <w:rFonts w:hint="eastAsia"/>
          <w:sz w:val="22"/>
        </w:rPr>
        <w:t>通</w:t>
      </w:r>
      <w:r w:rsidRPr="000A6487">
        <w:rPr>
          <w:rFonts w:asciiTheme="minorEastAsia" w:hAnsiTheme="minorEastAsia" w:hint="eastAsia"/>
          <w:sz w:val="22"/>
        </w:rPr>
        <w:t>「</w:t>
      </w:r>
      <w:r w:rsidRPr="000A6487">
        <w:rPr>
          <w:rFonts w:hint="eastAsia"/>
          <w:sz w:val="22"/>
        </w:rPr>
        <w:t>謂</w:t>
      </w:r>
      <w:r w:rsidRPr="000A6487">
        <w:rPr>
          <w:rFonts w:ascii="Poiret One" w:hAnsi="Poiret One"/>
          <w:sz w:val="22"/>
        </w:rPr>
        <w:t>」</w:t>
      </w:r>
      <w:r w:rsidRPr="000A6487">
        <w:rPr>
          <w:rFonts w:hint="eastAsia"/>
          <w:sz w:val="22"/>
        </w:rPr>
        <w:t>。稱為；叫做。</w:t>
      </w:r>
      <w:r w:rsidRPr="000A6487">
        <w:rPr>
          <w:sz w:val="22"/>
        </w:rPr>
        <w:t>（</w:t>
      </w:r>
      <w:r w:rsidRPr="000A6487">
        <w:rPr>
          <w:rFonts w:asciiTheme="minorEastAsia" w:hAnsiTheme="minorEastAsia" w:hint="eastAsia"/>
          <w:sz w:val="22"/>
        </w:rPr>
        <w:t>《漢語大詞典》（六）</w:t>
      </w:r>
      <w:r w:rsidRPr="000A6487">
        <w:rPr>
          <w:rFonts w:hint="eastAsia"/>
          <w:sz w:val="22"/>
        </w:rPr>
        <w:t>，</w:t>
      </w:r>
      <w:r w:rsidRPr="000A6487">
        <w:rPr>
          <w:rFonts w:ascii="Times New Roman" w:hAnsi="Times New Roman" w:cs="Times New Roman"/>
          <w:sz w:val="22"/>
        </w:rPr>
        <w:t>p.1107</w:t>
      </w:r>
      <w:r w:rsidRPr="000A6487">
        <w:rPr>
          <w:sz w:val="22"/>
        </w:rPr>
        <w:t>）</w:t>
      </w:r>
    </w:p>
  </w:footnote>
  <w:footnote w:id="16">
    <w:p w14:paraId="7D9E8EC1" w14:textId="60001B5B" w:rsidR="00BE4DCA" w:rsidRPr="005F087B" w:rsidRDefault="00BE4DCA" w:rsidP="003E6F66">
      <w:pPr>
        <w:pStyle w:val="a7"/>
        <w:adjustRightInd w:val="0"/>
        <w:ind w:left="1133" w:hangingChars="515" w:hanging="1133"/>
        <w:jc w:val="both"/>
        <w:rPr>
          <w:sz w:val="22"/>
          <w:szCs w:val="22"/>
        </w:rPr>
      </w:pPr>
      <w:r w:rsidRPr="005F087B">
        <w:rPr>
          <w:rStyle w:val="a9"/>
          <w:sz w:val="22"/>
          <w:szCs w:val="22"/>
        </w:rPr>
        <w:footnoteRef/>
      </w:r>
      <w:r w:rsidRPr="005F087B">
        <w:rPr>
          <w:sz w:val="22"/>
          <w:szCs w:val="22"/>
        </w:rPr>
        <w:t>（</w:t>
      </w:r>
      <w:r w:rsidRPr="005F087B">
        <w:rPr>
          <w:rFonts w:hint="eastAsia"/>
          <w:sz w:val="22"/>
          <w:szCs w:val="22"/>
        </w:rPr>
        <w:t>1</w:t>
      </w:r>
      <w:r w:rsidRPr="005F087B">
        <w:rPr>
          <w:sz w:val="22"/>
          <w:szCs w:val="22"/>
        </w:rPr>
        <w:t>）</w:t>
      </w:r>
      <w:r w:rsidRPr="005F087B">
        <w:rPr>
          <w:rFonts w:hint="eastAsia"/>
          <w:sz w:val="22"/>
          <w:szCs w:val="22"/>
        </w:rPr>
        <w:t>按</w:t>
      </w:r>
      <w:r w:rsidRPr="005F087B">
        <w:rPr>
          <w:rFonts w:ascii="新細明體" w:hAnsi="新細明體" w:hint="eastAsia"/>
          <w:sz w:val="22"/>
          <w:szCs w:val="22"/>
        </w:rPr>
        <w:t>：關於部派對三相是有為或無為的主張，請參見【</w:t>
      </w:r>
      <w:r>
        <w:rPr>
          <w:rFonts w:ascii="新細明體" w:hAnsi="新細明體" w:hint="eastAsia"/>
          <w:sz w:val="22"/>
          <w:szCs w:val="22"/>
        </w:rPr>
        <w:t>附錄</w:t>
      </w:r>
      <w:r w:rsidRPr="005F087B">
        <w:rPr>
          <w:rFonts w:ascii="新細明體" w:hAnsi="新細明體" w:hint="eastAsia"/>
          <w:sz w:val="22"/>
          <w:szCs w:val="22"/>
        </w:rPr>
        <w:t>一】對照《阿毘達磨大毘婆沙論》、吉藏大師與印順導師的解釋。</w:t>
      </w:r>
    </w:p>
    <w:p w14:paraId="6DBC4E5C" w14:textId="4DD4F3EC" w:rsidR="00BE4DCA" w:rsidRPr="005F087B" w:rsidRDefault="00BE4DCA" w:rsidP="003E6F66">
      <w:pPr>
        <w:pStyle w:val="a7"/>
        <w:adjustRightInd w:val="0"/>
        <w:ind w:leftChars="59" w:left="707" w:hangingChars="257" w:hanging="565"/>
        <w:jc w:val="both"/>
        <w:rPr>
          <w:sz w:val="22"/>
          <w:szCs w:val="22"/>
        </w:rPr>
      </w:pPr>
      <w:r w:rsidRPr="005F087B">
        <w:rPr>
          <w:sz w:val="22"/>
          <w:szCs w:val="22"/>
        </w:rPr>
        <w:t>（</w:t>
      </w:r>
      <w:r w:rsidRPr="005F087B">
        <w:rPr>
          <w:rFonts w:hint="eastAsia"/>
          <w:sz w:val="22"/>
          <w:szCs w:val="22"/>
        </w:rPr>
        <w:t>2</w:t>
      </w:r>
      <w:r w:rsidRPr="005F087B">
        <w:rPr>
          <w:sz w:val="22"/>
          <w:szCs w:val="22"/>
        </w:rPr>
        <w:t>）</w:t>
      </w:r>
      <w:r w:rsidRPr="005F087B">
        <w:rPr>
          <w:rFonts w:hint="eastAsia"/>
          <w:sz w:val="22"/>
          <w:szCs w:val="22"/>
        </w:rPr>
        <w:t>［唐］玄奘譯，</w:t>
      </w:r>
      <w:r w:rsidRPr="005F087B">
        <w:rPr>
          <w:sz w:val="22"/>
          <w:szCs w:val="22"/>
        </w:rPr>
        <w:t>《阿毘達磨大毘婆沙論》卷</w:t>
      </w:r>
      <w:r w:rsidRPr="005F087B">
        <w:rPr>
          <w:sz w:val="22"/>
          <w:szCs w:val="22"/>
        </w:rPr>
        <w:t>38</w:t>
      </w:r>
      <w:r w:rsidRPr="005F087B">
        <w:rPr>
          <w:sz w:val="22"/>
          <w:szCs w:val="22"/>
        </w:rPr>
        <w:t>（</w:t>
      </w:r>
      <w:r w:rsidRPr="005F087B">
        <w:rPr>
          <w:sz w:val="22"/>
          <w:szCs w:val="22"/>
        </w:rPr>
        <w:t>CBETA, T27, no. 1545, p. 198, a8-23</w:t>
      </w:r>
      <w:r w:rsidRPr="005F087B">
        <w:rPr>
          <w:sz w:val="22"/>
          <w:szCs w:val="22"/>
        </w:rPr>
        <w:t>）：</w:t>
      </w:r>
    </w:p>
    <w:p w14:paraId="6C17083F" w14:textId="77777777" w:rsidR="00BE4DCA" w:rsidRPr="005F087B" w:rsidRDefault="00BE4DCA" w:rsidP="003E6F66">
      <w:pPr>
        <w:adjustRightInd w:val="0"/>
        <w:snapToGrid w:val="0"/>
        <w:ind w:leftChars="294" w:left="706" w:firstLine="2"/>
        <w:jc w:val="both"/>
        <w:rPr>
          <w:rFonts w:ascii="Times New Roman" w:eastAsia="標楷體" w:hAnsi="Times New Roman" w:cs="Times New Roman"/>
          <w:sz w:val="22"/>
        </w:rPr>
      </w:pPr>
      <w:r w:rsidRPr="005F087B">
        <w:rPr>
          <w:rFonts w:ascii="Times New Roman" w:eastAsia="標楷體" w:hAnsi="Times New Roman" w:cs="Times New Roman"/>
          <w:sz w:val="22"/>
        </w:rPr>
        <w:t>色法生、住、老、無常，當言色耶？非色耶？如是等章及解章義既領會已。次應廣釋。</w:t>
      </w:r>
    </w:p>
    <w:p w14:paraId="4AA43739" w14:textId="77777777" w:rsidR="00BE4DCA" w:rsidRPr="005F087B" w:rsidRDefault="00BE4DCA" w:rsidP="003E6F66">
      <w:pPr>
        <w:adjustRightInd w:val="0"/>
        <w:snapToGrid w:val="0"/>
        <w:ind w:leftChars="295" w:left="709" w:hanging="1"/>
        <w:jc w:val="both"/>
        <w:rPr>
          <w:rFonts w:ascii="Times New Roman" w:eastAsia="標楷體" w:hAnsi="Times New Roman" w:cs="Times New Roman"/>
          <w:sz w:val="22"/>
        </w:rPr>
      </w:pPr>
      <w:r w:rsidRPr="005F087B">
        <w:rPr>
          <w:rFonts w:ascii="Times New Roman" w:eastAsia="標楷體" w:hAnsi="Times New Roman" w:cs="Times New Roman"/>
          <w:sz w:val="22"/>
        </w:rPr>
        <w:t>問：何故作此論？</w:t>
      </w:r>
    </w:p>
    <w:p w14:paraId="18E7538F" w14:textId="77777777" w:rsidR="00BE4DCA" w:rsidRPr="005F087B" w:rsidRDefault="00BE4DCA" w:rsidP="003E6F66">
      <w:pPr>
        <w:autoSpaceDE w:val="0"/>
        <w:autoSpaceDN w:val="0"/>
        <w:adjustRightInd w:val="0"/>
        <w:snapToGrid w:val="0"/>
        <w:ind w:leftChars="295" w:left="1105" w:hanging="397"/>
        <w:jc w:val="both"/>
        <w:rPr>
          <w:rFonts w:ascii="Times New Roman" w:eastAsia="標楷體" w:hAnsi="Times New Roman" w:cs="Times New Roman"/>
          <w:sz w:val="22"/>
        </w:rPr>
      </w:pPr>
      <w:r w:rsidRPr="005F087B">
        <w:rPr>
          <w:rFonts w:ascii="Times New Roman" w:eastAsia="標楷體" w:hAnsi="Times New Roman" w:cs="Times New Roman"/>
          <w:sz w:val="22"/>
        </w:rPr>
        <w:t>答：為廣分別契經義故。如契經說：</w:t>
      </w:r>
      <w:r w:rsidRPr="005F087B">
        <w:rPr>
          <w:rFonts w:eastAsia="標楷體" w:hint="eastAsia"/>
          <w:sz w:val="22"/>
        </w:rPr>
        <w:t>「佛告苾芻：『法有二種，一者有為，二者無為，有為之起亦可了知，盡及住異亦可了知，無為無起而可了知，無盡住異而可了知。』」</w:t>
      </w:r>
      <w:r w:rsidRPr="005F087B">
        <w:rPr>
          <w:rFonts w:ascii="標楷體" w:eastAsia="標楷體" w:hAnsi="標楷體" w:cs="Times New Roman" w:hint="eastAsia"/>
          <w:sz w:val="22"/>
          <w:vertAlign w:val="superscript"/>
        </w:rPr>
        <w:t>※</w:t>
      </w:r>
      <w:r w:rsidRPr="005F087B">
        <w:rPr>
          <w:rFonts w:ascii="Times New Roman" w:eastAsia="標楷體" w:hAnsi="Times New Roman" w:cs="Times New Roman"/>
          <w:sz w:val="22"/>
        </w:rPr>
        <w:t>諸師於此契經義趣，不如實知起種種執。</w:t>
      </w:r>
    </w:p>
    <w:p w14:paraId="7D7D6438" w14:textId="77777777" w:rsidR="00BE4DCA" w:rsidRPr="005F087B" w:rsidRDefault="00BE4DCA" w:rsidP="003E6F66">
      <w:pPr>
        <w:adjustRightInd w:val="0"/>
        <w:snapToGrid w:val="0"/>
        <w:ind w:leftChars="472" w:left="1133"/>
        <w:jc w:val="both"/>
        <w:rPr>
          <w:rFonts w:ascii="Times New Roman" w:eastAsia="標楷體" w:hAnsi="Times New Roman" w:cs="Times New Roman"/>
          <w:sz w:val="22"/>
        </w:rPr>
      </w:pPr>
      <w:r w:rsidRPr="005F087B">
        <w:rPr>
          <w:rFonts w:ascii="Times New Roman" w:eastAsia="標楷體" w:hAnsi="Times New Roman" w:cs="Times New Roman"/>
          <w:sz w:val="22"/>
        </w:rPr>
        <w:t>謂或有執</w:t>
      </w:r>
      <w:r w:rsidRPr="005F087B">
        <w:rPr>
          <w:rFonts w:ascii="Times New Roman" w:eastAsia="標楷體" w:hAnsi="Times New Roman" w:cs="Times New Roman" w:hint="eastAsia"/>
          <w:sz w:val="22"/>
        </w:rPr>
        <w:t>：「</w:t>
      </w:r>
      <w:r w:rsidRPr="005F087B">
        <w:rPr>
          <w:rFonts w:ascii="Times New Roman" w:eastAsia="標楷體" w:hAnsi="Times New Roman" w:cs="Times New Roman" w:hint="eastAsia"/>
          <w:b/>
          <w:bCs/>
          <w:sz w:val="22"/>
        </w:rPr>
        <w:t>諸有為相非實有體</w:t>
      </w:r>
      <w:r w:rsidRPr="005F087B">
        <w:rPr>
          <w:rFonts w:ascii="Times New Roman" w:eastAsia="標楷體" w:hAnsi="Times New Roman" w:cs="Times New Roman" w:hint="eastAsia"/>
          <w:sz w:val="22"/>
        </w:rPr>
        <w:t>。」如譬喻者彼作是說：「諸有為相是不相應行蘊所攝，不相應行蘊無有實體，故諸有為相非實有體。」</w:t>
      </w:r>
      <w:r w:rsidRPr="005F087B">
        <w:rPr>
          <w:rFonts w:ascii="Times New Roman" w:eastAsia="標楷體" w:hAnsi="Times New Roman" w:cs="Times New Roman"/>
          <w:sz w:val="22"/>
        </w:rPr>
        <w:t>為遮彼執顯有為相實有自體。</w:t>
      </w:r>
    </w:p>
    <w:p w14:paraId="4E7ABF4A" w14:textId="77777777" w:rsidR="00BE4DCA" w:rsidRPr="005F087B" w:rsidRDefault="00BE4DCA" w:rsidP="003E6F66">
      <w:pPr>
        <w:adjustRightInd w:val="0"/>
        <w:snapToGrid w:val="0"/>
        <w:ind w:leftChars="472" w:left="1133"/>
        <w:jc w:val="both"/>
        <w:rPr>
          <w:rFonts w:ascii="Times New Roman" w:eastAsia="標楷體" w:hAnsi="Times New Roman" w:cs="Times New Roman"/>
          <w:sz w:val="22"/>
        </w:rPr>
      </w:pPr>
      <w:r w:rsidRPr="005F087B">
        <w:rPr>
          <w:rFonts w:ascii="Times New Roman" w:eastAsia="標楷體" w:hAnsi="Times New Roman" w:cs="Times New Roman"/>
          <w:sz w:val="22"/>
        </w:rPr>
        <w:t>或復有執</w:t>
      </w:r>
      <w:r w:rsidRPr="005F087B">
        <w:rPr>
          <w:rFonts w:ascii="Times New Roman" w:eastAsia="標楷體" w:hAnsi="Times New Roman" w:cs="Times New Roman" w:hint="eastAsia"/>
          <w:sz w:val="22"/>
        </w:rPr>
        <w:t>：「</w:t>
      </w:r>
      <w:r w:rsidRPr="005F087B">
        <w:rPr>
          <w:rFonts w:ascii="Times New Roman" w:eastAsia="標楷體" w:hAnsi="Times New Roman" w:cs="Times New Roman" w:hint="eastAsia"/>
          <w:b/>
          <w:bCs/>
          <w:sz w:val="22"/>
        </w:rPr>
        <w:t>諸有為相皆是無為</w:t>
      </w:r>
      <w:r w:rsidRPr="005F087B">
        <w:rPr>
          <w:rFonts w:ascii="Times New Roman" w:eastAsia="標楷體" w:hAnsi="Times New Roman" w:cs="Times New Roman" w:hint="eastAsia"/>
          <w:sz w:val="22"/>
        </w:rPr>
        <w:t>。」如分別論者彼作是說：「若有為相體是有為性羸劣故，則應不能生法住法異法滅法，以有為相體是無為性強盛故，便能生法乃至滅法。」</w:t>
      </w:r>
    </w:p>
    <w:p w14:paraId="560958F7" w14:textId="77777777" w:rsidR="00BE4DCA" w:rsidRPr="005F087B" w:rsidRDefault="00BE4DCA" w:rsidP="003E6F66">
      <w:pPr>
        <w:adjustRightInd w:val="0"/>
        <w:snapToGrid w:val="0"/>
        <w:ind w:leftChars="472" w:left="1133"/>
        <w:jc w:val="both"/>
        <w:rPr>
          <w:rFonts w:ascii="Times New Roman" w:eastAsia="標楷體" w:hAnsi="Times New Roman" w:cs="Times New Roman"/>
          <w:sz w:val="22"/>
        </w:rPr>
      </w:pPr>
      <w:r w:rsidRPr="005F087B">
        <w:rPr>
          <w:rFonts w:ascii="Times New Roman" w:eastAsia="標楷體" w:hAnsi="Times New Roman" w:cs="Times New Roman"/>
          <w:sz w:val="22"/>
        </w:rPr>
        <w:t>或復有執</w:t>
      </w:r>
      <w:r w:rsidRPr="005F087B">
        <w:rPr>
          <w:rFonts w:ascii="Times New Roman" w:eastAsia="標楷體" w:hAnsi="Times New Roman" w:cs="Times New Roman" w:hint="eastAsia"/>
          <w:sz w:val="22"/>
        </w:rPr>
        <w:t>：「</w:t>
      </w:r>
      <w:r w:rsidRPr="005F087B">
        <w:rPr>
          <w:rFonts w:ascii="Times New Roman" w:eastAsia="標楷體" w:hAnsi="Times New Roman" w:cs="Times New Roman" w:hint="eastAsia"/>
          <w:b/>
          <w:bCs/>
          <w:sz w:val="22"/>
        </w:rPr>
        <w:t>三相是有為，滅相是無為</w:t>
      </w:r>
      <w:r w:rsidRPr="005F087B">
        <w:rPr>
          <w:rFonts w:ascii="Times New Roman" w:eastAsia="標楷體" w:hAnsi="Times New Roman" w:cs="Times New Roman" w:hint="eastAsia"/>
          <w:sz w:val="22"/>
        </w:rPr>
        <w:t>。」如法密部彼作是說：「若無常相體是有為性羸劣故，不能滅法，以是無為性強盛故便能滅法。」為遮彼執顯有為相皆是有為。</w:t>
      </w:r>
    </w:p>
    <w:p w14:paraId="3FA6E8D4" w14:textId="56991ADE" w:rsidR="00BE4DCA" w:rsidRPr="000A6487" w:rsidRDefault="00BE4DCA" w:rsidP="00B46B4E">
      <w:pPr>
        <w:adjustRightInd w:val="0"/>
        <w:snapToGrid w:val="0"/>
        <w:ind w:leftChars="290" w:left="980" w:hangingChars="129" w:hanging="284"/>
        <w:jc w:val="both"/>
        <w:rPr>
          <w:rFonts w:ascii="標楷體" w:eastAsia="標楷體" w:hAnsi="標楷體" w:cs="Times New Roman"/>
          <w:sz w:val="22"/>
        </w:rPr>
      </w:pPr>
      <w:r w:rsidRPr="005F087B">
        <w:rPr>
          <w:rFonts w:ascii="標楷體" w:eastAsia="標楷體" w:hAnsi="標楷體" w:cs="Times New Roman" w:hint="eastAsia"/>
          <w:sz w:val="22"/>
        </w:rPr>
        <w:t>※</w:t>
      </w:r>
      <w:r w:rsidRPr="005F087B">
        <w:rPr>
          <w:sz w:val="22"/>
        </w:rPr>
        <w:t>［</w:t>
      </w:r>
      <w:r w:rsidRPr="005F087B">
        <w:rPr>
          <w:rFonts w:hint="eastAsia"/>
          <w:sz w:val="22"/>
        </w:rPr>
        <w:t>劉宋</w:t>
      </w:r>
      <w:r w:rsidRPr="005F087B">
        <w:rPr>
          <w:sz w:val="22"/>
        </w:rPr>
        <w:t>］</w:t>
      </w:r>
      <w:r w:rsidRPr="005F087B">
        <w:rPr>
          <w:rFonts w:hint="eastAsia"/>
          <w:sz w:val="22"/>
        </w:rPr>
        <w:t>求那跋陀羅譯，</w:t>
      </w:r>
      <w:r w:rsidRPr="005F087B">
        <w:rPr>
          <w:rFonts w:ascii="Times New Roman" w:hAnsi="Times New Roman" w:cs="Times New Roman"/>
          <w:sz w:val="22"/>
        </w:rPr>
        <w:t>《雜阿含經》卷</w:t>
      </w:r>
      <w:r w:rsidRPr="005F087B">
        <w:rPr>
          <w:rFonts w:ascii="Times New Roman" w:hAnsi="Times New Roman" w:cs="Times New Roman"/>
          <w:sz w:val="22"/>
        </w:rPr>
        <w:t>12</w:t>
      </w:r>
      <w:r w:rsidRPr="005F087B">
        <w:rPr>
          <w:rFonts w:ascii="標楷體" w:eastAsia="標楷體" w:hAnsi="標楷體" w:cs="Times New Roman" w:hint="eastAsia"/>
          <w:sz w:val="22"/>
        </w:rPr>
        <w:t>（</w:t>
      </w:r>
      <w:r w:rsidRPr="005F087B">
        <w:rPr>
          <w:rFonts w:ascii="Times New Roman" w:hAnsi="Times New Roman" w:cs="Times New Roman"/>
          <w:sz w:val="22"/>
        </w:rPr>
        <w:t>293</w:t>
      </w:r>
      <w:r w:rsidRPr="005F087B">
        <w:rPr>
          <w:rFonts w:asciiTheme="minorEastAsia" w:hAnsiTheme="minorEastAsia" w:cs="Times New Roman" w:hint="eastAsia"/>
          <w:sz w:val="22"/>
        </w:rPr>
        <w:t>經</w:t>
      </w:r>
      <w:r w:rsidRPr="005F087B">
        <w:rPr>
          <w:rFonts w:ascii="標楷體" w:eastAsia="標楷體" w:hAnsi="標楷體" w:cs="Times New Roman" w:hint="eastAsia"/>
          <w:sz w:val="22"/>
        </w:rPr>
        <w:t>）</w:t>
      </w:r>
      <w:r w:rsidRPr="005F087B">
        <w:rPr>
          <w:sz w:val="22"/>
        </w:rPr>
        <w:t>（</w:t>
      </w:r>
      <w:r w:rsidRPr="005F087B">
        <w:rPr>
          <w:rFonts w:ascii="Times New Roman" w:hAnsi="Times New Roman" w:cs="Times New Roman"/>
          <w:sz w:val="22"/>
        </w:rPr>
        <w:t>CBETA, T02, no. 99, p.83,</w:t>
      </w:r>
      <w:r w:rsidRPr="000A6487">
        <w:rPr>
          <w:rFonts w:ascii="Times New Roman" w:hAnsi="Times New Roman" w:cs="Times New Roman"/>
          <w:sz w:val="22"/>
        </w:rPr>
        <w:t xml:space="preserve"> c1</w:t>
      </w:r>
      <w:r w:rsidRPr="000A6487">
        <w:rPr>
          <w:rFonts w:ascii="Times New Roman" w:hAnsi="Times New Roman" w:cs="Times New Roman" w:hint="eastAsia"/>
          <w:sz w:val="22"/>
        </w:rPr>
        <w:t>3</w:t>
      </w:r>
      <w:r w:rsidRPr="000A6487">
        <w:rPr>
          <w:rFonts w:ascii="Times New Roman" w:hAnsi="Times New Roman" w:cs="Times New Roman"/>
          <w:sz w:val="22"/>
        </w:rPr>
        <w:t>-2</w:t>
      </w:r>
      <w:r w:rsidRPr="000A6487">
        <w:rPr>
          <w:rFonts w:ascii="Times New Roman" w:hAnsi="Times New Roman" w:cs="Times New Roman" w:hint="eastAsia"/>
          <w:sz w:val="22"/>
        </w:rPr>
        <w:t>1</w:t>
      </w:r>
      <w:r w:rsidRPr="000A6487">
        <w:rPr>
          <w:sz w:val="22"/>
        </w:rPr>
        <w:t>）</w:t>
      </w:r>
      <w:r w:rsidRPr="000A6487">
        <w:rPr>
          <w:rFonts w:ascii="Times New Roman" w:hAnsi="Times New Roman" w:cs="Times New Roman"/>
          <w:sz w:val="22"/>
        </w:rPr>
        <w:t>：</w:t>
      </w:r>
    </w:p>
    <w:p w14:paraId="0DCAA0FA" w14:textId="4AA88FBD" w:rsidR="00BE4DCA" w:rsidRPr="000A6487" w:rsidRDefault="00BE4DCA" w:rsidP="00B46B4E">
      <w:pPr>
        <w:adjustRightInd w:val="0"/>
        <w:snapToGrid w:val="0"/>
        <w:ind w:leftChars="390" w:left="936"/>
        <w:jc w:val="both"/>
        <w:rPr>
          <w:rFonts w:ascii="標楷體" w:eastAsia="標楷體" w:hAnsi="標楷體" w:cs="Times New Roman"/>
          <w:color w:val="FF0000"/>
          <w:sz w:val="22"/>
        </w:rPr>
      </w:pPr>
      <w:r w:rsidRPr="000A6487">
        <w:rPr>
          <w:rFonts w:ascii="標楷體" w:eastAsia="標楷體" w:hAnsi="標楷體" w:cs="Times New Roman" w:hint="eastAsia"/>
          <w:sz w:val="22"/>
        </w:rPr>
        <w:t>此甚深處，所謂緣起，倍復甚深難見，所謂一切取離、愛盡、無欲、寂滅、涅槃；</w:t>
      </w:r>
      <w:r w:rsidRPr="000A6487">
        <w:rPr>
          <w:rFonts w:ascii="標楷體" w:eastAsia="標楷體" w:hAnsi="標楷體" w:cs="Times New Roman" w:hint="eastAsia"/>
          <w:b/>
          <w:bCs/>
          <w:sz w:val="22"/>
        </w:rPr>
        <w:t>如此二法，謂有為、無為，有為者若生、若住、若異、若滅，無為者不生、不住、不異、不滅，是名比丘諸行苦寂滅涅槃。</w:t>
      </w:r>
      <w:r w:rsidRPr="000A6487">
        <w:rPr>
          <w:rFonts w:ascii="標楷體" w:eastAsia="標楷體" w:hAnsi="標楷體" w:cs="Times New Roman" w:hint="eastAsia"/>
          <w:sz w:val="22"/>
        </w:rPr>
        <w:t>因集故苦集，因滅故苦滅，斷諸逕路，滅於相續，相續滅滅，是名苦邊。比丘！彼何所滅？謂有餘苦，彼若滅、止、清涼、息、沒，所謂一切取滅、愛盡、無欲、寂滅、涅槃。</w:t>
      </w:r>
    </w:p>
  </w:footnote>
  <w:footnote w:id="17">
    <w:p w14:paraId="5DACEC00" w14:textId="2815EDB7" w:rsidR="00BE4DCA" w:rsidRPr="006A6BC8" w:rsidRDefault="00BE4DCA" w:rsidP="003E6F66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0A6487">
        <w:rPr>
          <w:rStyle w:val="a9"/>
          <w:rFonts w:ascii="Times New Roman" w:hAnsi="Times New Roman" w:cs="Times New Roman"/>
          <w:sz w:val="22"/>
        </w:rPr>
        <w:footnoteRef/>
      </w:r>
      <w:r w:rsidRPr="000A6487">
        <w:rPr>
          <w:rFonts w:ascii="Times New Roman" w:hAnsi="Times New Roman" w:cs="Times New Roman"/>
          <w:sz w:val="22"/>
        </w:rPr>
        <w:t>《十二門論</w:t>
      </w:r>
      <w:r w:rsidRPr="006A6BC8">
        <w:rPr>
          <w:rFonts w:ascii="Times New Roman" w:hAnsi="Times New Roman" w:cs="Times New Roman"/>
          <w:sz w:val="22"/>
        </w:rPr>
        <w:t>疏》卷</w:t>
      </w:r>
      <w:r w:rsidRPr="006A6BC8">
        <w:rPr>
          <w:rFonts w:ascii="Times New Roman" w:hAnsi="Times New Roman" w:cs="Times New Roman"/>
          <w:sz w:val="22"/>
        </w:rPr>
        <w:t>2</w:t>
      </w:r>
      <w:r w:rsidRPr="006A6BC8">
        <w:rPr>
          <w:rFonts w:ascii="Times New Roman" w:hAnsi="Times New Roman" w:cs="Times New Roman" w:hint="eastAsia"/>
          <w:sz w:val="22"/>
        </w:rPr>
        <w:t>〈</w:t>
      </w:r>
      <w:r w:rsidRPr="006A6BC8">
        <w:rPr>
          <w:rFonts w:ascii="Times New Roman" w:hAnsi="Times New Roman" w:cs="Times New Roman" w:hint="eastAsia"/>
          <w:sz w:val="22"/>
        </w:rPr>
        <w:t>4</w:t>
      </w:r>
      <w:r w:rsidRPr="006A6BC8">
        <w:rPr>
          <w:rFonts w:ascii="Times New Roman" w:hAnsi="Times New Roman" w:cs="Times New Roman" w:hint="eastAsia"/>
          <w:sz w:val="22"/>
        </w:rPr>
        <w:t>觀相門〉</w:t>
      </w:r>
      <w:r w:rsidRPr="006A6BC8">
        <w:rPr>
          <w:rFonts w:ascii="Times New Roman" w:eastAsia="新細明體" w:hAnsi="Times New Roman" w:cs="Times New Roman"/>
          <w:sz w:val="22"/>
        </w:rPr>
        <w:t>（</w:t>
      </w:r>
      <w:r w:rsidRPr="006A6BC8">
        <w:rPr>
          <w:rFonts w:ascii="Times New Roman" w:hAnsi="Times New Roman" w:cs="Times New Roman"/>
          <w:sz w:val="22"/>
        </w:rPr>
        <w:t>CBETA, T42, no. 1825, p. 198, c1-4</w:t>
      </w:r>
      <w:r w:rsidRPr="006A6BC8">
        <w:rPr>
          <w:rFonts w:ascii="Times New Roman" w:eastAsia="新細明體" w:hAnsi="Times New Roman" w:cs="Times New Roman"/>
          <w:sz w:val="22"/>
        </w:rPr>
        <w:t>）</w:t>
      </w:r>
      <w:r w:rsidRPr="006A6BC8">
        <w:rPr>
          <w:rFonts w:ascii="Times New Roman" w:hAnsi="Times New Roman" w:cs="Times New Roman"/>
          <w:sz w:val="22"/>
        </w:rPr>
        <w:t>：</w:t>
      </w:r>
    </w:p>
    <w:p w14:paraId="37D2CC43" w14:textId="42F69317" w:rsidR="00BE4DCA" w:rsidRPr="006A6BC8" w:rsidRDefault="00BE4DCA" w:rsidP="003E6F66">
      <w:pPr>
        <w:adjustRightInd w:val="0"/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A6BC8">
        <w:rPr>
          <w:rFonts w:ascii="Times New Roman" w:eastAsia="標楷體" w:hAnsi="Times New Roman" w:cs="Times New Roman" w:hint="eastAsia"/>
          <w:sz w:val="22"/>
        </w:rPr>
        <w:t>「</w:t>
      </w:r>
      <w:r w:rsidRPr="006A6BC8">
        <w:rPr>
          <w:rFonts w:ascii="Times New Roman" w:eastAsia="標楷體" w:hAnsi="Times New Roman" w:cs="Times New Roman"/>
          <w:sz w:val="22"/>
        </w:rPr>
        <w:t>問曰</w:t>
      </w:r>
      <w:r w:rsidRPr="006A6BC8">
        <w:rPr>
          <w:rFonts w:ascii="Times New Roman" w:eastAsia="標楷體" w:hAnsi="Times New Roman" w:cs="Times New Roman" w:hint="eastAsia"/>
          <w:sz w:val="22"/>
        </w:rPr>
        <w:t>」</w:t>
      </w:r>
      <w:r w:rsidRPr="006A6BC8">
        <w:rPr>
          <w:rFonts w:ascii="Times New Roman" w:eastAsia="標楷體" w:hAnsi="Times New Roman" w:cs="Times New Roman"/>
          <w:sz w:val="22"/>
        </w:rPr>
        <w:t>下，</w:t>
      </w:r>
      <w:bookmarkStart w:id="2" w:name="_Hlk103458277"/>
      <w:r w:rsidRPr="006A6BC8">
        <w:rPr>
          <w:rFonts w:ascii="Times New Roman" w:eastAsia="標楷體" w:hAnsi="Times New Roman" w:cs="Times New Roman"/>
          <w:sz w:val="22"/>
        </w:rPr>
        <w:t>第二、偏立相是有為</w:t>
      </w:r>
      <w:bookmarkEnd w:id="2"/>
      <w:r w:rsidRPr="006A6BC8">
        <w:rPr>
          <w:rFonts w:ascii="Times New Roman" w:eastAsia="標楷體" w:hAnsi="Times New Roman" w:cs="Times New Roman"/>
          <w:sz w:val="22"/>
        </w:rPr>
        <w:t>。所以偏立有為者，《婆沙》評家正用三相是有為法，此既要義故偏立也。又諸部多立相是有為，故偏立也。亦可略舉一耳。</w:t>
      </w:r>
      <w:r w:rsidRPr="006A6BC8">
        <w:rPr>
          <w:rFonts w:ascii="Times New Roman" w:eastAsia="標楷體" w:hAnsi="Times New Roman" w:cs="Times New Roman"/>
          <w:sz w:val="22"/>
        </w:rPr>
        <w:t xml:space="preserve"> </w:t>
      </w:r>
    </w:p>
  </w:footnote>
  <w:footnote w:id="18">
    <w:p w14:paraId="605AB93F" w14:textId="65A022AB" w:rsidR="00BE4DCA" w:rsidRPr="006A6BC8" w:rsidRDefault="00BE4DCA" w:rsidP="003E6F66">
      <w:pPr>
        <w:pStyle w:val="a7"/>
        <w:adjustRightInd w:val="0"/>
        <w:jc w:val="both"/>
        <w:rPr>
          <w:rFonts w:eastAsia="標楷體"/>
          <w:sz w:val="22"/>
          <w:szCs w:val="22"/>
        </w:rPr>
      </w:pPr>
      <w:r w:rsidRPr="006A6BC8">
        <w:rPr>
          <w:rStyle w:val="a9"/>
          <w:sz w:val="22"/>
          <w:szCs w:val="22"/>
        </w:rPr>
        <w:footnoteRef/>
      </w:r>
      <w:r w:rsidRPr="006A6BC8">
        <w:rPr>
          <w:sz w:val="22"/>
          <w:szCs w:val="22"/>
        </w:rPr>
        <w:t>《十二門論疏》卷</w:t>
      </w:r>
      <w:r w:rsidRPr="006A6BC8">
        <w:rPr>
          <w:sz w:val="22"/>
          <w:szCs w:val="22"/>
        </w:rPr>
        <w:t>2</w:t>
      </w:r>
      <w:r w:rsidRPr="006A6BC8">
        <w:rPr>
          <w:rFonts w:hint="eastAsia"/>
          <w:sz w:val="22"/>
          <w:szCs w:val="22"/>
        </w:rPr>
        <w:t>〈</w:t>
      </w:r>
      <w:r w:rsidRPr="006A6BC8">
        <w:rPr>
          <w:rFonts w:hint="eastAsia"/>
          <w:sz w:val="22"/>
          <w:szCs w:val="22"/>
        </w:rPr>
        <w:t>4</w:t>
      </w:r>
      <w:r w:rsidRPr="006A6BC8">
        <w:rPr>
          <w:rFonts w:hint="eastAsia"/>
          <w:sz w:val="22"/>
          <w:szCs w:val="22"/>
        </w:rPr>
        <w:t>觀相門〉</w:t>
      </w:r>
      <w:r w:rsidRPr="006A6BC8">
        <w:rPr>
          <w:sz w:val="22"/>
          <w:szCs w:val="22"/>
        </w:rPr>
        <w:t>（</w:t>
      </w:r>
      <w:r w:rsidRPr="006A6BC8">
        <w:rPr>
          <w:sz w:val="22"/>
          <w:szCs w:val="22"/>
        </w:rPr>
        <w:t>CBETA, T42, no. 1825, p. 198, c</w:t>
      </w:r>
      <w:r w:rsidRPr="006A6BC8">
        <w:rPr>
          <w:rFonts w:hint="eastAsia"/>
          <w:sz w:val="22"/>
          <w:szCs w:val="22"/>
        </w:rPr>
        <w:t>4</w:t>
      </w:r>
      <w:r w:rsidRPr="006A6BC8">
        <w:rPr>
          <w:sz w:val="22"/>
          <w:szCs w:val="22"/>
        </w:rPr>
        <w:t>-</w:t>
      </w:r>
      <w:r w:rsidRPr="006A6BC8">
        <w:rPr>
          <w:rFonts w:hint="eastAsia"/>
          <w:sz w:val="22"/>
          <w:szCs w:val="22"/>
        </w:rPr>
        <w:t>19</w:t>
      </w:r>
      <w:r w:rsidRPr="006A6BC8">
        <w:rPr>
          <w:sz w:val="22"/>
          <w:szCs w:val="22"/>
        </w:rPr>
        <w:t>）：</w:t>
      </w:r>
    </w:p>
    <w:p w14:paraId="76D75813" w14:textId="4B5EDC80" w:rsidR="00BE4DCA" w:rsidRPr="006A6BC8" w:rsidRDefault="00BE4DCA" w:rsidP="003E6F66">
      <w:pPr>
        <w:adjustRightInd w:val="0"/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A6BC8">
        <w:rPr>
          <w:rFonts w:ascii="Times New Roman" w:eastAsia="標楷體" w:hAnsi="Times New Roman" w:cs="Times New Roman" w:hint="eastAsia"/>
          <w:sz w:val="22"/>
        </w:rPr>
        <w:t>「答曰」下，第三、正破。</w:t>
      </w:r>
    </w:p>
    <w:p w14:paraId="66FF5EFB" w14:textId="17C03961" w:rsidR="00BE4DCA" w:rsidRPr="006A6BC8" w:rsidRDefault="00BE4DCA" w:rsidP="003E6F66">
      <w:pPr>
        <w:adjustRightInd w:val="0"/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A6BC8">
        <w:rPr>
          <w:rFonts w:ascii="Times New Roman" w:eastAsia="標楷體" w:hAnsi="Times New Roman" w:cs="Times New Roman"/>
          <w:sz w:val="22"/>
        </w:rPr>
        <w:t>就偈為二：</w:t>
      </w:r>
      <w:r w:rsidRPr="006A6BC8">
        <w:rPr>
          <w:rFonts w:ascii="Times New Roman" w:eastAsia="標楷體" w:hAnsi="Times New Roman" w:cs="Times New Roman"/>
          <w:b/>
          <w:bCs/>
          <w:sz w:val="22"/>
        </w:rPr>
        <w:t>上半牒有為破有為，下半牒無為破無為。</w:t>
      </w:r>
      <w:r w:rsidRPr="006A6BC8">
        <w:rPr>
          <w:rFonts w:ascii="Times New Roman" w:eastAsia="標楷體" w:hAnsi="Times New Roman" w:cs="Times New Roman"/>
          <w:sz w:val="22"/>
        </w:rPr>
        <w:t>此則是牒二部而破二部。</w:t>
      </w:r>
      <w:r w:rsidRPr="006A6BC8">
        <w:rPr>
          <w:rFonts w:ascii="Times New Roman" w:eastAsia="標楷體" w:hAnsi="Times New Roman" w:cs="Times New Roman"/>
          <w:b/>
          <w:bCs/>
          <w:sz w:val="22"/>
        </w:rPr>
        <w:t>薩婆多</w:t>
      </w:r>
      <w:r w:rsidRPr="006A6BC8">
        <w:rPr>
          <w:rFonts w:ascii="Times New Roman" w:eastAsia="標楷體" w:hAnsi="Times New Roman" w:cs="Times New Roman"/>
          <w:sz w:val="22"/>
          <w:vertAlign w:val="superscript"/>
        </w:rPr>
        <w:t>※1</w:t>
      </w:r>
      <w:r w:rsidRPr="006A6BC8">
        <w:rPr>
          <w:rFonts w:ascii="Times New Roman" w:eastAsia="標楷體" w:hAnsi="Times New Roman" w:cs="Times New Roman"/>
          <w:b/>
          <w:bCs/>
          <w:sz w:val="22"/>
        </w:rPr>
        <w:t>立有為，而隨無窮之過；毘婆闍婆提</w:t>
      </w:r>
      <w:r w:rsidRPr="006A6BC8">
        <w:rPr>
          <w:rFonts w:ascii="Times New Roman" w:eastAsia="標楷體" w:hAnsi="Times New Roman" w:cs="Times New Roman"/>
          <w:sz w:val="22"/>
          <w:vertAlign w:val="superscript"/>
        </w:rPr>
        <w:t>※2</w:t>
      </w:r>
      <w:r w:rsidRPr="006A6BC8">
        <w:rPr>
          <w:rFonts w:ascii="Times New Roman" w:eastAsia="標楷體" w:hAnsi="Times New Roman" w:cs="Times New Roman"/>
          <w:b/>
          <w:bCs/>
          <w:sz w:val="22"/>
        </w:rPr>
        <w:t>立無為，而有非相之失</w:t>
      </w:r>
      <w:r w:rsidRPr="006A6BC8">
        <w:rPr>
          <w:rFonts w:ascii="Times New Roman" w:eastAsia="標楷體" w:hAnsi="Times New Roman" w:cs="Times New Roman"/>
          <w:sz w:val="22"/>
        </w:rPr>
        <w:t>。</w:t>
      </w:r>
    </w:p>
    <w:p w14:paraId="6DEB9F1E" w14:textId="453AE3C2" w:rsidR="00BE4DCA" w:rsidRPr="006A6BC8" w:rsidRDefault="00BE4DCA" w:rsidP="003E6F66">
      <w:pPr>
        <w:adjustRightInd w:val="0"/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A6BC8">
        <w:rPr>
          <w:rFonts w:ascii="Times New Roman" w:eastAsia="標楷體" w:hAnsi="Times New Roman" w:cs="Times New Roman"/>
          <w:sz w:val="22"/>
        </w:rPr>
        <w:t>又破有為，</w:t>
      </w:r>
      <w:bookmarkStart w:id="3" w:name="_Hlk104737553"/>
      <w:r w:rsidRPr="006A6BC8">
        <w:rPr>
          <w:rFonts w:ascii="Times New Roman" w:eastAsia="標楷體" w:hAnsi="Times New Roman" w:cs="Times New Roman"/>
          <w:sz w:val="22"/>
        </w:rPr>
        <w:t>通破數論等一切諸部</w:t>
      </w:r>
      <w:bookmarkEnd w:id="3"/>
      <w:r w:rsidRPr="006A6BC8">
        <w:rPr>
          <w:rFonts w:ascii="Times New Roman" w:eastAsia="標楷體" w:hAnsi="Times New Roman" w:cs="Times New Roman"/>
          <w:sz w:val="22"/>
        </w:rPr>
        <w:t>；破無為，</w:t>
      </w:r>
      <w:bookmarkStart w:id="4" w:name="_Hlk104737563"/>
      <w:r w:rsidRPr="006A6BC8">
        <w:rPr>
          <w:rFonts w:ascii="Times New Roman" w:eastAsia="標楷體" w:hAnsi="Times New Roman" w:cs="Times New Roman"/>
          <w:sz w:val="22"/>
        </w:rPr>
        <w:t>別破毘婆闍婆提部</w:t>
      </w:r>
      <w:bookmarkEnd w:id="4"/>
      <w:r w:rsidRPr="006A6BC8">
        <w:rPr>
          <w:rFonts w:ascii="Times New Roman" w:eastAsia="標楷體" w:hAnsi="Times New Roman" w:cs="Times New Roman" w:hint="eastAsia"/>
          <w:sz w:val="22"/>
        </w:rPr>
        <w:t>，</w:t>
      </w:r>
      <w:r w:rsidRPr="006A6BC8">
        <w:rPr>
          <w:rFonts w:ascii="Times New Roman" w:eastAsia="標楷體" w:hAnsi="Times New Roman" w:cs="Times New Roman"/>
          <w:sz w:val="22"/>
        </w:rPr>
        <w:t>二關</w:t>
      </w:r>
      <w:bookmarkStart w:id="5" w:name="_Hlk104737586"/>
      <w:r w:rsidRPr="006A6BC8">
        <w:rPr>
          <w:rFonts w:ascii="Times New Roman" w:eastAsia="標楷體" w:hAnsi="Times New Roman" w:cs="Times New Roman"/>
          <w:sz w:val="22"/>
        </w:rPr>
        <w:t>破通、別兩執</w:t>
      </w:r>
      <w:bookmarkEnd w:id="5"/>
      <w:r w:rsidRPr="006A6BC8">
        <w:rPr>
          <w:rFonts w:ascii="Times New Roman" w:eastAsia="標楷體" w:hAnsi="Times New Roman" w:cs="Times New Roman"/>
          <w:sz w:val="22"/>
        </w:rPr>
        <w:t>也。</w:t>
      </w:r>
    </w:p>
    <w:p w14:paraId="03443D3C" w14:textId="241E41C8" w:rsidR="00BE4DCA" w:rsidRPr="006A6BC8" w:rsidRDefault="00BE4DCA" w:rsidP="003E6F66">
      <w:pPr>
        <w:adjustRightInd w:val="0"/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A6BC8">
        <w:rPr>
          <w:rFonts w:ascii="Times New Roman" w:eastAsia="標楷體" w:hAnsi="Times New Roman" w:cs="Times New Roman"/>
          <w:sz w:val="22"/>
        </w:rPr>
        <w:t>又此二門亦得但破一家，初正破有為，恐迴宗提無為義故</w:t>
      </w:r>
      <w:r w:rsidRPr="006A6BC8">
        <w:rPr>
          <w:rFonts w:ascii="Times New Roman" w:eastAsia="標楷體" w:hAnsi="Times New Roman" w:cs="Times New Roman" w:hint="eastAsia"/>
          <w:sz w:val="22"/>
        </w:rPr>
        <w:t>，</w:t>
      </w:r>
      <w:r w:rsidRPr="006A6BC8">
        <w:rPr>
          <w:rFonts w:ascii="Times New Roman" w:eastAsia="標楷體" w:hAnsi="Times New Roman" w:cs="Times New Roman"/>
          <w:sz w:val="22"/>
        </w:rPr>
        <w:t>次破無為</w:t>
      </w:r>
      <w:r w:rsidRPr="006A6BC8">
        <w:rPr>
          <w:rFonts w:ascii="Times New Roman" w:eastAsia="標楷體" w:hAnsi="Times New Roman" w:cs="Times New Roman" w:hint="eastAsia"/>
          <w:sz w:val="22"/>
        </w:rPr>
        <w:t>；</w:t>
      </w:r>
      <w:r w:rsidRPr="006A6BC8">
        <w:rPr>
          <w:rFonts w:ascii="Times New Roman" w:eastAsia="標楷體" w:hAnsi="Times New Roman" w:cs="Times New Roman"/>
          <w:sz w:val="22"/>
        </w:rPr>
        <w:t>無為亦爾，正破闍婆提無為，恐其從轍執有為義故破有為，便二部進退無路</w:t>
      </w:r>
      <w:r w:rsidRPr="00F40233">
        <w:rPr>
          <w:rFonts w:ascii="Times New Roman" w:eastAsia="標楷體" w:hAnsi="Times New Roman" w:cs="Times New Roman" w:hint="eastAsia"/>
          <w:sz w:val="22"/>
        </w:rPr>
        <w:t>，</w:t>
      </w:r>
      <w:r w:rsidRPr="006A6BC8">
        <w:rPr>
          <w:rFonts w:ascii="Times New Roman" w:eastAsia="標楷體" w:hAnsi="Times New Roman" w:cs="Times New Roman"/>
          <w:sz w:val="22"/>
        </w:rPr>
        <w:t>庶情靡託，故具開二關破之。</w:t>
      </w:r>
    </w:p>
    <w:p w14:paraId="6BEDD9AC" w14:textId="77777777" w:rsidR="00BE4DCA" w:rsidRPr="006A6BC8" w:rsidRDefault="00BE4DCA" w:rsidP="003E6F66">
      <w:pPr>
        <w:adjustRightInd w:val="0"/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A6BC8">
        <w:rPr>
          <w:rFonts w:ascii="Times New Roman" w:eastAsia="標楷體" w:hAnsi="Times New Roman" w:cs="Times New Roman"/>
          <w:sz w:val="22"/>
        </w:rPr>
        <w:t>又外人但立三相，論主開為、無為二門破之，則為、無為是能破門，三相是所破也。</w:t>
      </w:r>
    </w:p>
    <w:p w14:paraId="09CF3B84" w14:textId="1A3D4842" w:rsidR="00BE4DCA" w:rsidRPr="006A6BC8" w:rsidRDefault="00BE4DCA" w:rsidP="003E6F66">
      <w:pPr>
        <w:adjustRightInd w:val="0"/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A6BC8">
        <w:rPr>
          <w:rFonts w:ascii="Times New Roman" w:eastAsia="標楷體" w:hAnsi="Times New Roman" w:cs="Times New Roman"/>
          <w:sz w:val="22"/>
        </w:rPr>
        <w:t>又為、無為通破大小乘、內道、外道一切諸相，故《百論》中外道亦立三相，是知今文遍破一切也。破全同《中論》，如彼釋之。</w:t>
      </w:r>
    </w:p>
    <w:p w14:paraId="3B9176D7" w14:textId="77777777" w:rsidR="00BE4DCA" w:rsidRPr="006A6BC8" w:rsidRDefault="00BE4DCA" w:rsidP="003E6F66">
      <w:pPr>
        <w:adjustRightInd w:val="0"/>
        <w:snapToGrid w:val="0"/>
        <w:ind w:leftChars="118" w:left="708" w:hangingChars="193" w:hanging="425"/>
        <w:jc w:val="both"/>
        <w:rPr>
          <w:rFonts w:ascii="Times New Roman" w:eastAsia="標楷體" w:hAnsi="Times New Roman" w:cs="Times New Roman"/>
          <w:b/>
          <w:bCs/>
          <w:sz w:val="22"/>
        </w:rPr>
      </w:pPr>
      <w:r w:rsidRPr="006A6BC8">
        <w:rPr>
          <w:rFonts w:ascii="Times New Roman" w:eastAsia="標楷體" w:hAnsi="Times New Roman" w:cs="Times New Roman"/>
          <w:sz w:val="22"/>
        </w:rPr>
        <w:t>※1</w:t>
      </w:r>
      <w:r w:rsidRPr="006A6BC8">
        <w:rPr>
          <w:rFonts w:ascii="Times New Roman" w:eastAsia="新細明體" w:hAnsi="Times New Roman" w:cs="Times New Roman"/>
          <w:sz w:val="22"/>
        </w:rPr>
        <w:t>薩婆多：薩婆多部（梵</w:t>
      </w:r>
      <w:r w:rsidRPr="006A6BC8">
        <w:rPr>
          <w:rFonts w:ascii="Times New Roman" w:eastAsia="新細明體" w:hAnsi="Times New Roman" w:cs="Times New Roman"/>
          <w:sz w:val="22"/>
        </w:rPr>
        <w:t>sarvāsti-vāda</w:t>
      </w:r>
      <w:r w:rsidRPr="006A6BC8">
        <w:rPr>
          <w:rFonts w:ascii="Times New Roman" w:eastAsia="新細明體" w:hAnsi="Times New Roman" w:cs="Times New Roman"/>
          <w:sz w:val="22"/>
        </w:rPr>
        <w:t>），薩婆多，又作薩婆諦婆。意譯為一切有。</w:t>
      </w:r>
      <w:r w:rsidRPr="006A6BC8">
        <w:rPr>
          <w:rFonts w:ascii="新細明體" w:eastAsia="新細明體" w:hAnsi="新細明體" w:cs="Times New Roman" w:hint="eastAsia"/>
          <w:sz w:val="22"/>
        </w:rPr>
        <w:t>（《佛光大辭典》（二）</w:t>
      </w:r>
      <w:r w:rsidRPr="006A6BC8">
        <w:rPr>
          <w:rFonts w:ascii="Times New Roman" w:eastAsia="標楷體" w:hAnsi="Times New Roman" w:cs="Times New Roman" w:hint="eastAsia"/>
          <w:sz w:val="22"/>
        </w:rPr>
        <w:t>，</w:t>
      </w:r>
      <w:r w:rsidRPr="006A6BC8">
        <w:rPr>
          <w:rFonts w:ascii="Times New Roman" w:eastAsia="標楷體" w:hAnsi="Times New Roman" w:cs="Times New Roman"/>
          <w:sz w:val="22"/>
        </w:rPr>
        <w:t>p.</w:t>
      </w:r>
      <w:r w:rsidRPr="006A6BC8">
        <w:rPr>
          <w:rFonts w:ascii="Times New Roman" w:eastAsia="標楷體" w:hAnsi="Times New Roman" w:cs="Times New Roman" w:hint="eastAsia"/>
          <w:sz w:val="22"/>
        </w:rPr>
        <w:t>1157</w:t>
      </w:r>
      <w:r w:rsidRPr="006A6BC8">
        <w:rPr>
          <w:rFonts w:ascii="標楷體" w:eastAsia="標楷體" w:hAnsi="標楷體" w:cs="Times New Roman" w:hint="eastAsia"/>
          <w:sz w:val="22"/>
        </w:rPr>
        <w:t>）</w:t>
      </w:r>
      <w:r w:rsidRPr="006A6BC8">
        <w:rPr>
          <w:rFonts w:ascii="Times New Roman" w:eastAsia="標楷體" w:hAnsi="Times New Roman" w:cs="Times New Roman" w:hint="eastAsia"/>
          <w:sz w:val="22"/>
        </w:rPr>
        <w:t>。</w:t>
      </w:r>
    </w:p>
    <w:p w14:paraId="3C09BEB4" w14:textId="31B68646" w:rsidR="00BE4DCA" w:rsidRPr="000A6487" w:rsidRDefault="00BE4DCA" w:rsidP="003E6F66">
      <w:pPr>
        <w:adjustRightInd w:val="0"/>
        <w:snapToGrid w:val="0"/>
        <w:ind w:leftChars="118" w:left="708" w:hangingChars="193" w:hanging="425"/>
        <w:jc w:val="both"/>
        <w:rPr>
          <w:rFonts w:ascii="Times New Roman" w:hAnsi="Times New Roman" w:cs="Times New Roman"/>
          <w:dstrike/>
          <w:sz w:val="22"/>
        </w:rPr>
      </w:pPr>
      <w:r w:rsidRPr="006A6BC8">
        <w:rPr>
          <w:rFonts w:ascii="Times New Roman" w:eastAsia="標楷體" w:hAnsi="Times New Roman" w:cs="Times New Roman"/>
          <w:sz w:val="22"/>
        </w:rPr>
        <w:t>※2</w:t>
      </w:r>
      <w:r w:rsidRPr="006A6BC8">
        <w:rPr>
          <w:rFonts w:ascii="新細明體" w:eastAsia="新細明體" w:hAnsi="新細明體" w:cs="Times New Roman"/>
          <w:sz w:val="22"/>
        </w:rPr>
        <w:t>毘婆闍婆提</w:t>
      </w:r>
      <w:r w:rsidRPr="006A6BC8">
        <w:rPr>
          <w:rFonts w:ascii="新細明體" w:eastAsia="新細明體" w:hAnsi="新細明體" w:cs="Times New Roman" w:hint="eastAsia"/>
          <w:sz w:val="22"/>
        </w:rPr>
        <w:t>：婆闍婆提、毘婆闍縛地。又作分別論師、分別說部。指作分析論議之論。（《佛光大辭典》（二）</w:t>
      </w:r>
      <w:r w:rsidRPr="006A6BC8">
        <w:rPr>
          <w:rFonts w:ascii="Times New Roman" w:eastAsia="標楷體" w:hAnsi="Times New Roman" w:cs="Times New Roman" w:hint="eastAsia"/>
          <w:sz w:val="22"/>
        </w:rPr>
        <w:t>，</w:t>
      </w:r>
      <w:r w:rsidRPr="006A6BC8">
        <w:rPr>
          <w:rFonts w:ascii="Times New Roman" w:eastAsia="標楷體" w:hAnsi="Times New Roman" w:cs="Times New Roman"/>
          <w:sz w:val="22"/>
        </w:rPr>
        <w:t>p.</w:t>
      </w:r>
      <w:r w:rsidRPr="006A6BC8">
        <w:rPr>
          <w:rFonts w:ascii="Times New Roman" w:eastAsia="標楷體" w:hAnsi="Times New Roman" w:cs="Times New Roman" w:hint="eastAsia"/>
          <w:sz w:val="22"/>
        </w:rPr>
        <w:t>1318</w:t>
      </w:r>
      <w:r w:rsidRPr="006A6BC8">
        <w:rPr>
          <w:rFonts w:ascii="標楷體" w:eastAsia="標楷體" w:hAnsi="標楷體" w:cs="Times New Roman" w:hint="eastAsia"/>
          <w:sz w:val="22"/>
        </w:rPr>
        <w:t>）</w:t>
      </w:r>
      <w:r w:rsidRPr="006A6BC8">
        <w:rPr>
          <w:rFonts w:ascii="Times New Roman" w:eastAsia="標楷體" w:hAnsi="Times New Roman" w:cs="Times New Roman" w:hint="eastAsia"/>
          <w:sz w:val="22"/>
        </w:rPr>
        <w:t>。</w:t>
      </w:r>
    </w:p>
  </w:footnote>
  <w:footnote w:id="19">
    <w:p w14:paraId="23E54127" w14:textId="30FECEA2" w:rsidR="00BE4DCA" w:rsidRPr="000A6487" w:rsidRDefault="00BE4DCA" w:rsidP="003E6F66">
      <w:pPr>
        <w:pStyle w:val="a7"/>
        <w:adjustRightInd w:val="0"/>
        <w:ind w:left="708" w:hangingChars="322" w:hanging="708"/>
        <w:jc w:val="both"/>
        <w:rPr>
          <w:sz w:val="22"/>
          <w:szCs w:val="22"/>
        </w:rPr>
      </w:pPr>
      <w:r w:rsidRPr="000A6487">
        <w:rPr>
          <w:rStyle w:val="a9"/>
          <w:sz w:val="22"/>
          <w:szCs w:val="22"/>
        </w:rPr>
        <w:footnoteRef/>
      </w:r>
      <w:r w:rsidRPr="000A6487">
        <w:rPr>
          <w:sz w:val="22"/>
          <w:szCs w:val="22"/>
        </w:rPr>
        <w:t>（</w:t>
      </w:r>
      <w:r w:rsidRPr="000A6487">
        <w:rPr>
          <w:rFonts w:hint="eastAsia"/>
          <w:sz w:val="22"/>
          <w:szCs w:val="22"/>
        </w:rPr>
        <w:t>1</w:t>
      </w:r>
      <w:r w:rsidRPr="000A6487">
        <w:rPr>
          <w:sz w:val="22"/>
          <w:szCs w:val="22"/>
        </w:rPr>
        <w:t>）</w:t>
      </w:r>
      <w:r w:rsidRPr="000A6487">
        <w:rPr>
          <w:rFonts w:hint="eastAsia"/>
          <w:sz w:val="22"/>
          <w:szCs w:val="22"/>
        </w:rPr>
        <w:t>龍樹造，</w:t>
      </w:r>
      <w:r w:rsidRPr="000A6487">
        <w:rPr>
          <w:sz w:val="22"/>
          <w:szCs w:val="22"/>
        </w:rPr>
        <w:t>［</w:t>
      </w:r>
      <w:r w:rsidRPr="000A6487">
        <w:rPr>
          <w:rFonts w:hint="eastAsia"/>
          <w:sz w:val="22"/>
          <w:szCs w:val="22"/>
        </w:rPr>
        <w:t>姚秦</w:t>
      </w:r>
      <w:r w:rsidRPr="000A6487">
        <w:rPr>
          <w:sz w:val="22"/>
          <w:szCs w:val="22"/>
        </w:rPr>
        <w:t>］</w:t>
      </w:r>
      <w:r w:rsidRPr="000A6487">
        <w:rPr>
          <w:rFonts w:hint="eastAsia"/>
          <w:sz w:val="22"/>
          <w:szCs w:val="22"/>
        </w:rPr>
        <w:t>鳩摩羅什譯，</w:t>
      </w:r>
      <w:r w:rsidRPr="000A6487">
        <w:rPr>
          <w:sz w:val="22"/>
          <w:szCs w:val="22"/>
        </w:rPr>
        <w:t>《中論》卷</w:t>
      </w:r>
      <w:r w:rsidRPr="000A6487">
        <w:rPr>
          <w:sz w:val="22"/>
          <w:szCs w:val="22"/>
        </w:rPr>
        <w:t>2</w:t>
      </w:r>
      <w:r w:rsidRPr="000A6487">
        <w:rPr>
          <w:sz w:val="22"/>
          <w:szCs w:val="22"/>
        </w:rPr>
        <w:t>〈</w:t>
      </w:r>
      <w:r w:rsidRPr="000A6487">
        <w:rPr>
          <w:sz w:val="22"/>
          <w:szCs w:val="22"/>
        </w:rPr>
        <w:t>7</w:t>
      </w:r>
      <w:r w:rsidRPr="000A6487">
        <w:rPr>
          <w:sz w:val="22"/>
          <w:szCs w:val="22"/>
        </w:rPr>
        <w:t>觀三相品</w:t>
      </w:r>
      <w:r w:rsidRPr="000727B4">
        <w:rPr>
          <w:sz w:val="22"/>
          <w:szCs w:val="22"/>
        </w:rPr>
        <w:t>〉</w:t>
      </w:r>
      <w:r w:rsidRPr="000727B4">
        <w:rPr>
          <w:rFonts w:hint="eastAsia"/>
          <w:sz w:val="22"/>
          <w:szCs w:val="22"/>
        </w:rPr>
        <w:t>（青目釋）</w:t>
      </w:r>
      <w:r w:rsidRPr="000A6487">
        <w:rPr>
          <w:sz w:val="22"/>
          <w:szCs w:val="22"/>
        </w:rPr>
        <w:t>（</w:t>
      </w:r>
      <w:r w:rsidRPr="000A6487">
        <w:rPr>
          <w:sz w:val="22"/>
          <w:szCs w:val="22"/>
        </w:rPr>
        <w:t>CBETA, T30, no. 1564, p. 9, a12-25</w:t>
      </w:r>
      <w:r w:rsidRPr="000A6487">
        <w:rPr>
          <w:sz w:val="22"/>
          <w:szCs w:val="22"/>
        </w:rPr>
        <w:t>）：</w:t>
      </w:r>
    </w:p>
    <w:p w14:paraId="2D0137DB" w14:textId="7780E0D9" w:rsidR="00BE4DCA" w:rsidRPr="00F40233" w:rsidRDefault="00BE4DCA" w:rsidP="003E6F66">
      <w:pPr>
        <w:pStyle w:val="a7"/>
        <w:adjustRightInd w:val="0"/>
        <w:ind w:leftChars="250" w:left="600"/>
        <w:jc w:val="both"/>
        <w:rPr>
          <w:rFonts w:eastAsia="標楷體"/>
          <w:sz w:val="22"/>
          <w:szCs w:val="22"/>
        </w:rPr>
      </w:pPr>
      <w:r w:rsidRPr="00F40233">
        <w:rPr>
          <w:rFonts w:eastAsia="標楷體"/>
          <w:b/>
          <w:sz w:val="22"/>
          <w:szCs w:val="22"/>
        </w:rPr>
        <w:t>若生是有為，則應有三相</w:t>
      </w:r>
      <w:r w:rsidRPr="00F40233">
        <w:rPr>
          <w:rFonts w:eastAsia="標楷體" w:hint="eastAsia"/>
          <w:b/>
          <w:sz w:val="22"/>
          <w:szCs w:val="22"/>
        </w:rPr>
        <w:t>；</w:t>
      </w:r>
      <w:r w:rsidRPr="00F40233">
        <w:rPr>
          <w:rFonts w:eastAsia="標楷體"/>
          <w:b/>
          <w:sz w:val="22"/>
          <w:szCs w:val="22"/>
        </w:rPr>
        <w:t>若生是無為，何名有為相？</w:t>
      </w:r>
      <w:r w:rsidRPr="00F40233">
        <w:rPr>
          <w:rFonts w:eastAsia="標楷體" w:hint="eastAsia"/>
          <w:sz w:val="22"/>
          <w:szCs w:val="22"/>
        </w:rPr>
        <w:t>〔</w:t>
      </w:r>
      <w:r w:rsidRPr="00F40233">
        <w:rPr>
          <w:rFonts w:eastAsia="標楷體" w:hint="eastAsia"/>
          <w:sz w:val="22"/>
          <w:szCs w:val="22"/>
        </w:rPr>
        <w:t>01</w:t>
      </w:r>
      <w:r w:rsidRPr="00F40233">
        <w:rPr>
          <w:rFonts w:eastAsia="標楷體" w:hint="eastAsia"/>
          <w:sz w:val="22"/>
          <w:szCs w:val="22"/>
        </w:rPr>
        <w:t>〕</w:t>
      </w:r>
    </w:p>
    <w:p w14:paraId="22C8995D" w14:textId="77777777" w:rsidR="00BE4DCA" w:rsidRPr="00F40233" w:rsidRDefault="00BE4DCA" w:rsidP="003E6F66">
      <w:pPr>
        <w:pStyle w:val="a7"/>
        <w:adjustRightInd w:val="0"/>
        <w:ind w:leftChars="250" w:left="600"/>
        <w:jc w:val="both"/>
        <w:rPr>
          <w:rFonts w:eastAsia="標楷體"/>
          <w:sz w:val="22"/>
          <w:szCs w:val="22"/>
        </w:rPr>
      </w:pPr>
      <w:r w:rsidRPr="00F40233">
        <w:rPr>
          <w:rFonts w:eastAsia="標楷體"/>
          <w:sz w:val="22"/>
          <w:szCs w:val="22"/>
        </w:rPr>
        <w:t>若生是有為，應有三相：生、住、滅。是事不然。何以故？共相違故。相違者；生相應生法，住相應住法，滅相應滅法。若法生時，不應有住滅相違法。一時則不然，如明闇不俱。以是故生不應是有為法，住滅相亦應如是。</w:t>
      </w:r>
    </w:p>
    <w:p w14:paraId="04B03F3C" w14:textId="77777777" w:rsidR="00BE4DCA" w:rsidRPr="00F40233" w:rsidRDefault="00BE4DCA" w:rsidP="003E6F66">
      <w:pPr>
        <w:pStyle w:val="a7"/>
        <w:adjustRightInd w:val="0"/>
        <w:ind w:leftChars="250" w:left="600"/>
        <w:jc w:val="both"/>
        <w:rPr>
          <w:rFonts w:eastAsia="標楷體"/>
          <w:sz w:val="22"/>
          <w:szCs w:val="22"/>
        </w:rPr>
      </w:pPr>
      <w:r w:rsidRPr="00F40233">
        <w:rPr>
          <w:rFonts w:eastAsia="標楷體"/>
          <w:sz w:val="22"/>
          <w:szCs w:val="22"/>
        </w:rPr>
        <w:t>問曰：</w:t>
      </w:r>
      <w:r w:rsidRPr="00F40233">
        <w:rPr>
          <w:rFonts w:eastAsia="標楷體"/>
          <w:b/>
          <w:bCs/>
          <w:sz w:val="22"/>
          <w:szCs w:val="22"/>
        </w:rPr>
        <w:t>若生非有為，若是無為有何咎</w:t>
      </w:r>
      <w:r w:rsidRPr="00F40233">
        <w:rPr>
          <w:rFonts w:eastAsia="標楷體"/>
          <w:sz w:val="22"/>
          <w:szCs w:val="22"/>
        </w:rPr>
        <w:t>？</w:t>
      </w:r>
    </w:p>
    <w:p w14:paraId="787687FB" w14:textId="71AC5618" w:rsidR="00BE4DCA" w:rsidRPr="00F40233" w:rsidRDefault="00BE4DCA" w:rsidP="003E6F66">
      <w:pPr>
        <w:pStyle w:val="a7"/>
        <w:adjustRightInd w:val="0"/>
        <w:ind w:leftChars="250" w:left="1260" w:hangingChars="300" w:hanging="660"/>
        <w:jc w:val="both"/>
        <w:rPr>
          <w:rFonts w:eastAsia="標楷體"/>
          <w:strike/>
          <w:color w:val="FF0000"/>
          <w:sz w:val="22"/>
          <w:szCs w:val="22"/>
        </w:rPr>
      </w:pPr>
      <w:r w:rsidRPr="00F40233">
        <w:rPr>
          <w:rFonts w:eastAsia="標楷體"/>
          <w:sz w:val="22"/>
          <w:szCs w:val="22"/>
        </w:rPr>
        <w:t>答曰：若生是無為</w:t>
      </w:r>
      <w:r w:rsidRPr="00F40233">
        <w:rPr>
          <w:rFonts w:eastAsia="標楷體" w:hint="eastAsia"/>
          <w:sz w:val="22"/>
          <w:szCs w:val="22"/>
        </w:rPr>
        <w:t>，</w:t>
      </w:r>
      <w:r w:rsidRPr="00F40233">
        <w:rPr>
          <w:rFonts w:eastAsia="標楷體"/>
          <w:sz w:val="22"/>
          <w:szCs w:val="22"/>
        </w:rPr>
        <w:t>云何能為</w:t>
      </w:r>
      <w:r w:rsidRPr="00F40233">
        <w:rPr>
          <w:rFonts w:eastAsia="標楷體"/>
          <w:sz w:val="22"/>
          <w:szCs w:val="22"/>
          <w:vertAlign w:val="superscript"/>
        </w:rPr>
        <w:t>※</w:t>
      </w:r>
      <w:r w:rsidRPr="00F40233">
        <w:rPr>
          <w:rFonts w:eastAsia="標楷體"/>
          <w:sz w:val="22"/>
          <w:szCs w:val="22"/>
        </w:rPr>
        <w:t>有為法作相？何以故？無為法無性故。因滅有為名無為，是故說不生不滅名無為相</w:t>
      </w:r>
      <w:r w:rsidRPr="00F40233">
        <w:rPr>
          <w:rFonts w:eastAsia="標楷體" w:hint="eastAsia"/>
          <w:sz w:val="22"/>
          <w:szCs w:val="22"/>
        </w:rPr>
        <w:t>，</w:t>
      </w:r>
      <w:r w:rsidRPr="00F40233">
        <w:rPr>
          <w:rFonts w:eastAsia="標楷體"/>
          <w:sz w:val="22"/>
          <w:szCs w:val="22"/>
        </w:rPr>
        <w:t>更無自相，是故無法</w:t>
      </w:r>
      <w:r w:rsidRPr="00F40233">
        <w:rPr>
          <w:rFonts w:eastAsia="標楷體" w:hint="eastAsia"/>
          <w:sz w:val="22"/>
          <w:szCs w:val="22"/>
        </w:rPr>
        <w:t>，</w:t>
      </w:r>
      <w:r w:rsidRPr="00F40233">
        <w:rPr>
          <w:rFonts w:eastAsia="標楷體"/>
          <w:sz w:val="22"/>
          <w:szCs w:val="22"/>
        </w:rPr>
        <w:t>不能為法作相，如兔角</w:t>
      </w:r>
      <w:r w:rsidRPr="00F40233">
        <w:rPr>
          <w:rFonts w:eastAsia="標楷體" w:hint="eastAsia"/>
          <w:sz w:val="22"/>
          <w:szCs w:val="22"/>
        </w:rPr>
        <w:t>、</w:t>
      </w:r>
      <w:r w:rsidRPr="00F40233">
        <w:rPr>
          <w:rFonts w:eastAsia="標楷體"/>
          <w:sz w:val="22"/>
          <w:szCs w:val="22"/>
        </w:rPr>
        <w:t>龜毛等不能為法作相，是故生非無為，住</w:t>
      </w:r>
      <w:r w:rsidRPr="00F40233">
        <w:rPr>
          <w:rFonts w:eastAsia="標楷體" w:hint="eastAsia"/>
          <w:sz w:val="22"/>
          <w:szCs w:val="22"/>
        </w:rPr>
        <w:t>、</w:t>
      </w:r>
      <w:r w:rsidRPr="00F40233">
        <w:rPr>
          <w:rFonts w:eastAsia="標楷體"/>
          <w:sz w:val="22"/>
          <w:szCs w:val="22"/>
        </w:rPr>
        <w:t>滅亦如是。</w:t>
      </w:r>
    </w:p>
    <w:p w14:paraId="764BA84F" w14:textId="5910BA69" w:rsidR="00BE4DCA" w:rsidRPr="00F40233" w:rsidRDefault="00BE4DCA" w:rsidP="00B46B4E">
      <w:pPr>
        <w:pStyle w:val="a7"/>
        <w:adjustRightInd w:val="0"/>
        <w:ind w:leftChars="290" w:left="696"/>
        <w:jc w:val="both"/>
        <w:rPr>
          <w:sz w:val="22"/>
          <w:szCs w:val="22"/>
        </w:rPr>
      </w:pPr>
      <w:r w:rsidRPr="00B46B4E">
        <w:rPr>
          <w:rFonts w:ascii="標楷體" w:eastAsia="標楷體" w:hAnsi="標楷體"/>
          <w:sz w:val="22"/>
          <w:szCs w:val="22"/>
        </w:rPr>
        <w:t>※</w:t>
      </w:r>
      <w:r w:rsidRPr="00F40233">
        <w:rPr>
          <w:rFonts w:asciiTheme="minorEastAsia" w:eastAsiaTheme="minorEastAsia" w:hAnsiTheme="minorEastAsia"/>
          <w:sz w:val="22"/>
          <w:szCs w:val="22"/>
        </w:rPr>
        <w:t>為＝與【宋】＊【元】＊【明】＊</w:t>
      </w:r>
      <w:r w:rsidRPr="00F40233">
        <w:rPr>
          <w:rFonts w:eastAsia="標楷體"/>
          <w:sz w:val="22"/>
          <w:szCs w:val="22"/>
        </w:rPr>
        <w:t>。（</w:t>
      </w:r>
      <w:r w:rsidRPr="00F40233">
        <w:rPr>
          <w:rFonts w:asciiTheme="minorEastAsia" w:eastAsiaTheme="minorEastAsia" w:hAnsiTheme="minorEastAsia"/>
          <w:sz w:val="22"/>
          <w:szCs w:val="22"/>
        </w:rPr>
        <w:t>大正</w:t>
      </w:r>
      <w:r w:rsidRPr="00F40233">
        <w:rPr>
          <w:rFonts w:eastAsia="標楷體"/>
          <w:sz w:val="22"/>
          <w:szCs w:val="22"/>
        </w:rPr>
        <w:t>30</w:t>
      </w:r>
      <w:r w:rsidRPr="00F40233">
        <w:rPr>
          <w:rFonts w:eastAsia="標楷體"/>
          <w:sz w:val="22"/>
          <w:szCs w:val="22"/>
        </w:rPr>
        <w:t>，</w:t>
      </w:r>
      <w:r w:rsidRPr="00F40233">
        <w:rPr>
          <w:rFonts w:eastAsia="標楷體"/>
          <w:sz w:val="22"/>
          <w:szCs w:val="22"/>
        </w:rPr>
        <w:t>9d</w:t>
      </w:r>
      <w:r w:rsidRPr="00F40233">
        <w:rPr>
          <w:rFonts w:eastAsia="標楷體"/>
          <w:sz w:val="22"/>
          <w:szCs w:val="22"/>
        </w:rPr>
        <w:t>，</w:t>
      </w:r>
      <w:r w:rsidRPr="00F40233">
        <w:rPr>
          <w:rFonts w:eastAsia="標楷體"/>
          <w:sz w:val="22"/>
          <w:szCs w:val="22"/>
        </w:rPr>
        <w:t>n.7</w:t>
      </w:r>
      <w:r w:rsidRPr="00F40233">
        <w:rPr>
          <w:rFonts w:eastAsia="標楷體"/>
          <w:sz w:val="22"/>
          <w:szCs w:val="22"/>
        </w:rPr>
        <w:t>）</w:t>
      </w:r>
      <w:r w:rsidRPr="00F40233">
        <w:rPr>
          <w:sz w:val="22"/>
          <w:szCs w:val="22"/>
        </w:rPr>
        <w:t xml:space="preserve"> </w:t>
      </w:r>
    </w:p>
    <w:p w14:paraId="4F84CFEA" w14:textId="77777777" w:rsidR="00BE4DCA" w:rsidRPr="00F40233" w:rsidRDefault="00BE4DCA" w:rsidP="003E6F66">
      <w:pPr>
        <w:pStyle w:val="a7"/>
        <w:adjustRightInd w:val="0"/>
        <w:ind w:leftChars="59" w:left="142"/>
        <w:jc w:val="both"/>
        <w:rPr>
          <w:sz w:val="22"/>
          <w:szCs w:val="22"/>
        </w:rPr>
      </w:pPr>
      <w:r w:rsidRPr="00F40233">
        <w:rPr>
          <w:sz w:val="22"/>
          <w:szCs w:val="22"/>
        </w:rPr>
        <w:t>（</w:t>
      </w:r>
      <w:r w:rsidRPr="00F40233">
        <w:rPr>
          <w:sz w:val="22"/>
          <w:szCs w:val="22"/>
        </w:rPr>
        <w:t>2</w:t>
      </w:r>
      <w:r w:rsidRPr="00F40233">
        <w:rPr>
          <w:sz w:val="22"/>
          <w:szCs w:val="22"/>
        </w:rPr>
        <w:t>）印順導師，《中觀論頌講記》</w:t>
      </w:r>
      <w:r w:rsidRPr="00F40233">
        <w:rPr>
          <w:rFonts w:ascii="新細明體" w:hAnsi="新細明體" w:hint="eastAsia"/>
          <w:sz w:val="22"/>
          <w:szCs w:val="22"/>
        </w:rPr>
        <w:t>〈</w:t>
      </w:r>
      <w:r w:rsidRPr="00F40233">
        <w:rPr>
          <w:sz w:val="22"/>
          <w:szCs w:val="22"/>
        </w:rPr>
        <w:t>07</w:t>
      </w:r>
      <w:r w:rsidRPr="00F40233">
        <w:rPr>
          <w:rFonts w:ascii="新細明體" w:hAnsi="新細明體" w:hint="eastAsia"/>
          <w:sz w:val="22"/>
          <w:szCs w:val="22"/>
        </w:rPr>
        <w:t>觀三相品〉</w:t>
      </w:r>
      <w:r w:rsidRPr="00F40233">
        <w:rPr>
          <w:sz w:val="22"/>
          <w:szCs w:val="22"/>
        </w:rPr>
        <w:t>，</w:t>
      </w:r>
      <w:r w:rsidRPr="00F40233">
        <w:rPr>
          <w:sz w:val="22"/>
          <w:szCs w:val="22"/>
        </w:rPr>
        <w:t>pp.143-144</w:t>
      </w:r>
      <w:r w:rsidRPr="00F40233">
        <w:rPr>
          <w:sz w:val="22"/>
          <w:szCs w:val="22"/>
        </w:rPr>
        <w:t>：</w:t>
      </w:r>
    </w:p>
    <w:p w14:paraId="35292F88" w14:textId="2783F747" w:rsidR="00BE4DCA" w:rsidRPr="00427E4B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F40233">
        <w:rPr>
          <w:rFonts w:eastAsia="標楷體"/>
          <w:b/>
          <w:bCs/>
          <w:sz w:val="22"/>
          <w:szCs w:val="22"/>
        </w:rPr>
        <w:t>若生是有為，則應有三相</w:t>
      </w:r>
      <w:r w:rsidRPr="00F40233">
        <w:rPr>
          <w:rFonts w:eastAsia="標楷體" w:hint="eastAsia"/>
          <w:b/>
          <w:bCs/>
          <w:sz w:val="22"/>
          <w:szCs w:val="22"/>
        </w:rPr>
        <w:t>；</w:t>
      </w:r>
      <w:r w:rsidRPr="00F40233">
        <w:rPr>
          <w:rFonts w:eastAsia="標楷體"/>
          <w:b/>
          <w:bCs/>
          <w:sz w:val="22"/>
          <w:szCs w:val="22"/>
        </w:rPr>
        <w:t>若生</w:t>
      </w:r>
      <w:r w:rsidRPr="00427E4B">
        <w:rPr>
          <w:rFonts w:eastAsia="標楷體"/>
          <w:b/>
          <w:bCs/>
          <w:sz w:val="22"/>
          <w:szCs w:val="22"/>
        </w:rPr>
        <w:t>是無為，何名有為相</w:t>
      </w:r>
      <w:r w:rsidRPr="00427E4B">
        <w:rPr>
          <w:rFonts w:eastAsia="標楷體" w:hint="eastAsia"/>
          <w:sz w:val="22"/>
          <w:szCs w:val="22"/>
        </w:rPr>
        <w:t>？</w:t>
      </w:r>
      <w:r w:rsidRPr="00427E4B">
        <w:rPr>
          <w:rFonts w:eastAsia="標楷體"/>
          <w:sz w:val="22"/>
          <w:szCs w:val="22"/>
        </w:rPr>
        <w:t>〔</w:t>
      </w:r>
      <w:r w:rsidRPr="00427E4B">
        <w:rPr>
          <w:rFonts w:eastAsia="標楷體"/>
          <w:sz w:val="22"/>
          <w:szCs w:val="22"/>
        </w:rPr>
        <w:t>01</w:t>
      </w:r>
      <w:r w:rsidRPr="00427E4B">
        <w:rPr>
          <w:rFonts w:eastAsia="標楷體"/>
          <w:sz w:val="22"/>
          <w:szCs w:val="22"/>
        </w:rPr>
        <w:t>〕</w:t>
      </w:r>
    </w:p>
    <w:p w14:paraId="2BDCCC40" w14:textId="77777777" w:rsidR="007302EA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427E4B">
        <w:rPr>
          <w:rFonts w:eastAsia="標楷體"/>
          <w:sz w:val="22"/>
          <w:szCs w:val="22"/>
        </w:rPr>
        <w:t>生、住、滅三法是有為法的相，但生、住、滅</w:t>
      </w:r>
      <w:r w:rsidRPr="00427E4B">
        <w:rPr>
          <w:rFonts w:eastAsia="標楷體"/>
          <w:b/>
          <w:bCs/>
          <w:sz w:val="22"/>
          <w:szCs w:val="22"/>
        </w:rPr>
        <w:t>三法的本身，是有為呢？還是無為？</w:t>
      </w:r>
      <w:r w:rsidRPr="00427E4B">
        <w:rPr>
          <w:rFonts w:eastAsia="標楷體"/>
          <w:sz w:val="22"/>
          <w:szCs w:val="22"/>
        </w:rPr>
        <w:t>薩婆多部與犢子系說三相也是有為的；分別論者說三相是無為的；法藏部說生、住是有為的，滅是無為的。分別論者說：三相是無為的，因為三相是一切有為法的普遍理性，如無常是諸法的真理一樣。有為法，在一切處、一切時，總是有生、住、滅的。生、住、滅，有他的普遍性、永久性，他是普遍恒常的理性，所以能使一切法流動不息，一切法照著他的理則而生滅。這思想，接近觀念論與形而上學。法藏部說滅是無為，一切法終究要歸滅無，他是一切有為的最後歸宿，能滅一切，有絕對而必然的力量，所以也非無為不可。他們執有實在的自體，不論是說有為或無為，都不得行。為什麼呢？</w:t>
      </w:r>
    </w:p>
    <w:p w14:paraId="6BED346F" w14:textId="77777777" w:rsidR="007302EA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427E4B">
        <w:rPr>
          <w:rFonts w:eastAsia="標楷體"/>
          <w:b/>
          <w:bCs/>
          <w:sz w:val="22"/>
          <w:szCs w:val="22"/>
        </w:rPr>
        <w:t>假定如有部說「生」、住、滅「是有為」的，那麼，生、住、滅的自身，也就「應」該「有」這「三相」。就是說：生有生、住、滅三相，住與滅也各有生、住、滅的三相。</w:t>
      </w:r>
      <w:r w:rsidRPr="00427E4B">
        <w:rPr>
          <w:rFonts w:eastAsia="標楷體"/>
          <w:sz w:val="22"/>
          <w:szCs w:val="22"/>
        </w:rPr>
        <w:t>為什麼要這樣？因為凡是有為法就有這三相；生、住、滅既然是有為，自然也有此三相，不然，也就不能知道他是有為了。</w:t>
      </w:r>
    </w:p>
    <w:p w14:paraId="081140FD" w14:textId="50947F87" w:rsidR="00BE4DCA" w:rsidRPr="00427E4B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b/>
          <w:bCs/>
          <w:sz w:val="22"/>
          <w:szCs w:val="22"/>
        </w:rPr>
      </w:pPr>
      <w:r w:rsidRPr="00427E4B">
        <w:rPr>
          <w:rFonts w:eastAsia="標楷體"/>
          <w:b/>
          <w:bCs/>
          <w:sz w:val="22"/>
          <w:szCs w:val="22"/>
        </w:rPr>
        <w:t>假定如分別論者說「生」、住、滅「是無為」的，無為法不生不滅，沒有變化，沒有差別，沒有作用，沒有相貌，這樣的無為法，怎麼能為「有為」法作「相」，表現有為法是有為呢？無差別的無為法，作為有差別的有為法的表相，性空論者認為是不能成立的。</w:t>
      </w:r>
    </w:p>
    <w:p w14:paraId="18F6CF74" w14:textId="3626B873" w:rsidR="00BE4DCA" w:rsidRPr="00427E4B" w:rsidRDefault="00BE4DCA" w:rsidP="003E6F66">
      <w:pPr>
        <w:pStyle w:val="a7"/>
        <w:adjustRightInd w:val="0"/>
        <w:ind w:leftChars="59" w:left="142"/>
        <w:jc w:val="both"/>
        <w:rPr>
          <w:rFonts w:eastAsia="標楷體"/>
          <w:sz w:val="22"/>
          <w:szCs w:val="22"/>
        </w:rPr>
      </w:pPr>
      <w:r w:rsidRPr="00427E4B">
        <w:rPr>
          <w:sz w:val="22"/>
          <w:szCs w:val="22"/>
        </w:rPr>
        <w:t>（</w:t>
      </w:r>
      <w:r w:rsidRPr="00427E4B">
        <w:rPr>
          <w:rFonts w:hint="eastAsia"/>
          <w:sz w:val="22"/>
          <w:szCs w:val="22"/>
        </w:rPr>
        <w:t>3</w:t>
      </w:r>
      <w:r w:rsidRPr="00427E4B">
        <w:rPr>
          <w:sz w:val="22"/>
          <w:szCs w:val="22"/>
        </w:rPr>
        <w:t>）</w:t>
      </w:r>
      <w:r w:rsidRPr="00427E4B">
        <w:rPr>
          <w:rFonts w:hint="eastAsia"/>
          <w:sz w:val="22"/>
          <w:szCs w:val="22"/>
        </w:rPr>
        <w:t>釋太虛，</w:t>
      </w:r>
      <w:r w:rsidRPr="00427E4B">
        <w:rPr>
          <w:sz w:val="22"/>
          <w:szCs w:val="22"/>
        </w:rPr>
        <w:t>《十二門論講錄》〈</w:t>
      </w:r>
      <w:r w:rsidRPr="00427E4B">
        <w:rPr>
          <w:rFonts w:hint="eastAsia"/>
          <w:sz w:val="22"/>
          <w:szCs w:val="22"/>
        </w:rPr>
        <w:t>第五編</w:t>
      </w:r>
      <w:r w:rsidRPr="00427E4B">
        <w:rPr>
          <w:sz w:val="22"/>
          <w:szCs w:val="22"/>
        </w:rPr>
        <w:t>〉，《太虛大師全</w:t>
      </w:r>
      <w:r w:rsidRPr="005B5786">
        <w:rPr>
          <w:sz w:val="22"/>
          <w:szCs w:val="22"/>
        </w:rPr>
        <w:t>書》</w:t>
      </w:r>
      <w:r w:rsidR="00BF0783" w:rsidRPr="005B5786">
        <w:rPr>
          <w:sz w:val="22"/>
          <w:szCs w:val="22"/>
        </w:rPr>
        <w:t>（精</w:t>
      </w:r>
      <w:r w:rsidR="00BF0783" w:rsidRPr="005B5786">
        <w:rPr>
          <w:sz w:val="22"/>
          <w:szCs w:val="22"/>
        </w:rPr>
        <w:t>7</w:t>
      </w:r>
      <w:r w:rsidR="00BF0783" w:rsidRPr="005B5786">
        <w:rPr>
          <w:sz w:val="22"/>
          <w:szCs w:val="22"/>
        </w:rPr>
        <w:t>）</w:t>
      </w:r>
      <w:r w:rsidRPr="00427E4B">
        <w:rPr>
          <w:sz w:val="22"/>
          <w:szCs w:val="22"/>
        </w:rPr>
        <w:t>，</w:t>
      </w:r>
      <w:r w:rsidRPr="00427E4B">
        <w:rPr>
          <w:sz w:val="22"/>
          <w:szCs w:val="22"/>
        </w:rPr>
        <w:t>pp.</w:t>
      </w:r>
      <w:r w:rsidRPr="00427E4B">
        <w:rPr>
          <w:rFonts w:eastAsia="標楷體" w:hint="eastAsia"/>
          <w:sz w:val="22"/>
          <w:szCs w:val="22"/>
        </w:rPr>
        <w:t xml:space="preserve"> 677-678</w:t>
      </w:r>
      <w:r w:rsidRPr="00427E4B">
        <w:rPr>
          <w:rFonts w:eastAsia="標楷體" w:hint="eastAsia"/>
          <w:sz w:val="22"/>
          <w:szCs w:val="22"/>
        </w:rPr>
        <w:t>：</w:t>
      </w:r>
    </w:p>
    <w:p w14:paraId="4F8148B1" w14:textId="09A04023" w:rsidR="00BE4DCA" w:rsidRPr="00B04AAB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427E4B">
        <w:rPr>
          <w:rFonts w:eastAsia="標楷體" w:hint="eastAsia"/>
          <w:sz w:val="22"/>
          <w:szCs w:val="22"/>
        </w:rPr>
        <w:t>此中所云之生、住、滅相，他處或並略之有生</w:t>
      </w:r>
      <w:r w:rsidRPr="00427E4B">
        <w:rPr>
          <w:rFonts w:eastAsia="標楷體"/>
          <w:sz w:val="22"/>
          <w:szCs w:val="22"/>
        </w:rPr>
        <w:t>、滅二相</w:t>
      </w:r>
      <w:r w:rsidRPr="00427E4B">
        <w:rPr>
          <w:rFonts w:eastAsia="標楷體"/>
          <w:sz w:val="22"/>
          <w:szCs w:val="22"/>
        </w:rPr>
        <w:t>——</w:t>
      </w:r>
      <w:r w:rsidRPr="00427E4B">
        <w:rPr>
          <w:rFonts w:eastAsia="標楷體"/>
          <w:sz w:val="22"/>
          <w:szCs w:val="22"/>
        </w:rPr>
        <w:t>諸法以剎那滅故住屬滅；或廣析之有生、住、異、滅四相</w:t>
      </w:r>
      <w:r w:rsidRPr="00427E4B">
        <w:rPr>
          <w:rFonts w:eastAsia="標楷體"/>
          <w:sz w:val="22"/>
          <w:szCs w:val="22"/>
        </w:rPr>
        <w:t>——</w:t>
      </w:r>
      <w:r w:rsidRPr="00427E4B">
        <w:rPr>
          <w:rFonts w:eastAsia="標楷體"/>
          <w:sz w:val="22"/>
          <w:szCs w:val="22"/>
        </w:rPr>
        <w:t>以滅時之先有異相故；或亦有三相，謂生、異、滅</w:t>
      </w:r>
      <w:r w:rsidRPr="00427E4B">
        <w:rPr>
          <w:rFonts w:eastAsia="標楷體"/>
          <w:sz w:val="22"/>
          <w:szCs w:val="22"/>
        </w:rPr>
        <w:t>——</w:t>
      </w:r>
      <w:r w:rsidRPr="00427E4B">
        <w:rPr>
          <w:rFonts w:eastAsia="標楷體"/>
          <w:sz w:val="22"/>
          <w:szCs w:val="22"/>
        </w:rPr>
        <w:t>謂雖住亦必有變異故。生者，謂此法之初起相；滅者，謂此法之終了相。又生者，表此法先無而現有；住者，表此法雖終有滅而暫有用；異者，表此法雖暫有用而非凝然不變；滅者，表此法雖暫有而終必滅。</w:t>
      </w:r>
      <w:r w:rsidRPr="0064499E">
        <w:rPr>
          <w:rFonts w:eastAsia="標楷體"/>
          <w:b/>
          <w:bCs/>
          <w:sz w:val="22"/>
          <w:szCs w:val="22"/>
        </w:rPr>
        <w:t>小乘部中，有謂生、住、滅三有為相是無為法者，如大眾部等</w:t>
      </w:r>
      <w:r w:rsidRPr="00B04AAB">
        <w:rPr>
          <w:rFonts w:eastAsia="標楷體"/>
          <w:b/>
          <w:bCs/>
          <w:sz w:val="22"/>
          <w:szCs w:val="22"/>
        </w:rPr>
        <w:t>；</w:t>
      </w:r>
      <w:r w:rsidRPr="00B04AAB">
        <w:rPr>
          <w:rFonts w:ascii="標楷體" w:eastAsia="標楷體" w:hAnsi="標楷體" w:hint="eastAsia"/>
          <w:b/>
          <w:bCs/>
          <w:sz w:val="22"/>
          <w:szCs w:val="22"/>
          <w:vertAlign w:val="superscript"/>
        </w:rPr>
        <w:t>※</w:t>
      </w:r>
      <w:r w:rsidRPr="00B04AAB">
        <w:rPr>
          <w:rFonts w:eastAsia="標楷體"/>
          <w:b/>
          <w:bCs/>
          <w:sz w:val="22"/>
          <w:szCs w:val="22"/>
        </w:rPr>
        <w:t>有謂是有為法者</w:t>
      </w:r>
      <w:r w:rsidRPr="00B04AAB">
        <w:rPr>
          <w:rFonts w:eastAsia="標楷體"/>
          <w:sz w:val="22"/>
          <w:szCs w:val="22"/>
        </w:rPr>
        <w:t>，如上座部等。</w:t>
      </w:r>
      <w:r w:rsidRPr="00B04AAB">
        <w:rPr>
          <w:rFonts w:ascii="新細明體" w:hAnsi="新細明體" w:hint="eastAsia"/>
          <w:sz w:val="22"/>
          <w:szCs w:val="22"/>
        </w:rPr>
        <w:t>《</w:t>
      </w:r>
      <w:r w:rsidRPr="00B04AAB">
        <w:rPr>
          <w:rFonts w:eastAsia="標楷體"/>
          <w:sz w:val="22"/>
          <w:szCs w:val="22"/>
        </w:rPr>
        <w:t>俱舍論</w:t>
      </w:r>
      <w:r w:rsidRPr="00B04AAB">
        <w:rPr>
          <w:rFonts w:ascii="新細明體" w:hAnsi="新細明體" w:hint="eastAsia"/>
          <w:sz w:val="22"/>
          <w:szCs w:val="22"/>
        </w:rPr>
        <w:t>》</w:t>
      </w:r>
      <w:r w:rsidRPr="00B04AAB">
        <w:rPr>
          <w:rFonts w:eastAsia="標楷體"/>
          <w:sz w:val="22"/>
          <w:szCs w:val="22"/>
        </w:rPr>
        <w:t>承一切有部，將此三有為相列在十四不相應行中，是實有有法而屬有為。大乘法相，則列入二十四不相應行法中，屬於色心分位之假法，但此假法亦有為法攝，故此三相應屬有為法。</w:t>
      </w:r>
    </w:p>
    <w:p w14:paraId="5DE2B64B" w14:textId="63C936C2" w:rsidR="00BE4DCA" w:rsidRPr="00CD1420" w:rsidRDefault="00BE4DCA" w:rsidP="0064499E">
      <w:pPr>
        <w:pStyle w:val="a7"/>
        <w:adjustRightInd w:val="0"/>
        <w:ind w:leftChars="295" w:left="1368" w:hangingChars="300" w:hanging="660"/>
        <w:jc w:val="both"/>
        <w:rPr>
          <w:rFonts w:eastAsiaTheme="minorEastAsia"/>
          <w:sz w:val="22"/>
          <w:szCs w:val="22"/>
        </w:rPr>
      </w:pPr>
      <w:r w:rsidRPr="00B04AAB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Pr="00B04AAB">
        <w:rPr>
          <w:rFonts w:eastAsiaTheme="minorEastAsia"/>
          <w:sz w:val="22"/>
          <w:szCs w:val="22"/>
        </w:rPr>
        <w:t>按：</w:t>
      </w:r>
      <w:r w:rsidRPr="00B04AAB">
        <w:rPr>
          <w:rFonts w:eastAsiaTheme="minorEastAsia" w:hint="eastAsia"/>
          <w:sz w:val="22"/>
          <w:szCs w:val="22"/>
        </w:rPr>
        <w:t>據</w:t>
      </w:r>
      <w:r w:rsidRPr="0064499E">
        <w:rPr>
          <w:rFonts w:eastAsiaTheme="minorEastAsia"/>
          <w:sz w:val="22"/>
          <w:szCs w:val="22"/>
        </w:rPr>
        <w:t>太虛大師</w:t>
      </w:r>
      <w:r w:rsidRPr="0064499E">
        <w:rPr>
          <w:rFonts w:eastAsiaTheme="minorEastAsia" w:hint="eastAsia"/>
          <w:sz w:val="22"/>
          <w:szCs w:val="22"/>
        </w:rPr>
        <w:t>所述，</w:t>
      </w:r>
      <w:r w:rsidRPr="0064499E">
        <w:rPr>
          <w:rFonts w:eastAsiaTheme="minorEastAsia"/>
          <w:sz w:val="22"/>
          <w:szCs w:val="22"/>
        </w:rPr>
        <w:t>大眾部主張三相是無為</w:t>
      </w:r>
      <w:r w:rsidRPr="0064499E">
        <w:rPr>
          <w:rFonts w:eastAsiaTheme="minorEastAsia" w:hint="eastAsia"/>
          <w:sz w:val="22"/>
          <w:szCs w:val="22"/>
        </w:rPr>
        <w:t>。</w:t>
      </w:r>
      <w:r w:rsidRPr="0064499E">
        <w:rPr>
          <w:rFonts w:eastAsiaTheme="minorEastAsia"/>
          <w:sz w:val="22"/>
          <w:szCs w:val="22"/>
        </w:rPr>
        <w:t>而吉藏大師和印順導師</w:t>
      </w:r>
      <w:r w:rsidRPr="0064499E">
        <w:rPr>
          <w:rFonts w:eastAsiaTheme="minorEastAsia" w:hint="eastAsia"/>
          <w:sz w:val="22"/>
          <w:szCs w:val="22"/>
        </w:rPr>
        <w:t>則認為</w:t>
      </w:r>
      <w:r w:rsidRPr="0064499E">
        <w:rPr>
          <w:rFonts w:eastAsiaTheme="minorEastAsia"/>
          <w:sz w:val="22"/>
          <w:szCs w:val="22"/>
        </w:rPr>
        <w:t>大眾系主張</w:t>
      </w:r>
      <w:r w:rsidRPr="0064499E">
        <w:rPr>
          <w:rFonts w:eastAsiaTheme="minorEastAsia" w:hint="eastAsia"/>
          <w:sz w:val="22"/>
          <w:szCs w:val="22"/>
        </w:rPr>
        <w:t>三相</w:t>
      </w:r>
      <w:r w:rsidRPr="0064499E">
        <w:rPr>
          <w:rFonts w:eastAsiaTheme="minorEastAsia"/>
          <w:sz w:val="22"/>
          <w:szCs w:val="22"/>
        </w:rPr>
        <w:t>是有</w:t>
      </w:r>
      <w:r w:rsidRPr="0064499E">
        <w:rPr>
          <w:rFonts w:eastAsiaTheme="minorEastAsia" w:hint="eastAsia"/>
          <w:sz w:val="22"/>
          <w:szCs w:val="22"/>
        </w:rPr>
        <w:t>為</w:t>
      </w:r>
      <w:r w:rsidRPr="0064499E">
        <w:rPr>
          <w:rFonts w:eastAsiaTheme="minorEastAsia"/>
          <w:sz w:val="22"/>
          <w:szCs w:val="22"/>
        </w:rPr>
        <w:t>。</w:t>
      </w:r>
    </w:p>
  </w:footnote>
  <w:footnote w:id="20">
    <w:p w14:paraId="7656903D" w14:textId="760641CA" w:rsidR="00BE4DCA" w:rsidRPr="000727B4" w:rsidRDefault="00BE4DCA" w:rsidP="003E6F66">
      <w:pPr>
        <w:pStyle w:val="a7"/>
        <w:adjustRightInd w:val="0"/>
        <w:jc w:val="both"/>
        <w:rPr>
          <w:sz w:val="22"/>
          <w:szCs w:val="22"/>
        </w:rPr>
      </w:pPr>
      <w:r w:rsidRPr="000727B4">
        <w:rPr>
          <w:rStyle w:val="a9"/>
          <w:sz w:val="22"/>
          <w:szCs w:val="22"/>
        </w:rPr>
        <w:footnoteRef/>
      </w:r>
      <w:r w:rsidRPr="000727B4">
        <w:rPr>
          <w:rFonts w:hint="eastAsia"/>
          <w:sz w:val="22"/>
          <w:szCs w:val="22"/>
        </w:rPr>
        <w:t>（</w:t>
      </w:r>
      <w:r w:rsidRPr="000727B4">
        <w:rPr>
          <w:rFonts w:hint="eastAsia"/>
          <w:sz w:val="22"/>
          <w:szCs w:val="22"/>
        </w:rPr>
        <w:t>1</w:t>
      </w:r>
      <w:r w:rsidRPr="000727B4">
        <w:rPr>
          <w:rFonts w:hint="eastAsia"/>
          <w:sz w:val="22"/>
          <w:szCs w:val="22"/>
        </w:rPr>
        <w:t>）《中論》卷</w:t>
      </w:r>
      <w:r w:rsidRPr="000727B4">
        <w:rPr>
          <w:rFonts w:hint="eastAsia"/>
          <w:sz w:val="22"/>
          <w:szCs w:val="22"/>
        </w:rPr>
        <w:t>2</w:t>
      </w:r>
      <w:r w:rsidRPr="000727B4">
        <w:rPr>
          <w:rFonts w:hint="eastAsia"/>
          <w:sz w:val="22"/>
          <w:szCs w:val="22"/>
        </w:rPr>
        <w:t>〈</w:t>
      </w:r>
      <w:r w:rsidRPr="000727B4">
        <w:rPr>
          <w:rFonts w:hint="eastAsia"/>
          <w:sz w:val="22"/>
          <w:szCs w:val="22"/>
        </w:rPr>
        <w:t>7</w:t>
      </w:r>
      <w:r w:rsidRPr="000727B4">
        <w:rPr>
          <w:rFonts w:hint="eastAsia"/>
          <w:sz w:val="22"/>
          <w:szCs w:val="22"/>
        </w:rPr>
        <w:t>觀三相品〉（青目釋）</w:t>
      </w:r>
      <w:r w:rsidRPr="000727B4">
        <w:rPr>
          <w:sz w:val="22"/>
          <w:szCs w:val="22"/>
        </w:rPr>
        <w:t>（</w:t>
      </w:r>
      <w:r w:rsidRPr="000727B4">
        <w:rPr>
          <w:rFonts w:hint="eastAsia"/>
          <w:sz w:val="22"/>
          <w:szCs w:val="22"/>
        </w:rPr>
        <w:t>CBETA, T30, no. 1564, p. 9, b3-10</w:t>
      </w:r>
      <w:r w:rsidRPr="000727B4">
        <w:rPr>
          <w:rFonts w:eastAsia="標楷體"/>
          <w:sz w:val="22"/>
          <w:szCs w:val="22"/>
        </w:rPr>
        <w:t>）</w:t>
      </w:r>
      <w:r w:rsidRPr="000727B4">
        <w:rPr>
          <w:rFonts w:hint="eastAsia"/>
          <w:sz w:val="22"/>
          <w:szCs w:val="22"/>
        </w:rPr>
        <w:t>：</w:t>
      </w:r>
    </w:p>
    <w:p w14:paraId="79FFA1E8" w14:textId="53708B34" w:rsidR="00BE4DCA" w:rsidRPr="000727B4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0727B4">
        <w:rPr>
          <w:rFonts w:ascii="標楷體" w:eastAsia="標楷體" w:hAnsi="標楷體" w:hint="eastAsia"/>
          <w:sz w:val="22"/>
          <w:szCs w:val="22"/>
        </w:rPr>
        <w:t>若謂三相更有三相者，是亦不然。何以故？</w:t>
      </w:r>
    </w:p>
    <w:p w14:paraId="35D63BC7" w14:textId="1C3D974D" w:rsidR="00BE4DCA" w:rsidRPr="000727B4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0727B4">
        <w:rPr>
          <w:rFonts w:ascii="標楷體" w:eastAsia="標楷體" w:hAnsi="標楷體" w:hint="eastAsia"/>
          <w:b/>
          <w:bCs/>
          <w:sz w:val="22"/>
          <w:szCs w:val="22"/>
        </w:rPr>
        <w:t>若謂生住滅，更有有為相，是即為無窮；無即非有為。</w:t>
      </w:r>
      <w:r w:rsidRPr="000727B4">
        <w:rPr>
          <w:rFonts w:eastAsia="標楷體"/>
          <w:sz w:val="22"/>
          <w:szCs w:val="22"/>
        </w:rPr>
        <w:t>〔</w:t>
      </w:r>
      <w:r w:rsidRPr="000727B4">
        <w:rPr>
          <w:rFonts w:eastAsia="標楷體"/>
          <w:sz w:val="22"/>
          <w:szCs w:val="22"/>
        </w:rPr>
        <w:t>0</w:t>
      </w:r>
      <w:r w:rsidRPr="000727B4">
        <w:rPr>
          <w:rFonts w:eastAsia="標楷體" w:hint="eastAsia"/>
          <w:sz w:val="22"/>
          <w:szCs w:val="22"/>
        </w:rPr>
        <w:t>3</w:t>
      </w:r>
      <w:r w:rsidRPr="000727B4">
        <w:rPr>
          <w:rFonts w:eastAsia="標楷體"/>
          <w:sz w:val="22"/>
          <w:szCs w:val="22"/>
        </w:rPr>
        <w:t>〕</w:t>
      </w:r>
    </w:p>
    <w:p w14:paraId="1D229090" w14:textId="74DC93A1" w:rsidR="00BE4DCA" w:rsidRPr="000727B4" w:rsidRDefault="00BE4DCA" w:rsidP="003E6F66">
      <w:pPr>
        <w:pStyle w:val="a7"/>
        <w:adjustRightInd w:val="0"/>
        <w:ind w:leftChars="295" w:left="708"/>
        <w:jc w:val="both"/>
        <w:rPr>
          <w:sz w:val="22"/>
          <w:szCs w:val="22"/>
        </w:rPr>
      </w:pPr>
      <w:r w:rsidRPr="000727B4">
        <w:rPr>
          <w:rFonts w:ascii="標楷體" w:eastAsia="標楷體" w:hAnsi="標楷體" w:hint="eastAsia"/>
          <w:sz w:val="22"/>
          <w:szCs w:val="22"/>
        </w:rPr>
        <w:t>若謂生住滅更有有為相，生更有生、有住、有滅，如是三相復應更有相，若爾則無窮。若更無相，是三相則不名有為法，亦不能為有為法作相。</w:t>
      </w:r>
    </w:p>
    <w:p w14:paraId="02A85DF6" w14:textId="4D632CB4" w:rsidR="00BE4DCA" w:rsidRPr="000727B4" w:rsidRDefault="00BE4DCA" w:rsidP="003E6F66">
      <w:pPr>
        <w:pStyle w:val="a7"/>
        <w:adjustRightInd w:val="0"/>
        <w:ind w:leftChars="59" w:left="142"/>
        <w:jc w:val="both"/>
        <w:rPr>
          <w:sz w:val="22"/>
          <w:szCs w:val="22"/>
        </w:rPr>
      </w:pPr>
      <w:r w:rsidRPr="000727B4">
        <w:rPr>
          <w:rFonts w:hint="eastAsia"/>
          <w:sz w:val="22"/>
          <w:szCs w:val="22"/>
        </w:rPr>
        <w:t>（</w:t>
      </w:r>
      <w:r w:rsidRPr="000727B4">
        <w:rPr>
          <w:rFonts w:hint="eastAsia"/>
          <w:sz w:val="22"/>
          <w:szCs w:val="22"/>
        </w:rPr>
        <w:t>2</w:t>
      </w:r>
      <w:r w:rsidRPr="000727B4">
        <w:rPr>
          <w:rFonts w:hint="eastAsia"/>
          <w:sz w:val="22"/>
          <w:szCs w:val="22"/>
        </w:rPr>
        <w:t>）</w:t>
      </w:r>
      <w:r w:rsidRPr="000727B4">
        <w:rPr>
          <w:sz w:val="22"/>
          <w:szCs w:val="22"/>
        </w:rPr>
        <w:t>《中觀論頌講記》</w:t>
      </w:r>
      <w:r w:rsidRPr="000727B4">
        <w:rPr>
          <w:rFonts w:ascii="新細明體" w:hAnsi="新細明體" w:hint="eastAsia"/>
          <w:sz w:val="22"/>
          <w:szCs w:val="22"/>
        </w:rPr>
        <w:t>〈</w:t>
      </w:r>
      <w:r w:rsidRPr="000727B4">
        <w:rPr>
          <w:sz w:val="22"/>
          <w:szCs w:val="22"/>
        </w:rPr>
        <w:t>07</w:t>
      </w:r>
      <w:r w:rsidRPr="000727B4">
        <w:rPr>
          <w:rFonts w:ascii="新細明體" w:hAnsi="新細明體" w:hint="eastAsia"/>
          <w:sz w:val="22"/>
          <w:szCs w:val="22"/>
        </w:rPr>
        <w:t>觀三相品〉</w:t>
      </w:r>
      <w:r w:rsidRPr="000727B4">
        <w:rPr>
          <w:sz w:val="22"/>
          <w:szCs w:val="22"/>
        </w:rPr>
        <w:t>，</w:t>
      </w:r>
      <w:r w:rsidRPr="000727B4">
        <w:rPr>
          <w:sz w:val="22"/>
          <w:szCs w:val="22"/>
        </w:rPr>
        <w:t>p.147</w:t>
      </w:r>
      <w:r w:rsidRPr="000727B4">
        <w:rPr>
          <w:sz w:val="22"/>
          <w:szCs w:val="22"/>
        </w:rPr>
        <w:t>：</w:t>
      </w:r>
      <w:r w:rsidRPr="000727B4">
        <w:rPr>
          <w:sz w:val="22"/>
          <w:szCs w:val="22"/>
        </w:rPr>
        <w:t xml:space="preserve"> </w:t>
      </w:r>
    </w:p>
    <w:p w14:paraId="1029690E" w14:textId="77777777" w:rsidR="00BE4DCA" w:rsidRPr="00846004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b/>
          <w:bCs/>
          <w:sz w:val="22"/>
          <w:szCs w:val="22"/>
        </w:rPr>
      </w:pPr>
      <w:r w:rsidRPr="000727B4">
        <w:rPr>
          <w:rFonts w:eastAsia="標楷體"/>
          <w:b/>
          <w:bCs/>
          <w:sz w:val="22"/>
          <w:szCs w:val="22"/>
        </w:rPr>
        <w:t>若謂生住滅，更</w:t>
      </w:r>
      <w:r w:rsidRPr="00846004">
        <w:rPr>
          <w:rFonts w:eastAsia="標楷體"/>
          <w:b/>
          <w:bCs/>
          <w:sz w:val="22"/>
          <w:szCs w:val="22"/>
        </w:rPr>
        <w:t>有有為相，是即為無窮</w:t>
      </w:r>
      <w:r w:rsidRPr="00846004">
        <w:rPr>
          <w:rFonts w:eastAsia="標楷體" w:hint="eastAsia"/>
          <w:b/>
          <w:bCs/>
          <w:sz w:val="22"/>
          <w:szCs w:val="22"/>
        </w:rPr>
        <w:t>；</w:t>
      </w:r>
      <w:r w:rsidRPr="00846004">
        <w:rPr>
          <w:rFonts w:eastAsia="標楷體"/>
          <w:b/>
          <w:bCs/>
          <w:sz w:val="22"/>
          <w:szCs w:val="22"/>
        </w:rPr>
        <w:t>無即非有為。</w:t>
      </w:r>
      <w:r w:rsidRPr="00846004">
        <w:rPr>
          <w:rFonts w:eastAsia="標楷體"/>
          <w:sz w:val="22"/>
          <w:szCs w:val="22"/>
        </w:rPr>
        <w:t>〔</w:t>
      </w:r>
      <w:r w:rsidRPr="00846004">
        <w:rPr>
          <w:rFonts w:eastAsia="標楷體"/>
          <w:sz w:val="22"/>
          <w:szCs w:val="22"/>
        </w:rPr>
        <w:t>0</w:t>
      </w:r>
      <w:r w:rsidRPr="00846004">
        <w:rPr>
          <w:rFonts w:eastAsia="標楷體" w:hint="eastAsia"/>
          <w:sz w:val="22"/>
          <w:szCs w:val="22"/>
        </w:rPr>
        <w:t>3</w:t>
      </w:r>
      <w:r w:rsidRPr="00846004">
        <w:rPr>
          <w:rFonts w:eastAsia="標楷體"/>
          <w:sz w:val="22"/>
          <w:szCs w:val="22"/>
        </w:rPr>
        <w:t>〕</w:t>
      </w:r>
    </w:p>
    <w:p w14:paraId="004E405A" w14:textId="77777777" w:rsidR="007302EA" w:rsidRDefault="00BE4DCA" w:rsidP="003E6F66">
      <w:pPr>
        <w:adjustRightInd w:val="0"/>
        <w:snapToGrid w:val="0"/>
        <w:ind w:leftChars="295" w:left="708"/>
        <w:jc w:val="both"/>
        <w:rPr>
          <w:rFonts w:eastAsia="標楷體"/>
          <w:sz w:val="22"/>
        </w:rPr>
      </w:pPr>
      <w:r w:rsidRPr="00846004">
        <w:rPr>
          <w:rFonts w:eastAsia="標楷體"/>
          <w:sz w:val="22"/>
        </w:rPr>
        <w:t>假定「生住滅」的三相是有為法，像薩婆多等所說的，即應該「更」承認這有為的三相，又「有」生、住、滅三「有為相」，那就</w:t>
      </w:r>
      <w:r w:rsidRPr="00846004">
        <w:rPr>
          <w:rFonts w:eastAsia="標楷體"/>
          <w:b/>
          <w:bCs/>
          <w:sz w:val="22"/>
        </w:rPr>
        <w:t>犯了「無窮」的過失</w:t>
      </w:r>
      <w:r w:rsidRPr="00846004">
        <w:rPr>
          <w:rFonts w:eastAsia="標楷體"/>
          <w:sz w:val="22"/>
        </w:rPr>
        <w:t>。如甲法是有為，是由生、住、滅乙為他作表相的；乙法也是有為，就又要生、住、滅丙為他作表相；丙法仍是有為，那就還要生、住、滅丁為他作表相了，這樣推論下去，不是成了無窮嗎？</w:t>
      </w:r>
    </w:p>
    <w:p w14:paraId="1AD4293C" w14:textId="77777777" w:rsidR="007302EA" w:rsidRDefault="00BE4DCA" w:rsidP="003E6F66">
      <w:pPr>
        <w:adjustRightInd w:val="0"/>
        <w:snapToGrid w:val="0"/>
        <w:ind w:leftChars="295" w:left="708"/>
        <w:jc w:val="both"/>
        <w:rPr>
          <w:rFonts w:eastAsia="標楷體"/>
          <w:sz w:val="22"/>
        </w:rPr>
      </w:pPr>
      <w:r w:rsidRPr="00846004">
        <w:rPr>
          <w:rFonts w:eastAsia="標楷體"/>
          <w:sz w:val="22"/>
        </w:rPr>
        <w:t>假定說生、住、滅雖是有為法，但不要另外的生、住、滅為他作相，那麼，這有為法上的三相，就不能說他是「有為」了。他不再有生、住、滅三相，怎麼知道他是有為呢？</w:t>
      </w:r>
    </w:p>
    <w:p w14:paraId="1FB00AE4" w14:textId="550779B0" w:rsidR="00BE4DCA" w:rsidRPr="00846004" w:rsidRDefault="00BE4DCA" w:rsidP="003E6F66">
      <w:pPr>
        <w:adjustRightInd w:val="0"/>
        <w:snapToGrid w:val="0"/>
        <w:ind w:leftChars="295" w:left="708"/>
        <w:jc w:val="both"/>
        <w:rPr>
          <w:rFonts w:eastAsia="標楷體"/>
          <w:sz w:val="22"/>
        </w:rPr>
      </w:pPr>
      <w:r w:rsidRPr="00846004">
        <w:rPr>
          <w:rFonts w:eastAsia="標楷體"/>
          <w:sz w:val="22"/>
        </w:rPr>
        <w:t>這樣，</w:t>
      </w:r>
      <w:r w:rsidRPr="00846004">
        <w:rPr>
          <w:rFonts w:eastAsia="標楷體"/>
          <w:b/>
          <w:bCs/>
          <w:sz w:val="22"/>
        </w:rPr>
        <w:t>承認另有生、住、滅，就犯無窮過；不承認另有生、住、滅，又犯非有為過</w:t>
      </w:r>
      <w:r w:rsidRPr="00846004">
        <w:rPr>
          <w:rFonts w:eastAsia="標楷體"/>
          <w:sz w:val="22"/>
        </w:rPr>
        <w:t>。這究竟要怎樣才好？</w:t>
      </w:r>
    </w:p>
    <w:p w14:paraId="1EBACA65" w14:textId="3F9E9E47" w:rsidR="00BE4DCA" w:rsidRPr="00846004" w:rsidRDefault="00BE4DCA" w:rsidP="003E6F66">
      <w:pPr>
        <w:pStyle w:val="a7"/>
        <w:ind w:leftChars="295" w:left="708"/>
        <w:jc w:val="both"/>
        <w:rPr>
          <w:sz w:val="22"/>
          <w:szCs w:val="22"/>
        </w:rPr>
      </w:pPr>
      <w:r w:rsidRPr="00846004">
        <w:rPr>
          <w:rFonts w:eastAsia="標楷體"/>
          <w:b/>
          <w:bCs/>
          <w:sz w:val="22"/>
          <w:szCs w:val="22"/>
        </w:rPr>
        <w:t>有部推論的結果，承認另有生、住、滅，但不承認有無窮過；分別說系說三相是無為；大眾系說三相是有為，但自生、自滅，不需要另有生滅為他作相。思想恰好是對立的：不是有為，就是無為；不是俱時，就是前後。不建立緣起的假名論，怎能不犯過失呢？</w:t>
      </w:r>
    </w:p>
  </w:footnote>
  <w:footnote w:id="21">
    <w:p w14:paraId="2FAD2914" w14:textId="3D62AF37" w:rsidR="00BE4DCA" w:rsidRPr="005B5786" w:rsidRDefault="00BE4DCA" w:rsidP="00FE0E59">
      <w:pPr>
        <w:pStyle w:val="a7"/>
        <w:rPr>
          <w:sz w:val="22"/>
          <w:szCs w:val="22"/>
        </w:rPr>
      </w:pPr>
      <w:r w:rsidRPr="00B04AAB">
        <w:rPr>
          <w:rStyle w:val="a9"/>
          <w:sz w:val="22"/>
          <w:szCs w:val="22"/>
        </w:rPr>
        <w:footnoteRef/>
      </w:r>
      <w:r w:rsidRPr="00B04AAB">
        <w:rPr>
          <w:sz w:val="22"/>
          <w:szCs w:val="22"/>
        </w:rPr>
        <w:t xml:space="preserve"> </w:t>
      </w:r>
      <w:r w:rsidRPr="00B04AAB">
        <w:rPr>
          <w:rFonts w:hint="eastAsia"/>
          <w:sz w:val="22"/>
          <w:szCs w:val="22"/>
        </w:rPr>
        <w:t>《十二門論疏》卷</w:t>
      </w:r>
      <w:r w:rsidRPr="00B04AAB">
        <w:rPr>
          <w:rFonts w:hint="eastAsia"/>
          <w:sz w:val="22"/>
          <w:szCs w:val="22"/>
        </w:rPr>
        <w:t>2</w:t>
      </w:r>
      <w:r w:rsidRPr="00B04AAB">
        <w:rPr>
          <w:sz w:val="22"/>
        </w:rPr>
        <w:t>（</w:t>
      </w:r>
      <w:r w:rsidRPr="00B04AAB">
        <w:rPr>
          <w:rFonts w:hint="eastAsia"/>
          <w:sz w:val="22"/>
          <w:szCs w:val="22"/>
        </w:rPr>
        <w:t>CBETA, T42, no. 1825, p. 198, c29-p. 1</w:t>
      </w:r>
      <w:r w:rsidRPr="005B5786">
        <w:rPr>
          <w:rFonts w:hint="eastAsia"/>
          <w:sz w:val="22"/>
          <w:szCs w:val="22"/>
        </w:rPr>
        <w:t>99, a1</w:t>
      </w:r>
      <w:r w:rsidR="00AA5E25" w:rsidRPr="005B5786">
        <w:rPr>
          <w:sz w:val="22"/>
          <w:szCs w:val="22"/>
        </w:rPr>
        <w:t>0</w:t>
      </w:r>
      <w:r w:rsidRPr="005B5786">
        <w:rPr>
          <w:sz w:val="22"/>
        </w:rPr>
        <w:t>）</w:t>
      </w:r>
      <w:r w:rsidRPr="005B5786">
        <w:rPr>
          <w:rFonts w:hint="eastAsia"/>
          <w:sz w:val="22"/>
          <w:szCs w:val="22"/>
        </w:rPr>
        <w:t>：</w:t>
      </w:r>
    </w:p>
    <w:p w14:paraId="17F7DA95" w14:textId="77777777" w:rsidR="00BE4DCA" w:rsidRPr="005B5786" w:rsidRDefault="00BE4DCA" w:rsidP="00FE0E59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5B5786">
        <w:rPr>
          <w:rFonts w:ascii="標楷體" w:eastAsia="標楷體" w:hAnsi="標楷體" w:hint="eastAsia"/>
          <w:sz w:val="22"/>
          <w:szCs w:val="22"/>
        </w:rPr>
        <w:t>長行為二：初釋偈本，次例破諸法。初又二：前釋上半；「若生是無為」下，釋下半。凡有二難。初難云：「</w:t>
      </w:r>
      <w:r w:rsidRPr="005B5786">
        <w:rPr>
          <w:rFonts w:ascii="標楷體" w:eastAsia="標楷體" w:hAnsi="標楷體" w:hint="eastAsia"/>
          <w:b/>
          <w:bCs/>
          <w:sz w:val="22"/>
          <w:szCs w:val="22"/>
        </w:rPr>
        <w:t>若生是無為，云何與有為作相</w:t>
      </w:r>
      <w:r w:rsidRPr="005B5786">
        <w:rPr>
          <w:rFonts w:ascii="標楷體" w:eastAsia="標楷體" w:hAnsi="標楷體" w:hint="eastAsia"/>
          <w:sz w:val="22"/>
          <w:szCs w:val="22"/>
        </w:rPr>
        <w:t>？」此是非相破。</w:t>
      </w:r>
    </w:p>
    <w:p w14:paraId="580128F7" w14:textId="7560285F" w:rsidR="00BE4DCA" w:rsidRPr="005B5786" w:rsidRDefault="00BE4DCA" w:rsidP="00FE0E59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5B5786">
        <w:rPr>
          <w:rFonts w:ascii="標楷體" w:eastAsia="標楷體" w:hAnsi="標楷體" w:hint="eastAsia"/>
          <w:sz w:val="22"/>
          <w:szCs w:val="22"/>
        </w:rPr>
        <w:t>「離生住滅，誰能知是生」者，若生是無為，即生體無生、住、滅相，相體既無，誰能知法從相而生？此語法生也。</w:t>
      </w:r>
    </w:p>
    <w:p w14:paraId="54F8EA00" w14:textId="77777777" w:rsidR="00BE4DCA" w:rsidRPr="005B5786" w:rsidRDefault="00BE4DCA" w:rsidP="00B04AAB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5B5786">
        <w:rPr>
          <w:rFonts w:ascii="標楷體" w:eastAsia="標楷體" w:hAnsi="標楷體" w:hint="eastAsia"/>
          <w:sz w:val="22"/>
          <w:szCs w:val="22"/>
        </w:rPr>
        <w:t>又釋生相若離三相，即體不可分別，何以知此是生耶？此就相破，文正爾。</w:t>
      </w:r>
    </w:p>
    <w:p w14:paraId="75FD1E27" w14:textId="66BAB97F" w:rsidR="00BE4DCA" w:rsidRPr="00F40233" w:rsidRDefault="00BE4DCA" w:rsidP="00B04AAB">
      <w:pPr>
        <w:pStyle w:val="a7"/>
        <w:ind w:leftChars="118" w:left="283"/>
        <w:jc w:val="both"/>
        <w:rPr>
          <w:sz w:val="22"/>
          <w:szCs w:val="22"/>
        </w:rPr>
      </w:pPr>
      <w:r w:rsidRPr="005B5786">
        <w:rPr>
          <w:rFonts w:ascii="標楷體" w:eastAsia="標楷體" w:hAnsi="標楷體" w:hint="eastAsia"/>
          <w:sz w:val="22"/>
          <w:szCs w:val="22"/>
        </w:rPr>
        <w:t>「復次」下者，上縱「離生住滅」，有此生無能知者，今明若生無有生、住、滅，則無此生也。所以然者，有為是有，可得分別為三相。若是「無為」，則無三體之異，故「不可分別」有「生住滅」。</w:t>
      </w:r>
    </w:p>
  </w:footnote>
  <w:footnote w:id="22">
    <w:p w14:paraId="709AF41F" w14:textId="6D631493" w:rsidR="00BE4DCA" w:rsidRPr="00846004" w:rsidRDefault="00BE4DCA" w:rsidP="003E6F66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846004">
        <w:rPr>
          <w:rStyle w:val="a9"/>
          <w:rFonts w:ascii="Times New Roman" w:hAnsi="Times New Roman" w:cs="Times New Roman"/>
          <w:sz w:val="22"/>
        </w:rPr>
        <w:footnoteRef/>
      </w:r>
      <w:r w:rsidRPr="00846004">
        <w:rPr>
          <w:rFonts w:ascii="Times New Roman" w:hAnsi="Times New Roman" w:cs="Times New Roman"/>
          <w:sz w:val="22"/>
        </w:rPr>
        <w:t>《十二門論疏》卷</w:t>
      </w:r>
      <w:r w:rsidRPr="00846004">
        <w:rPr>
          <w:rFonts w:ascii="Times New Roman" w:hAnsi="Times New Roman" w:cs="Times New Roman"/>
          <w:sz w:val="22"/>
        </w:rPr>
        <w:t>2</w:t>
      </w:r>
      <w:r w:rsidRPr="00846004">
        <w:rPr>
          <w:rFonts w:ascii="Times New Roman" w:hAnsi="Times New Roman" w:cs="Times New Roman" w:hint="eastAsia"/>
          <w:sz w:val="22"/>
        </w:rPr>
        <w:t>〈</w:t>
      </w:r>
      <w:r w:rsidRPr="00846004">
        <w:rPr>
          <w:rFonts w:ascii="Times New Roman" w:hAnsi="Times New Roman" w:cs="Times New Roman" w:hint="eastAsia"/>
          <w:sz w:val="22"/>
        </w:rPr>
        <w:t>4</w:t>
      </w:r>
      <w:r w:rsidRPr="00846004">
        <w:rPr>
          <w:rFonts w:ascii="Times New Roman" w:hAnsi="Times New Roman" w:cs="Times New Roman" w:hint="eastAsia"/>
          <w:sz w:val="22"/>
        </w:rPr>
        <w:t>觀相門〉</w:t>
      </w:r>
      <w:r w:rsidRPr="00846004">
        <w:rPr>
          <w:rFonts w:ascii="Times New Roman" w:eastAsia="新細明體" w:hAnsi="Times New Roman" w:cs="Times New Roman"/>
          <w:sz w:val="22"/>
        </w:rPr>
        <w:t>（</w:t>
      </w:r>
      <w:r w:rsidRPr="00846004">
        <w:rPr>
          <w:rFonts w:ascii="Times New Roman" w:hAnsi="Times New Roman" w:cs="Times New Roman"/>
          <w:sz w:val="22"/>
        </w:rPr>
        <w:t>CBETA, T42, no. 1825, p. 199, a14-26</w:t>
      </w:r>
      <w:r w:rsidRPr="00846004">
        <w:rPr>
          <w:rFonts w:ascii="Times New Roman" w:eastAsia="新細明體" w:hAnsi="Times New Roman" w:cs="Times New Roman"/>
          <w:sz w:val="22"/>
        </w:rPr>
        <w:t>）</w:t>
      </w:r>
      <w:r w:rsidRPr="00846004">
        <w:rPr>
          <w:rFonts w:ascii="Times New Roman" w:hAnsi="Times New Roman" w:cs="Times New Roman"/>
          <w:sz w:val="22"/>
        </w:rPr>
        <w:t>：</w:t>
      </w:r>
      <w:r w:rsidRPr="00846004">
        <w:rPr>
          <w:rFonts w:ascii="Times New Roman" w:hAnsi="Times New Roman" w:cs="Times New Roman"/>
          <w:sz w:val="22"/>
        </w:rPr>
        <w:t xml:space="preserve"> </w:t>
      </w:r>
    </w:p>
    <w:p w14:paraId="361D9009" w14:textId="4E3F851E" w:rsidR="00BE4DCA" w:rsidRPr="00846004" w:rsidRDefault="00BE4DCA" w:rsidP="003E6F66">
      <w:pPr>
        <w:adjustRightInd w:val="0"/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846004">
        <w:rPr>
          <w:rFonts w:ascii="Times New Roman" w:eastAsia="標楷體" w:hAnsi="Times New Roman" w:cs="Times New Roman" w:hint="eastAsia"/>
          <w:sz w:val="22"/>
        </w:rPr>
        <w:t>「</w:t>
      </w:r>
      <w:r w:rsidRPr="00846004">
        <w:rPr>
          <w:rFonts w:ascii="Times New Roman" w:eastAsia="標楷體" w:hAnsi="Times New Roman" w:cs="Times New Roman"/>
          <w:sz w:val="22"/>
        </w:rPr>
        <w:t>問曰</w:t>
      </w:r>
      <w:r w:rsidRPr="00846004">
        <w:rPr>
          <w:rFonts w:ascii="Times New Roman" w:eastAsia="標楷體" w:hAnsi="Times New Roman" w:cs="Times New Roman" w:hint="eastAsia"/>
          <w:sz w:val="22"/>
        </w:rPr>
        <w:t>」</w:t>
      </w:r>
      <w:r w:rsidRPr="00846004">
        <w:rPr>
          <w:rFonts w:ascii="Times New Roman" w:eastAsia="標楷體" w:hAnsi="Times New Roman" w:cs="Times New Roman"/>
          <w:sz w:val="22"/>
        </w:rPr>
        <w:t>下，第二、別破三相。又開二別：初、破展轉家義；次、破不展轉義。所以破此二者，此二攝一切生盡，則無生理現。又初是上座，後是僧祇，此二是十八部本，亦為五百部根，破本末傾也。又初是毘曇，次是</w:t>
      </w:r>
      <w:r w:rsidRPr="00846004">
        <w:rPr>
          <w:rFonts w:ascii="新細明體" w:eastAsia="新細明體" w:hAnsi="新細明體" w:cs="Times New Roman" w:hint="eastAsia"/>
          <w:sz w:val="22"/>
        </w:rPr>
        <w:t>《</w:t>
      </w:r>
      <w:r w:rsidRPr="00846004">
        <w:rPr>
          <w:rFonts w:ascii="Times New Roman" w:eastAsia="標楷體" w:hAnsi="Times New Roman" w:cs="Times New Roman"/>
          <w:sz w:val="22"/>
        </w:rPr>
        <w:t>成實</w:t>
      </w:r>
      <w:r w:rsidRPr="00846004">
        <w:rPr>
          <w:rFonts w:ascii="新細明體" w:eastAsia="新細明體" w:hAnsi="新細明體" w:cs="Times New Roman" w:hint="eastAsia"/>
          <w:sz w:val="22"/>
        </w:rPr>
        <w:t>》</w:t>
      </w:r>
      <w:r w:rsidRPr="00846004">
        <w:rPr>
          <w:rFonts w:ascii="Times New Roman" w:eastAsia="標楷體" w:hAnsi="Times New Roman" w:cs="Times New Roman"/>
          <w:sz w:val="22"/>
        </w:rPr>
        <w:t>。又初是內，次是外。又初是法說，次譬說。又初別破生，次寄譬通破明暗解惑也。</w:t>
      </w:r>
    </w:p>
    <w:p w14:paraId="479745C8" w14:textId="77777777" w:rsidR="00BE4DCA" w:rsidRPr="00846004" w:rsidRDefault="00BE4DCA" w:rsidP="003E6F66">
      <w:pPr>
        <w:adjustRightInd w:val="0"/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846004">
        <w:rPr>
          <w:rFonts w:ascii="Times New Roman" w:eastAsia="標楷體" w:hAnsi="Times New Roman" w:cs="Times New Roman"/>
          <w:sz w:val="22"/>
        </w:rPr>
        <w:t>問：</w:t>
      </w:r>
      <w:r w:rsidRPr="00846004">
        <w:rPr>
          <w:rFonts w:ascii="Times New Roman" w:eastAsia="標楷體" w:hAnsi="Times New Roman" w:cs="Times New Roman"/>
          <w:b/>
          <w:bCs/>
          <w:sz w:val="22"/>
        </w:rPr>
        <w:t>何故前破展轉，後破不展轉</w:t>
      </w:r>
      <w:r w:rsidRPr="00846004">
        <w:rPr>
          <w:rFonts w:ascii="Times New Roman" w:eastAsia="標楷體" w:hAnsi="Times New Roman" w:cs="Times New Roman"/>
          <w:sz w:val="22"/>
        </w:rPr>
        <w:t>？</w:t>
      </w:r>
    </w:p>
    <w:p w14:paraId="38B74DFA" w14:textId="42F76EC8" w:rsidR="00BE4DCA" w:rsidRPr="000A6487" w:rsidRDefault="00BE4DCA" w:rsidP="003E6F66">
      <w:pPr>
        <w:adjustRightInd w:val="0"/>
        <w:snapToGrid w:val="0"/>
        <w:ind w:leftChars="118" w:left="708" w:hangingChars="193" w:hanging="425"/>
        <w:jc w:val="both"/>
        <w:rPr>
          <w:rFonts w:ascii="Times New Roman" w:eastAsia="標楷體" w:hAnsi="Times New Roman" w:cs="Times New Roman"/>
          <w:sz w:val="22"/>
        </w:rPr>
      </w:pPr>
      <w:r w:rsidRPr="00846004">
        <w:rPr>
          <w:rFonts w:ascii="Times New Roman" w:eastAsia="標楷體" w:hAnsi="Times New Roman" w:cs="Times New Roman"/>
          <w:sz w:val="22"/>
        </w:rPr>
        <w:t>答：展轉得救上二難，不展轉不得救故前破。又是諸部之初故初破，又是盛行天竺故初破之。又正是旃延本立</w:t>
      </w:r>
      <w:r w:rsidRPr="004D7AB9">
        <w:rPr>
          <w:rFonts w:ascii="Times New Roman" w:eastAsia="標楷體" w:hAnsi="Times New Roman" w:cs="Times New Roman" w:hint="eastAsia"/>
          <w:sz w:val="22"/>
        </w:rPr>
        <w:t>；</w:t>
      </w:r>
      <w:r w:rsidRPr="00846004">
        <w:rPr>
          <w:rFonts w:ascii="Times New Roman" w:eastAsia="標楷體" w:hAnsi="Times New Roman" w:cs="Times New Roman"/>
          <w:sz w:val="22"/>
        </w:rPr>
        <w:t>五百羅漢所許用義，又其人立法體外有非色非心三相是實有法，不信三相是假名故，自不信諸法無生</w:t>
      </w:r>
      <w:r w:rsidRPr="00846004">
        <w:rPr>
          <w:rFonts w:ascii="Times New Roman" w:eastAsia="標楷體" w:hAnsi="Times New Roman" w:cs="Times New Roman" w:hint="eastAsia"/>
          <w:sz w:val="22"/>
        </w:rPr>
        <w:t>，</w:t>
      </w:r>
      <w:r w:rsidRPr="00846004">
        <w:rPr>
          <w:rFonts w:ascii="Times New Roman" w:eastAsia="標楷體" w:hAnsi="Times New Roman" w:cs="Times New Roman"/>
          <w:sz w:val="22"/>
        </w:rPr>
        <w:t>是病中最重，故偏破之。又立三相是不相應法，非佛口說。何以知之？羅什答遠法師問云：不</w:t>
      </w:r>
      <w:r w:rsidRPr="000A6487">
        <w:rPr>
          <w:rFonts w:ascii="Times New Roman" w:eastAsia="標楷體" w:hAnsi="Times New Roman" w:cs="Times New Roman"/>
          <w:sz w:val="22"/>
        </w:rPr>
        <w:t>相應行是旃延等說，非佛所說。</w:t>
      </w:r>
      <w:r w:rsidRPr="000A6487">
        <w:rPr>
          <w:rFonts w:ascii="標楷體" w:eastAsia="標楷體" w:hAnsi="標楷體" w:cs="Times New Roman" w:hint="eastAsia"/>
          <w:sz w:val="22"/>
          <w:vertAlign w:val="superscript"/>
        </w:rPr>
        <w:t>※</w:t>
      </w:r>
      <w:r w:rsidRPr="000A6487">
        <w:rPr>
          <w:rFonts w:ascii="Times New Roman" w:eastAsia="標楷體" w:hAnsi="Times New Roman" w:cs="Times New Roman"/>
          <w:sz w:val="22"/>
        </w:rPr>
        <w:t>既其橫造，故偏破之。</w:t>
      </w:r>
    </w:p>
    <w:p w14:paraId="7D0DF1FD" w14:textId="46166F0F" w:rsidR="00BE4DCA" w:rsidRPr="000A6487" w:rsidRDefault="00BE4DCA" w:rsidP="00B46B4E">
      <w:pPr>
        <w:adjustRightInd w:val="0"/>
        <w:snapToGrid w:val="0"/>
        <w:ind w:leftChars="100" w:left="524" w:hangingChars="129" w:hanging="284"/>
        <w:jc w:val="both"/>
        <w:rPr>
          <w:rFonts w:ascii="Times New Roman" w:hAnsi="Times New Roman" w:cs="Times New Roman"/>
          <w:sz w:val="22"/>
        </w:rPr>
      </w:pPr>
      <w:r w:rsidRPr="000A6487">
        <w:rPr>
          <w:rFonts w:ascii="標楷體" w:eastAsia="標楷體" w:hAnsi="標楷體" w:cs="Times New Roman" w:hint="eastAsia"/>
          <w:sz w:val="22"/>
        </w:rPr>
        <w:t>※</w:t>
      </w:r>
      <w:r w:rsidRPr="000A6487">
        <w:rPr>
          <w:rFonts w:ascii="Times New Roman" w:hAnsi="Times New Roman" w:cs="Times New Roman"/>
          <w:sz w:val="22"/>
        </w:rPr>
        <w:t>［</w:t>
      </w:r>
      <w:r w:rsidRPr="000A6487">
        <w:rPr>
          <w:rFonts w:ascii="Times New Roman" w:hAnsi="Times New Roman" w:cs="Times New Roman" w:hint="eastAsia"/>
          <w:sz w:val="22"/>
        </w:rPr>
        <w:t>東晉</w:t>
      </w:r>
      <w:r w:rsidRPr="000A6487">
        <w:rPr>
          <w:rFonts w:ascii="Times New Roman" w:hAnsi="Times New Roman" w:cs="Times New Roman"/>
          <w:sz w:val="22"/>
        </w:rPr>
        <w:t>］</w:t>
      </w:r>
      <w:r w:rsidRPr="000A6487">
        <w:rPr>
          <w:rFonts w:ascii="Times New Roman" w:hAnsi="Times New Roman" w:cs="Times New Roman" w:hint="eastAsia"/>
          <w:sz w:val="22"/>
        </w:rPr>
        <w:t>慧遠問</w:t>
      </w:r>
      <w:r w:rsidRPr="000A6487">
        <w:rPr>
          <w:rFonts w:asciiTheme="minorEastAsia" w:hAnsiTheme="minorEastAsia" w:cs="Times New Roman" w:hint="eastAsia"/>
          <w:sz w:val="22"/>
        </w:rPr>
        <w:t>，</w:t>
      </w:r>
      <w:r w:rsidRPr="000A6487">
        <w:rPr>
          <w:rFonts w:ascii="Times New Roman" w:hAnsi="Times New Roman" w:cs="Times New Roman"/>
          <w:sz w:val="22"/>
        </w:rPr>
        <w:t>羅什</w:t>
      </w:r>
      <w:r w:rsidRPr="000A6487">
        <w:rPr>
          <w:rFonts w:ascii="Times New Roman" w:hAnsi="Times New Roman" w:cs="Times New Roman" w:hint="eastAsia"/>
          <w:sz w:val="22"/>
        </w:rPr>
        <w:t>答，</w:t>
      </w:r>
      <w:r w:rsidRPr="000A6487">
        <w:rPr>
          <w:rFonts w:ascii="Times New Roman" w:hAnsi="Times New Roman" w:cs="Times New Roman"/>
          <w:sz w:val="22"/>
        </w:rPr>
        <w:t>《鳩摩羅什法師大義》卷</w:t>
      </w:r>
      <w:r w:rsidRPr="000A6487">
        <w:rPr>
          <w:rFonts w:ascii="Times New Roman" w:hAnsi="Times New Roman" w:cs="Times New Roman"/>
          <w:sz w:val="22"/>
        </w:rPr>
        <w:t>2</w:t>
      </w:r>
      <w:r w:rsidRPr="000A6487">
        <w:rPr>
          <w:rFonts w:ascii="Times New Roman" w:eastAsia="新細明體" w:hAnsi="Times New Roman" w:cs="Times New Roman"/>
          <w:sz w:val="22"/>
        </w:rPr>
        <w:t>（</w:t>
      </w:r>
      <w:r w:rsidRPr="000A6487">
        <w:rPr>
          <w:rFonts w:ascii="Times New Roman" w:hAnsi="Times New Roman" w:cs="Times New Roman"/>
          <w:sz w:val="22"/>
        </w:rPr>
        <w:t>CBETA, T45, no. 1856, p. 135, b6-7</w:t>
      </w:r>
      <w:r w:rsidRPr="000A6487">
        <w:rPr>
          <w:rFonts w:ascii="Times New Roman" w:eastAsia="新細明體" w:hAnsi="Times New Roman" w:cs="Times New Roman"/>
          <w:sz w:val="22"/>
        </w:rPr>
        <w:t>）</w:t>
      </w:r>
      <w:r w:rsidRPr="000A6487">
        <w:rPr>
          <w:rFonts w:ascii="標楷體" w:eastAsia="標楷體" w:hAnsi="標楷體" w:cs="Times New Roman" w:hint="eastAsia"/>
          <w:sz w:val="22"/>
        </w:rPr>
        <w:t>：什答曰：</w:t>
      </w:r>
      <w:r w:rsidRPr="000A6487">
        <w:rPr>
          <w:rFonts w:ascii="新細明體" w:eastAsia="新細明體" w:hAnsi="新細明體" w:cs="Times New Roman" w:hint="eastAsia"/>
          <w:sz w:val="22"/>
        </w:rPr>
        <w:t>「</w:t>
      </w:r>
      <w:r w:rsidRPr="000A6487">
        <w:rPr>
          <w:rFonts w:ascii="標楷體" w:eastAsia="標楷體" w:hAnsi="標楷體" w:cs="Times New Roman" w:hint="eastAsia"/>
          <w:sz w:val="22"/>
        </w:rPr>
        <w:t>言有為法四相者，是迦旃延弟子意，非佛所說。」</w:t>
      </w:r>
    </w:p>
  </w:footnote>
  <w:footnote w:id="23">
    <w:p w14:paraId="7B9B6FC4" w14:textId="488D2FFB" w:rsidR="00BE4DCA" w:rsidRPr="009216F0" w:rsidRDefault="00BE4DCA" w:rsidP="003E6F66">
      <w:pPr>
        <w:pStyle w:val="a7"/>
        <w:jc w:val="both"/>
        <w:rPr>
          <w:rFonts w:eastAsia="標楷體"/>
          <w:sz w:val="22"/>
          <w:szCs w:val="22"/>
        </w:rPr>
      </w:pPr>
      <w:r w:rsidRPr="000A6487">
        <w:rPr>
          <w:rStyle w:val="a9"/>
          <w:sz w:val="22"/>
          <w:szCs w:val="22"/>
        </w:rPr>
        <w:footnoteRef/>
      </w:r>
      <w:r w:rsidRPr="000A6487">
        <w:rPr>
          <w:sz w:val="22"/>
          <w:szCs w:val="22"/>
        </w:rPr>
        <w:t xml:space="preserve"> </w:t>
      </w:r>
      <w:r w:rsidRPr="000A6487">
        <w:rPr>
          <w:rFonts w:asciiTheme="minorEastAsia" w:eastAsiaTheme="minorEastAsia" w:hAnsiTheme="minorEastAsia"/>
          <w:bCs/>
          <w:sz w:val="22"/>
          <w:szCs w:val="22"/>
        </w:rPr>
        <w:t>以下偈</w:t>
      </w:r>
      <w:r w:rsidRPr="000A6487">
        <w:rPr>
          <w:rFonts w:asciiTheme="minorEastAsia" w:eastAsiaTheme="minorEastAsia" w:hAnsiTheme="minorEastAsia" w:hint="eastAsia"/>
          <w:bCs/>
          <w:sz w:val="22"/>
          <w:szCs w:val="22"/>
        </w:rPr>
        <w:t>《</w:t>
      </w:r>
      <w:r w:rsidRPr="000A6487">
        <w:rPr>
          <w:rFonts w:asciiTheme="minorEastAsia" w:eastAsiaTheme="minorEastAsia" w:hAnsiTheme="minorEastAsia"/>
          <w:bCs/>
          <w:sz w:val="22"/>
          <w:szCs w:val="22"/>
        </w:rPr>
        <w:t>中論</w:t>
      </w:r>
      <w:r w:rsidRPr="000A6487">
        <w:rPr>
          <w:rFonts w:asciiTheme="minorEastAsia" w:eastAsiaTheme="minorEastAsia" w:hAnsiTheme="minorEastAsia" w:hint="eastAsia"/>
          <w:bCs/>
          <w:sz w:val="22"/>
          <w:szCs w:val="22"/>
        </w:rPr>
        <w:t>》〈</w:t>
      </w:r>
      <w:r w:rsidRPr="000A6487">
        <w:rPr>
          <w:rFonts w:asciiTheme="minorEastAsia" w:eastAsiaTheme="minorEastAsia" w:hAnsiTheme="minorEastAsia"/>
          <w:bCs/>
          <w:sz w:val="22"/>
          <w:szCs w:val="22"/>
        </w:rPr>
        <w:t>觀三相品</w:t>
      </w:r>
      <w:r w:rsidRPr="000A6487">
        <w:rPr>
          <w:rFonts w:asciiTheme="minorEastAsia" w:eastAsiaTheme="minorEastAsia" w:hAnsiTheme="minorEastAsia" w:hint="eastAsia"/>
          <w:bCs/>
          <w:sz w:val="22"/>
          <w:szCs w:val="22"/>
        </w:rPr>
        <w:t>〉</w:t>
      </w:r>
      <w:r w:rsidRPr="000A6487">
        <w:rPr>
          <w:rFonts w:asciiTheme="minorEastAsia" w:eastAsiaTheme="minorEastAsia" w:hAnsiTheme="minorEastAsia"/>
          <w:bCs/>
          <w:sz w:val="22"/>
          <w:szCs w:val="22"/>
        </w:rPr>
        <w:t>中第四偈乃至</w:t>
      </w:r>
      <w:r w:rsidRPr="009216F0">
        <w:rPr>
          <w:rFonts w:asciiTheme="minorEastAsia" w:eastAsiaTheme="minorEastAsia" w:hAnsiTheme="minorEastAsia"/>
          <w:bCs/>
          <w:sz w:val="22"/>
          <w:szCs w:val="22"/>
        </w:rPr>
        <w:t>第十四偈</w:t>
      </w:r>
      <w:r w:rsidRPr="009216F0">
        <w:rPr>
          <w:rFonts w:asciiTheme="minorEastAsia" w:eastAsiaTheme="minorEastAsia" w:hAnsiTheme="minorEastAsia" w:hint="eastAsia"/>
          <w:bCs/>
          <w:sz w:val="22"/>
          <w:szCs w:val="22"/>
          <w:vertAlign w:val="superscript"/>
        </w:rPr>
        <w:t>※</w:t>
      </w:r>
      <w:r w:rsidRPr="009216F0">
        <w:rPr>
          <w:rFonts w:asciiTheme="minorEastAsia" w:eastAsiaTheme="minorEastAsia" w:hAnsiTheme="minorEastAsia"/>
          <w:bCs/>
          <w:sz w:val="22"/>
          <w:szCs w:val="22"/>
        </w:rPr>
        <w:t>。</w:t>
      </w:r>
      <w:r w:rsidRPr="009216F0">
        <w:rPr>
          <w:rFonts w:eastAsia="標楷體"/>
          <w:sz w:val="22"/>
          <w:szCs w:val="22"/>
        </w:rPr>
        <w:t>（</w:t>
      </w:r>
      <w:r w:rsidRPr="009216F0">
        <w:rPr>
          <w:rFonts w:asciiTheme="minorEastAsia" w:eastAsiaTheme="minorEastAsia" w:hAnsiTheme="minorEastAsia"/>
          <w:sz w:val="22"/>
          <w:szCs w:val="22"/>
        </w:rPr>
        <w:t>大正</w:t>
      </w:r>
      <w:r w:rsidRPr="009216F0">
        <w:rPr>
          <w:rFonts w:eastAsia="標楷體"/>
          <w:sz w:val="22"/>
          <w:szCs w:val="22"/>
        </w:rPr>
        <w:t>30</w:t>
      </w:r>
      <w:r w:rsidRPr="009216F0">
        <w:rPr>
          <w:rFonts w:eastAsia="標楷體"/>
          <w:sz w:val="22"/>
          <w:szCs w:val="22"/>
        </w:rPr>
        <w:t>，</w:t>
      </w:r>
      <w:r w:rsidRPr="009216F0">
        <w:rPr>
          <w:rFonts w:eastAsia="標楷體" w:hint="eastAsia"/>
          <w:sz w:val="22"/>
          <w:szCs w:val="22"/>
        </w:rPr>
        <w:t>162</w:t>
      </w:r>
      <w:r w:rsidRPr="009216F0">
        <w:rPr>
          <w:rFonts w:eastAsia="標楷體"/>
          <w:sz w:val="22"/>
          <w:szCs w:val="22"/>
        </w:rPr>
        <w:t>d</w:t>
      </w:r>
      <w:r w:rsidRPr="009216F0">
        <w:rPr>
          <w:rFonts w:eastAsia="標楷體"/>
          <w:sz w:val="22"/>
          <w:szCs w:val="22"/>
        </w:rPr>
        <w:t>，</w:t>
      </w:r>
      <w:r w:rsidRPr="009216F0">
        <w:rPr>
          <w:rFonts w:eastAsia="標楷體"/>
          <w:sz w:val="22"/>
          <w:szCs w:val="22"/>
        </w:rPr>
        <w:t>n.</w:t>
      </w:r>
      <w:r w:rsidRPr="009216F0">
        <w:rPr>
          <w:rFonts w:eastAsia="標楷體" w:hint="eastAsia"/>
          <w:sz w:val="22"/>
          <w:szCs w:val="22"/>
        </w:rPr>
        <w:t>24</w:t>
      </w:r>
      <w:r w:rsidRPr="009216F0">
        <w:rPr>
          <w:rFonts w:eastAsia="標楷體"/>
          <w:sz w:val="22"/>
          <w:szCs w:val="22"/>
        </w:rPr>
        <w:t>）</w:t>
      </w:r>
    </w:p>
    <w:p w14:paraId="6937A7A9" w14:textId="7BA1C447" w:rsidR="00BE4DCA" w:rsidRPr="009216F0" w:rsidRDefault="00BE4DCA" w:rsidP="003E6F66">
      <w:pPr>
        <w:pStyle w:val="a7"/>
        <w:ind w:leftChars="118" w:left="283"/>
        <w:jc w:val="both"/>
        <w:rPr>
          <w:rFonts w:eastAsia="標楷體"/>
          <w:sz w:val="22"/>
          <w:szCs w:val="22"/>
        </w:rPr>
      </w:pPr>
      <w:r w:rsidRPr="009216F0">
        <w:rPr>
          <w:rFonts w:ascii="標楷體" w:eastAsia="標楷體" w:hAnsi="標楷體" w:hint="eastAsia"/>
          <w:sz w:val="22"/>
          <w:szCs w:val="22"/>
        </w:rPr>
        <w:t>※</w:t>
      </w:r>
      <w:r w:rsidRPr="009216F0">
        <w:rPr>
          <w:rFonts w:asciiTheme="minorEastAsia" w:eastAsiaTheme="minorEastAsia" w:hAnsiTheme="minorEastAsia" w:hint="eastAsia"/>
          <w:sz w:val="22"/>
          <w:szCs w:val="22"/>
        </w:rPr>
        <w:t>請參見</w:t>
      </w:r>
      <w:r w:rsidRPr="009216F0">
        <w:rPr>
          <w:rFonts w:ascii="新細明體" w:hAnsi="新細明體" w:hint="eastAsia"/>
          <w:sz w:val="22"/>
          <w:szCs w:val="22"/>
        </w:rPr>
        <w:t>【</w:t>
      </w:r>
      <w:r>
        <w:rPr>
          <w:rFonts w:asciiTheme="minorEastAsia" w:eastAsiaTheme="minorEastAsia" w:hAnsiTheme="minorEastAsia" w:hint="eastAsia"/>
          <w:sz w:val="22"/>
          <w:szCs w:val="22"/>
        </w:rPr>
        <w:t>附錄</w:t>
      </w:r>
      <w:r w:rsidRPr="009216F0">
        <w:rPr>
          <w:rFonts w:asciiTheme="minorEastAsia" w:eastAsiaTheme="minorEastAsia" w:hAnsiTheme="minorEastAsia" w:hint="eastAsia"/>
          <w:sz w:val="22"/>
          <w:szCs w:val="22"/>
        </w:rPr>
        <w:t>二】</w:t>
      </w:r>
      <w:r w:rsidRPr="009216F0">
        <w:rPr>
          <w:rFonts w:eastAsiaTheme="minorEastAsia" w:hint="eastAsia"/>
          <w:sz w:val="22"/>
          <w:szCs w:val="22"/>
        </w:rPr>
        <w:t>對照</w:t>
      </w:r>
      <w:r w:rsidRPr="009216F0">
        <w:rPr>
          <w:rFonts w:asciiTheme="minorEastAsia" w:eastAsiaTheme="minorEastAsia" w:hAnsiTheme="minorEastAsia" w:hint="eastAsia"/>
          <w:bCs/>
          <w:sz w:val="22"/>
          <w:szCs w:val="22"/>
        </w:rPr>
        <w:t>《</w:t>
      </w:r>
      <w:r w:rsidRPr="009216F0">
        <w:rPr>
          <w:rFonts w:asciiTheme="minorEastAsia" w:eastAsiaTheme="minorEastAsia" w:hAnsiTheme="minorEastAsia"/>
          <w:bCs/>
          <w:sz w:val="22"/>
          <w:szCs w:val="22"/>
        </w:rPr>
        <w:t>中論</w:t>
      </w:r>
      <w:r w:rsidRPr="009216F0">
        <w:rPr>
          <w:rFonts w:asciiTheme="minorEastAsia" w:eastAsiaTheme="minorEastAsia" w:hAnsiTheme="minorEastAsia" w:hint="eastAsia"/>
          <w:bCs/>
          <w:sz w:val="22"/>
          <w:szCs w:val="22"/>
        </w:rPr>
        <w:t>》〈</w:t>
      </w:r>
      <w:r w:rsidRPr="009216F0">
        <w:rPr>
          <w:rFonts w:eastAsiaTheme="minorEastAsia"/>
          <w:bCs/>
          <w:sz w:val="22"/>
          <w:szCs w:val="22"/>
        </w:rPr>
        <w:t>07</w:t>
      </w:r>
      <w:r w:rsidRPr="009216F0">
        <w:rPr>
          <w:rFonts w:asciiTheme="minorEastAsia" w:eastAsiaTheme="minorEastAsia" w:hAnsiTheme="minorEastAsia"/>
          <w:bCs/>
          <w:sz w:val="22"/>
          <w:szCs w:val="22"/>
        </w:rPr>
        <w:t>觀三相品</w:t>
      </w:r>
      <w:r w:rsidRPr="009216F0">
        <w:rPr>
          <w:rFonts w:asciiTheme="minorEastAsia" w:eastAsiaTheme="minorEastAsia" w:hAnsiTheme="minorEastAsia" w:hint="eastAsia"/>
          <w:bCs/>
          <w:sz w:val="22"/>
          <w:szCs w:val="22"/>
        </w:rPr>
        <w:t>〉與《十二</w:t>
      </w:r>
      <w:r w:rsidRPr="001247B3">
        <w:rPr>
          <w:rFonts w:asciiTheme="minorEastAsia" w:eastAsiaTheme="minorEastAsia" w:hAnsiTheme="minorEastAsia" w:hint="eastAsia"/>
          <w:bCs/>
          <w:sz w:val="22"/>
          <w:szCs w:val="22"/>
        </w:rPr>
        <w:t>門論</w:t>
      </w:r>
      <w:r w:rsidRPr="009216F0">
        <w:rPr>
          <w:rFonts w:asciiTheme="minorEastAsia" w:eastAsiaTheme="minorEastAsia" w:hAnsiTheme="minorEastAsia" w:hint="eastAsia"/>
          <w:bCs/>
          <w:sz w:val="22"/>
          <w:szCs w:val="22"/>
        </w:rPr>
        <w:t>》〈</w:t>
      </w:r>
      <w:r w:rsidRPr="009216F0">
        <w:rPr>
          <w:rFonts w:eastAsiaTheme="minorEastAsia"/>
          <w:bCs/>
          <w:sz w:val="22"/>
          <w:szCs w:val="22"/>
        </w:rPr>
        <w:t>04</w:t>
      </w:r>
      <w:r w:rsidRPr="009216F0">
        <w:rPr>
          <w:rFonts w:asciiTheme="minorEastAsia" w:eastAsiaTheme="minorEastAsia" w:hAnsiTheme="minorEastAsia"/>
          <w:bCs/>
          <w:sz w:val="22"/>
          <w:szCs w:val="22"/>
        </w:rPr>
        <w:t>觀相</w:t>
      </w:r>
      <w:r w:rsidRPr="009216F0">
        <w:rPr>
          <w:rFonts w:asciiTheme="minorEastAsia" w:eastAsiaTheme="minorEastAsia" w:hAnsiTheme="minorEastAsia" w:hint="eastAsia"/>
          <w:bCs/>
          <w:sz w:val="22"/>
          <w:szCs w:val="22"/>
        </w:rPr>
        <w:t>門〉的</w:t>
      </w:r>
      <w:r w:rsidRPr="009216F0">
        <w:rPr>
          <w:rFonts w:asciiTheme="minorEastAsia" w:hAnsiTheme="minorEastAsia" w:hint="eastAsia"/>
          <w:bCs/>
          <w:sz w:val="22"/>
          <w:szCs w:val="22"/>
        </w:rPr>
        <w:t>相關</w:t>
      </w:r>
      <w:r w:rsidRPr="009216F0">
        <w:rPr>
          <w:rFonts w:asciiTheme="minorEastAsia" w:eastAsiaTheme="minorEastAsia" w:hAnsiTheme="minorEastAsia"/>
          <w:bCs/>
          <w:sz w:val="22"/>
          <w:szCs w:val="22"/>
        </w:rPr>
        <w:t>偈</w:t>
      </w:r>
      <w:r w:rsidRPr="009216F0">
        <w:rPr>
          <w:rFonts w:asciiTheme="minorEastAsia" w:eastAsiaTheme="minorEastAsia" w:hAnsiTheme="minorEastAsia" w:hint="eastAsia"/>
          <w:bCs/>
          <w:sz w:val="22"/>
          <w:szCs w:val="22"/>
        </w:rPr>
        <w:t>頌。</w:t>
      </w:r>
    </w:p>
  </w:footnote>
  <w:footnote w:id="24">
    <w:p w14:paraId="4286DCD3" w14:textId="42061871" w:rsidR="00BE4DCA" w:rsidRPr="00933083" w:rsidRDefault="00BE4DCA" w:rsidP="003E6F66">
      <w:pPr>
        <w:pStyle w:val="a7"/>
        <w:adjustRightInd w:val="0"/>
        <w:jc w:val="both"/>
        <w:rPr>
          <w:sz w:val="22"/>
          <w:szCs w:val="22"/>
        </w:rPr>
      </w:pPr>
      <w:r w:rsidRPr="00933083">
        <w:rPr>
          <w:rStyle w:val="a9"/>
          <w:sz w:val="22"/>
          <w:szCs w:val="22"/>
        </w:rPr>
        <w:footnoteRef/>
      </w:r>
      <w:r w:rsidRPr="00933083">
        <w:rPr>
          <w:rFonts w:hint="eastAsia"/>
          <w:sz w:val="22"/>
          <w:szCs w:val="22"/>
        </w:rPr>
        <w:t>（</w:t>
      </w:r>
      <w:r w:rsidRPr="00933083">
        <w:rPr>
          <w:rFonts w:hint="eastAsia"/>
          <w:sz w:val="22"/>
          <w:szCs w:val="22"/>
        </w:rPr>
        <w:t>1</w:t>
      </w:r>
      <w:r w:rsidRPr="00933083">
        <w:rPr>
          <w:rFonts w:hint="eastAsia"/>
          <w:sz w:val="22"/>
          <w:szCs w:val="22"/>
        </w:rPr>
        <w:t>）《中論》卷</w:t>
      </w:r>
      <w:r w:rsidRPr="00933083">
        <w:rPr>
          <w:rFonts w:hint="eastAsia"/>
          <w:sz w:val="22"/>
          <w:szCs w:val="22"/>
        </w:rPr>
        <w:t>2</w:t>
      </w:r>
      <w:r w:rsidRPr="00933083">
        <w:rPr>
          <w:rFonts w:hint="eastAsia"/>
          <w:sz w:val="22"/>
          <w:szCs w:val="22"/>
        </w:rPr>
        <w:t>〈</w:t>
      </w:r>
      <w:r w:rsidRPr="00933083">
        <w:rPr>
          <w:rFonts w:hint="eastAsia"/>
          <w:sz w:val="22"/>
          <w:szCs w:val="22"/>
        </w:rPr>
        <w:t>7</w:t>
      </w:r>
      <w:r w:rsidRPr="00933083">
        <w:rPr>
          <w:rFonts w:hint="eastAsia"/>
          <w:sz w:val="22"/>
          <w:szCs w:val="22"/>
        </w:rPr>
        <w:t>觀三相品〉</w:t>
      </w:r>
      <w:r w:rsidRPr="000727B4">
        <w:rPr>
          <w:rFonts w:hint="eastAsia"/>
          <w:sz w:val="22"/>
          <w:szCs w:val="22"/>
        </w:rPr>
        <w:t>（青目釋）</w:t>
      </w:r>
      <w:r w:rsidRPr="000727B4">
        <w:rPr>
          <w:sz w:val="22"/>
        </w:rPr>
        <w:t>（</w:t>
      </w:r>
      <w:r w:rsidRPr="00933083">
        <w:rPr>
          <w:rFonts w:hint="eastAsia"/>
          <w:sz w:val="22"/>
          <w:szCs w:val="22"/>
        </w:rPr>
        <w:t>CBETA, T30, no. 1564, p. 9, b10-18</w:t>
      </w:r>
      <w:r w:rsidRPr="00933083">
        <w:rPr>
          <w:rFonts w:eastAsia="標楷體"/>
          <w:sz w:val="22"/>
          <w:szCs w:val="22"/>
        </w:rPr>
        <w:t>）</w:t>
      </w:r>
      <w:r w:rsidRPr="00933083">
        <w:rPr>
          <w:rFonts w:hint="eastAsia"/>
          <w:sz w:val="22"/>
          <w:szCs w:val="22"/>
        </w:rPr>
        <w:t>：</w:t>
      </w:r>
    </w:p>
    <w:p w14:paraId="7366262C" w14:textId="5F9907B9" w:rsidR="00BE4DCA" w:rsidRPr="00933083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933083">
        <w:rPr>
          <w:rFonts w:ascii="標楷體" w:eastAsia="標楷體" w:hAnsi="標楷體" w:hint="eastAsia"/>
          <w:sz w:val="22"/>
          <w:szCs w:val="22"/>
        </w:rPr>
        <w:t>問曰：汝說三相為無窮，是事不然。生住滅雖是有為，而非無窮。何以故</w:t>
      </w:r>
      <w:r w:rsidRPr="00933083">
        <w:rPr>
          <w:rFonts w:eastAsia="標楷體"/>
          <w:sz w:val="22"/>
          <w:szCs w:val="22"/>
        </w:rPr>
        <w:t>？</w:t>
      </w:r>
    </w:p>
    <w:p w14:paraId="387457A7" w14:textId="37919148" w:rsidR="00BE4DCA" w:rsidRPr="00933083" w:rsidRDefault="00BE4DCA" w:rsidP="003E6F66">
      <w:pPr>
        <w:pStyle w:val="a7"/>
        <w:adjustRightInd w:val="0"/>
        <w:ind w:leftChars="290" w:left="696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933083">
        <w:rPr>
          <w:rFonts w:ascii="標楷體" w:eastAsia="標楷體" w:hAnsi="標楷體" w:hint="eastAsia"/>
          <w:b/>
          <w:bCs/>
          <w:sz w:val="22"/>
          <w:szCs w:val="22"/>
        </w:rPr>
        <w:t>生生之所生，生於彼本生；本生之所生，還生於生生</w:t>
      </w:r>
      <w:r w:rsidRPr="00933083">
        <w:rPr>
          <w:rFonts w:ascii="標楷體" w:eastAsia="標楷體" w:hAnsi="標楷體"/>
          <w:b/>
          <w:bCs/>
          <w:sz w:val="22"/>
          <w:szCs w:val="22"/>
        </w:rPr>
        <w:t>。</w:t>
      </w:r>
      <w:r w:rsidRPr="00933083">
        <w:rPr>
          <w:rFonts w:ascii="標楷體" w:eastAsia="標楷體" w:hAnsi="標楷體"/>
          <w:sz w:val="22"/>
          <w:szCs w:val="22"/>
        </w:rPr>
        <w:t>〔</w:t>
      </w:r>
      <w:r w:rsidRPr="00933083">
        <w:rPr>
          <w:rFonts w:eastAsia="標楷體"/>
          <w:sz w:val="22"/>
          <w:szCs w:val="22"/>
        </w:rPr>
        <w:t>04</w:t>
      </w:r>
      <w:r w:rsidRPr="00933083">
        <w:rPr>
          <w:rFonts w:ascii="標楷體" w:eastAsia="標楷體" w:hAnsi="標楷體"/>
          <w:sz w:val="22"/>
          <w:szCs w:val="22"/>
        </w:rPr>
        <w:t>〕</w:t>
      </w:r>
    </w:p>
    <w:p w14:paraId="3ABDCAE4" w14:textId="522E0E7C" w:rsidR="00BE4DCA" w:rsidRPr="00933083" w:rsidRDefault="00BE4DCA" w:rsidP="003E6F66">
      <w:pPr>
        <w:pStyle w:val="a7"/>
        <w:adjustRightInd w:val="0"/>
        <w:ind w:leftChars="290" w:left="696"/>
        <w:jc w:val="both"/>
        <w:rPr>
          <w:sz w:val="22"/>
          <w:szCs w:val="22"/>
        </w:rPr>
      </w:pPr>
      <w:r w:rsidRPr="00933083">
        <w:rPr>
          <w:rFonts w:ascii="標楷體" w:eastAsia="標楷體" w:hAnsi="標楷體" w:hint="eastAsia"/>
          <w:sz w:val="22"/>
          <w:szCs w:val="22"/>
        </w:rPr>
        <w:t>法生時通自體七法共生：一、法，二、生，三、住，四、滅，五、生生，六、住住，七、滅滅。是七法中，本生除自體，能生六法。生生能生本生，本生能生生生，是故三相雖是有為，而非無窮。</w:t>
      </w:r>
    </w:p>
    <w:p w14:paraId="14C0DBFF" w14:textId="17D85265" w:rsidR="00BE4DCA" w:rsidRPr="009216F0" w:rsidRDefault="00BE4DCA" w:rsidP="003E6F66">
      <w:pPr>
        <w:pStyle w:val="a7"/>
        <w:adjustRightInd w:val="0"/>
        <w:ind w:leftChars="59" w:left="142"/>
        <w:jc w:val="both"/>
        <w:rPr>
          <w:sz w:val="22"/>
          <w:szCs w:val="22"/>
        </w:rPr>
      </w:pPr>
      <w:r w:rsidRPr="00933083">
        <w:rPr>
          <w:rFonts w:hint="eastAsia"/>
          <w:sz w:val="22"/>
          <w:szCs w:val="22"/>
        </w:rPr>
        <w:t>（</w:t>
      </w:r>
      <w:r w:rsidRPr="00933083">
        <w:rPr>
          <w:rFonts w:hint="eastAsia"/>
          <w:sz w:val="22"/>
          <w:szCs w:val="22"/>
        </w:rPr>
        <w:t>2</w:t>
      </w:r>
      <w:r w:rsidRPr="00933083">
        <w:rPr>
          <w:rFonts w:hint="eastAsia"/>
          <w:sz w:val="22"/>
          <w:szCs w:val="22"/>
        </w:rPr>
        <w:t>）</w:t>
      </w:r>
      <w:r w:rsidRPr="00933083">
        <w:rPr>
          <w:sz w:val="22"/>
          <w:szCs w:val="22"/>
        </w:rPr>
        <w:t>《中觀論頌講記》</w:t>
      </w:r>
      <w:r w:rsidRPr="00933083">
        <w:rPr>
          <w:rFonts w:ascii="新細明體" w:hAnsi="新細明體" w:hint="eastAsia"/>
          <w:sz w:val="22"/>
          <w:szCs w:val="22"/>
        </w:rPr>
        <w:t>〈</w:t>
      </w:r>
      <w:r w:rsidRPr="00933083">
        <w:rPr>
          <w:sz w:val="22"/>
          <w:szCs w:val="22"/>
        </w:rPr>
        <w:t>07</w:t>
      </w:r>
      <w:r w:rsidRPr="00933083">
        <w:rPr>
          <w:rFonts w:ascii="新細明體" w:hAnsi="新細明體" w:hint="eastAsia"/>
          <w:sz w:val="22"/>
          <w:szCs w:val="22"/>
        </w:rPr>
        <w:t>觀三相品〉</w:t>
      </w:r>
      <w:r w:rsidRPr="00933083">
        <w:rPr>
          <w:sz w:val="22"/>
          <w:szCs w:val="22"/>
        </w:rPr>
        <w:t>，</w:t>
      </w:r>
      <w:r w:rsidRPr="00933083">
        <w:rPr>
          <w:sz w:val="22"/>
          <w:szCs w:val="22"/>
        </w:rPr>
        <w:t>pp.148-150</w:t>
      </w:r>
      <w:r w:rsidRPr="00933083">
        <w:rPr>
          <w:sz w:val="22"/>
          <w:szCs w:val="22"/>
        </w:rPr>
        <w:t>：</w:t>
      </w:r>
    </w:p>
    <w:p w14:paraId="45C48CAB" w14:textId="77777777" w:rsidR="00BE4DCA" w:rsidRPr="000A6487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b/>
          <w:bCs/>
          <w:sz w:val="22"/>
          <w:szCs w:val="22"/>
        </w:rPr>
      </w:pPr>
      <w:r w:rsidRPr="009216F0">
        <w:rPr>
          <w:rFonts w:eastAsia="標楷體"/>
          <w:b/>
          <w:bCs/>
          <w:sz w:val="22"/>
          <w:szCs w:val="22"/>
        </w:rPr>
        <w:t>生生之所生，生於彼本生，本生之所生，還生於生生。</w:t>
      </w:r>
      <w:r w:rsidRPr="009216F0">
        <w:rPr>
          <w:rFonts w:eastAsia="標楷體"/>
          <w:sz w:val="22"/>
          <w:szCs w:val="22"/>
        </w:rPr>
        <w:t>〔</w:t>
      </w:r>
      <w:r w:rsidRPr="009216F0">
        <w:rPr>
          <w:rFonts w:eastAsia="標楷體"/>
          <w:sz w:val="22"/>
          <w:szCs w:val="22"/>
        </w:rPr>
        <w:t>0</w:t>
      </w:r>
      <w:r w:rsidRPr="009216F0">
        <w:rPr>
          <w:rFonts w:eastAsia="標楷體" w:hint="eastAsia"/>
          <w:sz w:val="22"/>
          <w:szCs w:val="22"/>
        </w:rPr>
        <w:t>4</w:t>
      </w:r>
      <w:r w:rsidRPr="009216F0">
        <w:rPr>
          <w:rFonts w:eastAsia="標楷體"/>
          <w:sz w:val="22"/>
          <w:szCs w:val="22"/>
        </w:rPr>
        <w:t>〕</w:t>
      </w:r>
    </w:p>
    <w:p w14:paraId="08B4D995" w14:textId="77777777" w:rsidR="00BE4DCA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能生有為法的</w:t>
      </w:r>
      <w:r w:rsidRPr="000A6487">
        <w:rPr>
          <w:rFonts w:ascii="新細明體" w:hAnsi="新細明體" w:hint="eastAsia"/>
          <w:sz w:val="22"/>
          <w:szCs w:val="22"/>
        </w:rPr>
        <w:t>「</w:t>
      </w:r>
      <w:r w:rsidRPr="000A6487">
        <w:rPr>
          <w:rFonts w:eastAsia="標楷體"/>
          <w:sz w:val="22"/>
          <w:szCs w:val="22"/>
        </w:rPr>
        <w:t>生</w:t>
      </w:r>
      <w:r w:rsidRPr="000A6487">
        <w:rPr>
          <w:rFonts w:ascii="Poiret One" w:eastAsia="標楷體" w:hAnsi="Poiret One"/>
          <w:sz w:val="22"/>
          <w:szCs w:val="22"/>
        </w:rPr>
        <w:t>」</w:t>
      </w:r>
      <w:r w:rsidRPr="000A6487">
        <w:rPr>
          <w:rFonts w:eastAsia="標楷體"/>
          <w:sz w:val="22"/>
          <w:szCs w:val="22"/>
        </w:rPr>
        <w:t>，是怎樣生起的？</w:t>
      </w:r>
    </w:p>
    <w:p w14:paraId="6BCD46F4" w14:textId="77777777" w:rsidR="00BE4DCA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有說：由另一個</w:t>
      </w:r>
      <w:r w:rsidRPr="000A6487">
        <w:rPr>
          <w:rFonts w:ascii="新細明體" w:hAnsi="新細明體" w:hint="eastAsia"/>
          <w:sz w:val="22"/>
          <w:szCs w:val="22"/>
        </w:rPr>
        <w:t>「</w:t>
      </w:r>
      <w:r w:rsidRPr="000A6487">
        <w:rPr>
          <w:rFonts w:eastAsia="標楷體"/>
          <w:sz w:val="22"/>
          <w:szCs w:val="22"/>
        </w:rPr>
        <w:t>生生</w:t>
      </w:r>
      <w:r w:rsidRPr="000A6487">
        <w:rPr>
          <w:rFonts w:ascii="Poiret One" w:eastAsia="標楷體" w:hAnsi="Poiret One"/>
          <w:sz w:val="22"/>
          <w:szCs w:val="22"/>
        </w:rPr>
        <w:t>」</w:t>
      </w:r>
      <w:r w:rsidRPr="000A6487">
        <w:rPr>
          <w:rFonts w:eastAsia="標楷體"/>
          <w:sz w:val="22"/>
          <w:szCs w:val="22"/>
        </w:rPr>
        <w:t>的，這叫</w:t>
      </w:r>
      <w:r w:rsidRPr="000A6487">
        <w:rPr>
          <w:rFonts w:eastAsia="標楷體"/>
          <w:b/>
          <w:bCs/>
          <w:sz w:val="22"/>
          <w:szCs w:val="22"/>
        </w:rPr>
        <w:t>他生派，或展轉生派</w:t>
      </w:r>
      <w:r w:rsidRPr="000A6487">
        <w:rPr>
          <w:rFonts w:eastAsia="標楷體"/>
          <w:sz w:val="22"/>
          <w:szCs w:val="22"/>
        </w:rPr>
        <w:t>，是犢子系與說一切有者的見解。</w:t>
      </w:r>
    </w:p>
    <w:p w14:paraId="5B48350D" w14:textId="77777777" w:rsidR="007302EA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有說：生是自生的，不需要其他的生法生，這叫</w:t>
      </w:r>
      <w:r w:rsidRPr="000A6487">
        <w:rPr>
          <w:rFonts w:eastAsia="標楷體"/>
          <w:b/>
          <w:bCs/>
          <w:sz w:val="22"/>
          <w:szCs w:val="22"/>
        </w:rPr>
        <w:t>自生派，或不展轉生派</w:t>
      </w:r>
      <w:r w:rsidRPr="000A6487">
        <w:rPr>
          <w:rFonts w:eastAsia="標楷體"/>
          <w:sz w:val="22"/>
          <w:szCs w:val="22"/>
        </w:rPr>
        <w:t>，這是大眾系的見解。</w:t>
      </w:r>
      <w:r w:rsidRPr="000A6487">
        <w:rPr>
          <w:rFonts w:eastAsia="標楷體"/>
          <w:b/>
          <w:bCs/>
          <w:sz w:val="22"/>
          <w:szCs w:val="22"/>
        </w:rPr>
        <w:t>現在，先破他生派。這一頌，是有部他們，為了避免上來的無窮過，而作展轉生的建立。</w:t>
      </w:r>
      <w:r w:rsidRPr="000A6487">
        <w:rPr>
          <w:rFonts w:eastAsia="標楷體"/>
          <w:sz w:val="22"/>
          <w:szCs w:val="22"/>
        </w:rPr>
        <w:t>他們說：另有一法能生這生的，叫</w:t>
      </w:r>
      <w:r w:rsidRPr="000A6487">
        <w:rPr>
          <w:rFonts w:ascii="新細明體" w:hAnsi="新細明體" w:hint="eastAsia"/>
          <w:sz w:val="22"/>
          <w:szCs w:val="22"/>
        </w:rPr>
        <w:t>「</w:t>
      </w:r>
      <w:r w:rsidRPr="000A6487">
        <w:rPr>
          <w:rFonts w:eastAsia="標楷體"/>
          <w:sz w:val="22"/>
          <w:szCs w:val="22"/>
        </w:rPr>
        <w:t>生生</w:t>
      </w:r>
      <w:r w:rsidRPr="000A6487">
        <w:rPr>
          <w:rFonts w:ascii="Poiret One" w:eastAsia="標楷體" w:hAnsi="Poiret One"/>
          <w:sz w:val="22"/>
          <w:szCs w:val="22"/>
        </w:rPr>
        <w:t>」</w:t>
      </w:r>
      <w:r w:rsidRPr="000A6487">
        <w:rPr>
          <w:rFonts w:eastAsia="標楷體"/>
          <w:sz w:val="22"/>
          <w:szCs w:val="22"/>
        </w:rPr>
        <w:t>，如另有能得這得的，叫得得。某一法的生起，有生能使他生起。這生，另有能生他的「生生」；這生生的「生」起，能「生於」那個「本生」。本生，指能生某一法的。本生從生生而生，這生生，是不是也還要另一個生生去生這生生？不要！因為本生生起的時候，除了他自己以外，有能生其他一切法的力量，所以「本生」的「生」起，「還」可以「生於生生」。這樣，本生是有為，是由生生所生的；生生也是有為，是由本生所生的。所以，主張生、住、滅外另有有為相，卻不犯無窮的過失；有部、犢子系都這樣說。</w:t>
      </w:r>
    </w:p>
    <w:p w14:paraId="2B6E7304" w14:textId="77777777" w:rsidR="007302EA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有部建立三相，說一切法現起時有七法共生：一是法、二本生、三本住、四本滅、五生生、六住住、七滅滅。根本的生、住、滅，作用特別大；生，生起時，能使其餘的六法也都生起；住，住時，能使其餘的六法也住；滅，滅時，也能使其餘的六法滅。但生生只能生本生，住住專能住本住，滅滅唯能滅本滅。法，根本是被動的，不能叫餘法生滅。</w:t>
      </w:r>
    </w:p>
    <w:p w14:paraId="5C9E4418" w14:textId="77777777" w:rsidR="007302EA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假定說生、住、異、滅，那就一法起時，有九法共生了。法、生、住、異、滅、生生、住住、異異、滅滅，是為九法。根本生又名大生，生生又名小生，小生生大生，大生生小生，就是這個道理。</w:t>
      </w:r>
    </w:p>
    <w:p w14:paraId="20555D75" w14:textId="473F25E9" w:rsidR="00BE4DCA" w:rsidRPr="000A6487" w:rsidRDefault="00BE4DCA" w:rsidP="003E6F66">
      <w:pPr>
        <w:pStyle w:val="a7"/>
        <w:adjustRightInd w:val="0"/>
        <w:ind w:leftChars="295" w:left="708"/>
        <w:jc w:val="both"/>
        <w:rPr>
          <w:color w:val="FF0000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正量部除了這些法，還有其餘的法，所以說一共有十五法共生。</w:t>
      </w:r>
      <w:r w:rsidRPr="000A6487">
        <w:rPr>
          <w:rFonts w:eastAsia="標楷體"/>
          <w:b/>
          <w:bCs/>
          <w:sz w:val="22"/>
          <w:szCs w:val="22"/>
        </w:rPr>
        <w:t>西藏的《無畏論》說，本論的破他生，是破正量部；但《十二門論》與青目釋，都是指說一切有部的。總之，凡是主張三世實有的，主張展轉生的，都為此中所破。</w:t>
      </w:r>
    </w:p>
  </w:footnote>
  <w:footnote w:id="25">
    <w:p w14:paraId="47B10C7B" w14:textId="0D193308" w:rsidR="00BE4DCA" w:rsidRPr="000A6487" w:rsidRDefault="00BE4DCA" w:rsidP="003E6F66">
      <w:pPr>
        <w:pStyle w:val="a7"/>
        <w:adjustRightInd w:val="0"/>
        <w:jc w:val="both"/>
        <w:rPr>
          <w:rFonts w:eastAsiaTheme="minorEastAsia"/>
          <w:sz w:val="22"/>
          <w:szCs w:val="22"/>
        </w:rPr>
      </w:pPr>
      <w:r w:rsidRPr="000A6487">
        <w:rPr>
          <w:rStyle w:val="a9"/>
          <w:sz w:val="22"/>
          <w:szCs w:val="22"/>
        </w:rPr>
        <w:footnoteRef/>
      </w:r>
      <w:r w:rsidRPr="000A6487">
        <w:rPr>
          <w:sz w:val="22"/>
          <w:szCs w:val="22"/>
        </w:rPr>
        <w:t>（</w:t>
      </w:r>
      <w:r w:rsidRPr="000A6487">
        <w:rPr>
          <w:rFonts w:eastAsia="DengXian"/>
          <w:sz w:val="22"/>
          <w:szCs w:val="22"/>
        </w:rPr>
        <w:t>1</w:t>
      </w:r>
      <w:r w:rsidRPr="000A6487">
        <w:rPr>
          <w:sz w:val="22"/>
          <w:szCs w:val="22"/>
        </w:rPr>
        <w:t>）</w:t>
      </w:r>
      <w:r w:rsidRPr="000A6487">
        <w:rPr>
          <w:rFonts w:eastAsiaTheme="minorEastAsia"/>
          <w:sz w:val="22"/>
          <w:szCs w:val="22"/>
        </w:rPr>
        <w:t>《十二門論疏》卷</w:t>
      </w:r>
      <w:r w:rsidRPr="000A6487">
        <w:rPr>
          <w:rFonts w:eastAsiaTheme="minorEastAsia"/>
          <w:sz w:val="22"/>
          <w:szCs w:val="22"/>
        </w:rPr>
        <w:t>2</w:t>
      </w:r>
      <w:r w:rsidRPr="009216F0">
        <w:rPr>
          <w:rFonts w:hint="eastAsia"/>
          <w:sz w:val="22"/>
          <w:szCs w:val="22"/>
        </w:rPr>
        <w:t>〈</w:t>
      </w:r>
      <w:r w:rsidRPr="009216F0">
        <w:rPr>
          <w:rFonts w:hint="eastAsia"/>
          <w:sz w:val="22"/>
          <w:szCs w:val="22"/>
        </w:rPr>
        <w:t>4</w:t>
      </w:r>
      <w:r w:rsidRPr="009216F0">
        <w:rPr>
          <w:rFonts w:hint="eastAsia"/>
          <w:sz w:val="22"/>
          <w:szCs w:val="22"/>
        </w:rPr>
        <w:t>觀相門〉</w:t>
      </w:r>
      <w:r w:rsidRPr="000A6487">
        <w:rPr>
          <w:sz w:val="22"/>
          <w:szCs w:val="22"/>
        </w:rPr>
        <w:t>（</w:t>
      </w:r>
      <w:r w:rsidRPr="000A6487">
        <w:rPr>
          <w:rFonts w:eastAsiaTheme="minorEastAsia"/>
          <w:sz w:val="22"/>
          <w:szCs w:val="22"/>
        </w:rPr>
        <w:t>CBETA, T42, no. 1825, p. 197, a29-b2</w:t>
      </w:r>
      <w:r w:rsidRPr="000A6487">
        <w:rPr>
          <w:sz w:val="22"/>
          <w:szCs w:val="22"/>
        </w:rPr>
        <w:t>）</w:t>
      </w:r>
      <w:r w:rsidRPr="000A6487">
        <w:rPr>
          <w:rFonts w:eastAsiaTheme="minorEastAsia"/>
          <w:sz w:val="22"/>
          <w:szCs w:val="22"/>
        </w:rPr>
        <w:t>：</w:t>
      </w:r>
    </w:p>
    <w:p w14:paraId="6E3894C9" w14:textId="77777777" w:rsidR="00BE4DCA" w:rsidRPr="000A6487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釋三相義，具如《中論》。今更引《婆沙》誠文以解釋之。所以須取《婆沙》釋者，龍樹出世時，正對其人。</w:t>
      </w:r>
      <w:r w:rsidRPr="000A6487">
        <w:rPr>
          <w:rFonts w:eastAsia="標楷體"/>
          <w:sz w:val="22"/>
          <w:szCs w:val="22"/>
        </w:rPr>
        <w:t xml:space="preserve"> </w:t>
      </w:r>
    </w:p>
    <w:p w14:paraId="0BB0D583" w14:textId="77777777" w:rsidR="00BE4DCA" w:rsidRPr="000A6487" w:rsidRDefault="00BE4DCA" w:rsidP="003E6F66">
      <w:pPr>
        <w:pStyle w:val="a7"/>
        <w:adjustRightInd w:val="0"/>
        <w:ind w:leftChars="59" w:left="142"/>
        <w:jc w:val="both"/>
        <w:rPr>
          <w:sz w:val="22"/>
          <w:szCs w:val="22"/>
        </w:rPr>
      </w:pPr>
      <w:r w:rsidRPr="000A6487">
        <w:rPr>
          <w:sz w:val="22"/>
          <w:szCs w:val="22"/>
        </w:rPr>
        <w:t>（</w:t>
      </w:r>
      <w:r w:rsidRPr="000A6487">
        <w:rPr>
          <w:rFonts w:eastAsia="DengXian"/>
          <w:sz w:val="22"/>
          <w:szCs w:val="22"/>
        </w:rPr>
        <w:t>2</w:t>
      </w:r>
      <w:r w:rsidRPr="000A6487">
        <w:rPr>
          <w:sz w:val="22"/>
          <w:szCs w:val="22"/>
        </w:rPr>
        <w:t>）《阿毘達磨大毘婆沙論》卷</w:t>
      </w:r>
      <w:r w:rsidRPr="000A6487">
        <w:rPr>
          <w:sz w:val="22"/>
          <w:szCs w:val="22"/>
        </w:rPr>
        <w:t>39</w:t>
      </w:r>
      <w:r w:rsidRPr="000A6487">
        <w:rPr>
          <w:sz w:val="22"/>
          <w:szCs w:val="22"/>
        </w:rPr>
        <w:t>（</w:t>
      </w:r>
      <w:r w:rsidRPr="000A6487">
        <w:rPr>
          <w:sz w:val="22"/>
          <w:szCs w:val="22"/>
        </w:rPr>
        <w:t>CBETA, T27, no. 1545, p. 200, c19-p. 201, a4</w:t>
      </w:r>
      <w:r w:rsidRPr="000A6487">
        <w:rPr>
          <w:sz w:val="22"/>
          <w:szCs w:val="22"/>
        </w:rPr>
        <w:t>）：</w:t>
      </w:r>
    </w:p>
    <w:p w14:paraId="7A7A4CEB" w14:textId="77777777" w:rsidR="00BE4DCA" w:rsidRPr="000A6487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有餘師說：「諸行生時，</w:t>
      </w:r>
      <w:r w:rsidRPr="000A6487">
        <w:rPr>
          <w:rFonts w:eastAsia="標楷體"/>
          <w:b/>
          <w:bCs/>
          <w:sz w:val="22"/>
          <w:szCs w:val="22"/>
        </w:rPr>
        <w:t>三</w:t>
      </w:r>
      <w:r w:rsidRPr="000A6487">
        <w:rPr>
          <w:rFonts w:eastAsia="標楷體"/>
          <w:sz w:val="22"/>
          <w:szCs w:val="22"/>
        </w:rPr>
        <w:t>法俱起。</w:t>
      </w:r>
      <w:r w:rsidRPr="000A6487">
        <w:rPr>
          <w:rFonts w:eastAsia="標楷體"/>
          <w:b/>
          <w:bCs/>
          <w:sz w:val="22"/>
          <w:szCs w:val="22"/>
        </w:rPr>
        <w:t>一者、法。二者、生。三者、生生。</w:t>
      </w:r>
      <w:r w:rsidRPr="000A6487">
        <w:rPr>
          <w:rFonts w:eastAsia="標楷體"/>
          <w:sz w:val="22"/>
          <w:szCs w:val="22"/>
        </w:rPr>
        <w:t>此中生能生二法：謂法及生生。生生唯生一法，謂生。」由此道理無無窮失。</w:t>
      </w:r>
    </w:p>
    <w:p w14:paraId="4A857080" w14:textId="05A4EFE8" w:rsidR="00BE4DCA" w:rsidRPr="000A6487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問：</w:t>
      </w:r>
      <w:r w:rsidRPr="000A6487">
        <w:rPr>
          <w:rFonts w:eastAsia="標楷體"/>
          <w:b/>
          <w:bCs/>
          <w:sz w:val="22"/>
          <w:szCs w:val="22"/>
        </w:rPr>
        <w:t>何故生能生二法，生生唯生生耶</w:t>
      </w:r>
      <w:r w:rsidRPr="000A6487">
        <w:rPr>
          <w:rFonts w:eastAsia="標楷體"/>
          <w:sz w:val="22"/>
          <w:szCs w:val="22"/>
        </w:rPr>
        <w:t>？</w:t>
      </w:r>
    </w:p>
    <w:p w14:paraId="4E2B56EC" w14:textId="0C74B599" w:rsidR="00BE4DCA" w:rsidRPr="000A6487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答：法性爾故不應為難。如諸女人有生二子</w:t>
      </w:r>
      <w:r w:rsidRPr="000A6487">
        <w:rPr>
          <w:rFonts w:eastAsia="標楷體" w:hint="eastAsia"/>
          <w:sz w:val="22"/>
          <w:szCs w:val="22"/>
        </w:rPr>
        <w:t>、</w:t>
      </w:r>
      <w:r w:rsidRPr="000A6487">
        <w:rPr>
          <w:rFonts w:eastAsia="標楷體"/>
          <w:sz w:val="22"/>
          <w:szCs w:val="22"/>
        </w:rPr>
        <w:t>有生一子，豈應為難？</w:t>
      </w:r>
    </w:p>
    <w:p w14:paraId="2C8637E1" w14:textId="77777777" w:rsidR="00BE4DCA" w:rsidRPr="000A6487" w:rsidRDefault="00BE4DCA" w:rsidP="003E6F66">
      <w:pPr>
        <w:pStyle w:val="a7"/>
        <w:adjustRightInd w:val="0"/>
        <w:ind w:leftChars="295" w:left="1368" w:hangingChars="300" w:hanging="660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評曰：應作是說：「諸行生時，九法俱起。一者、法。二者、生。三者、生生。四者、住。五者、住住。六者、異。七者、異異。八者、滅。九者、滅滅。此中生能生八法，謂法及三相四隨相。生生唯生一法，謂生。由此道理無無窮失。」</w:t>
      </w:r>
    </w:p>
    <w:p w14:paraId="74C192C9" w14:textId="3E885B58" w:rsidR="00BE4DCA" w:rsidRPr="000A6487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問：何故生能生八法。生生唯生生耶？</w:t>
      </w:r>
    </w:p>
    <w:p w14:paraId="4288DC6B" w14:textId="798916A1" w:rsidR="00BE4DCA" w:rsidRPr="000A6487" w:rsidRDefault="00BE4DCA" w:rsidP="003E6F66">
      <w:pPr>
        <w:pStyle w:val="a7"/>
        <w:adjustRightInd w:val="0"/>
        <w:ind w:leftChars="295" w:left="1148" w:hangingChars="200" w:hanging="440"/>
        <w:jc w:val="both"/>
        <w:rPr>
          <w:rFonts w:eastAsia="標楷體"/>
          <w:sz w:val="22"/>
          <w:szCs w:val="22"/>
        </w:rPr>
      </w:pPr>
      <w:r w:rsidRPr="000A6487">
        <w:rPr>
          <w:rFonts w:eastAsia="標楷體"/>
          <w:sz w:val="22"/>
          <w:szCs w:val="22"/>
        </w:rPr>
        <w:t>答：法性爾故不應為難，如鷄犬等，有生八子，有生一子，豈應為難。如生與生生，住與住住，異與異異，滅與滅滅。應知亦爾。</w:t>
      </w:r>
    </w:p>
    <w:p w14:paraId="3E14244F" w14:textId="01B5B3D2" w:rsidR="00BE4DCA" w:rsidRPr="00B04AAB" w:rsidRDefault="00BE4DCA" w:rsidP="00B04AAB">
      <w:pPr>
        <w:pStyle w:val="a7"/>
        <w:adjustRightInd w:val="0"/>
        <w:ind w:leftChars="59" w:left="692" w:hangingChars="250" w:hanging="550"/>
        <w:jc w:val="both"/>
        <w:rPr>
          <w:sz w:val="22"/>
          <w:szCs w:val="22"/>
        </w:rPr>
      </w:pPr>
      <w:r w:rsidRPr="005B5786">
        <w:rPr>
          <w:sz w:val="22"/>
          <w:szCs w:val="22"/>
        </w:rPr>
        <w:t>（</w:t>
      </w:r>
      <w:r w:rsidRPr="005B5786">
        <w:rPr>
          <w:rFonts w:hint="eastAsia"/>
          <w:sz w:val="22"/>
          <w:szCs w:val="22"/>
        </w:rPr>
        <w:t>3</w:t>
      </w:r>
      <w:r w:rsidRPr="005B5786">
        <w:rPr>
          <w:sz w:val="22"/>
          <w:szCs w:val="22"/>
        </w:rPr>
        <w:t>）</w:t>
      </w:r>
      <w:r w:rsidRPr="005B5786">
        <w:rPr>
          <w:rFonts w:hint="eastAsia"/>
          <w:sz w:val="22"/>
          <w:szCs w:val="22"/>
        </w:rPr>
        <w:t>世親造，［唐］玄奘譯，《阿毘達</w:t>
      </w:r>
      <w:r w:rsidRPr="00B04AAB">
        <w:rPr>
          <w:rFonts w:hint="eastAsia"/>
          <w:sz w:val="22"/>
          <w:szCs w:val="22"/>
        </w:rPr>
        <w:t>磨俱舍論》卷</w:t>
      </w:r>
      <w:r w:rsidRPr="00B04AAB">
        <w:rPr>
          <w:sz w:val="22"/>
          <w:szCs w:val="22"/>
        </w:rPr>
        <w:t>5</w:t>
      </w:r>
      <w:r w:rsidRPr="00B04AAB">
        <w:rPr>
          <w:sz w:val="22"/>
          <w:szCs w:val="22"/>
        </w:rPr>
        <w:t>〈</w:t>
      </w:r>
      <w:r w:rsidRPr="00B04AAB">
        <w:rPr>
          <w:sz w:val="22"/>
          <w:szCs w:val="22"/>
        </w:rPr>
        <w:t>2</w:t>
      </w:r>
      <w:r w:rsidRPr="00B04AAB">
        <w:rPr>
          <w:rFonts w:hint="eastAsia"/>
          <w:sz w:val="22"/>
          <w:szCs w:val="22"/>
        </w:rPr>
        <w:t>分別根品〉</w:t>
      </w:r>
      <w:r w:rsidRPr="00B04AAB">
        <w:rPr>
          <w:sz w:val="22"/>
          <w:szCs w:val="22"/>
        </w:rPr>
        <w:t>（</w:t>
      </w:r>
      <w:r w:rsidRPr="00B04AAB">
        <w:rPr>
          <w:rFonts w:hint="eastAsia"/>
          <w:sz w:val="22"/>
          <w:szCs w:val="22"/>
        </w:rPr>
        <w:t>CBETA, T29, no. 1558, p. 27, b8-23</w:t>
      </w:r>
      <w:r w:rsidRPr="00B04AAB">
        <w:rPr>
          <w:sz w:val="22"/>
          <w:szCs w:val="22"/>
        </w:rPr>
        <w:t>）：</w:t>
      </w:r>
    </w:p>
    <w:p w14:paraId="0916B528" w14:textId="77777777" w:rsidR="00BE4DCA" w:rsidRPr="00B04AAB" w:rsidRDefault="00BE4DCA" w:rsidP="00AF1AE0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>頌曰：</w:t>
      </w:r>
      <w:r w:rsidRPr="00B04AAB">
        <w:rPr>
          <w:rFonts w:ascii="標楷體" w:eastAsia="標楷體" w:hAnsi="標楷體" w:hint="eastAsia"/>
          <w:b/>
          <w:bCs/>
          <w:sz w:val="22"/>
          <w:szCs w:val="22"/>
        </w:rPr>
        <w:t>此有生生等，於八一有能</w:t>
      </w:r>
      <w:r w:rsidRPr="00B04AAB">
        <w:rPr>
          <w:rFonts w:ascii="標楷體" w:eastAsia="標楷體" w:hAnsi="標楷體" w:hint="eastAsia"/>
          <w:sz w:val="22"/>
          <w:szCs w:val="22"/>
        </w:rPr>
        <w:t xml:space="preserve">。 </w:t>
      </w:r>
    </w:p>
    <w:p w14:paraId="427A3F4E" w14:textId="42FA01E4" w:rsidR="00BE4DCA" w:rsidRPr="00B04AAB" w:rsidRDefault="00BE4DCA" w:rsidP="00AF1AE0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>論曰：「</w:t>
      </w:r>
      <w:r w:rsidRPr="00B04AAB">
        <w:rPr>
          <w:rFonts w:ascii="標楷體" w:eastAsia="標楷體" w:hAnsi="標楷體" w:hint="eastAsia"/>
          <w:b/>
          <w:bCs/>
          <w:sz w:val="22"/>
          <w:szCs w:val="22"/>
        </w:rPr>
        <w:t>此</w:t>
      </w:r>
      <w:r w:rsidRPr="00B04AAB">
        <w:rPr>
          <w:rFonts w:ascii="標楷體" w:eastAsia="標楷體" w:hAnsi="標楷體" w:hint="eastAsia"/>
          <w:sz w:val="22"/>
          <w:szCs w:val="22"/>
        </w:rPr>
        <w:t>」謂前說四種本相。「</w:t>
      </w:r>
      <w:r w:rsidRPr="00B04AAB">
        <w:rPr>
          <w:rFonts w:ascii="標楷體" w:eastAsia="標楷體" w:hAnsi="標楷體" w:hint="eastAsia"/>
          <w:b/>
          <w:bCs/>
          <w:sz w:val="22"/>
          <w:szCs w:val="22"/>
        </w:rPr>
        <w:t>生生等</w:t>
      </w:r>
      <w:r w:rsidRPr="00B04AAB">
        <w:rPr>
          <w:rFonts w:ascii="標楷體" w:eastAsia="標楷體" w:hAnsi="標楷體" w:hint="eastAsia"/>
          <w:sz w:val="22"/>
          <w:szCs w:val="22"/>
        </w:rPr>
        <w:t>」者，謂：四隨相</w:t>
      </w:r>
      <w:r w:rsidRPr="00B04AAB">
        <w:rPr>
          <w:rFonts w:ascii="標楷體" w:eastAsia="標楷體" w:hAnsi="標楷體" w:hint="cs"/>
          <w:sz w:val="22"/>
          <w:szCs w:val="22"/>
        </w:rPr>
        <w:t>――</w:t>
      </w:r>
      <w:r w:rsidRPr="00B04AAB">
        <w:rPr>
          <w:rFonts w:ascii="標楷體" w:eastAsia="標楷體" w:hAnsi="標楷體"/>
          <w:b/>
          <w:bCs/>
          <w:sz w:val="22"/>
          <w:szCs w:val="22"/>
        </w:rPr>
        <w:t xml:space="preserve"> </w:t>
      </w:r>
      <w:r w:rsidRPr="00B04AAB">
        <w:rPr>
          <w:rFonts w:ascii="標楷體" w:eastAsia="標楷體" w:hAnsi="標楷體" w:hint="eastAsia"/>
          <w:b/>
          <w:bCs/>
          <w:sz w:val="22"/>
          <w:szCs w:val="22"/>
        </w:rPr>
        <w:t>生生、住住、異異、滅滅</w:t>
      </w:r>
      <w:r w:rsidRPr="00B04AAB">
        <w:rPr>
          <w:rFonts w:ascii="標楷體" w:eastAsia="標楷體" w:hAnsi="標楷體" w:hint="eastAsia"/>
          <w:sz w:val="22"/>
          <w:szCs w:val="22"/>
        </w:rPr>
        <w:t>。</w:t>
      </w:r>
    </w:p>
    <w:p w14:paraId="66DB5AD1" w14:textId="77777777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 xml:space="preserve">諸行有為由四本相，本相有為由四隨相。 </w:t>
      </w:r>
    </w:p>
    <w:p w14:paraId="63E726FE" w14:textId="77777777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 xml:space="preserve">豈不本相如所相法，一一應有四種隨相，此復各四，展轉無窮。 </w:t>
      </w:r>
    </w:p>
    <w:p w14:paraId="35CFC3CD" w14:textId="77777777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 xml:space="preserve">無斯過失！ 四本、四隨，於八、於一功能別故。 </w:t>
      </w:r>
    </w:p>
    <w:p w14:paraId="12650B97" w14:textId="77777777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B04AAB">
        <w:rPr>
          <w:rFonts w:ascii="標楷體" w:eastAsia="標楷體" w:hAnsi="標楷體" w:hint="eastAsia"/>
          <w:b/>
          <w:bCs/>
          <w:sz w:val="22"/>
          <w:szCs w:val="22"/>
        </w:rPr>
        <w:t xml:space="preserve">何謂「功能」？ </w:t>
      </w:r>
    </w:p>
    <w:p w14:paraId="497A5BDF" w14:textId="4F562A83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 xml:space="preserve">謂：法作用，或謂士用。四種本相，一一皆於八法有用；四種隨相，一一皆於一法有用。 </w:t>
      </w:r>
    </w:p>
    <w:p w14:paraId="472BE326" w14:textId="77777777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B04AAB">
        <w:rPr>
          <w:rFonts w:ascii="標楷體" w:eastAsia="標楷體" w:hAnsi="標楷體" w:hint="eastAsia"/>
          <w:b/>
          <w:bCs/>
          <w:sz w:val="22"/>
          <w:szCs w:val="22"/>
        </w:rPr>
        <w:t xml:space="preserve">其義云何？ </w:t>
      </w:r>
    </w:p>
    <w:p w14:paraId="79B5FB73" w14:textId="77777777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>謂：法生時，并其自體，九法俱起</w:t>
      </w:r>
      <w:r w:rsidRPr="00B04AAB">
        <w:rPr>
          <w:rFonts w:ascii="標楷體" w:eastAsia="標楷體" w:hAnsi="標楷體"/>
          <w:sz w:val="22"/>
          <w:szCs w:val="22"/>
        </w:rPr>
        <w:t xml:space="preserve"> ――</w:t>
      </w:r>
      <w:r w:rsidRPr="00B04AAB">
        <w:rPr>
          <w:rFonts w:ascii="標楷體" w:eastAsia="標楷體" w:hAnsi="標楷體" w:hint="eastAsia"/>
          <w:sz w:val="22"/>
          <w:szCs w:val="22"/>
        </w:rPr>
        <w:t>自體為一，相、隨相八。</w:t>
      </w:r>
      <w:r w:rsidRPr="00B04AAB">
        <w:rPr>
          <w:rFonts w:ascii="標楷體" w:eastAsia="標楷體" w:hAnsi="標楷體"/>
          <w:sz w:val="22"/>
          <w:szCs w:val="22"/>
        </w:rPr>
        <w:t xml:space="preserve"> </w:t>
      </w:r>
    </w:p>
    <w:p w14:paraId="557C5207" w14:textId="77777777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 xml:space="preserve">本相中「生」，除其自性，生餘八法； 隨相「生生」，於九法內唯生本生。 謂：如雌雞有生多子、有唯生一；生與生生，生八、生一，其力亦爾。 </w:t>
      </w:r>
    </w:p>
    <w:p w14:paraId="1D63BC13" w14:textId="77777777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 xml:space="preserve">本相中「住」，亦除自性，住餘八法； 隨相「住住」，於九法中唯住本住。 </w:t>
      </w:r>
    </w:p>
    <w:p w14:paraId="1632DD1A" w14:textId="77777777" w:rsidR="00BE4DCA" w:rsidRPr="00B04AAB" w:rsidRDefault="00BE4DCA" w:rsidP="00AF1AE0">
      <w:pPr>
        <w:pStyle w:val="a7"/>
        <w:adjustRightInd w:val="0"/>
        <w:ind w:leftChars="531" w:left="1274"/>
        <w:jc w:val="both"/>
        <w:rPr>
          <w:rFonts w:ascii="標楷體" w:eastAsia="標楷體" w:hAnsi="標楷體"/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 xml:space="preserve">「異」及「滅」相隨應亦爾。 </w:t>
      </w:r>
    </w:p>
    <w:p w14:paraId="5BDBF45E" w14:textId="675891B0" w:rsidR="00BE4DCA" w:rsidRPr="00B04AAB" w:rsidRDefault="00BE4DCA" w:rsidP="00AF1AE0">
      <w:pPr>
        <w:pStyle w:val="a7"/>
        <w:adjustRightInd w:val="0"/>
        <w:ind w:leftChars="531" w:left="1274"/>
        <w:jc w:val="both"/>
        <w:rPr>
          <w:sz w:val="22"/>
          <w:szCs w:val="22"/>
        </w:rPr>
      </w:pPr>
      <w:r w:rsidRPr="00B04AAB">
        <w:rPr>
          <w:rFonts w:ascii="標楷體" w:eastAsia="標楷體" w:hAnsi="標楷體" w:hint="eastAsia"/>
          <w:sz w:val="22"/>
          <w:szCs w:val="22"/>
        </w:rPr>
        <w:t>是故，生等相復有相，隨相唯四，</w:t>
      </w:r>
      <w:r w:rsidRPr="00B04AAB">
        <w:rPr>
          <w:rFonts w:ascii="標楷體" w:eastAsia="標楷體" w:hAnsi="標楷體" w:hint="eastAsia"/>
          <w:b/>
          <w:bCs/>
          <w:sz w:val="22"/>
          <w:szCs w:val="22"/>
        </w:rPr>
        <w:t>無無窮失</w:t>
      </w:r>
      <w:r w:rsidRPr="00B04AAB">
        <w:rPr>
          <w:rFonts w:ascii="標楷體" w:eastAsia="標楷體" w:hAnsi="標楷體" w:hint="eastAsia"/>
          <w:sz w:val="22"/>
          <w:szCs w:val="22"/>
        </w:rPr>
        <w:t>。」</w:t>
      </w:r>
    </w:p>
    <w:p w14:paraId="56D59EF7" w14:textId="04EC5365" w:rsidR="00BE4DCA" w:rsidRPr="000A6487" w:rsidRDefault="00BE4DCA" w:rsidP="003E6F66">
      <w:pPr>
        <w:pStyle w:val="a7"/>
        <w:adjustRightInd w:val="0"/>
        <w:ind w:leftChars="59" w:left="142"/>
        <w:jc w:val="both"/>
        <w:rPr>
          <w:rFonts w:eastAsia="標楷體"/>
          <w:sz w:val="22"/>
          <w:szCs w:val="22"/>
        </w:rPr>
      </w:pPr>
      <w:r w:rsidRPr="00B04AAB">
        <w:rPr>
          <w:sz w:val="22"/>
          <w:szCs w:val="22"/>
        </w:rPr>
        <w:t>（</w:t>
      </w:r>
      <w:r w:rsidRPr="00B04AAB">
        <w:rPr>
          <w:rFonts w:hint="eastAsia"/>
          <w:sz w:val="22"/>
          <w:szCs w:val="22"/>
        </w:rPr>
        <w:t>4</w:t>
      </w:r>
      <w:r w:rsidRPr="00B04AAB">
        <w:rPr>
          <w:sz w:val="22"/>
          <w:szCs w:val="22"/>
        </w:rPr>
        <w:t>）</w:t>
      </w:r>
      <w:r w:rsidRPr="00B04AAB">
        <w:rPr>
          <w:rFonts w:hint="eastAsia"/>
          <w:sz w:val="22"/>
          <w:szCs w:val="22"/>
        </w:rPr>
        <w:t>釋太虛，</w:t>
      </w:r>
      <w:r w:rsidRPr="00B04AAB">
        <w:rPr>
          <w:sz w:val="22"/>
          <w:szCs w:val="22"/>
        </w:rPr>
        <w:t>《十二門論講錄》〈</w:t>
      </w:r>
      <w:r w:rsidRPr="00B04AAB">
        <w:rPr>
          <w:rFonts w:hint="eastAsia"/>
          <w:sz w:val="22"/>
          <w:szCs w:val="22"/>
        </w:rPr>
        <w:t>第五編</w:t>
      </w:r>
      <w:r w:rsidRPr="00B04AAB">
        <w:rPr>
          <w:sz w:val="22"/>
          <w:szCs w:val="22"/>
        </w:rPr>
        <w:t>〉，《太虛大師全書》（精</w:t>
      </w:r>
      <w:r w:rsidRPr="00B04AAB">
        <w:rPr>
          <w:sz w:val="22"/>
          <w:szCs w:val="22"/>
        </w:rPr>
        <w:t>7</w:t>
      </w:r>
      <w:r w:rsidRPr="00B04AAB">
        <w:rPr>
          <w:sz w:val="22"/>
          <w:szCs w:val="22"/>
        </w:rPr>
        <w:t>），</w:t>
      </w:r>
      <w:r w:rsidRPr="000A6487">
        <w:rPr>
          <w:sz w:val="22"/>
          <w:szCs w:val="22"/>
        </w:rPr>
        <w:t>pp.</w:t>
      </w:r>
      <w:r w:rsidRPr="000A6487">
        <w:rPr>
          <w:rFonts w:eastAsia="標楷體" w:hint="eastAsia"/>
          <w:sz w:val="22"/>
          <w:szCs w:val="22"/>
        </w:rPr>
        <w:t xml:space="preserve"> 680-681</w:t>
      </w:r>
      <w:r w:rsidRPr="000A6487">
        <w:rPr>
          <w:rFonts w:eastAsia="標楷體" w:hint="eastAsia"/>
          <w:sz w:val="22"/>
          <w:szCs w:val="22"/>
        </w:rPr>
        <w:t>：</w:t>
      </w:r>
    </w:p>
    <w:p w14:paraId="5E289BF1" w14:textId="06B202A2" w:rsidR="00BE4DCA" w:rsidRPr="000A6487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sz w:val="22"/>
          <w:szCs w:val="22"/>
        </w:rPr>
      </w:pPr>
      <w:r w:rsidRPr="000A6487">
        <w:rPr>
          <w:rStyle w:val="refandcopymaintext"/>
          <w:rFonts w:eastAsia="標楷體"/>
          <w:sz w:val="22"/>
          <w:szCs w:val="22"/>
        </w:rPr>
        <w:t>此中救生等三相是有為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則有無窮之破</w:t>
      </w:r>
      <w:r w:rsidRPr="000A6487">
        <w:rPr>
          <w:rStyle w:val="refandcopypunctuation"/>
          <w:rFonts w:eastAsia="標楷體"/>
          <w:sz w:val="22"/>
          <w:szCs w:val="22"/>
        </w:rPr>
        <w:t>。</w:t>
      </w:r>
      <w:r w:rsidRPr="000A6487">
        <w:rPr>
          <w:rStyle w:val="refandcopymaintext"/>
          <w:rFonts w:eastAsia="標楷體"/>
          <w:sz w:val="22"/>
          <w:szCs w:val="22"/>
        </w:rPr>
        <w:t>此中本生能生法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住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滅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生生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住住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滅滅六法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而其自身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則為生生之所生</w:t>
      </w:r>
      <w:r w:rsidRPr="000A6487">
        <w:rPr>
          <w:rStyle w:val="refandcopypunctuation"/>
          <w:rFonts w:eastAsia="標楷體"/>
          <w:sz w:val="22"/>
          <w:szCs w:val="22"/>
        </w:rPr>
        <w:t>；</w:t>
      </w:r>
      <w:r w:rsidRPr="000A6487">
        <w:rPr>
          <w:rStyle w:val="refandcopymaintext"/>
          <w:rFonts w:eastAsia="標楷體"/>
          <w:sz w:val="22"/>
          <w:szCs w:val="22"/>
        </w:rPr>
        <w:t>本住能住法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生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滅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生生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住住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滅滅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而其自體則為住住之所住</w:t>
      </w:r>
      <w:r w:rsidRPr="000A6487">
        <w:rPr>
          <w:rStyle w:val="refandcopypunctuation"/>
          <w:rFonts w:eastAsia="標楷體"/>
          <w:sz w:val="22"/>
          <w:szCs w:val="22"/>
        </w:rPr>
        <w:t>；</w:t>
      </w:r>
      <w:r w:rsidRPr="000A6487">
        <w:rPr>
          <w:rStyle w:val="refandcopymaintext"/>
          <w:rFonts w:eastAsia="標楷體"/>
          <w:sz w:val="22"/>
          <w:szCs w:val="22"/>
        </w:rPr>
        <w:t>本滅能滅法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生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住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生生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住住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滅滅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而其自體則為滅滅之所滅</w:t>
      </w:r>
      <w:r w:rsidRPr="000A6487">
        <w:rPr>
          <w:rStyle w:val="refandcopypunctuation"/>
          <w:rFonts w:eastAsia="標楷體"/>
          <w:sz w:val="22"/>
          <w:szCs w:val="22"/>
        </w:rPr>
        <w:t>。</w:t>
      </w:r>
      <w:r w:rsidRPr="000A6487">
        <w:rPr>
          <w:rStyle w:val="refandcopymaintext"/>
          <w:rFonts w:eastAsia="標楷體"/>
          <w:sz w:val="22"/>
          <w:szCs w:val="22"/>
        </w:rPr>
        <w:t>此中七法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或謂之為九法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謂</w:t>
      </w:r>
      <w:r w:rsidRPr="000A6487">
        <w:rPr>
          <w:rStyle w:val="refandcopypunctuation"/>
          <w:rFonts w:eastAsia="標楷體"/>
          <w:sz w:val="22"/>
          <w:szCs w:val="22"/>
        </w:rPr>
        <w:t>：</w:t>
      </w:r>
      <w:r w:rsidRPr="000A6487">
        <w:rPr>
          <w:rStyle w:val="refandcopymaintext"/>
          <w:rFonts w:eastAsia="標楷體"/>
          <w:sz w:val="22"/>
          <w:szCs w:val="22"/>
        </w:rPr>
        <w:t>一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法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二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生</w:t>
      </w:r>
      <w:r w:rsidRPr="000A6487">
        <w:rPr>
          <w:rStyle w:val="refandcopymaintext"/>
          <w:rFonts w:eastAsia="標楷體"/>
          <w:sz w:val="22"/>
          <w:szCs w:val="22"/>
        </w:rPr>
        <w:t>——</w:t>
      </w:r>
      <w:r w:rsidRPr="000A6487">
        <w:rPr>
          <w:rStyle w:val="refandcopymaintext"/>
          <w:rFonts w:eastAsia="標楷體"/>
          <w:sz w:val="22"/>
          <w:szCs w:val="22"/>
        </w:rPr>
        <w:t>本生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三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住</w:t>
      </w:r>
      <w:r w:rsidRPr="000A6487">
        <w:rPr>
          <w:rStyle w:val="refandcopymaintext"/>
          <w:rFonts w:eastAsia="標楷體"/>
          <w:sz w:val="22"/>
          <w:szCs w:val="22"/>
        </w:rPr>
        <w:t>——</w:t>
      </w:r>
      <w:r w:rsidRPr="000A6487">
        <w:rPr>
          <w:rStyle w:val="refandcopymaintext"/>
          <w:rFonts w:eastAsia="標楷體"/>
          <w:sz w:val="22"/>
          <w:szCs w:val="22"/>
        </w:rPr>
        <w:t>本住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四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異</w:t>
      </w:r>
      <w:r w:rsidRPr="000A6487">
        <w:rPr>
          <w:rStyle w:val="refandcopymaintext"/>
          <w:rFonts w:eastAsia="標楷體"/>
          <w:sz w:val="22"/>
          <w:szCs w:val="22"/>
        </w:rPr>
        <w:t>——</w:t>
      </w:r>
      <w:r w:rsidRPr="000A6487">
        <w:rPr>
          <w:rStyle w:val="refandcopymaintext"/>
          <w:rFonts w:eastAsia="標楷體"/>
          <w:sz w:val="22"/>
          <w:szCs w:val="22"/>
        </w:rPr>
        <w:t>本異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五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滅</w:t>
      </w:r>
      <w:r w:rsidRPr="000A6487">
        <w:rPr>
          <w:rStyle w:val="refandcopymaintext"/>
          <w:rFonts w:eastAsia="標楷體"/>
          <w:sz w:val="22"/>
          <w:szCs w:val="22"/>
        </w:rPr>
        <w:t>——</w:t>
      </w:r>
      <w:r w:rsidRPr="000A6487">
        <w:rPr>
          <w:rStyle w:val="refandcopymaintext"/>
          <w:rFonts w:eastAsia="標楷體"/>
          <w:sz w:val="22"/>
          <w:szCs w:val="22"/>
        </w:rPr>
        <w:t>本滅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六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生生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七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住住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八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異異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九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滅滅</w:t>
      </w:r>
      <w:r w:rsidRPr="000A6487">
        <w:rPr>
          <w:rStyle w:val="refandcopypunctuation"/>
          <w:rFonts w:eastAsia="標楷體"/>
          <w:sz w:val="22"/>
          <w:szCs w:val="22"/>
        </w:rPr>
        <w:t>。</w:t>
      </w:r>
      <w:r w:rsidRPr="000A6487">
        <w:rPr>
          <w:rStyle w:val="refandcopymaintext"/>
          <w:rFonts w:eastAsia="標楷體"/>
          <w:sz w:val="22"/>
          <w:szCs w:val="22"/>
        </w:rPr>
        <w:t>所謂本者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謂此法能為餘法等之本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能生餘法或住</w:t>
      </w:r>
      <w:r w:rsidRPr="000A6487">
        <w:rPr>
          <w:rStyle w:val="refandcopypunctuation"/>
          <w:rFonts w:eastAsia="標楷體"/>
          <w:sz w:val="22"/>
          <w:szCs w:val="22"/>
        </w:rPr>
        <w:t>、</w:t>
      </w:r>
      <w:r w:rsidRPr="000A6487">
        <w:rPr>
          <w:rStyle w:val="refandcopymaintext"/>
          <w:rFonts w:eastAsia="標楷體"/>
          <w:sz w:val="22"/>
          <w:szCs w:val="22"/>
        </w:rPr>
        <w:t>滅餘法也</w:t>
      </w:r>
      <w:r w:rsidRPr="000A6487">
        <w:rPr>
          <w:rStyle w:val="refandcopypunctuation"/>
          <w:rFonts w:eastAsia="標楷體"/>
          <w:sz w:val="22"/>
          <w:szCs w:val="22"/>
        </w:rPr>
        <w:t>。</w:t>
      </w:r>
      <w:r w:rsidRPr="000A6487">
        <w:rPr>
          <w:rStyle w:val="refandcopymaintext"/>
          <w:rFonts w:eastAsia="標楷體"/>
          <w:sz w:val="22"/>
          <w:szCs w:val="22"/>
        </w:rPr>
        <w:t>至於生生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則僅能生本生</w:t>
      </w:r>
      <w:r w:rsidRPr="000A6487">
        <w:rPr>
          <w:rStyle w:val="refandcopypunctuation"/>
          <w:rFonts w:eastAsia="標楷體"/>
          <w:sz w:val="22"/>
          <w:szCs w:val="22"/>
        </w:rPr>
        <w:t>；</w:t>
      </w:r>
      <w:r w:rsidRPr="000A6487">
        <w:rPr>
          <w:rStyle w:val="refandcopymaintext"/>
          <w:rFonts w:eastAsia="標楷體"/>
          <w:sz w:val="22"/>
          <w:szCs w:val="22"/>
        </w:rPr>
        <w:t>住住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僅能住本住</w:t>
      </w:r>
      <w:r w:rsidRPr="000A6487">
        <w:rPr>
          <w:rStyle w:val="refandcopypunctuation"/>
          <w:rFonts w:eastAsia="標楷體"/>
          <w:sz w:val="22"/>
          <w:szCs w:val="22"/>
        </w:rPr>
        <w:t>；</w:t>
      </w:r>
      <w:r w:rsidRPr="000A6487">
        <w:rPr>
          <w:rStyle w:val="refandcopymaintext"/>
          <w:rFonts w:eastAsia="標楷體"/>
          <w:sz w:val="22"/>
          <w:szCs w:val="22"/>
        </w:rPr>
        <w:t>滅滅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亦僅能滅本滅也</w:t>
      </w:r>
      <w:r w:rsidRPr="000A6487">
        <w:rPr>
          <w:rStyle w:val="refandcopypunctuation"/>
          <w:rFonts w:eastAsia="標楷體"/>
          <w:sz w:val="22"/>
          <w:szCs w:val="22"/>
        </w:rPr>
        <w:t>。</w:t>
      </w:r>
      <w:r w:rsidRPr="000A6487">
        <w:rPr>
          <w:rStyle w:val="refandcopymaintext"/>
          <w:rFonts w:eastAsia="標楷體"/>
          <w:sz w:val="22"/>
          <w:szCs w:val="22"/>
        </w:rPr>
        <w:t>——</w:t>
      </w:r>
      <w:r w:rsidRPr="000A6487">
        <w:rPr>
          <w:rStyle w:val="refandcopymaintext"/>
          <w:rFonts w:eastAsia="標楷體"/>
          <w:sz w:val="22"/>
          <w:szCs w:val="22"/>
        </w:rPr>
        <w:t>以上之九法或七法</w:t>
      </w:r>
      <w:r w:rsidRPr="000A6487">
        <w:rPr>
          <w:rStyle w:val="refandcopypunctuation"/>
          <w:rFonts w:eastAsia="標楷體"/>
          <w:sz w:val="22"/>
          <w:szCs w:val="22"/>
        </w:rPr>
        <w:t>，</w:t>
      </w:r>
      <w:r w:rsidRPr="000A6487">
        <w:rPr>
          <w:rStyle w:val="refandcopymaintext"/>
          <w:rFonts w:eastAsia="標楷體"/>
          <w:sz w:val="22"/>
          <w:szCs w:val="22"/>
        </w:rPr>
        <w:t>皆薩婆多部之論師所立</w:t>
      </w:r>
      <w:r w:rsidRPr="000A6487">
        <w:rPr>
          <w:rStyle w:val="refandcopypunctuation"/>
          <w:rFonts w:eastAsia="標楷體"/>
          <w:sz w:val="22"/>
          <w:szCs w:val="22"/>
        </w:rPr>
        <w:t>。</w:t>
      </w:r>
    </w:p>
  </w:footnote>
  <w:footnote w:id="26">
    <w:p w14:paraId="20E2798D" w14:textId="39EACD78" w:rsidR="00BE4DCA" w:rsidRPr="000727B4" w:rsidRDefault="00BE4DCA" w:rsidP="003E6F66">
      <w:pPr>
        <w:pStyle w:val="a7"/>
        <w:rPr>
          <w:sz w:val="22"/>
          <w:szCs w:val="22"/>
        </w:rPr>
      </w:pPr>
      <w:r w:rsidRPr="000727B4">
        <w:rPr>
          <w:rStyle w:val="a9"/>
          <w:sz w:val="22"/>
          <w:szCs w:val="22"/>
        </w:rPr>
        <w:footnoteRef/>
      </w:r>
      <w:r w:rsidRPr="000727B4">
        <w:rPr>
          <w:rFonts w:hint="eastAsia"/>
          <w:sz w:val="22"/>
          <w:szCs w:val="22"/>
        </w:rPr>
        <w:t>（</w:t>
      </w:r>
      <w:r w:rsidRPr="000727B4">
        <w:rPr>
          <w:rFonts w:hint="eastAsia"/>
          <w:sz w:val="22"/>
          <w:szCs w:val="22"/>
        </w:rPr>
        <w:t>1</w:t>
      </w:r>
      <w:r w:rsidRPr="000727B4">
        <w:rPr>
          <w:rFonts w:hint="eastAsia"/>
          <w:sz w:val="22"/>
          <w:szCs w:val="22"/>
        </w:rPr>
        <w:t>）《中論》卷</w:t>
      </w:r>
      <w:r w:rsidRPr="000727B4">
        <w:rPr>
          <w:rFonts w:hint="eastAsia"/>
          <w:sz w:val="22"/>
          <w:szCs w:val="22"/>
        </w:rPr>
        <w:t>2</w:t>
      </w:r>
      <w:r w:rsidRPr="000727B4">
        <w:rPr>
          <w:rFonts w:hint="eastAsia"/>
          <w:sz w:val="22"/>
          <w:szCs w:val="22"/>
        </w:rPr>
        <w:t>〈</w:t>
      </w:r>
      <w:r w:rsidRPr="000727B4">
        <w:rPr>
          <w:rFonts w:hint="eastAsia"/>
          <w:sz w:val="22"/>
          <w:szCs w:val="22"/>
        </w:rPr>
        <w:t>7</w:t>
      </w:r>
      <w:r w:rsidRPr="000727B4">
        <w:rPr>
          <w:rFonts w:hint="eastAsia"/>
          <w:sz w:val="22"/>
          <w:szCs w:val="22"/>
        </w:rPr>
        <w:t>觀三相品〉（青目釋）</w:t>
      </w:r>
      <w:r w:rsidRPr="000727B4">
        <w:rPr>
          <w:sz w:val="22"/>
          <w:szCs w:val="22"/>
        </w:rPr>
        <w:t>（</w:t>
      </w:r>
      <w:r w:rsidRPr="000727B4">
        <w:rPr>
          <w:rFonts w:hint="eastAsia"/>
          <w:sz w:val="22"/>
          <w:szCs w:val="22"/>
        </w:rPr>
        <w:t>CBETA, T30, no. 1564, p. 9, b19-23</w:t>
      </w:r>
      <w:r w:rsidRPr="000727B4">
        <w:rPr>
          <w:sz w:val="22"/>
          <w:szCs w:val="22"/>
        </w:rPr>
        <w:t>）</w:t>
      </w:r>
      <w:r w:rsidRPr="000727B4">
        <w:rPr>
          <w:rFonts w:hint="eastAsia"/>
          <w:sz w:val="22"/>
          <w:szCs w:val="22"/>
        </w:rPr>
        <w:t>：</w:t>
      </w:r>
    </w:p>
    <w:p w14:paraId="46619970" w14:textId="6A459903" w:rsidR="00BE4DCA" w:rsidRPr="000727B4" w:rsidRDefault="00BE4DCA" w:rsidP="003E6F66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0727B4">
        <w:rPr>
          <w:rFonts w:ascii="標楷體" w:eastAsia="標楷體" w:hAnsi="標楷體" w:hint="eastAsia"/>
          <w:b/>
          <w:bCs/>
          <w:sz w:val="22"/>
          <w:szCs w:val="22"/>
        </w:rPr>
        <w:t>若謂是生生，能生於本生，生生從本生，何能生本生</w:t>
      </w:r>
      <w:r w:rsidRPr="000727B4">
        <w:rPr>
          <w:rFonts w:ascii="標楷體" w:eastAsia="標楷體" w:hAnsi="標楷體"/>
          <w:b/>
          <w:bCs/>
          <w:sz w:val="22"/>
          <w:szCs w:val="22"/>
        </w:rPr>
        <w:t>？</w:t>
      </w:r>
      <w:r w:rsidRPr="000727B4">
        <w:rPr>
          <w:rFonts w:eastAsia="標楷體"/>
          <w:sz w:val="22"/>
          <w:szCs w:val="22"/>
        </w:rPr>
        <w:t>［</w:t>
      </w:r>
      <w:r w:rsidRPr="000727B4">
        <w:rPr>
          <w:rFonts w:eastAsia="標楷體"/>
          <w:sz w:val="22"/>
          <w:szCs w:val="22"/>
        </w:rPr>
        <w:t>0</w:t>
      </w:r>
      <w:r w:rsidRPr="000727B4">
        <w:rPr>
          <w:rFonts w:eastAsia="標楷體" w:hint="eastAsia"/>
          <w:sz w:val="22"/>
          <w:szCs w:val="22"/>
        </w:rPr>
        <w:t>5</w:t>
      </w:r>
      <w:r w:rsidRPr="000727B4">
        <w:rPr>
          <w:rFonts w:eastAsia="標楷體"/>
          <w:sz w:val="22"/>
          <w:szCs w:val="22"/>
        </w:rPr>
        <w:t>］</w:t>
      </w:r>
    </w:p>
    <w:p w14:paraId="44D6D30B" w14:textId="6EEDF628" w:rsidR="00BE4DCA" w:rsidRPr="000727B4" w:rsidRDefault="00BE4DCA" w:rsidP="003E6F66">
      <w:pPr>
        <w:pStyle w:val="a7"/>
        <w:ind w:leftChars="295" w:left="708"/>
        <w:jc w:val="both"/>
        <w:rPr>
          <w:sz w:val="22"/>
          <w:szCs w:val="22"/>
        </w:rPr>
      </w:pPr>
      <w:r w:rsidRPr="000727B4">
        <w:rPr>
          <w:rFonts w:ascii="標楷體" w:eastAsia="標楷體" w:hAnsi="標楷體" w:hint="eastAsia"/>
          <w:sz w:val="22"/>
          <w:szCs w:val="22"/>
        </w:rPr>
        <w:t>若是生生能生本生者，是生生則不名從本生生。何以故</w:t>
      </w:r>
      <w:r w:rsidRPr="000727B4">
        <w:rPr>
          <w:rFonts w:ascii="標楷體" w:eastAsia="標楷體" w:hAnsi="標楷體"/>
          <w:sz w:val="22"/>
          <w:szCs w:val="22"/>
        </w:rPr>
        <w:t>？</w:t>
      </w:r>
      <w:r w:rsidRPr="000727B4">
        <w:rPr>
          <w:rFonts w:ascii="標楷體" w:eastAsia="標楷體" w:hAnsi="標楷體" w:hint="eastAsia"/>
          <w:sz w:val="22"/>
          <w:szCs w:val="22"/>
        </w:rPr>
        <w:t>是生生從本生生，云何能生本生</w:t>
      </w:r>
      <w:r w:rsidRPr="000727B4">
        <w:rPr>
          <w:rFonts w:ascii="標楷體" w:eastAsia="標楷體" w:hAnsi="標楷體"/>
          <w:sz w:val="22"/>
          <w:szCs w:val="22"/>
        </w:rPr>
        <w:t>？</w:t>
      </w:r>
    </w:p>
    <w:p w14:paraId="7D5A06E9" w14:textId="44F87BAB" w:rsidR="00BE4DCA" w:rsidRPr="000727B4" w:rsidRDefault="00BE4DCA" w:rsidP="003E6F66">
      <w:pPr>
        <w:pStyle w:val="a7"/>
        <w:adjustRightInd w:val="0"/>
        <w:ind w:leftChars="70" w:left="733" w:hangingChars="257" w:hanging="565"/>
        <w:jc w:val="both"/>
        <w:rPr>
          <w:sz w:val="22"/>
          <w:szCs w:val="22"/>
        </w:rPr>
      </w:pPr>
      <w:r w:rsidRPr="000727B4">
        <w:rPr>
          <w:rFonts w:hint="eastAsia"/>
          <w:sz w:val="22"/>
          <w:szCs w:val="22"/>
        </w:rPr>
        <w:t>（</w:t>
      </w:r>
      <w:r w:rsidRPr="000727B4">
        <w:rPr>
          <w:rFonts w:hint="eastAsia"/>
          <w:sz w:val="22"/>
          <w:szCs w:val="22"/>
        </w:rPr>
        <w:t>2</w:t>
      </w:r>
      <w:r w:rsidRPr="000727B4">
        <w:rPr>
          <w:rFonts w:hint="eastAsia"/>
          <w:sz w:val="22"/>
          <w:szCs w:val="22"/>
        </w:rPr>
        <w:t>）</w:t>
      </w:r>
      <w:r w:rsidRPr="000727B4">
        <w:rPr>
          <w:sz w:val="22"/>
          <w:szCs w:val="22"/>
        </w:rPr>
        <w:t>《中觀論頌講記》</w:t>
      </w:r>
      <w:r w:rsidRPr="000727B4">
        <w:rPr>
          <w:rFonts w:ascii="新細明體" w:hAnsi="新細明體" w:hint="eastAsia"/>
          <w:sz w:val="22"/>
          <w:szCs w:val="22"/>
        </w:rPr>
        <w:t>〈</w:t>
      </w:r>
      <w:r w:rsidRPr="000727B4">
        <w:rPr>
          <w:sz w:val="22"/>
          <w:szCs w:val="22"/>
        </w:rPr>
        <w:t>07</w:t>
      </w:r>
      <w:r w:rsidRPr="000727B4">
        <w:rPr>
          <w:rFonts w:ascii="新細明體" w:hAnsi="新細明體" w:hint="eastAsia"/>
          <w:sz w:val="22"/>
          <w:szCs w:val="22"/>
        </w:rPr>
        <w:t>觀三相品〉</w:t>
      </w:r>
      <w:r w:rsidRPr="000727B4">
        <w:rPr>
          <w:sz w:val="22"/>
          <w:szCs w:val="22"/>
        </w:rPr>
        <w:t>，</w:t>
      </w:r>
      <w:r w:rsidRPr="000727B4">
        <w:rPr>
          <w:sz w:val="22"/>
          <w:szCs w:val="22"/>
        </w:rPr>
        <w:t>p.150</w:t>
      </w:r>
      <w:r w:rsidRPr="000727B4">
        <w:rPr>
          <w:sz w:val="22"/>
          <w:szCs w:val="22"/>
        </w:rPr>
        <w:t>：</w:t>
      </w:r>
      <w:r w:rsidRPr="000727B4">
        <w:rPr>
          <w:sz w:val="22"/>
          <w:szCs w:val="22"/>
        </w:rPr>
        <w:t xml:space="preserve"> </w:t>
      </w:r>
    </w:p>
    <w:p w14:paraId="01C81149" w14:textId="39DB9094" w:rsidR="00BE4DCA" w:rsidRPr="000727B4" w:rsidRDefault="00BE4DCA" w:rsidP="003E6F66">
      <w:pPr>
        <w:pStyle w:val="a7"/>
        <w:adjustRightInd w:val="0"/>
        <w:ind w:leftChars="295" w:left="708"/>
        <w:jc w:val="both"/>
        <w:rPr>
          <w:rFonts w:asciiTheme="minorEastAsia" w:eastAsiaTheme="minorEastAsia" w:hAnsiTheme="minorEastAsia"/>
          <w:bCs/>
          <w:sz w:val="22"/>
          <w:szCs w:val="22"/>
        </w:rPr>
      </w:pPr>
      <w:r w:rsidRPr="000727B4">
        <w:rPr>
          <w:rFonts w:eastAsia="標楷體"/>
          <w:b/>
          <w:bCs/>
          <w:sz w:val="22"/>
          <w:szCs w:val="22"/>
        </w:rPr>
        <w:t>若謂是生生，能生於本生，生生從本生，何能生本生？</w:t>
      </w:r>
      <w:r w:rsidRPr="000727B4">
        <w:rPr>
          <w:rFonts w:eastAsia="標楷體"/>
          <w:sz w:val="22"/>
          <w:szCs w:val="22"/>
        </w:rPr>
        <w:t>［</w:t>
      </w:r>
      <w:r w:rsidRPr="000727B4">
        <w:rPr>
          <w:rFonts w:eastAsia="標楷體"/>
          <w:sz w:val="22"/>
          <w:szCs w:val="22"/>
        </w:rPr>
        <w:t>05</w:t>
      </w:r>
      <w:r w:rsidRPr="000727B4">
        <w:rPr>
          <w:rFonts w:eastAsia="標楷體"/>
          <w:sz w:val="22"/>
          <w:szCs w:val="22"/>
        </w:rPr>
        <w:t>］</w:t>
      </w:r>
      <w:r w:rsidRPr="000727B4">
        <w:rPr>
          <w:rFonts w:ascii="標楷體" w:eastAsia="標楷體" w:hAnsi="標楷體"/>
          <w:sz w:val="22"/>
          <w:szCs w:val="22"/>
        </w:rPr>
        <w:t>……</w:t>
      </w:r>
    </w:p>
    <w:p w14:paraId="255CE9C5" w14:textId="0BAD1AE1" w:rsidR="00BE4DCA" w:rsidRPr="000727B4" w:rsidRDefault="00BE4DCA" w:rsidP="003E6F66">
      <w:pPr>
        <w:pStyle w:val="a7"/>
        <w:adjustRightInd w:val="0"/>
        <w:ind w:leftChars="295" w:left="708"/>
        <w:jc w:val="both"/>
        <w:rPr>
          <w:sz w:val="22"/>
          <w:szCs w:val="22"/>
        </w:rPr>
      </w:pPr>
      <w:r w:rsidRPr="000727B4">
        <w:rPr>
          <w:rFonts w:eastAsia="標楷體"/>
          <w:sz w:val="22"/>
          <w:szCs w:val="22"/>
        </w:rPr>
        <w:t>假定說</w:t>
      </w:r>
      <w:r w:rsidRPr="000727B4">
        <w:rPr>
          <w:rFonts w:ascii="新細明體" w:hAnsi="新細明體" w:hint="eastAsia"/>
          <w:sz w:val="22"/>
          <w:szCs w:val="22"/>
        </w:rPr>
        <w:t>「</w:t>
      </w:r>
      <w:r w:rsidRPr="000727B4">
        <w:rPr>
          <w:rFonts w:eastAsia="標楷體"/>
          <w:sz w:val="22"/>
          <w:szCs w:val="22"/>
        </w:rPr>
        <w:t>生生</w:t>
      </w:r>
      <w:r w:rsidRPr="000727B4">
        <w:rPr>
          <w:rFonts w:ascii="Poiret One" w:eastAsia="標楷體" w:hAnsi="Poiret One"/>
          <w:sz w:val="22"/>
          <w:szCs w:val="22"/>
        </w:rPr>
        <w:t>」</w:t>
      </w:r>
      <w:r w:rsidRPr="000727B4">
        <w:rPr>
          <w:rFonts w:eastAsia="標楷體"/>
          <w:sz w:val="22"/>
          <w:szCs w:val="22"/>
        </w:rPr>
        <w:t>是因，</w:t>
      </w:r>
      <w:r w:rsidRPr="000727B4">
        <w:rPr>
          <w:rFonts w:ascii="新細明體" w:hAnsi="新細明體" w:hint="eastAsia"/>
          <w:sz w:val="22"/>
          <w:szCs w:val="22"/>
        </w:rPr>
        <w:t>「</w:t>
      </w:r>
      <w:r w:rsidRPr="000727B4">
        <w:rPr>
          <w:rFonts w:eastAsia="標楷體"/>
          <w:sz w:val="22"/>
          <w:szCs w:val="22"/>
        </w:rPr>
        <w:t>本生</w:t>
      </w:r>
      <w:r w:rsidRPr="000727B4">
        <w:rPr>
          <w:rFonts w:ascii="Poiret One" w:eastAsia="標楷體" w:hAnsi="Poiret One"/>
          <w:sz w:val="22"/>
          <w:szCs w:val="22"/>
        </w:rPr>
        <w:t>」</w:t>
      </w:r>
      <w:r w:rsidRPr="000727B4">
        <w:rPr>
          <w:rFonts w:eastAsia="標楷體"/>
          <w:sz w:val="22"/>
          <w:szCs w:val="22"/>
        </w:rPr>
        <w:t>是果，這「生生」的因，「能生於本生」的果。那麼，就不可說生生是從本生生的。為什麼呢？「生生」是「從本生」生的，這所生的生生，又怎麼「能」夠轉過來「生」起「本生」？</w:t>
      </w:r>
      <w:r w:rsidRPr="000727B4">
        <w:rPr>
          <w:rFonts w:eastAsia="標楷體"/>
          <w:b/>
          <w:bCs/>
          <w:sz w:val="22"/>
          <w:szCs w:val="22"/>
        </w:rPr>
        <w:t>如說母生子，又說子生母，這話講得通嗎？</w:t>
      </w:r>
    </w:p>
  </w:footnote>
  <w:footnote w:id="27">
    <w:p w14:paraId="3AE6B5D4" w14:textId="00CC5F78" w:rsidR="00BE4DCA" w:rsidRPr="009216F0" w:rsidRDefault="00BE4DCA" w:rsidP="003E6F66">
      <w:pPr>
        <w:pStyle w:val="a7"/>
        <w:rPr>
          <w:sz w:val="22"/>
          <w:szCs w:val="22"/>
        </w:rPr>
      </w:pPr>
      <w:r w:rsidRPr="000727B4">
        <w:rPr>
          <w:rStyle w:val="a9"/>
          <w:sz w:val="22"/>
          <w:szCs w:val="22"/>
        </w:rPr>
        <w:footnoteRef/>
      </w:r>
      <w:r w:rsidRPr="000727B4">
        <w:rPr>
          <w:rFonts w:hint="eastAsia"/>
          <w:sz w:val="22"/>
          <w:szCs w:val="22"/>
        </w:rPr>
        <w:t>（</w:t>
      </w:r>
      <w:r w:rsidRPr="000727B4">
        <w:rPr>
          <w:rFonts w:hint="eastAsia"/>
          <w:sz w:val="22"/>
          <w:szCs w:val="22"/>
        </w:rPr>
        <w:t>1</w:t>
      </w:r>
      <w:r w:rsidRPr="000727B4">
        <w:rPr>
          <w:rFonts w:hint="eastAsia"/>
          <w:sz w:val="22"/>
          <w:szCs w:val="22"/>
        </w:rPr>
        <w:t>）《中論》卷</w:t>
      </w:r>
      <w:r w:rsidRPr="000727B4">
        <w:rPr>
          <w:rFonts w:hint="eastAsia"/>
          <w:sz w:val="22"/>
          <w:szCs w:val="22"/>
        </w:rPr>
        <w:t>2</w:t>
      </w:r>
      <w:r w:rsidRPr="000727B4">
        <w:rPr>
          <w:rFonts w:hint="eastAsia"/>
          <w:sz w:val="22"/>
          <w:szCs w:val="22"/>
        </w:rPr>
        <w:t>〈</w:t>
      </w:r>
      <w:r w:rsidRPr="000727B4">
        <w:rPr>
          <w:rFonts w:hint="eastAsia"/>
          <w:sz w:val="22"/>
          <w:szCs w:val="22"/>
        </w:rPr>
        <w:t>7</w:t>
      </w:r>
      <w:r w:rsidRPr="000727B4">
        <w:rPr>
          <w:rFonts w:hint="eastAsia"/>
          <w:sz w:val="22"/>
          <w:szCs w:val="22"/>
        </w:rPr>
        <w:t>觀三相品〉（青目釋）</w:t>
      </w:r>
      <w:r w:rsidRPr="000727B4">
        <w:rPr>
          <w:sz w:val="22"/>
          <w:szCs w:val="22"/>
        </w:rPr>
        <w:t>（</w:t>
      </w:r>
      <w:r w:rsidRPr="000727B4">
        <w:rPr>
          <w:rFonts w:hint="eastAsia"/>
          <w:sz w:val="22"/>
          <w:szCs w:val="22"/>
        </w:rPr>
        <w:t>CB</w:t>
      </w:r>
      <w:r w:rsidRPr="009216F0">
        <w:rPr>
          <w:rFonts w:hint="eastAsia"/>
          <w:sz w:val="22"/>
          <w:szCs w:val="22"/>
        </w:rPr>
        <w:t>ETA, T30, no. 1564, p. 9, b24-c1</w:t>
      </w:r>
      <w:r w:rsidRPr="009216F0">
        <w:rPr>
          <w:sz w:val="22"/>
          <w:szCs w:val="22"/>
        </w:rPr>
        <w:t>）</w:t>
      </w:r>
      <w:r w:rsidRPr="009216F0">
        <w:rPr>
          <w:rFonts w:hint="eastAsia"/>
          <w:sz w:val="22"/>
          <w:szCs w:val="22"/>
        </w:rPr>
        <w:t>：</w:t>
      </w:r>
    </w:p>
    <w:p w14:paraId="33423453" w14:textId="1F16F932" w:rsidR="00BE4DCA" w:rsidRPr="009216F0" w:rsidRDefault="00BE4DCA" w:rsidP="003E6F66">
      <w:pPr>
        <w:pStyle w:val="a7"/>
        <w:ind w:leftChars="295" w:left="708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9216F0">
        <w:rPr>
          <w:rFonts w:ascii="標楷體" w:eastAsia="標楷體" w:hAnsi="標楷體"/>
          <w:b/>
          <w:bCs/>
          <w:sz w:val="22"/>
          <w:szCs w:val="22"/>
        </w:rPr>
        <w:t>若謂是本生，能生於生生；本生從彼生，何能生生生？</w:t>
      </w:r>
      <w:r w:rsidRPr="009216F0">
        <w:rPr>
          <w:rFonts w:eastAsia="標楷體"/>
          <w:sz w:val="22"/>
          <w:szCs w:val="22"/>
        </w:rPr>
        <w:t>［</w:t>
      </w:r>
      <w:r w:rsidRPr="009216F0">
        <w:rPr>
          <w:rFonts w:eastAsia="標楷體"/>
          <w:sz w:val="22"/>
          <w:szCs w:val="22"/>
        </w:rPr>
        <w:t>0</w:t>
      </w:r>
      <w:r w:rsidRPr="009216F0">
        <w:rPr>
          <w:rFonts w:eastAsia="標楷體" w:hint="eastAsia"/>
          <w:sz w:val="22"/>
          <w:szCs w:val="22"/>
        </w:rPr>
        <w:t>6</w:t>
      </w:r>
      <w:r w:rsidRPr="009216F0">
        <w:rPr>
          <w:rFonts w:eastAsia="標楷體"/>
          <w:sz w:val="22"/>
          <w:szCs w:val="22"/>
        </w:rPr>
        <w:t>］</w:t>
      </w:r>
    </w:p>
    <w:p w14:paraId="6FB2231B" w14:textId="0AECCF5B" w:rsidR="00BE4DCA" w:rsidRPr="00BC0D83" w:rsidRDefault="00BE4DCA" w:rsidP="003E6F66">
      <w:pPr>
        <w:pStyle w:val="a7"/>
        <w:ind w:leftChars="295" w:left="708"/>
        <w:jc w:val="both"/>
        <w:rPr>
          <w:sz w:val="22"/>
          <w:szCs w:val="22"/>
        </w:rPr>
      </w:pPr>
      <w:r w:rsidRPr="00BC0D83">
        <w:rPr>
          <w:rFonts w:ascii="標楷體" w:eastAsia="標楷體" w:hAnsi="標楷體"/>
          <w:sz w:val="22"/>
          <w:szCs w:val="22"/>
        </w:rPr>
        <w:t>若謂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本生</w:t>
      </w:r>
      <w:r w:rsidRPr="00BC0D83">
        <w:rPr>
          <w:rFonts w:ascii="標楷體" w:eastAsia="標楷體" w:hAnsi="標楷體"/>
          <w:sz w:val="22"/>
          <w:szCs w:val="22"/>
        </w:rPr>
        <w:t>能生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生生</w:t>
      </w:r>
      <w:r w:rsidRPr="00BC0D83">
        <w:rPr>
          <w:rFonts w:ascii="標楷體" w:eastAsia="標楷體" w:hAnsi="標楷體"/>
          <w:sz w:val="22"/>
          <w:szCs w:val="22"/>
        </w:rPr>
        <w:t>者，是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本生</w:t>
      </w:r>
      <w:r w:rsidRPr="00BC0D83">
        <w:rPr>
          <w:rFonts w:ascii="標楷體" w:eastAsia="標楷體" w:hAnsi="標楷體"/>
          <w:sz w:val="22"/>
          <w:szCs w:val="22"/>
        </w:rPr>
        <w:t>不名從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生生</w:t>
      </w:r>
      <w:r w:rsidRPr="00BC0D83">
        <w:rPr>
          <w:rFonts w:ascii="標楷體" w:eastAsia="標楷體" w:hAnsi="標楷體"/>
          <w:sz w:val="22"/>
          <w:szCs w:val="22"/>
        </w:rPr>
        <w:t>生。何以故？是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本生</w:t>
      </w:r>
      <w:r w:rsidRPr="00BC0D83">
        <w:rPr>
          <w:rFonts w:ascii="標楷體" w:eastAsia="標楷體" w:hAnsi="標楷體"/>
          <w:sz w:val="22"/>
          <w:szCs w:val="22"/>
        </w:rPr>
        <w:t>從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生生</w:t>
      </w:r>
      <w:r w:rsidRPr="00BC0D83">
        <w:rPr>
          <w:rFonts w:ascii="標楷體" w:eastAsia="標楷體" w:hAnsi="標楷體"/>
          <w:sz w:val="22"/>
          <w:szCs w:val="22"/>
        </w:rPr>
        <w:t>生，云何能生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生生</w:t>
      </w:r>
      <w:r w:rsidRPr="00BC0D83">
        <w:rPr>
          <w:rFonts w:ascii="標楷體" w:eastAsia="標楷體" w:hAnsi="標楷體"/>
          <w:sz w:val="22"/>
          <w:szCs w:val="22"/>
        </w:rPr>
        <w:t xml:space="preserve">？ 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生生</w:t>
      </w:r>
      <w:r w:rsidRPr="00BC0D83">
        <w:rPr>
          <w:rFonts w:ascii="標楷體" w:eastAsia="標楷體" w:hAnsi="標楷體"/>
          <w:sz w:val="22"/>
          <w:szCs w:val="22"/>
        </w:rPr>
        <w:t>法應生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本生</w:t>
      </w:r>
      <w:r w:rsidRPr="00BC0D83">
        <w:rPr>
          <w:rFonts w:ascii="標楷體" w:eastAsia="標楷體" w:hAnsi="標楷體"/>
          <w:sz w:val="22"/>
          <w:szCs w:val="22"/>
        </w:rPr>
        <w:t>，而今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生生</w:t>
      </w:r>
      <w:r w:rsidRPr="00BC0D83">
        <w:rPr>
          <w:rFonts w:ascii="標楷體" w:eastAsia="標楷體" w:hAnsi="標楷體"/>
          <w:sz w:val="22"/>
          <w:szCs w:val="22"/>
        </w:rPr>
        <w:t>不能生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本生</w:t>
      </w:r>
      <w:r w:rsidRPr="00BC0D83">
        <w:rPr>
          <w:rFonts w:ascii="標楷體" w:eastAsia="標楷體" w:hAnsi="標楷體"/>
          <w:sz w:val="22"/>
          <w:szCs w:val="22"/>
        </w:rPr>
        <w:t>，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生生</w:t>
      </w:r>
      <w:r w:rsidRPr="00BC0D83">
        <w:rPr>
          <w:rFonts w:ascii="標楷體" w:eastAsia="標楷體" w:hAnsi="標楷體"/>
          <w:sz w:val="22"/>
          <w:szCs w:val="22"/>
        </w:rPr>
        <w:t>未有自體，何能生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本生</w:t>
      </w:r>
      <w:r w:rsidRPr="00BC0D83">
        <w:rPr>
          <w:rFonts w:ascii="標楷體" w:eastAsia="標楷體" w:hAnsi="標楷體"/>
          <w:sz w:val="22"/>
          <w:szCs w:val="22"/>
        </w:rPr>
        <w:t>？是故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本生</w:t>
      </w:r>
      <w:r w:rsidRPr="00BC0D83">
        <w:rPr>
          <w:rFonts w:ascii="標楷體" w:eastAsia="標楷體" w:hAnsi="標楷體"/>
          <w:sz w:val="22"/>
          <w:szCs w:val="22"/>
        </w:rPr>
        <w:t>不能生</w:t>
      </w:r>
      <w:r w:rsidRPr="00BC0D83">
        <w:rPr>
          <w:rFonts w:ascii="標楷體" w:eastAsia="標楷體" w:hAnsi="標楷體"/>
          <w:b/>
          <w:bCs/>
          <w:sz w:val="22"/>
          <w:szCs w:val="22"/>
        </w:rPr>
        <w:t>生生</w:t>
      </w:r>
      <w:r w:rsidRPr="00BC0D83">
        <w:rPr>
          <w:rFonts w:ascii="標楷體" w:eastAsia="標楷體" w:hAnsi="標楷體"/>
          <w:sz w:val="22"/>
          <w:szCs w:val="22"/>
        </w:rPr>
        <w:t>。</w:t>
      </w:r>
    </w:p>
    <w:p w14:paraId="35068D5C" w14:textId="5F18A5D5" w:rsidR="00BE4DCA" w:rsidRPr="009216F0" w:rsidRDefault="00BE4DCA" w:rsidP="003E6F66">
      <w:pPr>
        <w:pStyle w:val="a7"/>
        <w:adjustRightInd w:val="0"/>
        <w:ind w:leftChars="59" w:left="142"/>
        <w:jc w:val="both"/>
        <w:rPr>
          <w:sz w:val="22"/>
          <w:szCs w:val="22"/>
        </w:rPr>
      </w:pPr>
      <w:r w:rsidRPr="009216F0">
        <w:rPr>
          <w:rFonts w:hint="eastAsia"/>
          <w:sz w:val="22"/>
          <w:szCs w:val="22"/>
        </w:rPr>
        <w:t>（</w:t>
      </w:r>
      <w:r w:rsidRPr="009216F0">
        <w:rPr>
          <w:rFonts w:hint="eastAsia"/>
          <w:sz w:val="22"/>
          <w:szCs w:val="22"/>
        </w:rPr>
        <w:t>2</w:t>
      </w:r>
      <w:r w:rsidRPr="009216F0">
        <w:rPr>
          <w:rFonts w:hint="eastAsia"/>
          <w:sz w:val="22"/>
          <w:szCs w:val="22"/>
        </w:rPr>
        <w:t>）</w:t>
      </w:r>
      <w:r w:rsidRPr="009216F0">
        <w:rPr>
          <w:sz w:val="22"/>
          <w:szCs w:val="22"/>
        </w:rPr>
        <w:t>《中觀論頌講記》</w:t>
      </w:r>
      <w:r w:rsidRPr="009216F0">
        <w:rPr>
          <w:rFonts w:ascii="新細明體" w:hAnsi="新細明體" w:hint="eastAsia"/>
          <w:sz w:val="22"/>
          <w:szCs w:val="22"/>
        </w:rPr>
        <w:t>〈</w:t>
      </w:r>
      <w:r w:rsidRPr="009216F0">
        <w:rPr>
          <w:sz w:val="22"/>
          <w:szCs w:val="22"/>
        </w:rPr>
        <w:t>07</w:t>
      </w:r>
      <w:r w:rsidRPr="009216F0">
        <w:rPr>
          <w:rFonts w:ascii="新細明體" w:hAnsi="新細明體" w:hint="eastAsia"/>
          <w:sz w:val="22"/>
          <w:szCs w:val="22"/>
        </w:rPr>
        <w:t>觀三相品〉</w:t>
      </w:r>
      <w:r w:rsidRPr="009216F0">
        <w:rPr>
          <w:sz w:val="22"/>
          <w:szCs w:val="22"/>
        </w:rPr>
        <w:t>，</w:t>
      </w:r>
      <w:r w:rsidRPr="009216F0">
        <w:rPr>
          <w:sz w:val="22"/>
          <w:szCs w:val="22"/>
        </w:rPr>
        <w:t>pp.150-151</w:t>
      </w:r>
      <w:r w:rsidRPr="009216F0">
        <w:rPr>
          <w:sz w:val="22"/>
          <w:szCs w:val="22"/>
        </w:rPr>
        <w:t>：</w:t>
      </w:r>
    </w:p>
    <w:p w14:paraId="1526DF75" w14:textId="37465249" w:rsidR="00BE4DCA" w:rsidRPr="009216F0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b/>
          <w:bCs/>
          <w:sz w:val="22"/>
          <w:szCs w:val="22"/>
        </w:rPr>
      </w:pPr>
      <w:r w:rsidRPr="009216F0">
        <w:rPr>
          <w:rFonts w:eastAsia="標楷體"/>
          <w:b/>
          <w:bCs/>
          <w:sz w:val="22"/>
          <w:szCs w:val="22"/>
        </w:rPr>
        <w:t>若謂是本生，能生於生生，本生從彼生，何能生生生</w:t>
      </w:r>
      <w:bookmarkStart w:id="6" w:name="_Hlk108723219"/>
      <w:r w:rsidRPr="009216F0">
        <w:rPr>
          <w:rFonts w:eastAsia="標楷體"/>
          <w:b/>
          <w:bCs/>
          <w:sz w:val="22"/>
          <w:szCs w:val="22"/>
        </w:rPr>
        <w:t>？</w:t>
      </w:r>
      <w:bookmarkEnd w:id="6"/>
      <w:r w:rsidRPr="009216F0">
        <w:rPr>
          <w:rFonts w:eastAsia="標楷體"/>
          <w:sz w:val="22"/>
          <w:szCs w:val="22"/>
        </w:rPr>
        <w:t>［</w:t>
      </w:r>
      <w:r w:rsidRPr="009216F0">
        <w:rPr>
          <w:rFonts w:eastAsia="標楷體"/>
          <w:sz w:val="22"/>
          <w:szCs w:val="22"/>
        </w:rPr>
        <w:t>0</w:t>
      </w:r>
      <w:r w:rsidRPr="009216F0">
        <w:rPr>
          <w:rFonts w:eastAsia="標楷體" w:hint="eastAsia"/>
          <w:sz w:val="22"/>
          <w:szCs w:val="22"/>
        </w:rPr>
        <w:t>6</w:t>
      </w:r>
      <w:r w:rsidRPr="009216F0">
        <w:rPr>
          <w:rFonts w:eastAsia="標楷體"/>
          <w:sz w:val="22"/>
          <w:szCs w:val="22"/>
        </w:rPr>
        <w:t>］</w:t>
      </w:r>
      <w:r w:rsidRPr="009216F0">
        <w:rPr>
          <w:rFonts w:ascii="標楷體" w:eastAsia="標楷體" w:hAnsi="標楷體"/>
          <w:sz w:val="22"/>
          <w:szCs w:val="22"/>
        </w:rPr>
        <w:t>……</w:t>
      </w:r>
    </w:p>
    <w:p w14:paraId="1FF9A6B1" w14:textId="78DA6655" w:rsidR="00BE4DCA" w:rsidRPr="000A6487" w:rsidRDefault="00BE4DCA" w:rsidP="003E6F66">
      <w:pPr>
        <w:pStyle w:val="a7"/>
        <w:adjustRightInd w:val="0"/>
        <w:ind w:leftChars="295" w:left="708"/>
        <w:jc w:val="both"/>
        <w:rPr>
          <w:sz w:val="22"/>
          <w:szCs w:val="22"/>
        </w:rPr>
      </w:pPr>
      <w:r w:rsidRPr="009216F0">
        <w:rPr>
          <w:rFonts w:eastAsia="標楷體"/>
          <w:b/>
          <w:bCs/>
          <w:sz w:val="22"/>
          <w:szCs w:val="22"/>
        </w:rPr>
        <w:t>同樣的，假定說本生是因，生生是果，這「本生」的因「能生於生生」的果。那麼，就不可說本生是生生所生的。</w:t>
      </w:r>
      <w:r w:rsidRPr="009216F0">
        <w:rPr>
          <w:rFonts w:eastAsia="標楷體"/>
          <w:sz w:val="22"/>
          <w:szCs w:val="22"/>
        </w:rPr>
        <w:t>為什麼呢？「本生」是「從彼」生生而「生」的，這所生的本生，又怎麼「能」夠轉過來「生」起「生生」呢？</w:t>
      </w:r>
      <w:r w:rsidRPr="000A6487">
        <w:rPr>
          <w:sz w:val="22"/>
          <w:szCs w:val="22"/>
        </w:rPr>
        <w:t xml:space="preserve"> </w:t>
      </w:r>
    </w:p>
  </w:footnote>
  <w:footnote w:id="28">
    <w:p w14:paraId="66F40714" w14:textId="098BA021" w:rsidR="00BE4DCA" w:rsidRPr="000A6487" w:rsidRDefault="00BE4DCA" w:rsidP="003E6F66">
      <w:pPr>
        <w:pStyle w:val="a7"/>
        <w:jc w:val="both"/>
        <w:rPr>
          <w:rFonts w:eastAsia="標楷體"/>
          <w:sz w:val="22"/>
          <w:szCs w:val="22"/>
        </w:rPr>
      </w:pPr>
      <w:r w:rsidRPr="000A6487">
        <w:rPr>
          <w:rStyle w:val="a9"/>
          <w:sz w:val="22"/>
          <w:szCs w:val="22"/>
        </w:rPr>
        <w:footnoteRef/>
      </w:r>
      <w:r w:rsidRPr="000A6487">
        <w:rPr>
          <w:sz w:val="22"/>
          <w:szCs w:val="22"/>
        </w:rPr>
        <w:t>《十二門論講錄》〈</w:t>
      </w:r>
      <w:r w:rsidRPr="000A6487">
        <w:rPr>
          <w:rFonts w:hint="eastAsia"/>
          <w:sz w:val="22"/>
          <w:szCs w:val="22"/>
        </w:rPr>
        <w:t>第五編</w:t>
      </w:r>
      <w:r w:rsidRPr="000A6487">
        <w:rPr>
          <w:sz w:val="22"/>
          <w:szCs w:val="22"/>
        </w:rPr>
        <w:t>〉，《太虛大師</w:t>
      </w:r>
      <w:r w:rsidRPr="005B5786">
        <w:rPr>
          <w:sz w:val="22"/>
          <w:szCs w:val="22"/>
        </w:rPr>
        <w:t>全書》</w:t>
      </w:r>
      <w:r w:rsidR="00BF0783" w:rsidRPr="005B5786">
        <w:rPr>
          <w:sz w:val="22"/>
          <w:szCs w:val="22"/>
        </w:rPr>
        <w:t>（精</w:t>
      </w:r>
      <w:r w:rsidR="00BF0783" w:rsidRPr="005B5786">
        <w:rPr>
          <w:sz w:val="22"/>
          <w:szCs w:val="22"/>
        </w:rPr>
        <w:t>7</w:t>
      </w:r>
      <w:r w:rsidR="00BF0783" w:rsidRPr="005B5786">
        <w:rPr>
          <w:sz w:val="22"/>
          <w:szCs w:val="22"/>
        </w:rPr>
        <w:t>）</w:t>
      </w:r>
      <w:r w:rsidRPr="005B5786">
        <w:rPr>
          <w:sz w:val="22"/>
          <w:szCs w:val="22"/>
        </w:rPr>
        <w:t>，</w:t>
      </w:r>
      <w:r w:rsidRPr="005B5786">
        <w:rPr>
          <w:sz w:val="22"/>
          <w:szCs w:val="22"/>
        </w:rPr>
        <w:t>pp.</w:t>
      </w:r>
      <w:r w:rsidRPr="005B5786">
        <w:rPr>
          <w:rFonts w:eastAsia="標楷體" w:hint="eastAsia"/>
          <w:sz w:val="22"/>
          <w:szCs w:val="22"/>
        </w:rPr>
        <w:t xml:space="preserve"> 681-682</w:t>
      </w:r>
      <w:r w:rsidRPr="005B5786">
        <w:rPr>
          <w:rFonts w:eastAsia="標楷體" w:hint="eastAsia"/>
          <w:sz w:val="22"/>
          <w:szCs w:val="22"/>
        </w:rPr>
        <w:t>：</w:t>
      </w:r>
    </w:p>
    <w:p w14:paraId="1B546440" w14:textId="313E21A8" w:rsidR="00BE4DCA" w:rsidRPr="000A6487" w:rsidRDefault="00BE4DCA" w:rsidP="003E6F66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0A6487">
        <w:rPr>
          <w:rStyle w:val="refandcopymaintext"/>
          <w:rFonts w:ascii="標楷體" w:eastAsia="標楷體" w:hAnsi="標楷體"/>
          <w:sz w:val="22"/>
          <w:szCs w:val="22"/>
        </w:rPr>
        <w:t>初二偈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謂第四偈及第五偈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就前後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謂就生生與本生生起之前後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第四偈謂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先有本生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後方有所生之生生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若本生未生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」，「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」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何能生本生耶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？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是以生生不能生本生也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第五偈謂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本生須從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」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而生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今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」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未生本生時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何有本生能生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」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耶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？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是以本生不能生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」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</w:footnote>
  <w:footnote w:id="29">
    <w:p w14:paraId="0324D160" w14:textId="4E0D50B8" w:rsidR="00BE4DCA" w:rsidRPr="00CF11AF" w:rsidRDefault="00BE4DCA" w:rsidP="003E6F66">
      <w:pPr>
        <w:pStyle w:val="a7"/>
        <w:adjustRightInd w:val="0"/>
        <w:jc w:val="both"/>
        <w:rPr>
          <w:sz w:val="22"/>
          <w:szCs w:val="22"/>
        </w:rPr>
      </w:pPr>
      <w:r w:rsidRPr="00744A7F">
        <w:rPr>
          <w:rStyle w:val="a9"/>
          <w:sz w:val="22"/>
          <w:szCs w:val="22"/>
        </w:rPr>
        <w:footnoteRef/>
      </w:r>
      <w:r w:rsidRPr="00744A7F">
        <w:rPr>
          <w:rFonts w:hint="eastAsia"/>
          <w:sz w:val="22"/>
          <w:szCs w:val="22"/>
        </w:rPr>
        <w:t>（</w:t>
      </w:r>
      <w:r w:rsidRPr="00CF11AF">
        <w:rPr>
          <w:rFonts w:hint="eastAsia"/>
          <w:sz w:val="22"/>
          <w:szCs w:val="22"/>
        </w:rPr>
        <w:t>1</w:t>
      </w:r>
      <w:r w:rsidRPr="00CF11AF">
        <w:rPr>
          <w:rFonts w:hint="eastAsia"/>
          <w:sz w:val="22"/>
          <w:szCs w:val="22"/>
        </w:rPr>
        <w:t>）《中論》卷</w:t>
      </w:r>
      <w:r w:rsidRPr="00CF11AF">
        <w:rPr>
          <w:rFonts w:hint="eastAsia"/>
          <w:sz w:val="22"/>
          <w:szCs w:val="22"/>
        </w:rPr>
        <w:t>2</w:t>
      </w:r>
      <w:r w:rsidRPr="00CF11AF">
        <w:rPr>
          <w:rFonts w:hint="eastAsia"/>
          <w:sz w:val="22"/>
          <w:szCs w:val="22"/>
        </w:rPr>
        <w:t>〈</w:t>
      </w:r>
      <w:r w:rsidRPr="00CF11AF">
        <w:rPr>
          <w:rFonts w:hint="eastAsia"/>
          <w:sz w:val="22"/>
          <w:szCs w:val="22"/>
        </w:rPr>
        <w:t>7</w:t>
      </w:r>
      <w:r w:rsidRPr="00CF11AF">
        <w:rPr>
          <w:rFonts w:hint="eastAsia"/>
          <w:sz w:val="22"/>
          <w:szCs w:val="22"/>
        </w:rPr>
        <w:t>觀三相品〉（青目釋）（</w:t>
      </w:r>
      <w:r w:rsidRPr="00CF11AF">
        <w:rPr>
          <w:rFonts w:hint="eastAsia"/>
          <w:sz w:val="22"/>
          <w:szCs w:val="22"/>
        </w:rPr>
        <w:t>CBETA, T30, no. 1564, p. 9, c</w:t>
      </w:r>
      <w:r w:rsidRPr="00CF11AF">
        <w:rPr>
          <w:sz w:val="22"/>
          <w:szCs w:val="22"/>
        </w:rPr>
        <w:t>1</w:t>
      </w:r>
      <w:r w:rsidRPr="00CF11AF">
        <w:rPr>
          <w:rFonts w:hint="eastAsia"/>
          <w:sz w:val="22"/>
          <w:szCs w:val="22"/>
        </w:rPr>
        <w:t>-11</w:t>
      </w:r>
      <w:r w:rsidRPr="00CF11AF">
        <w:rPr>
          <w:rFonts w:hint="eastAsia"/>
          <w:sz w:val="22"/>
          <w:szCs w:val="22"/>
        </w:rPr>
        <w:t>）：</w:t>
      </w:r>
    </w:p>
    <w:p w14:paraId="04DCFE7C" w14:textId="77777777" w:rsidR="00BE4DCA" w:rsidRPr="00CF11AF" w:rsidRDefault="00BE4DCA" w:rsidP="003E6F66">
      <w:pPr>
        <w:pStyle w:val="a7"/>
        <w:adjustRightInd w:val="0"/>
        <w:ind w:leftChars="270" w:left="648"/>
        <w:jc w:val="both"/>
        <w:rPr>
          <w:rFonts w:eastAsia="標楷體"/>
          <w:sz w:val="22"/>
          <w:szCs w:val="22"/>
        </w:rPr>
      </w:pPr>
      <w:r w:rsidRPr="00CF11AF">
        <w:rPr>
          <w:rFonts w:eastAsia="標楷體"/>
          <w:sz w:val="22"/>
          <w:szCs w:val="22"/>
        </w:rPr>
        <w:t>問曰</w:t>
      </w:r>
      <w:r w:rsidRPr="00CF11AF">
        <w:rPr>
          <w:rFonts w:ascii="新細明體" w:hAnsi="新細明體" w:hint="eastAsia"/>
          <w:sz w:val="22"/>
          <w:szCs w:val="22"/>
        </w:rPr>
        <w:t>：</w:t>
      </w:r>
      <w:r w:rsidRPr="00CF11AF">
        <w:rPr>
          <w:rFonts w:eastAsia="標楷體"/>
          <w:sz w:val="22"/>
          <w:szCs w:val="22"/>
        </w:rPr>
        <w:t>是生生生時非先非後能生本生</w:t>
      </w:r>
      <w:r w:rsidRPr="00CF11AF">
        <w:rPr>
          <w:rFonts w:eastAsia="標楷體" w:hint="eastAsia"/>
          <w:sz w:val="22"/>
          <w:szCs w:val="22"/>
        </w:rPr>
        <w:t>，</w:t>
      </w:r>
      <w:r w:rsidRPr="00CF11AF">
        <w:rPr>
          <w:rFonts w:eastAsia="標楷體"/>
          <w:sz w:val="22"/>
          <w:szCs w:val="22"/>
        </w:rPr>
        <w:t>但生生生時能生本生。</w:t>
      </w:r>
    </w:p>
    <w:p w14:paraId="0D4C1AE3" w14:textId="08F3F88B" w:rsidR="00BE4DCA" w:rsidRPr="00CF11AF" w:rsidRDefault="00BE4DCA" w:rsidP="003E6F66">
      <w:pPr>
        <w:pStyle w:val="a7"/>
        <w:adjustRightInd w:val="0"/>
        <w:ind w:leftChars="270" w:left="648"/>
        <w:jc w:val="both"/>
        <w:rPr>
          <w:rFonts w:eastAsia="標楷體"/>
          <w:sz w:val="22"/>
          <w:szCs w:val="22"/>
        </w:rPr>
      </w:pPr>
      <w:r w:rsidRPr="00CF11AF">
        <w:rPr>
          <w:rFonts w:eastAsia="標楷體"/>
          <w:sz w:val="22"/>
          <w:szCs w:val="22"/>
        </w:rPr>
        <w:t>答曰</w:t>
      </w:r>
      <w:r w:rsidRPr="00CF11AF">
        <w:rPr>
          <w:rFonts w:ascii="新細明體" w:hAnsi="新細明體" w:hint="eastAsia"/>
          <w:sz w:val="22"/>
          <w:szCs w:val="22"/>
        </w:rPr>
        <w:t>：</w:t>
      </w:r>
      <w:r w:rsidRPr="00CF11AF">
        <w:rPr>
          <w:rFonts w:eastAsia="標楷體"/>
          <w:sz w:val="22"/>
          <w:szCs w:val="22"/>
        </w:rPr>
        <w:t>不然。何以故</w:t>
      </w:r>
      <w:r w:rsidRPr="00CF11AF">
        <w:rPr>
          <w:rFonts w:eastAsia="標楷體" w:hint="eastAsia"/>
          <w:sz w:val="22"/>
          <w:szCs w:val="22"/>
        </w:rPr>
        <w:t>？</w:t>
      </w:r>
    </w:p>
    <w:p w14:paraId="36810141" w14:textId="15EA3A66" w:rsidR="00BE4DCA" w:rsidRPr="00CF11AF" w:rsidRDefault="00BE4DCA" w:rsidP="003E6F66">
      <w:pPr>
        <w:pStyle w:val="a7"/>
        <w:adjustRightInd w:val="0"/>
        <w:ind w:leftChars="531" w:left="1274"/>
        <w:jc w:val="both"/>
        <w:rPr>
          <w:rFonts w:eastAsia="標楷體"/>
          <w:b/>
          <w:bCs/>
          <w:sz w:val="22"/>
          <w:szCs w:val="22"/>
        </w:rPr>
      </w:pPr>
      <w:r w:rsidRPr="00CF11AF">
        <w:rPr>
          <w:rFonts w:eastAsia="標楷體"/>
          <w:b/>
          <w:bCs/>
          <w:sz w:val="22"/>
          <w:szCs w:val="22"/>
        </w:rPr>
        <w:t>若生生生時，能生於本生</w:t>
      </w:r>
      <w:r w:rsidRPr="00CF11AF">
        <w:rPr>
          <w:rFonts w:eastAsia="標楷體" w:hint="eastAsia"/>
          <w:b/>
          <w:bCs/>
          <w:sz w:val="22"/>
          <w:szCs w:val="22"/>
        </w:rPr>
        <w:t>；</w:t>
      </w:r>
      <w:r w:rsidRPr="00CF11AF">
        <w:rPr>
          <w:rFonts w:eastAsia="標楷體"/>
          <w:b/>
          <w:bCs/>
          <w:sz w:val="22"/>
          <w:szCs w:val="22"/>
        </w:rPr>
        <w:t>生生尚未有，何能生本生</w:t>
      </w:r>
      <w:r w:rsidRPr="00CF11AF">
        <w:rPr>
          <w:rFonts w:eastAsia="標楷體" w:hint="eastAsia"/>
          <w:b/>
          <w:bCs/>
          <w:sz w:val="22"/>
          <w:szCs w:val="22"/>
        </w:rPr>
        <w:t>？</w:t>
      </w:r>
      <w:r w:rsidRPr="00CF11AF">
        <w:rPr>
          <w:rFonts w:eastAsia="標楷體"/>
          <w:sz w:val="22"/>
          <w:szCs w:val="22"/>
        </w:rPr>
        <w:t>［</w:t>
      </w:r>
      <w:r w:rsidRPr="00CF11AF">
        <w:rPr>
          <w:rFonts w:eastAsia="標楷體"/>
          <w:sz w:val="22"/>
          <w:szCs w:val="22"/>
        </w:rPr>
        <w:t>07</w:t>
      </w:r>
      <w:r w:rsidRPr="00CF11AF">
        <w:rPr>
          <w:rFonts w:eastAsia="標楷體"/>
          <w:sz w:val="22"/>
          <w:szCs w:val="22"/>
        </w:rPr>
        <w:t>］</w:t>
      </w:r>
    </w:p>
    <w:p w14:paraId="0E19E8FE" w14:textId="3D861FAA" w:rsidR="00BE4DCA" w:rsidRPr="004D7AB9" w:rsidRDefault="00BE4DCA" w:rsidP="003E6F66">
      <w:pPr>
        <w:pStyle w:val="a7"/>
        <w:adjustRightInd w:val="0"/>
        <w:ind w:leftChars="531" w:left="1274"/>
        <w:jc w:val="both"/>
        <w:rPr>
          <w:rFonts w:eastAsia="標楷體"/>
          <w:sz w:val="22"/>
          <w:szCs w:val="22"/>
        </w:rPr>
      </w:pPr>
      <w:r w:rsidRPr="00CF11AF">
        <w:rPr>
          <w:rFonts w:eastAsia="標楷體"/>
          <w:sz w:val="22"/>
          <w:szCs w:val="22"/>
        </w:rPr>
        <w:t>若謂生生生時能生本生</w:t>
      </w:r>
      <w:r w:rsidRPr="004D7AB9">
        <w:rPr>
          <w:rFonts w:eastAsia="標楷體" w:hint="eastAsia"/>
          <w:sz w:val="22"/>
          <w:szCs w:val="22"/>
        </w:rPr>
        <w:t>，</w:t>
      </w:r>
      <w:r w:rsidRPr="004D7AB9">
        <w:rPr>
          <w:rFonts w:eastAsia="標楷體"/>
          <w:sz w:val="22"/>
          <w:szCs w:val="22"/>
        </w:rPr>
        <w:t>可爾</w:t>
      </w:r>
      <w:r w:rsidRPr="004D7AB9">
        <w:rPr>
          <w:rFonts w:eastAsia="標楷體" w:hint="eastAsia"/>
          <w:sz w:val="22"/>
          <w:szCs w:val="22"/>
        </w:rPr>
        <w:t>，</w:t>
      </w:r>
      <w:r w:rsidRPr="004D7AB9">
        <w:rPr>
          <w:rFonts w:eastAsia="標楷體"/>
          <w:sz w:val="22"/>
          <w:szCs w:val="22"/>
        </w:rPr>
        <w:t>而實未有</w:t>
      </w:r>
      <w:r w:rsidRPr="004D7AB9">
        <w:rPr>
          <w:rFonts w:eastAsia="標楷體" w:hint="eastAsia"/>
          <w:sz w:val="22"/>
          <w:szCs w:val="22"/>
        </w:rPr>
        <w:t>，</w:t>
      </w:r>
      <w:r w:rsidRPr="004D7AB9">
        <w:rPr>
          <w:rFonts w:eastAsia="標楷體"/>
          <w:sz w:val="22"/>
          <w:szCs w:val="22"/>
        </w:rPr>
        <w:t>是故生生生時</w:t>
      </w:r>
      <w:r w:rsidRPr="004D7AB9">
        <w:rPr>
          <w:rFonts w:eastAsia="標楷體" w:hint="eastAsia"/>
          <w:sz w:val="22"/>
          <w:szCs w:val="22"/>
        </w:rPr>
        <w:t>，</w:t>
      </w:r>
      <w:r w:rsidRPr="004D7AB9">
        <w:rPr>
          <w:rFonts w:eastAsia="標楷體"/>
          <w:sz w:val="22"/>
          <w:szCs w:val="22"/>
        </w:rPr>
        <w:t>不能生本生。復次</w:t>
      </w:r>
      <w:r w:rsidRPr="004D7AB9">
        <w:rPr>
          <w:rFonts w:eastAsia="標楷體" w:hint="eastAsia"/>
          <w:sz w:val="22"/>
          <w:szCs w:val="22"/>
        </w:rPr>
        <w:t>，</w:t>
      </w:r>
    </w:p>
    <w:p w14:paraId="53984EFA" w14:textId="660B437C" w:rsidR="00BE4DCA" w:rsidRPr="004D7AB9" w:rsidRDefault="00BE4DCA" w:rsidP="003E6F66">
      <w:pPr>
        <w:pStyle w:val="a7"/>
        <w:adjustRightInd w:val="0"/>
        <w:ind w:leftChars="531" w:left="1274"/>
        <w:jc w:val="both"/>
        <w:rPr>
          <w:rFonts w:eastAsia="標楷體"/>
          <w:b/>
          <w:bCs/>
          <w:sz w:val="22"/>
          <w:szCs w:val="22"/>
        </w:rPr>
      </w:pPr>
      <w:r w:rsidRPr="004D7AB9">
        <w:rPr>
          <w:rFonts w:eastAsia="標楷體"/>
          <w:b/>
          <w:bCs/>
          <w:sz w:val="22"/>
          <w:szCs w:val="22"/>
        </w:rPr>
        <w:t>若本生生時，能生於生生</w:t>
      </w:r>
      <w:r w:rsidRPr="004D7AB9">
        <w:rPr>
          <w:rFonts w:eastAsia="標楷體" w:hint="eastAsia"/>
          <w:b/>
          <w:bCs/>
          <w:sz w:val="22"/>
          <w:szCs w:val="22"/>
        </w:rPr>
        <w:t>；</w:t>
      </w:r>
      <w:r w:rsidRPr="004D7AB9">
        <w:rPr>
          <w:rFonts w:eastAsia="標楷體"/>
          <w:b/>
          <w:bCs/>
          <w:sz w:val="22"/>
          <w:szCs w:val="22"/>
        </w:rPr>
        <w:t>本生尚未有，何能生生生</w:t>
      </w:r>
      <w:r w:rsidRPr="004D7AB9">
        <w:rPr>
          <w:rFonts w:eastAsia="標楷體" w:hint="eastAsia"/>
          <w:b/>
          <w:bCs/>
          <w:sz w:val="22"/>
          <w:szCs w:val="22"/>
        </w:rPr>
        <w:t>？</w:t>
      </w:r>
      <w:r w:rsidRPr="004D7AB9">
        <w:rPr>
          <w:rFonts w:eastAsia="標楷體"/>
          <w:sz w:val="22"/>
          <w:szCs w:val="22"/>
        </w:rPr>
        <w:t>［</w:t>
      </w:r>
      <w:r w:rsidRPr="004D7AB9">
        <w:rPr>
          <w:rFonts w:eastAsia="標楷體"/>
          <w:sz w:val="22"/>
          <w:szCs w:val="22"/>
        </w:rPr>
        <w:t>08</w:t>
      </w:r>
      <w:r w:rsidRPr="004D7AB9">
        <w:rPr>
          <w:rFonts w:eastAsia="標楷體"/>
          <w:sz w:val="22"/>
          <w:szCs w:val="22"/>
        </w:rPr>
        <w:t>］</w:t>
      </w:r>
    </w:p>
    <w:p w14:paraId="79FB0C0F" w14:textId="3878D057" w:rsidR="00BE4DCA" w:rsidRPr="004D7AB9" w:rsidRDefault="00BE4DCA" w:rsidP="003E6F66">
      <w:pPr>
        <w:pStyle w:val="a7"/>
        <w:adjustRightInd w:val="0"/>
        <w:ind w:leftChars="531" w:left="1274"/>
        <w:jc w:val="both"/>
        <w:rPr>
          <w:sz w:val="22"/>
          <w:szCs w:val="22"/>
        </w:rPr>
      </w:pPr>
      <w:r w:rsidRPr="004D7AB9">
        <w:rPr>
          <w:rFonts w:eastAsia="標楷體"/>
          <w:sz w:val="22"/>
          <w:szCs w:val="22"/>
        </w:rPr>
        <w:t>若謂是本生生時能生生生</w:t>
      </w:r>
      <w:r w:rsidRPr="004D7AB9">
        <w:rPr>
          <w:rFonts w:eastAsia="標楷體" w:hint="eastAsia"/>
          <w:sz w:val="22"/>
          <w:szCs w:val="22"/>
        </w:rPr>
        <w:t>，</w:t>
      </w:r>
      <w:r w:rsidRPr="004D7AB9">
        <w:rPr>
          <w:rFonts w:eastAsia="標楷體"/>
          <w:sz w:val="22"/>
          <w:szCs w:val="22"/>
        </w:rPr>
        <w:t>可爾</w:t>
      </w:r>
      <w:r w:rsidRPr="004D7AB9">
        <w:rPr>
          <w:rFonts w:eastAsia="標楷體" w:hint="eastAsia"/>
          <w:sz w:val="22"/>
          <w:szCs w:val="22"/>
        </w:rPr>
        <w:t>，</w:t>
      </w:r>
      <w:r w:rsidRPr="004D7AB9">
        <w:rPr>
          <w:rFonts w:eastAsia="標楷體"/>
          <w:sz w:val="22"/>
          <w:szCs w:val="22"/>
        </w:rPr>
        <w:t>而實未有</w:t>
      </w:r>
      <w:r w:rsidRPr="004D7AB9">
        <w:rPr>
          <w:rFonts w:eastAsia="標楷體" w:hint="eastAsia"/>
          <w:sz w:val="22"/>
          <w:szCs w:val="22"/>
        </w:rPr>
        <w:t>，</w:t>
      </w:r>
      <w:r w:rsidRPr="004D7AB9">
        <w:rPr>
          <w:rFonts w:eastAsia="標楷體"/>
          <w:sz w:val="22"/>
          <w:szCs w:val="22"/>
        </w:rPr>
        <w:t>是故本生生時</w:t>
      </w:r>
      <w:r w:rsidRPr="004D7AB9">
        <w:rPr>
          <w:rFonts w:eastAsia="標楷體" w:hint="eastAsia"/>
          <w:sz w:val="22"/>
          <w:szCs w:val="22"/>
        </w:rPr>
        <w:t>，</w:t>
      </w:r>
      <w:r w:rsidRPr="004D7AB9">
        <w:rPr>
          <w:rFonts w:eastAsia="標楷體"/>
          <w:sz w:val="22"/>
          <w:szCs w:val="22"/>
        </w:rPr>
        <w:t>不能生生生</w:t>
      </w:r>
      <w:r w:rsidRPr="004D7AB9">
        <w:rPr>
          <w:rFonts w:eastAsia="標楷體" w:hint="eastAsia"/>
          <w:sz w:val="22"/>
          <w:szCs w:val="22"/>
        </w:rPr>
        <w:t>。</w:t>
      </w:r>
    </w:p>
    <w:p w14:paraId="33431B60" w14:textId="7D5C9BA6" w:rsidR="00BE4DCA" w:rsidRPr="004D7AB9" w:rsidRDefault="00BE4DCA" w:rsidP="003E6F66">
      <w:pPr>
        <w:pStyle w:val="a7"/>
        <w:adjustRightInd w:val="0"/>
        <w:ind w:leftChars="59" w:left="142"/>
        <w:jc w:val="both"/>
        <w:rPr>
          <w:sz w:val="22"/>
          <w:szCs w:val="22"/>
        </w:rPr>
      </w:pPr>
      <w:r w:rsidRPr="004D7AB9">
        <w:rPr>
          <w:rFonts w:hint="eastAsia"/>
          <w:sz w:val="22"/>
          <w:szCs w:val="22"/>
        </w:rPr>
        <w:t>（</w:t>
      </w:r>
      <w:r w:rsidRPr="004D7AB9">
        <w:rPr>
          <w:rFonts w:hint="eastAsia"/>
          <w:sz w:val="22"/>
          <w:szCs w:val="22"/>
        </w:rPr>
        <w:t>2</w:t>
      </w:r>
      <w:r w:rsidRPr="004D7AB9">
        <w:rPr>
          <w:rFonts w:hint="eastAsia"/>
          <w:sz w:val="22"/>
          <w:szCs w:val="22"/>
        </w:rPr>
        <w:t>）</w:t>
      </w:r>
      <w:r w:rsidRPr="004D7AB9">
        <w:rPr>
          <w:sz w:val="22"/>
          <w:szCs w:val="22"/>
        </w:rPr>
        <w:t>《中觀論頌講記》</w:t>
      </w:r>
      <w:r w:rsidRPr="004D7AB9">
        <w:rPr>
          <w:rFonts w:ascii="新細明體" w:hAnsi="新細明體" w:hint="eastAsia"/>
          <w:sz w:val="22"/>
          <w:szCs w:val="22"/>
        </w:rPr>
        <w:t>〈</w:t>
      </w:r>
      <w:r w:rsidRPr="004D7AB9">
        <w:rPr>
          <w:sz w:val="22"/>
          <w:szCs w:val="22"/>
        </w:rPr>
        <w:t>07</w:t>
      </w:r>
      <w:r w:rsidRPr="004D7AB9">
        <w:rPr>
          <w:rFonts w:ascii="新細明體" w:hAnsi="新細明體" w:hint="eastAsia"/>
          <w:sz w:val="22"/>
          <w:szCs w:val="22"/>
        </w:rPr>
        <w:t>觀三相品〉</w:t>
      </w:r>
      <w:r w:rsidRPr="004D7AB9">
        <w:rPr>
          <w:sz w:val="22"/>
          <w:szCs w:val="22"/>
        </w:rPr>
        <w:t>，</w:t>
      </w:r>
      <w:r w:rsidRPr="004D7AB9">
        <w:rPr>
          <w:sz w:val="22"/>
          <w:szCs w:val="22"/>
        </w:rPr>
        <w:t>pp.150-151</w:t>
      </w:r>
      <w:r w:rsidRPr="004D7AB9">
        <w:rPr>
          <w:sz w:val="22"/>
          <w:szCs w:val="22"/>
        </w:rPr>
        <w:t>：</w:t>
      </w:r>
    </w:p>
    <w:p w14:paraId="623A9A1F" w14:textId="52E02B71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b/>
          <w:bCs/>
          <w:sz w:val="22"/>
          <w:szCs w:val="22"/>
        </w:rPr>
      </w:pPr>
      <w:r w:rsidRPr="004D7AB9">
        <w:rPr>
          <w:rFonts w:eastAsia="標楷體"/>
          <w:b/>
          <w:bCs/>
          <w:sz w:val="22"/>
          <w:szCs w:val="22"/>
        </w:rPr>
        <w:t>若生生生時，能生於本生，生生尚未有，何能生本生？</w:t>
      </w:r>
      <w:r w:rsidRPr="004D7AB9">
        <w:rPr>
          <w:rFonts w:eastAsia="標楷體"/>
          <w:sz w:val="22"/>
          <w:szCs w:val="22"/>
        </w:rPr>
        <w:t>［</w:t>
      </w:r>
      <w:r w:rsidRPr="004D7AB9">
        <w:rPr>
          <w:rFonts w:eastAsia="標楷體"/>
          <w:sz w:val="22"/>
          <w:szCs w:val="22"/>
        </w:rPr>
        <w:t>0</w:t>
      </w:r>
      <w:r w:rsidRPr="004D7AB9">
        <w:rPr>
          <w:rFonts w:eastAsia="標楷體" w:hint="eastAsia"/>
          <w:sz w:val="22"/>
          <w:szCs w:val="22"/>
        </w:rPr>
        <w:t>7</w:t>
      </w:r>
      <w:r w:rsidRPr="004D7AB9">
        <w:rPr>
          <w:rFonts w:eastAsia="標楷體"/>
          <w:sz w:val="22"/>
          <w:szCs w:val="22"/>
        </w:rPr>
        <w:t>］</w:t>
      </w:r>
    </w:p>
    <w:p w14:paraId="12ADF700" w14:textId="7CEF675D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eastAsia="標楷體"/>
          <w:b/>
          <w:bCs/>
          <w:sz w:val="22"/>
          <w:szCs w:val="22"/>
        </w:rPr>
      </w:pPr>
      <w:r w:rsidRPr="004D7AB9">
        <w:rPr>
          <w:rFonts w:eastAsia="標楷體"/>
          <w:b/>
          <w:bCs/>
          <w:sz w:val="22"/>
          <w:szCs w:val="22"/>
        </w:rPr>
        <w:t>若本生生時，能生於生生，本生尚未有，何能生生生？</w:t>
      </w:r>
      <w:r w:rsidRPr="004D7AB9">
        <w:rPr>
          <w:rFonts w:eastAsia="標楷體"/>
          <w:sz w:val="22"/>
          <w:szCs w:val="22"/>
        </w:rPr>
        <w:t>［</w:t>
      </w:r>
      <w:r w:rsidRPr="004D7AB9">
        <w:rPr>
          <w:rFonts w:eastAsia="標楷體"/>
          <w:sz w:val="22"/>
          <w:szCs w:val="22"/>
        </w:rPr>
        <w:t>0</w:t>
      </w:r>
      <w:r w:rsidRPr="004D7AB9">
        <w:rPr>
          <w:rFonts w:eastAsia="標楷體" w:hint="eastAsia"/>
          <w:sz w:val="22"/>
          <w:szCs w:val="22"/>
        </w:rPr>
        <w:t>8</w:t>
      </w:r>
      <w:r w:rsidRPr="004D7AB9">
        <w:rPr>
          <w:rFonts w:eastAsia="標楷體"/>
          <w:sz w:val="22"/>
          <w:szCs w:val="22"/>
        </w:rPr>
        <w:t>］</w:t>
      </w:r>
      <w:r w:rsidRPr="004D7AB9">
        <w:rPr>
          <w:rFonts w:ascii="標楷體" w:eastAsia="標楷體" w:hAnsi="標楷體"/>
          <w:sz w:val="22"/>
          <w:szCs w:val="22"/>
        </w:rPr>
        <w:t>……</w:t>
      </w:r>
    </w:p>
    <w:p w14:paraId="3A6528E1" w14:textId="77777777" w:rsidR="00BF0783" w:rsidRDefault="00BE4DCA" w:rsidP="003E6F66">
      <w:pPr>
        <w:pStyle w:val="a7"/>
        <w:ind w:leftChars="295" w:left="708"/>
        <w:jc w:val="both"/>
        <w:rPr>
          <w:rFonts w:eastAsia="標楷體"/>
          <w:sz w:val="22"/>
          <w:szCs w:val="22"/>
        </w:rPr>
      </w:pPr>
      <w:r w:rsidRPr="004D7AB9">
        <w:rPr>
          <w:rFonts w:eastAsia="標楷體"/>
          <w:sz w:val="22"/>
          <w:szCs w:val="22"/>
        </w:rPr>
        <w:t>有部說：先有本生，後有生生，生生當然不生本生；或先有生生，後有本生，本生自也不能生起生生。可是，</w:t>
      </w:r>
      <w:r w:rsidRPr="004D7AB9">
        <w:rPr>
          <w:rFonts w:eastAsia="標楷體"/>
          <w:b/>
          <w:bCs/>
          <w:sz w:val="22"/>
          <w:szCs w:val="22"/>
        </w:rPr>
        <w:t>我建立同時的因果，他們同生同滅，你卻把他分作前後講，這自然覺得有上說的困難了。</w:t>
      </w:r>
      <w:r w:rsidRPr="004D7AB9">
        <w:rPr>
          <w:rFonts w:eastAsia="標楷體"/>
          <w:sz w:val="22"/>
          <w:szCs w:val="22"/>
        </w:rPr>
        <w:t>依我的俱有說，生生生的時候，可以生起本生；本生生的時候，也可以生起生生。像兩個一隻腳的跛子，你扶我，我扶你，就可以站立不動，這不是彼此為因嗎？</w:t>
      </w:r>
    </w:p>
    <w:p w14:paraId="4C1E1E41" w14:textId="2C906450" w:rsidR="00BE4DCA" w:rsidRPr="004D7AB9" w:rsidRDefault="00BE4DCA" w:rsidP="003E6F66">
      <w:pPr>
        <w:pStyle w:val="a7"/>
        <w:ind w:leftChars="295" w:left="708"/>
        <w:jc w:val="both"/>
        <w:rPr>
          <w:rFonts w:eastAsia="標楷體"/>
          <w:sz w:val="22"/>
          <w:szCs w:val="22"/>
        </w:rPr>
      </w:pPr>
      <w:r w:rsidRPr="004D7AB9">
        <w:rPr>
          <w:rFonts w:eastAsia="標楷體"/>
          <w:sz w:val="22"/>
          <w:szCs w:val="22"/>
        </w:rPr>
        <w:t>不行！像你所說的，「生生」在「生」起的「時」候，「能」夠「生於本生」，如生生像跛子一樣，本來已有了，那或許可以說彼此相依而立。但是「生生」的自體，還「未有」現起，還需要本生生他，他怎麼「能」夠「生」於「本生」呢？</w:t>
      </w:r>
    </w:p>
    <w:p w14:paraId="2F0A84E0" w14:textId="239DFCEA" w:rsidR="00BE4DCA" w:rsidRPr="004D7AB9" w:rsidRDefault="00BE4DCA" w:rsidP="003E6F66">
      <w:pPr>
        <w:pStyle w:val="a7"/>
        <w:ind w:leftChars="295" w:left="708"/>
        <w:jc w:val="both"/>
        <w:rPr>
          <w:rFonts w:eastAsia="標楷體"/>
          <w:sz w:val="22"/>
          <w:szCs w:val="22"/>
        </w:rPr>
      </w:pPr>
      <w:r w:rsidRPr="004D7AB9">
        <w:rPr>
          <w:rFonts w:eastAsia="標楷體"/>
          <w:sz w:val="22"/>
          <w:szCs w:val="22"/>
        </w:rPr>
        <w:t>又「若」如你所說，「本生生」的「時」候，「能」夠「生於生生」。「本生」的自體還「未有」現起，還要生生來生他，他又怎麼「能」夠「生」於「生生」呢？</w:t>
      </w:r>
      <w:r w:rsidRPr="004D7AB9">
        <w:rPr>
          <w:rFonts w:eastAsia="標楷體"/>
          <w:b/>
          <w:bCs/>
          <w:sz w:val="22"/>
          <w:szCs w:val="22"/>
        </w:rPr>
        <w:t>由此，可知所說的彼此展轉相生，並不能免無窮的過失</w:t>
      </w:r>
      <w:r w:rsidRPr="004D7AB9">
        <w:rPr>
          <w:rFonts w:eastAsia="標楷體"/>
          <w:sz w:val="22"/>
          <w:szCs w:val="22"/>
        </w:rPr>
        <w:t>。</w:t>
      </w:r>
    </w:p>
    <w:p w14:paraId="1A92E911" w14:textId="3C2CE9FF" w:rsidR="00BE4DCA" w:rsidRPr="004D7AB9" w:rsidRDefault="00BE4DCA" w:rsidP="003E6F66">
      <w:pPr>
        <w:pStyle w:val="a7"/>
        <w:adjustRightInd w:val="0"/>
        <w:ind w:leftChars="59" w:left="142"/>
        <w:jc w:val="both"/>
        <w:rPr>
          <w:sz w:val="22"/>
        </w:rPr>
      </w:pPr>
      <w:r w:rsidRPr="004D7AB9">
        <w:rPr>
          <w:rFonts w:hint="eastAsia"/>
          <w:sz w:val="22"/>
          <w:szCs w:val="22"/>
        </w:rPr>
        <w:t>（</w:t>
      </w:r>
      <w:r w:rsidRPr="004D7AB9">
        <w:rPr>
          <w:rFonts w:hint="eastAsia"/>
          <w:sz w:val="22"/>
          <w:szCs w:val="22"/>
        </w:rPr>
        <w:t>3</w:t>
      </w:r>
      <w:r w:rsidRPr="004D7AB9">
        <w:rPr>
          <w:rFonts w:hint="eastAsia"/>
          <w:sz w:val="22"/>
          <w:szCs w:val="22"/>
        </w:rPr>
        <w:t>）</w:t>
      </w:r>
      <w:r w:rsidRPr="004D7AB9">
        <w:rPr>
          <w:rFonts w:hint="eastAsia"/>
          <w:sz w:val="22"/>
        </w:rPr>
        <w:t>《十二門論疏》卷</w:t>
      </w:r>
      <w:r w:rsidRPr="004D7AB9">
        <w:rPr>
          <w:rFonts w:hint="eastAsia"/>
          <w:sz w:val="22"/>
        </w:rPr>
        <w:t>2</w:t>
      </w:r>
      <w:r w:rsidRPr="004D7AB9">
        <w:rPr>
          <w:rFonts w:hint="eastAsia"/>
          <w:sz w:val="22"/>
          <w:szCs w:val="22"/>
        </w:rPr>
        <w:t>〈</w:t>
      </w:r>
      <w:r w:rsidRPr="004D7AB9">
        <w:rPr>
          <w:rFonts w:hint="eastAsia"/>
          <w:sz w:val="22"/>
          <w:szCs w:val="22"/>
        </w:rPr>
        <w:t>4</w:t>
      </w:r>
      <w:r w:rsidRPr="004D7AB9">
        <w:rPr>
          <w:rFonts w:hint="eastAsia"/>
          <w:sz w:val="22"/>
          <w:szCs w:val="22"/>
        </w:rPr>
        <w:t>觀相門〉</w:t>
      </w:r>
      <w:r w:rsidRPr="004D7AB9">
        <w:rPr>
          <w:sz w:val="22"/>
        </w:rPr>
        <w:t>（</w:t>
      </w:r>
      <w:r w:rsidRPr="004D7AB9">
        <w:rPr>
          <w:rFonts w:hint="eastAsia"/>
          <w:sz w:val="22"/>
        </w:rPr>
        <w:t>CBETA, T42, no. 1825, p. 199, c19-p. 200, a9</w:t>
      </w:r>
      <w:r w:rsidRPr="004D7AB9">
        <w:rPr>
          <w:sz w:val="22"/>
        </w:rPr>
        <w:t>）</w:t>
      </w:r>
      <w:r w:rsidRPr="004D7AB9">
        <w:rPr>
          <w:rFonts w:hint="eastAsia"/>
          <w:sz w:val="22"/>
        </w:rPr>
        <w:t>：</w:t>
      </w:r>
    </w:p>
    <w:p w14:paraId="11040446" w14:textId="77777777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「</w:t>
      </w:r>
      <w:r w:rsidRPr="004D7AB9">
        <w:rPr>
          <w:rFonts w:ascii="標楷體" w:eastAsia="標楷體" w:hAnsi="標楷體" w:hint="eastAsia"/>
          <w:b/>
          <w:bCs/>
          <w:sz w:val="22"/>
        </w:rPr>
        <w:t>若謂生生生時</w:t>
      </w:r>
      <w:r w:rsidRPr="004D7AB9">
        <w:rPr>
          <w:rFonts w:ascii="標楷體" w:eastAsia="標楷體" w:hAnsi="標楷體"/>
          <w:sz w:val="22"/>
        </w:rPr>
        <w:t>」</w:t>
      </w:r>
      <w:r w:rsidRPr="004D7AB9">
        <w:rPr>
          <w:rFonts w:ascii="標楷體" w:eastAsia="標楷體" w:hAnsi="標楷體" w:hint="eastAsia"/>
          <w:sz w:val="22"/>
        </w:rPr>
        <w:t>此發起第二段</w:t>
      </w:r>
      <w:r w:rsidRPr="004D7AB9">
        <w:rPr>
          <w:rFonts w:ascii="標楷體" w:eastAsia="標楷體" w:hAnsi="標楷體" w:hint="eastAsia"/>
          <w:b/>
          <w:bCs/>
          <w:sz w:val="22"/>
        </w:rPr>
        <w:t>一時門破</w:t>
      </w:r>
      <w:r w:rsidRPr="004D7AB9">
        <w:rPr>
          <w:rFonts w:ascii="標楷體" w:eastAsia="標楷體" w:hAnsi="標楷體" w:hint="eastAsia"/>
          <w:sz w:val="22"/>
        </w:rPr>
        <w:t>。《中論》具二偈，今但有一偈。偈為二：上半牒外義，下半破之。牒中有二：初句牒</w:t>
      </w:r>
      <w:r w:rsidRPr="004D7AB9">
        <w:rPr>
          <w:rFonts w:ascii="標楷體" w:eastAsia="標楷體" w:hAnsi="標楷體" w:hint="eastAsia"/>
          <w:b/>
          <w:bCs/>
          <w:sz w:val="22"/>
        </w:rPr>
        <w:t>小</w:t>
      </w:r>
      <w:r w:rsidRPr="004D7AB9">
        <w:rPr>
          <w:rFonts w:ascii="標楷體" w:eastAsia="標楷體" w:hAnsi="標楷體" w:hint="eastAsia"/>
          <w:sz w:val="22"/>
        </w:rPr>
        <w:t>從</w:t>
      </w:r>
      <w:r w:rsidRPr="004D7AB9">
        <w:rPr>
          <w:rFonts w:ascii="標楷體" w:eastAsia="標楷體" w:hAnsi="標楷體" w:hint="eastAsia"/>
          <w:b/>
          <w:bCs/>
          <w:sz w:val="22"/>
        </w:rPr>
        <w:t>大</w:t>
      </w:r>
      <w:r w:rsidRPr="004D7AB9">
        <w:rPr>
          <w:rFonts w:ascii="標楷體" w:eastAsia="標楷體" w:hAnsi="標楷體" w:hint="eastAsia"/>
          <w:sz w:val="22"/>
        </w:rPr>
        <w:t>生，次句牒</w:t>
      </w:r>
      <w:r w:rsidRPr="004D7AB9">
        <w:rPr>
          <w:rFonts w:ascii="標楷體" w:eastAsia="標楷體" w:hAnsi="標楷體" w:hint="eastAsia"/>
          <w:b/>
          <w:bCs/>
          <w:sz w:val="22"/>
        </w:rPr>
        <w:t>小</w:t>
      </w:r>
      <w:r w:rsidRPr="004D7AB9">
        <w:rPr>
          <w:rFonts w:ascii="標楷體" w:eastAsia="標楷體" w:hAnsi="標楷體" w:hint="eastAsia"/>
          <w:sz w:val="22"/>
        </w:rPr>
        <w:t>能生</w:t>
      </w:r>
      <w:r w:rsidRPr="004D7AB9">
        <w:rPr>
          <w:rFonts w:ascii="標楷體" w:eastAsia="標楷體" w:hAnsi="標楷體" w:hint="eastAsia"/>
          <w:b/>
          <w:bCs/>
          <w:sz w:val="22"/>
        </w:rPr>
        <w:t>大</w:t>
      </w:r>
      <w:r w:rsidRPr="004D7AB9">
        <w:rPr>
          <w:rFonts w:ascii="標楷體" w:eastAsia="標楷體" w:hAnsi="標楷體" w:hint="eastAsia"/>
          <w:sz w:val="22"/>
        </w:rPr>
        <w:t>。</w:t>
      </w:r>
    </w:p>
    <w:p w14:paraId="6224B5C3" w14:textId="275508AB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而稱「或」者，</w:t>
      </w:r>
      <w:r w:rsidRPr="004D7AB9">
        <w:rPr>
          <w:rFonts w:ascii="標楷體" w:eastAsia="標楷體" w:hAnsi="標楷體" w:hint="eastAsia"/>
          <w:b/>
          <w:bCs/>
          <w:sz w:val="22"/>
        </w:rPr>
        <w:t>小生</w:t>
      </w:r>
      <w:r w:rsidRPr="004D7AB9">
        <w:rPr>
          <w:rFonts w:ascii="標楷體" w:eastAsia="標楷體" w:hAnsi="標楷體" w:hint="eastAsia"/>
          <w:sz w:val="22"/>
        </w:rPr>
        <w:t>有重生之名，或可能生</w:t>
      </w:r>
      <w:r w:rsidRPr="004D7AB9">
        <w:rPr>
          <w:rFonts w:ascii="標楷體" w:eastAsia="標楷體" w:hAnsi="標楷體" w:hint="eastAsia"/>
          <w:b/>
          <w:bCs/>
          <w:sz w:val="22"/>
        </w:rPr>
        <w:t>大生</w:t>
      </w:r>
      <w:r w:rsidRPr="004D7AB9">
        <w:rPr>
          <w:rFonts w:ascii="標楷體" w:eastAsia="標楷體" w:hAnsi="標楷體" w:hint="eastAsia"/>
          <w:sz w:val="22"/>
        </w:rPr>
        <w:t>；又是惑者所謂，故稱為「或」。</w:t>
      </w:r>
    </w:p>
    <w:p w14:paraId="4B6E75BD" w14:textId="043A408C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下半亦有兩義：「</w:t>
      </w:r>
      <w:r w:rsidRPr="004D7AB9">
        <w:rPr>
          <w:rFonts w:ascii="標楷體" w:eastAsia="標楷體" w:hAnsi="標楷體" w:hint="eastAsia"/>
          <w:b/>
          <w:bCs/>
          <w:sz w:val="22"/>
        </w:rPr>
        <w:t>生生</w:t>
      </w:r>
      <w:r w:rsidRPr="004D7AB9">
        <w:rPr>
          <w:rFonts w:ascii="標楷體" w:eastAsia="標楷體" w:hAnsi="標楷體" w:hint="eastAsia"/>
          <w:sz w:val="22"/>
        </w:rPr>
        <w:t>猶未生」者提其初句，以</w:t>
      </w:r>
      <w:r w:rsidRPr="004D7AB9">
        <w:rPr>
          <w:rFonts w:ascii="標楷體" w:eastAsia="標楷體" w:hAnsi="標楷體" w:hint="eastAsia"/>
          <w:b/>
          <w:bCs/>
          <w:sz w:val="22"/>
        </w:rPr>
        <w:t>小生</w:t>
      </w:r>
      <w:r w:rsidRPr="004D7AB9">
        <w:rPr>
          <w:rFonts w:ascii="標楷體" w:eastAsia="標楷體" w:hAnsi="標楷體" w:hint="eastAsia"/>
          <w:sz w:val="22"/>
        </w:rPr>
        <w:t>從</w:t>
      </w:r>
      <w:r w:rsidRPr="004D7AB9">
        <w:rPr>
          <w:rFonts w:ascii="標楷體" w:eastAsia="標楷體" w:hAnsi="標楷體" w:hint="eastAsia"/>
          <w:b/>
          <w:bCs/>
          <w:sz w:val="22"/>
        </w:rPr>
        <w:t>大生</w:t>
      </w:r>
      <w:r w:rsidRPr="004D7AB9">
        <w:rPr>
          <w:rFonts w:ascii="標楷體" w:eastAsia="標楷體" w:hAnsi="標楷體" w:hint="eastAsia"/>
          <w:sz w:val="22"/>
        </w:rPr>
        <w:t>生，是故自體未生，「何能生</w:t>
      </w:r>
      <w:r w:rsidRPr="004D7AB9">
        <w:rPr>
          <w:rFonts w:ascii="標楷體" w:eastAsia="標楷體" w:hAnsi="標楷體" w:hint="eastAsia"/>
          <w:b/>
          <w:bCs/>
          <w:sz w:val="22"/>
        </w:rPr>
        <w:t>本生</w:t>
      </w:r>
      <w:r w:rsidRPr="004D7AB9">
        <w:rPr>
          <w:rFonts w:ascii="標楷體" w:eastAsia="標楷體" w:hAnsi="標楷體" w:hint="eastAsia"/>
          <w:sz w:val="22"/>
        </w:rPr>
        <w:t>」？</w:t>
      </w:r>
    </w:p>
    <w:p w14:paraId="118E8623" w14:textId="49CAE5B8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破第二句，既從</w:t>
      </w:r>
      <w:r w:rsidRPr="004D7AB9">
        <w:rPr>
          <w:rFonts w:ascii="標楷體" w:eastAsia="標楷體" w:hAnsi="標楷體" w:hint="eastAsia"/>
          <w:b/>
          <w:bCs/>
          <w:sz w:val="22"/>
        </w:rPr>
        <w:t>大生</w:t>
      </w:r>
      <w:r w:rsidRPr="004D7AB9">
        <w:rPr>
          <w:rFonts w:ascii="標楷體" w:eastAsia="標楷體" w:hAnsi="標楷體" w:hint="eastAsia"/>
          <w:sz w:val="22"/>
        </w:rPr>
        <w:t>則未有自體，何能生</w:t>
      </w:r>
      <w:r w:rsidRPr="004D7AB9">
        <w:rPr>
          <w:rFonts w:ascii="標楷體" w:eastAsia="標楷體" w:hAnsi="標楷體" w:hint="eastAsia"/>
          <w:b/>
          <w:bCs/>
          <w:sz w:val="22"/>
        </w:rPr>
        <w:t>大生</w:t>
      </w:r>
      <w:r w:rsidRPr="004D7AB9">
        <w:rPr>
          <w:rFonts w:ascii="標楷體" w:eastAsia="標楷體" w:hAnsi="標楷體" w:hint="eastAsia"/>
          <w:sz w:val="22"/>
        </w:rPr>
        <w:t>？</w:t>
      </w:r>
    </w:p>
    <w:p w14:paraId="15B950B8" w14:textId="77777777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相生之義必無體須生、有體能生；然今一時，有則俱有，無則俱無。</w:t>
      </w:r>
    </w:p>
    <w:p w14:paraId="64C4DAC5" w14:textId="07DB99CA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若</w:t>
      </w:r>
      <w:r w:rsidRPr="004D7AB9">
        <w:rPr>
          <w:rFonts w:ascii="標楷體" w:eastAsia="標楷體" w:hAnsi="標楷體" w:hint="eastAsia"/>
          <w:b/>
          <w:bCs/>
          <w:sz w:val="22"/>
        </w:rPr>
        <w:t>俱無，</w:t>
      </w:r>
      <w:r w:rsidRPr="004D7AB9">
        <w:rPr>
          <w:rFonts w:ascii="標楷體" w:eastAsia="標楷體" w:hAnsi="標楷體" w:hint="eastAsia"/>
          <w:sz w:val="22"/>
        </w:rPr>
        <w:t>則有所生，而無能生。</w:t>
      </w:r>
    </w:p>
    <w:p w14:paraId="01B41935" w14:textId="259874C8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若</w:t>
      </w:r>
      <w:r w:rsidRPr="004D7AB9">
        <w:rPr>
          <w:rFonts w:ascii="標楷體" w:eastAsia="標楷體" w:hAnsi="標楷體" w:hint="eastAsia"/>
          <w:b/>
          <w:bCs/>
          <w:sz w:val="22"/>
        </w:rPr>
        <w:t>俱有，</w:t>
      </w:r>
      <w:r w:rsidRPr="004D7AB9">
        <w:rPr>
          <w:rFonts w:ascii="標楷體" w:eastAsia="標楷體" w:hAnsi="標楷體" w:hint="eastAsia"/>
          <w:sz w:val="22"/>
        </w:rPr>
        <w:t>則有能生，而無所生。</w:t>
      </w:r>
    </w:p>
    <w:p w14:paraId="355DECDB" w14:textId="015A5679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亦唯此二義，無有一時之中有</w:t>
      </w:r>
      <w:r w:rsidRPr="004D7AB9">
        <w:rPr>
          <w:rFonts w:ascii="標楷體" w:eastAsia="標楷體" w:hAnsi="標楷體" w:hint="eastAsia"/>
          <w:b/>
          <w:bCs/>
          <w:sz w:val="22"/>
        </w:rPr>
        <w:t>能生</w:t>
      </w:r>
      <w:r w:rsidRPr="004D7AB9">
        <w:rPr>
          <w:rFonts w:ascii="標楷體" w:eastAsia="標楷體" w:hAnsi="標楷體" w:hint="eastAsia"/>
          <w:sz w:val="22"/>
        </w:rPr>
        <w:t>，復有</w:t>
      </w:r>
      <w:r w:rsidRPr="004D7AB9">
        <w:rPr>
          <w:rFonts w:ascii="標楷體" w:eastAsia="標楷體" w:hAnsi="標楷體" w:hint="eastAsia"/>
          <w:b/>
          <w:bCs/>
          <w:sz w:val="22"/>
        </w:rPr>
        <w:t>所生</w:t>
      </w:r>
      <w:r w:rsidRPr="004D7AB9">
        <w:rPr>
          <w:rFonts w:ascii="標楷體" w:eastAsia="標楷體" w:hAnsi="標楷體" w:hint="eastAsia"/>
          <w:sz w:val="22"/>
        </w:rPr>
        <w:t>。</w:t>
      </w:r>
    </w:p>
    <w:p w14:paraId="4FE24DFE" w14:textId="77777777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又汝大小生二體，若俱起則失二用。大體既起何用小生？小體既起何用大生？故得二體俱有則失二用。</w:t>
      </w:r>
    </w:p>
    <w:p w14:paraId="1A5CAB9B" w14:textId="77777777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若二體俱未起須二用者，猶無二體，用從何生？</w:t>
      </w:r>
    </w:p>
    <w:p w14:paraId="4B00C266" w14:textId="77777777" w:rsidR="00BE4DCA" w:rsidRPr="004D7AB9" w:rsidRDefault="00BE4DCA" w:rsidP="003E6F66">
      <w:pPr>
        <w:pStyle w:val="a7"/>
        <w:adjustRightInd w:val="0"/>
        <w:ind w:leftChars="295" w:left="708"/>
        <w:jc w:val="both"/>
        <w:rPr>
          <w:rFonts w:ascii="標楷體" w:eastAsia="標楷體" w:hAnsi="標楷體"/>
          <w:sz w:val="22"/>
        </w:rPr>
      </w:pPr>
      <w:r w:rsidRPr="004D7AB9">
        <w:rPr>
          <w:rFonts w:ascii="標楷體" w:eastAsia="標楷體" w:hAnsi="標楷體" w:hint="eastAsia"/>
          <w:sz w:val="22"/>
        </w:rPr>
        <w:t>若言：「小能生大，大體未起，須小生之」。此得一體一用，而義都不成。大體未起唯生於小，而言小生大耶？</w:t>
      </w:r>
    </w:p>
    <w:p w14:paraId="7EFC54D3" w14:textId="02F355FB" w:rsidR="00BE4DCA" w:rsidRPr="000A6487" w:rsidRDefault="00BE4DCA" w:rsidP="003E6F66">
      <w:pPr>
        <w:pStyle w:val="a7"/>
        <w:adjustRightInd w:val="0"/>
        <w:ind w:leftChars="295" w:left="708"/>
        <w:jc w:val="both"/>
        <w:rPr>
          <w:sz w:val="22"/>
          <w:szCs w:val="22"/>
        </w:rPr>
      </w:pPr>
      <w:r w:rsidRPr="004D7AB9">
        <w:rPr>
          <w:rFonts w:ascii="標楷體" w:eastAsia="標楷體" w:hAnsi="標楷體" w:hint="eastAsia"/>
          <w:sz w:val="22"/>
        </w:rPr>
        <w:t>又小若生大，必知未有於大。猶未有大，誰生於小？猶無小體，寧有小用？故</w:t>
      </w:r>
      <w:r w:rsidRPr="002E6A89">
        <w:rPr>
          <w:rFonts w:ascii="標楷體" w:eastAsia="標楷體" w:hAnsi="標楷體" w:hint="eastAsia"/>
          <w:sz w:val="22"/>
        </w:rPr>
        <w:t>諸義不成。</w:t>
      </w:r>
    </w:p>
  </w:footnote>
  <w:footnote w:id="30">
    <w:p w14:paraId="1ABAF994" w14:textId="55DE1515" w:rsidR="00BE4DCA" w:rsidRPr="000A6487" w:rsidRDefault="00BE4DCA" w:rsidP="003E6F66">
      <w:pPr>
        <w:pStyle w:val="a7"/>
        <w:jc w:val="both"/>
        <w:rPr>
          <w:rStyle w:val="refandcopytitlefront"/>
          <w:sz w:val="22"/>
          <w:szCs w:val="22"/>
        </w:rPr>
      </w:pPr>
      <w:r w:rsidRPr="000A6487">
        <w:rPr>
          <w:rStyle w:val="a9"/>
          <w:sz w:val="22"/>
          <w:szCs w:val="22"/>
        </w:rPr>
        <w:footnoteRef/>
      </w:r>
      <w:r w:rsidRPr="000A6487">
        <w:rPr>
          <w:sz w:val="22"/>
          <w:szCs w:val="22"/>
        </w:rPr>
        <w:t>《十二門論講錄》〈第五編〉，《太虛大師全</w:t>
      </w:r>
      <w:r w:rsidRPr="005B5786">
        <w:rPr>
          <w:sz w:val="22"/>
          <w:szCs w:val="22"/>
        </w:rPr>
        <w:t>書》</w:t>
      </w:r>
      <w:r w:rsidR="00BF0783" w:rsidRPr="005B5786">
        <w:rPr>
          <w:sz w:val="22"/>
          <w:szCs w:val="22"/>
        </w:rPr>
        <w:t>（精</w:t>
      </w:r>
      <w:r w:rsidR="00BF0783" w:rsidRPr="005B5786">
        <w:rPr>
          <w:sz w:val="22"/>
          <w:szCs w:val="22"/>
        </w:rPr>
        <w:t>7</w:t>
      </w:r>
      <w:r w:rsidR="00BF0783" w:rsidRPr="005B5786">
        <w:rPr>
          <w:sz w:val="22"/>
          <w:szCs w:val="22"/>
        </w:rPr>
        <w:t>）</w:t>
      </w:r>
      <w:r w:rsidRPr="005B5786">
        <w:rPr>
          <w:sz w:val="22"/>
          <w:szCs w:val="22"/>
        </w:rPr>
        <w:t>，</w:t>
      </w:r>
      <w:r w:rsidRPr="005B5786">
        <w:rPr>
          <w:sz w:val="22"/>
          <w:szCs w:val="22"/>
        </w:rPr>
        <w:t>p.682</w:t>
      </w:r>
      <w:r w:rsidRPr="005B5786">
        <w:rPr>
          <w:rStyle w:val="refandcopytitlefront"/>
          <w:sz w:val="22"/>
          <w:szCs w:val="22"/>
        </w:rPr>
        <w:t>：</w:t>
      </w:r>
    </w:p>
    <w:p w14:paraId="2285E7F8" w14:textId="3521C7B1" w:rsidR="00BE4DCA" w:rsidRPr="000A6487" w:rsidRDefault="00BE4DCA" w:rsidP="003E6F66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0A6487">
        <w:rPr>
          <w:rStyle w:val="refandcopymaintext"/>
          <w:rFonts w:ascii="標楷體" w:eastAsia="標楷體" w:hAnsi="標楷體"/>
          <w:sz w:val="22"/>
          <w:szCs w:val="22"/>
        </w:rPr>
        <w:t>次一偈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謂第六偈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就一時破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謂就能生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所生同時俱有破之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合能生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所生義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故名生生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能生者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謂生生能生本生也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所生者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謂本生乃生生之所生也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此中謂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必先有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」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之能生自體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乃可有生生所生之本生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今生生自體尚未生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何能生彼本生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？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本生既無從生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則何有本生所生之生生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？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故生生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本生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二俱非能生者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亦非所生者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是以生生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本生二俱空也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二既空故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所計生住滅之生相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0A6487">
        <w:rPr>
          <w:rStyle w:val="refandcopymaintext"/>
          <w:rFonts w:ascii="標楷體" w:eastAsia="標楷體" w:hAnsi="標楷體"/>
          <w:sz w:val="22"/>
          <w:szCs w:val="22"/>
        </w:rPr>
        <w:t>皆應無有</w:t>
      </w:r>
      <w:r w:rsidRPr="000A648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</w:footnote>
  <w:footnote w:id="31">
    <w:p w14:paraId="67B28A9D" w14:textId="77777777" w:rsidR="00816F13" w:rsidRPr="003F7A02" w:rsidRDefault="00816F13" w:rsidP="00816F13">
      <w:pPr>
        <w:pStyle w:val="a7"/>
        <w:jc w:val="both"/>
        <w:rPr>
          <w:sz w:val="22"/>
          <w:szCs w:val="22"/>
        </w:rPr>
      </w:pPr>
      <w:r w:rsidRPr="003F7A02">
        <w:rPr>
          <w:rStyle w:val="a9"/>
        </w:rPr>
        <w:footnoteRef/>
      </w:r>
      <w:r w:rsidRPr="003F7A02">
        <w:rPr>
          <w:sz w:val="22"/>
          <w:szCs w:val="22"/>
        </w:rPr>
        <w:t>［隋］吉藏撰，《十二門論疏》卷</w:t>
      </w:r>
      <w:r w:rsidRPr="003F7A02">
        <w:rPr>
          <w:sz w:val="22"/>
          <w:szCs w:val="22"/>
        </w:rPr>
        <w:t>2</w:t>
      </w:r>
      <w:r w:rsidRPr="003F7A02">
        <w:rPr>
          <w:sz w:val="22"/>
          <w:szCs w:val="22"/>
        </w:rPr>
        <w:t>〈</w:t>
      </w:r>
      <w:r w:rsidRPr="003F7A02">
        <w:rPr>
          <w:sz w:val="22"/>
          <w:szCs w:val="22"/>
        </w:rPr>
        <w:t>4</w:t>
      </w:r>
      <w:r w:rsidRPr="003F7A02">
        <w:rPr>
          <w:sz w:val="22"/>
          <w:szCs w:val="22"/>
        </w:rPr>
        <w:t>觀</w:t>
      </w:r>
      <w:r w:rsidRPr="003F7A02">
        <w:rPr>
          <w:rFonts w:hint="eastAsia"/>
          <w:sz w:val="22"/>
          <w:szCs w:val="22"/>
        </w:rPr>
        <w:t>相</w:t>
      </w:r>
      <w:r w:rsidRPr="003F7A02">
        <w:rPr>
          <w:sz w:val="22"/>
          <w:szCs w:val="22"/>
        </w:rPr>
        <w:t>門〉</w:t>
      </w:r>
      <w:r w:rsidRPr="003F7A02">
        <w:rPr>
          <w:sz w:val="22"/>
          <w:szCs w:val="22"/>
        </w:rPr>
        <w:t>(CBETA, T42, no. 1825, p. 200a11-18)</w:t>
      </w:r>
      <w:r w:rsidRPr="003F7A02">
        <w:rPr>
          <w:sz w:val="22"/>
          <w:szCs w:val="22"/>
        </w:rPr>
        <w:t>：</w:t>
      </w:r>
    </w:p>
    <w:p w14:paraId="477C9202" w14:textId="77777777" w:rsidR="00816F13" w:rsidRPr="003F7A02" w:rsidRDefault="00816F13" w:rsidP="00402169">
      <w:pPr>
        <w:pStyle w:val="a7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3F7A02">
        <w:rPr>
          <w:rFonts w:ascii="標楷體" w:eastAsia="標楷體" w:hAnsi="標楷體"/>
          <w:b/>
          <w:bCs/>
          <w:sz w:val="22"/>
          <w:szCs w:val="22"/>
        </w:rPr>
        <w:t>「若謂是生生」</w:t>
      </w:r>
      <w:r w:rsidRPr="003F7A02">
        <w:rPr>
          <w:rFonts w:ascii="標楷體" w:eastAsia="標楷體" w:hAnsi="標楷體"/>
          <w:sz w:val="22"/>
          <w:szCs w:val="22"/>
        </w:rPr>
        <w:t>，第二、次破不展轉相生。就文為二：一、長行發起；二、偈文正破。</w:t>
      </w:r>
    </w:p>
    <w:p w14:paraId="10FA42ED" w14:textId="77777777" w:rsidR="00816F13" w:rsidRPr="003F7A02" w:rsidRDefault="00816F13" w:rsidP="00402169">
      <w:pPr>
        <w:pStyle w:val="a7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3F7A02">
        <w:rPr>
          <w:rFonts w:ascii="標楷體" w:eastAsia="標楷體" w:hAnsi="標楷體"/>
          <w:sz w:val="22"/>
          <w:szCs w:val="22"/>
        </w:rPr>
        <w:t>此發起與《中論》異者，《中論》直分兩家之異，前立展轉相生，次立不展轉。今此論則顯改宗立義，還是前展轉家改宗立。又則《中論》明相與法體論自他。</w:t>
      </w:r>
    </w:p>
    <w:p w14:paraId="6BE63CA9" w14:textId="77777777" w:rsidR="00816F13" w:rsidRPr="009D0BD4" w:rsidRDefault="00816F13" w:rsidP="00402169">
      <w:pPr>
        <w:pStyle w:val="a7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3F7A02">
        <w:rPr>
          <w:rFonts w:ascii="標楷體" w:eastAsia="標楷體" w:hAnsi="標楷體"/>
          <w:sz w:val="22"/>
          <w:szCs w:val="22"/>
        </w:rPr>
        <w:t>生相能自生，法體由相有，</w:t>
      </w:r>
      <w:r w:rsidRPr="009D0BD4">
        <w:rPr>
          <w:rFonts w:ascii="標楷體" w:eastAsia="標楷體" w:hAnsi="標楷體"/>
          <w:sz w:val="22"/>
          <w:szCs w:val="22"/>
        </w:rPr>
        <w:t>此正是</w:t>
      </w:r>
      <w:r w:rsidRPr="009D0BD4">
        <w:rPr>
          <w:rFonts w:ascii="標楷體" w:eastAsia="標楷體" w:hAnsi="標楷體"/>
          <w:b/>
          <w:bCs/>
          <w:sz w:val="22"/>
          <w:szCs w:val="22"/>
        </w:rPr>
        <w:t>《成實》者義</w:t>
      </w:r>
      <w:r w:rsidRPr="009D0BD4">
        <w:rPr>
          <w:rFonts w:ascii="標楷體" w:eastAsia="標楷體" w:hAnsi="標楷體"/>
          <w:sz w:val="22"/>
          <w:szCs w:val="22"/>
        </w:rPr>
        <w:t>。此論就相論自他，小生自生、本生從他</w:t>
      </w:r>
      <w:r w:rsidRPr="009D0BD4">
        <w:rPr>
          <w:rFonts w:ascii="標楷體" w:eastAsia="標楷體" w:hAnsi="標楷體" w:hint="eastAsia"/>
          <w:sz w:val="22"/>
          <w:szCs w:val="22"/>
        </w:rPr>
        <w:t>。</w:t>
      </w:r>
    </w:p>
    <w:p w14:paraId="7AB212EE" w14:textId="77777777" w:rsidR="00816F13" w:rsidRPr="009D0BD4" w:rsidRDefault="00816F13" w:rsidP="00402169">
      <w:pPr>
        <w:pStyle w:val="a7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/>
          <w:sz w:val="22"/>
          <w:szCs w:val="22"/>
        </w:rPr>
        <w:t>二論不同者，欲遍破一切體相自生</w:t>
      </w:r>
      <w:r w:rsidRPr="009D0BD4">
        <w:rPr>
          <w:rFonts w:ascii="標楷體" w:eastAsia="標楷體" w:hAnsi="標楷體" w:hint="eastAsia"/>
          <w:sz w:val="22"/>
          <w:szCs w:val="22"/>
        </w:rPr>
        <w:t>、</w:t>
      </w:r>
      <w:r w:rsidRPr="009D0BD4">
        <w:rPr>
          <w:rFonts w:ascii="標楷體" w:eastAsia="標楷體" w:hAnsi="標楷體"/>
          <w:sz w:val="22"/>
          <w:szCs w:val="22"/>
        </w:rPr>
        <w:t>生他義令盡也。</w:t>
      </w:r>
    </w:p>
  </w:footnote>
  <w:footnote w:id="32">
    <w:p w14:paraId="1C8D3843" w14:textId="656C2AAA" w:rsidR="00816F13" w:rsidRPr="009D0BD4" w:rsidRDefault="00816F13" w:rsidP="00816F13">
      <w:pPr>
        <w:pStyle w:val="a7"/>
        <w:jc w:val="both"/>
        <w:rPr>
          <w:sz w:val="22"/>
          <w:szCs w:val="22"/>
        </w:rPr>
      </w:pPr>
      <w:r w:rsidRPr="009D0BD4">
        <w:rPr>
          <w:rStyle w:val="a9"/>
          <w:sz w:val="22"/>
          <w:szCs w:val="22"/>
        </w:rPr>
        <w:footnoteRef/>
      </w:r>
      <w:r w:rsidRPr="009D0BD4">
        <w:rPr>
          <w:sz w:val="22"/>
          <w:szCs w:val="22"/>
        </w:rPr>
        <w:t xml:space="preserve"> </w:t>
      </w:r>
      <w:r w:rsidRPr="009D0BD4">
        <w:rPr>
          <w:sz w:val="22"/>
          <w:szCs w:val="22"/>
        </w:rPr>
        <w:t>釋太虛，《十二門論講錄》，《太虛大師全書》（精</w:t>
      </w:r>
      <w:r w:rsidRPr="009D0BD4">
        <w:rPr>
          <w:sz w:val="22"/>
          <w:szCs w:val="22"/>
        </w:rPr>
        <w:t>7</w:t>
      </w:r>
      <w:r w:rsidRPr="009D0BD4">
        <w:rPr>
          <w:sz w:val="22"/>
          <w:szCs w:val="22"/>
        </w:rPr>
        <w:t>），</w:t>
      </w:r>
      <w:r w:rsidRPr="009D0BD4">
        <w:rPr>
          <w:sz w:val="22"/>
          <w:szCs w:val="22"/>
        </w:rPr>
        <w:t>p.683</w:t>
      </w:r>
      <w:r w:rsidRPr="009D0BD4">
        <w:rPr>
          <w:sz w:val="22"/>
          <w:szCs w:val="22"/>
        </w:rPr>
        <w:t>：</w:t>
      </w:r>
    </w:p>
    <w:p w14:paraId="70B4294B" w14:textId="77777777" w:rsidR="00816F13" w:rsidRPr="009D0BD4" w:rsidRDefault="00816F13" w:rsidP="00816F13">
      <w:pPr>
        <w:pStyle w:val="a7"/>
        <w:ind w:leftChars="118" w:left="283"/>
        <w:jc w:val="both"/>
        <w:rPr>
          <w:rFonts w:eastAsia="標楷體"/>
          <w:sz w:val="22"/>
          <w:szCs w:val="22"/>
        </w:rPr>
      </w:pPr>
      <w:r w:rsidRPr="009D0BD4">
        <w:rPr>
          <w:rFonts w:eastAsia="標楷體" w:hint="eastAsia"/>
          <w:sz w:val="22"/>
          <w:szCs w:val="22"/>
        </w:rPr>
        <w:t>以上已破「生生」生「本生」，「本生」生「生生」，互相展轉而生之計，明生相無。</w:t>
      </w:r>
    </w:p>
    <w:p w14:paraId="4AA122F9" w14:textId="77777777" w:rsidR="00816F13" w:rsidRPr="009D0BD4" w:rsidRDefault="00816F13" w:rsidP="00816F13">
      <w:pPr>
        <w:pStyle w:val="a7"/>
        <w:ind w:leftChars="118" w:left="283"/>
        <w:jc w:val="both"/>
        <w:rPr>
          <w:rFonts w:eastAsia="標楷體"/>
          <w:sz w:val="22"/>
          <w:szCs w:val="22"/>
        </w:rPr>
      </w:pPr>
      <w:r w:rsidRPr="009D0BD4">
        <w:rPr>
          <w:rFonts w:eastAsia="標楷體" w:hint="eastAsia"/>
          <w:sz w:val="22"/>
          <w:szCs w:val="22"/>
        </w:rPr>
        <w:t>此中則轉計生生與本生非相生、非展轉，謂生生能生自亦能生本生，</w:t>
      </w:r>
      <w:r w:rsidRPr="009D0BD4">
        <w:rPr>
          <w:rFonts w:eastAsia="標楷體" w:hint="eastAsia"/>
          <w:b/>
          <w:bCs/>
          <w:sz w:val="22"/>
          <w:szCs w:val="22"/>
        </w:rPr>
        <w:t>救破重立生相非無</w:t>
      </w:r>
      <w:r w:rsidRPr="009D0BD4">
        <w:rPr>
          <w:rFonts w:eastAsia="標楷體" w:hint="eastAsia"/>
          <w:sz w:val="22"/>
          <w:szCs w:val="22"/>
        </w:rPr>
        <w:t>。</w:t>
      </w:r>
    </w:p>
    <w:p w14:paraId="22C786B2" w14:textId="77777777" w:rsidR="00816F13" w:rsidRPr="009D0BD4" w:rsidRDefault="00816F13" w:rsidP="00816F13">
      <w:pPr>
        <w:pStyle w:val="a7"/>
        <w:ind w:leftChars="118" w:left="283"/>
        <w:jc w:val="both"/>
        <w:rPr>
          <w:rFonts w:eastAsia="標楷體"/>
          <w:sz w:val="22"/>
          <w:szCs w:val="22"/>
        </w:rPr>
      </w:pPr>
      <w:r w:rsidRPr="009D0BD4">
        <w:rPr>
          <w:rFonts w:eastAsia="標楷體" w:hint="eastAsia"/>
          <w:b/>
          <w:bCs/>
          <w:sz w:val="22"/>
          <w:szCs w:val="22"/>
        </w:rPr>
        <w:t>「是事不然」</w:t>
      </w:r>
      <w:r w:rsidRPr="009D0BD4">
        <w:rPr>
          <w:rFonts w:eastAsia="標楷體" w:hint="eastAsia"/>
          <w:sz w:val="22"/>
          <w:szCs w:val="22"/>
        </w:rPr>
        <w:t>，是句</w:t>
      </w:r>
      <w:r w:rsidRPr="009D0BD4">
        <w:rPr>
          <w:rFonts w:eastAsia="標楷體" w:hint="eastAsia"/>
          <w:b/>
          <w:bCs/>
          <w:sz w:val="22"/>
          <w:szCs w:val="22"/>
        </w:rPr>
        <w:t>總非</w:t>
      </w:r>
      <w:r w:rsidRPr="009D0BD4">
        <w:rPr>
          <w:rFonts w:eastAsia="標楷體" w:hint="eastAsia"/>
          <w:sz w:val="22"/>
          <w:szCs w:val="22"/>
        </w:rPr>
        <w:t>；</w:t>
      </w:r>
    </w:p>
    <w:p w14:paraId="5B872524" w14:textId="77777777" w:rsidR="00816F13" w:rsidRPr="009D0BD4" w:rsidRDefault="00816F13" w:rsidP="00816F13">
      <w:pPr>
        <w:pStyle w:val="a7"/>
        <w:ind w:leftChars="118" w:left="283"/>
        <w:jc w:val="both"/>
        <w:rPr>
          <w:sz w:val="22"/>
          <w:szCs w:val="22"/>
        </w:rPr>
      </w:pPr>
      <w:r w:rsidRPr="009D0BD4">
        <w:rPr>
          <w:rFonts w:eastAsia="標楷體" w:hint="eastAsia"/>
          <w:b/>
          <w:bCs/>
          <w:sz w:val="22"/>
          <w:szCs w:val="22"/>
        </w:rPr>
        <w:t>「何以故」</w:t>
      </w:r>
      <w:r w:rsidRPr="009D0BD4">
        <w:rPr>
          <w:rFonts w:eastAsia="標楷體" w:hint="eastAsia"/>
          <w:sz w:val="22"/>
          <w:szCs w:val="22"/>
        </w:rPr>
        <w:t>，是句</w:t>
      </w:r>
      <w:r w:rsidRPr="009D0BD4">
        <w:rPr>
          <w:rFonts w:eastAsia="標楷體" w:hint="eastAsia"/>
          <w:b/>
          <w:bCs/>
          <w:sz w:val="22"/>
          <w:szCs w:val="22"/>
        </w:rPr>
        <w:t>發起以下破救章本</w:t>
      </w:r>
      <w:r w:rsidRPr="009D0BD4">
        <w:rPr>
          <w:rFonts w:eastAsia="標楷體" w:hint="eastAsia"/>
          <w:sz w:val="22"/>
          <w:szCs w:val="22"/>
        </w:rPr>
        <w:t>。</w:t>
      </w:r>
    </w:p>
  </w:footnote>
  <w:footnote w:id="33">
    <w:p w14:paraId="6AA8C50B" w14:textId="01ADACE7" w:rsidR="00816F13" w:rsidRPr="003F7A02" w:rsidRDefault="00816F13" w:rsidP="00816F13">
      <w:pPr>
        <w:pStyle w:val="a7"/>
        <w:jc w:val="both"/>
        <w:rPr>
          <w:sz w:val="22"/>
          <w:szCs w:val="22"/>
        </w:rPr>
      </w:pPr>
      <w:r w:rsidRPr="009D0BD4">
        <w:rPr>
          <w:rStyle w:val="a9"/>
          <w:sz w:val="22"/>
          <w:szCs w:val="22"/>
        </w:rPr>
        <w:footnoteRef/>
      </w:r>
      <w:r w:rsidRPr="009D0BD4">
        <w:rPr>
          <w:rFonts w:hint="eastAsia"/>
          <w:sz w:val="22"/>
          <w:szCs w:val="22"/>
        </w:rPr>
        <w:t>（能）＋生【宋】【元】【明】</w:t>
      </w:r>
      <w:r w:rsidRPr="009D0BD4">
        <w:rPr>
          <w:rFonts w:hAnsi="新細明體"/>
          <w:sz w:val="22"/>
          <w:szCs w:val="22"/>
        </w:rPr>
        <w:t>。</w:t>
      </w:r>
      <w:r w:rsidRPr="009D0BD4">
        <w:rPr>
          <w:rFonts w:hint="eastAsia"/>
          <w:sz w:val="22"/>
          <w:szCs w:val="22"/>
        </w:rPr>
        <w:t>（大正</w:t>
      </w:r>
      <w:r w:rsidRPr="009D0BD4">
        <w:rPr>
          <w:rFonts w:hint="eastAsia"/>
          <w:sz w:val="22"/>
          <w:szCs w:val="22"/>
        </w:rPr>
        <w:t>4</w:t>
      </w:r>
      <w:r w:rsidRPr="009D0BD4">
        <w:rPr>
          <w:sz w:val="22"/>
          <w:szCs w:val="22"/>
        </w:rPr>
        <w:t>2</w:t>
      </w:r>
      <w:r w:rsidRPr="009D0BD4">
        <w:rPr>
          <w:rFonts w:hint="eastAsia"/>
          <w:sz w:val="22"/>
          <w:szCs w:val="22"/>
        </w:rPr>
        <w:t>，</w:t>
      </w:r>
      <w:r w:rsidRPr="009D0BD4">
        <w:rPr>
          <w:rFonts w:hint="eastAsia"/>
          <w:sz w:val="22"/>
          <w:szCs w:val="22"/>
        </w:rPr>
        <w:t>1</w:t>
      </w:r>
      <w:r w:rsidRPr="009D0BD4">
        <w:rPr>
          <w:sz w:val="22"/>
          <w:szCs w:val="22"/>
        </w:rPr>
        <w:t>63</w:t>
      </w:r>
      <w:r w:rsidRPr="009D0BD4">
        <w:rPr>
          <w:rFonts w:hint="eastAsia"/>
          <w:sz w:val="22"/>
          <w:szCs w:val="22"/>
        </w:rPr>
        <w:t>d</w:t>
      </w:r>
      <w:r w:rsidRPr="009D0BD4">
        <w:rPr>
          <w:rFonts w:hint="eastAsia"/>
          <w:sz w:val="22"/>
          <w:szCs w:val="22"/>
        </w:rPr>
        <w:t>，</w:t>
      </w:r>
      <w:r w:rsidRPr="009D0BD4">
        <w:rPr>
          <w:rFonts w:hint="eastAsia"/>
          <w:sz w:val="22"/>
          <w:szCs w:val="22"/>
        </w:rPr>
        <w:t>n.</w:t>
      </w:r>
      <w:r w:rsidRPr="009D0BD4">
        <w:rPr>
          <w:sz w:val="22"/>
          <w:szCs w:val="22"/>
        </w:rPr>
        <w:t>1</w:t>
      </w:r>
      <w:r w:rsidRPr="009D0BD4">
        <w:rPr>
          <w:rFonts w:hint="eastAsia"/>
          <w:sz w:val="22"/>
          <w:szCs w:val="22"/>
        </w:rPr>
        <w:t>）</w:t>
      </w:r>
    </w:p>
  </w:footnote>
  <w:footnote w:id="34">
    <w:p w14:paraId="679C3792" w14:textId="7ECED808" w:rsidR="00816F13" w:rsidRPr="00A16712" w:rsidRDefault="00816F13" w:rsidP="00816F13">
      <w:pPr>
        <w:pStyle w:val="a7"/>
        <w:ind w:left="708" w:hangingChars="322" w:hanging="708"/>
        <w:jc w:val="both"/>
        <w:rPr>
          <w:sz w:val="22"/>
          <w:szCs w:val="22"/>
        </w:rPr>
      </w:pPr>
      <w:r w:rsidRPr="00A16712">
        <w:rPr>
          <w:rStyle w:val="a9"/>
          <w:sz w:val="22"/>
          <w:szCs w:val="22"/>
        </w:rPr>
        <w:footnoteRef/>
      </w:r>
      <w:r w:rsidRPr="00A16712">
        <w:rPr>
          <w:rFonts w:hint="eastAsia"/>
          <w:sz w:val="22"/>
          <w:szCs w:val="22"/>
        </w:rPr>
        <w:t>（</w:t>
      </w:r>
      <w:r w:rsidRPr="00A16712">
        <w:rPr>
          <w:rFonts w:hint="eastAsia"/>
          <w:sz w:val="22"/>
          <w:szCs w:val="22"/>
        </w:rPr>
        <w:t>1</w:t>
      </w:r>
      <w:r w:rsidRPr="00A16712">
        <w:rPr>
          <w:rFonts w:hint="eastAsia"/>
          <w:sz w:val="22"/>
          <w:szCs w:val="22"/>
        </w:rPr>
        <w:t>）龍樹造，［姚秦］鳩摩羅什譯，《中論》卷</w:t>
      </w:r>
      <w:r w:rsidRPr="00A16712">
        <w:rPr>
          <w:sz w:val="22"/>
          <w:szCs w:val="22"/>
        </w:rPr>
        <w:t>2</w:t>
      </w:r>
      <w:r w:rsidRPr="00A16712">
        <w:rPr>
          <w:rFonts w:hint="eastAsia"/>
          <w:sz w:val="22"/>
          <w:szCs w:val="22"/>
        </w:rPr>
        <w:t>〈</w:t>
      </w:r>
      <w:r w:rsidRPr="00A16712">
        <w:rPr>
          <w:sz w:val="22"/>
          <w:szCs w:val="22"/>
        </w:rPr>
        <w:t>7</w:t>
      </w:r>
      <w:r w:rsidRPr="00A16712">
        <w:rPr>
          <w:rFonts w:hint="eastAsia"/>
          <w:sz w:val="22"/>
          <w:szCs w:val="22"/>
        </w:rPr>
        <w:t>觀三相品〉</w:t>
      </w:r>
      <w:r w:rsidRPr="00A16712">
        <w:rPr>
          <w:rFonts w:hint="eastAsia"/>
          <w:sz w:val="22"/>
          <w:szCs w:val="22"/>
        </w:rPr>
        <w:t xml:space="preserve">(CBETA, T30, no. 1564, p. </w:t>
      </w:r>
      <w:r w:rsidRPr="00A16712">
        <w:rPr>
          <w:sz w:val="22"/>
          <w:szCs w:val="22"/>
        </w:rPr>
        <w:t>9c11-13</w:t>
      </w:r>
      <w:r w:rsidRPr="00A16712">
        <w:rPr>
          <w:rFonts w:hint="eastAsia"/>
          <w:sz w:val="22"/>
          <w:szCs w:val="22"/>
        </w:rPr>
        <w:t>)</w:t>
      </w:r>
      <w:r w:rsidRPr="00A16712">
        <w:rPr>
          <w:rFonts w:hint="eastAsia"/>
          <w:sz w:val="22"/>
          <w:szCs w:val="22"/>
        </w:rPr>
        <w:t>：</w:t>
      </w:r>
      <w:r w:rsidRPr="00A16712">
        <w:rPr>
          <w:sz w:val="22"/>
          <w:szCs w:val="22"/>
        </w:rPr>
        <w:t xml:space="preserve"> </w:t>
      </w:r>
    </w:p>
    <w:p w14:paraId="6F0CD08D" w14:textId="77777777" w:rsidR="00816F13" w:rsidRPr="00A16712" w:rsidRDefault="00816F13" w:rsidP="00816F13">
      <w:pPr>
        <w:pStyle w:val="a7"/>
        <w:ind w:leftChars="250" w:left="600" w:firstLineChars="49" w:firstLine="108"/>
        <w:jc w:val="both"/>
        <w:rPr>
          <w:sz w:val="22"/>
          <w:szCs w:val="22"/>
        </w:rPr>
      </w:pPr>
      <w:r w:rsidRPr="00A16712">
        <w:rPr>
          <w:rFonts w:ascii="標楷體" w:eastAsia="標楷體" w:hAnsi="標楷體" w:hint="eastAsia"/>
          <w:sz w:val="22"/>
          <w:szCs w:val="22"/>
        </w:rPr>
        <w:t>如燈能自照，亦能照於彼；生法亦如是，自生亦生彼。</w:t>
      </w:r>
      <w:r w:rsidRPr="00A16712">
        <w:rPr>
          <w:rFonts w:eastAsia="標楷體"/>
          <w:sz w:val="22"/>
          <w:szCs w:val="22"/>
        </w:rPr>
        <w:t>〔</w:t>
      </w:r>
      <w:r w:rsidRPr="00A16712">
        <w:rPr>
          <w:rFonts w:eastAsia="標楷體" w:hint="eastAsia"/>
          <w:sz w:val="22"/>
          <w:szCs w:val="22"/>
        </w:rPr>
        <w:t>0</w:t>
      </w:r>
      <w:r w:rsidRPr="00A16712">
        <w:rPr>
          <w:rFonts w:eastAsia="標楷體"/>
          <w:sz w:val="22"/>
          <w:szCs w:val="22"/>
        </w:rPr>
        <w:t>9</w:t>
      </w:r>
      <w:r w:rsidRPr="00A16712">
        <w:rPr>
          <w:rFonts w:eastAsia="標楷體"/>
          <w:sz w:val="22"/>
          <w:szCs w:val="22"/>
        </w:rPr>
        <w:t>〕</w:t>
      </w:r>
    </w:p>
    <w:p w14:paraId="59A99C5E" w14:textId="77777777" w:rsidR="00816F13" w:rsidRPr="00A16712" w:rsidRDefault="00816F13" w:rsidP="00816F13">
      <w:pPr>
        <w:pStyle w:val="a7"/>
        <w:ind w:leftChars="50" w:left="120"/>
        <w:jc w:val="both"/>
        <w:rPr>
          <w:sz w:val="22"/>
          <w:szCs w:val="22"/>
        </w:rPr>
      </w:pPr>
      <w:r w:rsidRPr="00A16712">
        <w:rPr>
          <w:rFonts w:hint="eastAsia"/>
          <w:sz w:val="22"/>
          <w:szCs w:val="22"/>
        </w:rPr>
        <w:t>（</w:t>
      </w:r>
      <w:r w:rsidRPr="00A16712">
        <w:rPr>
          <w:rFonts w:hint="eastAsia"/>
          <w:sz w:val="22"/>
          <w:szCs w:val="22"/>
        </w:rPr>
        <w:t>2</w:t>
      </w:r>
      <w:r w:rsidRPr="00A16712">
        <w:rPr>
          <w:rFonts w:hint="eastAsia"/>
          <w:sz w:val="22"/>
          <w:szCs w:val="22"/>
        </w:rPr>
        <w:t>）印順法師，《中觀論頌講記》〈</w:t>
      </w:r>
      <w:r w:rsidRPr="00A16712">
        <w:rPr>
          <w:rFonts w:hint="eastAsia"/>
          <w:sz w:val="22"/>
          <w:szCs w:val="22"/>
        </w:rPr>
        <w:t>7</w:t>
      </w:r>
      <w:r w:rsidRPr="00A16712">
        <w:rPr>
          <w:rFonts w:hint="eastAsia"/>
          <w:sz w:val="22"/>
          <w:szCs w:val="22"/>
        </w:rPr>
        <w:t>觀三相</w:t>
      </w:r>
      <w:r w:rsidRPr="00A16712">
        <w:rPr>
          <w:sz w:val="22"/>
          <w:szCs w:val="22"/>
        </w:rPr>
        <w:t>品</w:t>
      </w:r>
      <w:r w:rsidRPr="00A16712">
        <w:rPr>
          <w:rFonts w:hint="eastAsia"/>
          <w:sz w:val="22"/>
          <w:szCs w:val="22"/>
        </w:rPr>
        <w:t>〉，</w:t>
      </w:r>
      <w:r w:rsidRPr="00A16712">
        <w:rPr>
          <w:rFonts w:hint="eastAsia"/>
          <w:sz w:val="22"/>
          <w:szCs w:val="22"/>
        </w:rPr>
        <w:t>p</w:t>
      </w:r>
      <w:r w:rsidRPr="00A16712">
        <w:rPr>
          <w:sz w:val="22"/>
          <w:szCs w:val="22"/>
        </w:rPr>
        <w:t>p</w:t>
      </w:r>
      <w:r w:rsidRPr="00A16712">
        <w:rPr>
          <w:rFonts w:hint="eastAsia"/>
          <w:sz w:val="22"/>
          <w:szCs w:val="22"/>
        </w:rPr>
        <w:t>.153</w:t>
      </w:r>
      <w:r w:rsidRPr="00A16712">
        <w:rPr>
          <w:sz w:val="22"/>
          <w:szCs w:val="22"/>
        </w:rPr>
        <w:t>-154</w:t>
      </w:r>
      <w:r w:rsidRPr="00A16712">
        <w:rPr>
          <w:rFonts w:hint="eastAsia"/>
          <w:sz w:val="22"/>
          <w:szCs w:val="22"/>
        </w:rPr>
        <w:t>：</w:t>
      </w:r>
      <w:r w:rsidRPr="00A16712">
        <w:rPr>
          <w:sz w:val="22"/>
          <w:szCs w:val="22"/>
        </w:rPr>
        <w:t xml:space="preserve"> </w:t>
      </w:r>
    </w:p>
    <w:p w14:paraId="5AE0B8C2" w14:textId="77777777" w:rsidR="00816F13" w:rsidRPr="00A16712" w:rsidRDefault="00816F13" w:rsidP="00816F13">
      <w:pPr>
        <w:pStyle w:val="a7"/>
        <w:ind w:leftChars="250" w:left="600" w:firstLineChars="49" w:firstLine="108"/>
        <w:jc w:val="both"/>
        <w:rPr>
          <w:b/>
          <w:bCs/>
          <w:sz w:val="22"/>
          <w:szCs w:val="22"/>
        </w:rPr>
      </w:pPr>
      <w:r w:rsidRPr="00A16712">
        <w:rPr>
          <w:rFonts w:ascii="標楷體" w:eastAsia="標楷體" w:hAnsi="標楷體" w:hint="eastAsia"/>
          <w:b/>
          <w:bCs/>
          <w:sz w:val="22"/>
          <w:szCs w:val="22"/>
        </w:rPr>
        <w:t>如燈能自照，亦能照於彼；生法亦如是，自生亦生彼。</w:t>
      </w:r>
      <w:r w:rsidRPr="00A16712">
        <w:rPr>
          <w:rFonts w:ascii="標楷體" w:eastAsia="標楷體" w:hAnsi="標楷體"/>
          <w:b/>
          <w:bCs/>
          <w:sz w:val="22"/>
          <w:szCs w:val="22"/>
        </w:rPr>
        <w:t>……</w:t>
      </w:r>
    </w:p>
    <w:p w14:paraId="7A1CD8EB" w14:textId="77777777" w:rsidR="00816F13" w:rsidRPr="00A16712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A16712">
        <w:rPr>
          <w:rFonts w:ascii="標楷體" w:eastAsia="標楷體" w:hAnsi="標楷體" w:hint="eastAsia"/>
          <w:sz w:val="22"/>
          <w:szCs w:val="22"/>
        </w:rPr>
        <w:t>這是</w:t>
      </w:r>
      <w:r w:rsidRPr="00A16712">
        <w:rPr>
          <w:rFonts w:ascii="標楷體" w:eastAsia="標楷體" w:hAnsi="標楷體" w:hint="eastAsia"/>
          <w:b/>
          <w:bCs/>
          <w:sz w:val="22"/>
          <w:szCs w:val="22"/>
        </w:rPr>
        <w:t>自生派</w:t>
      </w:r>
      <w:r w:rsidRPr="00A16712">
        <w:rPr>
          <w:rFonts w:ascii="標楷體" w:eastAsia="標楷體" w:hAnsi="標楷體" w:hint="eastAsia"/>
          <w:sz w:val="22"/>
          <w:szCs w:val="22"/>
        </w:rPr>
        <w:t>，也叫</w:t>
      </w:r>
      <w:r w:rsidRPr="00A16712">
        <w:rPr>
          <w:rFonts w:ascii="標楷體" w:eastAsia="標楷體" w:hAnsi="標楷體" w:hint="eastAsia"/>
          <w:b/>
          <w:bCs/>
          <w:sz w:val="22"/>
          <w:szCs w:val="22"/>
        </w:rPr>
        <w:t>不展轉派</w:t>
      </w:r>
      <w:r w:rsidRPr="00A16712">
        <w:rPr>
          <w:rFonts w:ascii="標楷體" w:eastAsia="標楷體" w:hAnsi="標楷體" w:hint="eastAsia"/>
          <w:sz w:val="22"/>
          <w:szCs w:val="22"/>
        </w:rPr>
        <w:t>，建立自己的理論。大眾系的學者，就是採取這方法的。</w:t>
      </w:r>
    </w:p>
    <w:p w14:paraId="3FBAA589" w14:textId="77777777" w:rsidR="00816F13" w:rsidRPr="00A16712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A16712">
        <w:rPr>
          <w:rFonts w:ascii="標楷體" w:eastAsia="標楷體" w:hAnsi="標楷體" w:hint="eastAsia"/>
          <w:sz w:val="22"/>
          <w:szCs w:val="22"/>
        </w:rPr>
        <w:t>自生，是說能生起有為法的生，自己能夠生起。</w:t>
      </w:r>
    </w:p>
    <w:p w14:paraId="766D3D7A" w14:textId="77777777" w:rsidR="00816F13" w:rsidRPr="00A16712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A16712">
        <w:rPr>
          <w:rFonts w:ascii="標楷體" w:eastAsia="標楷體" w:hAnsi="標楷體" w:hint="eastAsia"/>
          <w:sz w:val="22"/>
          <w:szCs w:val="22"/>
        </w:rPr>
        <w:t>他不但說生法是這樣，其餘的法，也還有採取這一理論的。如心能認識境界，心又能自己認識自己。後代唯識家的自證分，以心見心，也是從這樣的思想而來。</w:t>
      </w:r>
    </w:p>
    <w:p w14:paraId="57DC60D0" w14:textId="77777777" w:rsidR="00816F13" w:rsidRPr="00A16712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A16712">
        <w:rPr>
          <w:rFonts w:ascii="標楷體" w:eastAsia="標楷體" w:hAnsi="標楷體" w:hint="eastAsia"/>
          <w:sz w:val="22"/>
          <w:szCs w:val="22"/>
        </w:rPr>
        <w:t>照自生派的學者說：「如」放射光明的「燈」光，一方面「能」夠「自」己「照」耀自己，另方面又「能照」耀「於」其他的東西。</w:t>
      </w:r>
    </w:p>
    <w:p w14:paraId="3C7AF031" w14:textId="77777777" w:rsidR="00816F13" w:rsidRPr="00657755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A16712">
        <w:rPr>
          <w:rFonts w:ascii="標楷體" w:eastAsia="標楷體" w:hAnsi="標楷體" w:hint="eastAsia"/>
          <w:sz w:val="22"/>
          <w:szCs w:val="22"/>
        </w:rPr>
        <w:t>燈光</w:t>
      </w:r>
      <w:r w:rsidRPr="00657755">
        <w:rPr>
          <w:rFonts w:ascii="標楷體" w:eastAsia="標楷體" w:hAnsi="標楷體" w:hint="eastAsia"/>
          <w:sz w:val="22"/>
          <w:szCs w:val="22"/>
        </w:rPr>
        <w:t>是這樣，「生法」也是這樣；</w:t>
      </w:r>
      <w:r w:rsidRPr="00657755">
        <w:rPr>
          <w:rFonts w:ascii="標楷體" w:eastAsia="標楷體" w:hAnsi="標楷體" w:hint="eastAsia"/>
          <w:b/>
          <w:bCs/>
          <w:sz w:val="22"/>
          <w:szCs w:val="22"/>
        </w:rPr>
        <w:t>生法生起時，「自」己能「生」自己，同時也能「生」其他的法</w:t>
      </w:r>
      <w:r w:rsidRPr="00657755">
        <w:rPr>
          <w:rFonts w:ascii="標楷體" w:eastAsia="標楷體" w:hAnsi="標楷體" w:hint="eastAsia"/>
          <w:sz w:val="22"/>
          <w:szCs w:val="22"/>
        </w:rPr>
        <w:t>。</w:t>
      </w:r>
      <w:r w:rsidRPr="00657755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</w:p>
    <w:p w14:paraId="535D5F77" w14:textId="77777777" w:rsidR="00816F13" w:rsidRPr="00657755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657755">
        <w:rPr>
          <w:rFonts w:ascii="標楷體" w:eastAsia="標楷體" w:hAnsi="標楷體" w:hint="eastAsia"/>
          <w:sz w:val="22"/>
          <w:szCs w:val="22"/>
        </w:rPr>
        <w:t>這樣，生是有為法卻不須生生來生他。</w:t>
      </w:r>
    </w:p>
    <w:p w14:paraId="40244600" w14:textId="77777777" w:rsidR="00816F13" w:rsidRPr="00657755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657755">
        <w:rPr>
          <w:rFonts w:ascii="標楷體" w:eastAsia="標楷體" w:hAnsi="標楷體" w:hint="eastAsia"/>
          <w:sz w:val="22"/>
          <w:szCs w:val="22"/>
        </w:rPr>
        <w:t>這樣的思想，完全走上另一系統，與他生派的有部學者截然不同。</w:t>
      </w:r>
    </w:p>
    <w:p w14:paraId="4A9E4BCF" w14:textId="77777777" w:rsidR="00816F13" w:rsidRPr="00657755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657755">
        <w:rPr>
          <w:rFonts w:ascii="標楷體" w:eastAsia="標楷體" w:hAnsi="標楷體" w:hint="eastAsia"/>
          <w:sz w:val="22"/>
          <w:szCs w:val="22"/>
        </w:rPr>
        <w:t>這燈能自照的比喻，照提婆的《百論》看來，也是外道所常用的。大眾系可說是通俗的學派。</w:t>
      </w:r>
    </w:p>
    <w:p w14:paraId="35CF2DED" w14:textId="77777777" w:rsidR="00816F13" w:rsidRPr="00A16712" w:rsidRDefault="00816F13" w:rsidP="00816F13">
      <w:pPr>
        <w:pStyle w:val="a7"/>
        <w:ind w:leftChars="280" w:left="672"/>
        <w:jc w:val="both"/>
        <w:rPr>
          <w:rFonts w:ascii="新細明體" w:hAnsi="新細明體"/>
          <w:sz w:val="22"/>
          <w:szCs w:val="22"/>
        </w:rPr>
      </w:pPr>
      <w:r w:rsidRPr="00657755">
        <w:rPr>
          <w:rFonts w:ascii="新細明體" w:hAnsi="新細明體" w:hint="eastAsia"/>
          <w:sz w:val="22"/>
          <w:szCs w:val="22"/>
        </w:rPr>
        <w:t>※按：此處說「生法生起時，能自生也能生彼」，與《十二門論》不盡相同。</w:t>
      </w:r>
    </w:p>
  </w:footnote>
  <w:footnote w:id="35">
    <w:p w14:paraId="68219BE3" w14:textId="36443BA8" w:rsidR="00816F13" w:rsidRPr="003F7A02" w:rsidRDefault="00816F13" w:rsidP="00816F13">
      <w:pPr>
        <w:pStyle w:val="a7"/>
        <w:jc w:val="both"/>
        <w:rPr>
          <w:sz w:val="22"/>
          <w:szCs w:val="22"/>
        </w:rPr>
      </w:pPr>
      <w:r w:rsidRPr="003F7A02">
        <w:rPr>
          <w:rStyle w:val="a9"/>
          <w:sz w:val="22"/>
          <w:szCs w:val="22"/>
        </w:rPr>
        <w:footnoteRef/>
      </w:r>
      <w:r w:rsidRPr="003F7A02">
        <w:rPr>
          <w:rFonts w:hint="eastAsia"/>
          <w:sz w:val="22"/>
          <w:szCs w:val="22"/>
        </w:rPr>
        <w:t>（</w:t>
      </w:r>
      <w:r w:rsidRPr="003F7A02">
        <w:rPr>
          <w:rFonts w:hint="eastAsia"/>
          <w:sz w:val="22"/>
          <w:szCs w:val="22"/>
        </w:rPr>
        <w:t>1</w:t>
      </w:r>
      <w:r w:rsidRPr="003F7A02">
        <w:rPr>
          <w:rFonts w:hint="eastAsia"/>
          <w:sz w:val="22"/>
          <w:szCs w:val="22"/>
        </w:rPr>
        <w:t>）</w:t>
      </w:r>
      <w:r w:rsidRPr="003F7A02">
        <w:rPr>
          <w:sz w:val="22"/>
          <w:szCs w:val="22"/>
        </w:rPr>
        <w:t>釋太虛，《十二門論講錄》，《太虛大師全書》（精</w:t>
      </w:r>
      <w:r w:rsidRPr="003F7A02">
        <w:rPr>
          <w:sz w:val="22"/>
          <w:szCs w:val="22"/>
        </w:rPr>
        <w:t>7</w:t>
      </w:r>
      <w:r w:rsidRPr="003F7A02">
        <w:rPr>
          <w:sz w:val="22"/>
          <w:szCs w:val="22"/>
        </w:rPr>
        <w:t>），</w:t>
      </w:r>
      <w:r w:rsidRPr="003F7A02">
        <w:rPr>
          <w:sz w:val="22"/>
          <w:szCs w:val="22"/>
        </w:rPr>
        <w:t>p.684</w:t>
      </w:r>
      <w:r w:rsidRPr="003F7A02">
        <w:rPr>
          <w:sz w:val="22"/>
          <w:szCs w:val="22"/>
        </w:rPr>
        <w:t>：</w:t>
      </w:r>
    </w:p>
    <w:p w14:paraId="6C66358B" w14:textId="77777777" w:rsidR="00816F13" w:rsidRPr="003F7A02" w:rsidRDefault="00816F13" w:rsidP="00816F13">
      <w:pPr>
        <w:pStyle w:val="a7"/>
        <w:ind w:firstLineChars="257" w:firstLine="565"/>
        <w:jc w:val="both"/>
        <w:rPr>
          <w:rFonts w:ascii="標楷體" w:eastAsia="標楷體" w:hAnsi="標楷體"/>
          <w:sz w:val="22"/>
          <w:szCs w:val="22"/>
        </w:rPr>
      </w:pPr>
      <w:r w:rsidRPr="003F7A02">
        <w:rPr>
          <w:rFonts w:hint="eastAsia"/>
          <w:sz w:val="22"/>
          <w:szCs w:val="22"/>
        </w:rPr>
        <w:t xml:space="preserve">　</w:t>
      </w:r>
      <w:r w:rsidRPr="003F7A02">
        <w:rPr>
          <w:rFonts w:ascii="標楷體" w:eastAsia="標楷體" w:hAnsi="標楷體" w:hint="eastAsia"/>
          <w:sz w:val="22"/>
          <w:szCs w:val="22"/>
        </w:rPr>
        <w:t>因喻是能成，宗是所成，破其能成，則所成不成，故此中先破譬、後破法。</w:t>
      </w:r>
    </w:p>
    <w:p w14:paraId="28210CC9" w14:textId="77777777" w:rsidR="00816F13" w:rsidRPr="004F7254" w:rsidRDefault="00816F13" w:rsidP="00816F13">
      <w:pPr>
        <w:pStyle w:val="a7"/>
        <w:ind w:firstLineChars="64" w:firstLine="141"/>
        <w:jc w:val="both"/>
        <w:rPr>
          <w:sz w:val="22"/>
          <w:szCs w:val="22"/>
        </w:rPr>
      </w:pPr>
      <w:r w:rsidRPr="003F7A02">
        <w:rPr>
          <w:rFonts w:hint="eastAsia"/>
          <w:sz w:val="22"/>
          <w:szCs w:val="22"/>
        </w:rPr>
        <w:t>（</w:t>
      </w:r>
      <w:r w:rsidRPr="003F7A02">
        <w:rPr>
          <w:rFonts w:hint="eastAsia"/>
          <w:sz w:val="22"/>
          <w:szCs w:val="22"/>
        </w:rPr>
        <w:t>2</w:t>
      </w:r>
      <w:r w:rsidRPr="003F7A02">
        <w:rPr>
          <w:rFonts w:hint="eastAsia"/>
          <w:sz w:val="22"/>
          <w:szCs w:val="22"/>
        </w:rPr>
        <w:t>）印順</w:t>
      </w:r>
      <w:r w:rsidRPr="004F7254">
        <w:rPr>
          <w:rFonts w:hint="eastAsia"/>
          <w:sz w:val="22"/>
          <w:szCs w:val="22"/>
        </w:rPr>
        <w:t>法師，《中觀論頌講記》〈</w:t>
      </w:r>
      <w:r w:rsidRPr="00BF6E4F">
        <w:rPr>
          <w:rFonts w:hint="eastAsia"/>
          <w:sz w:val="22"/>
          <w:szCs w:val="22"/>
        </w:rPr>
        <w:t>7</w:t>
      </w:r>
      <w:r w:rsidRPr="00BF6E4F">
        <w:rPr>
          <w:rFonts w:hint="eastAsia"/>
          <w:sz w:val="22"/>
          <w:szCs w:val="22"/>
        </w:rPr>
        <w:t>觀三相</w:t>
      </w:r>
      <w:r w:rsidRPr="004F7254">
        <w:rPr>
          <w:sz w:val="22"/>
          <w:szCs w:val="22"/>
        </w:rPr>
        <w:t>品</w:t>
      </w:r>
      <w:r w:rsidRPr="004F7254">
        <w:rPr>
          <w:rFonts w:hint="eastAsia"/>
          <w:sz w:val="22"/>
          <w:szCs w:val="22"/>
        </w:rPr>
        <w:t>〉，</w:t>
      </w:r>
      <w:r>
        <w:rPr>
          <w:rFonts w:hint="eastAsia"/>
          <w:sz w:val="22"/>
          <w:szCs w:val="22"/>
        </w:rPr>
        <w:t>p</w:t>
      </w:r>
      <w:r w:rsidRPr="001241F7">
        <w:rPr>
          <w:sz w:val="22"/>
          <w:szCs w:val="22"/>
        </w:rPr>
        <w:t>p</w:t>
      </w:r>
      <w:r w:rsidRPr="004F7254">
        <w:rPr>
          <w:rFonts w:hint="eastAsia"/>
          <w:sz w:val="22"/>
          <w:szCs w:val="22"/>
        </w:rPr>
        <w:t>.</w:t>
      </w:r>
      <w:r>
        <w:rPr>
          <w:rFonts w:hint="eastAsia"/>
          <w:sz w:val="22"/>
          <w:szCs w:val="22"/>
        </w:rPr>
        <w:t>15</w:t>
      </w:r>
      <w:r>
        <w:rPr>
          <w:sz w:val="22"/>
          <w:szCs w:val="22"/>
        </w:rPr>
        <w:t>5-156</w:t>
      </w:r>
      <w:r w:rsidRPr="004F7254">
        <w:rPr>
          <w:rFonts w:hint="eastAsia"/>
          <w:sz w:val="22"/>
          <w:szCs w:val="22"/>
        </w:rPr>
        <w:t>：</w:t>
      </w:r>
      <w:r w:rsidRPr="004F7254">
        <w:rPr>
          <w:sz w:val="22"/>
          <w:szCs w:val="22"/>
        </w:rPr>
        <w:t xml:space="preserve"> </w:t>
      </w:r>
    </w:p>
    <w:p w14:paraId="16F43517" w14:textId="77777777" w:rsidR="00816F13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D77845">
        <w:rPr>
          <w:rFonts w:ascii="標楷體" w:eastAsia="標楷體" w:hAnsi="標楷體" w:hint="eastAsia"/>
          <w:sz w:val="22"/>
          <w:szCs w:val="22"/>
        </w:rPr>
        <w:t>古代三論師，是常時活用</w:t>
      </w:r>
      <w:r w:rsidRPr="001C02B6">
        <w:rPr>
          <w:rFonts w:ascii="標楷體" w:eastAsia="標楷體" w:hAnsi="標楷體" w:hint="eastAsia"/>
          <w:b/>
          <w:bCs/>
          <w:sz w:val="22"/>
          <w:szCs w:val="22"/>
        </w:rPr>
        <w:t>燈破闇喻</w:t>
      </w:r>
      <w:r w:rsidRPr="00D77845">
        <w:rPr>
          <w:rFonts w:ascii="標楷體" w:eastAsia="標楷體" w:hAnsi="標楷體" w:hint="eastAsia"/>
          <w:sz w:val="22"/>
          <w:szCs w:val="22"/>
        </w:rPr>
        <w:t>的。光明猶如智慧，黑闇等於煩惱。</w:t>
      </w:r>
    </w:p>
    <w:p w14:paraId="31A5846E" w14:textId="77777777" w:rsidR="00816F13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D77845">
        <w:rPr>
          <w:rFonts w:ascii="標楷體" w:eastAsia="標楷體" w:hAnsi="標楷體" w:hint="eastAsia"/>
          <w:sz w:val="22"/>
          <w:szCs w:val="22"/>
        </w:rPr>
        <w:t>智慧的破除煩惱，是怎樣破的呢？癡與慧是不並存的，</w:t>
      </w:r>
      <w:r w:rsidRPr="00D77845">
        <w:rPr>
          <w:rFonts w:ascii="標楷體" w:eastAsia="標楷體" w:hAnsi="標楷體" w:hint="eastAsia"/>
          <w:b/>
          <w:bCs/>
          <w:sz w:val="22"/>
          <w:szCs w:val="22"/>
        </w:rPr>
        <w:t>般若現前</w:t>
      </w:r>
      <w:r w:rsidRPr="00D77845">
        <w:rPr>
          <w:rFonts w:ascii="標楷體" w:eastAsia="標楷體" w:hAnsi="標楷體" w:hint="eastAsia"/>
          <w:sz w:val="22"/>
          <w:szCs w:val="22"/>
        </w:rPr>
        <w:t>，那時本沒有愚癡，你說斷個甚麼？</w:t>
      </w:r>
    </w:p>
    <w:p w14:paraId="35D637F8" w14:textId="77777777" w:rsidR="00816F13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D77845">
        <w:rPr>
          <w:rFonts w:ascii="標楷體" w:eastAsia="標楷體" w:hAnsi="標楷體" w:hint="eastAsia"/>
          <w:sz w:val="22"/>
          <w:szCs w:val="22"/>
        </w:rPr>
        <w:t>假定說，般若</w:t>
      </w:r>
      <w:r w:rsidRPr="00D77845">
        <w:rPr>
          <w:rFonts w:ascii="標楷體" w:eastAsia="標楷體" w:hAnsi="標楷體" w:hint="eastAsia"/>
          <w:b/>
          <w:bCs/>
          <w:sz w:val="22"/>
          <w:szCs w:val="22"/>
        </w:rPr>
        <w:t>將生未生</w:t>
      </w:r>
      <w:r w:rsidRPr="00D77845">
        <w:rPr>
          <w:rFonts w:ascii="標楷體" w:eastAsia="標楷體" w:hAnsi="標楷體" w:hint="eastAsia"/>
          <w:sz w:val="22"/>
          <w:szCs w:val="22"/>
        </w:rPr>
        <w:t>的時候可以斷煩惱，</w:t>
      </w:r>
      <w:r w:rsidRPr="00D77845">
        <w:rPr>
          <w:rFonts w:ascii="標楷體" w:eastAsia="標楷體" w:hAnsi="標楷體" w:hint="eastAsia"/>
          <w:b/>
          <w:bCs/>
          <w:sz w:val="22"/>
          <w:szCs w:val="22"/>
        </w:rPr>
        <w:t>未生</w:t>
      </w:r>
      <w:r w:rsidRPr="00D77845">
        <w:rPr>
          <w:rFonts w:ascii="標楷體" w:eastAsia="標楷體" w:hAnsi="標楷體" w:hint="eastAsia"/>
          <w:sz w:val="22"/>
          <w:szCs w:val="22"/>
        </w:rPr>
        <w:t>就沒有能破的力量，</w:t>
      </w:r>
      <w:r w:rsidRPr="00D77845">
        <w:rPr>
          <w:rFonts w:ascii="標楷體" w:eastAsia="標楷體" w:hAnsi="標楷體" w:hint="eastAsia"/>
          <w:b/>
          <w:bCs/>
          <w:sz w:val="22"/>
          <w:szCs w:val="22"/>
        </w:rPr>
        <w:t>已生</w:t>
      </w:r>
      <w:r w:rsidRPr="00D77845">
        <w:rPr>
          <w:rFonts w:ascii="標楷體" w:eastAsia="標楷體" w:hAnsi="標楷體" w:hint="eastAsia"/>
          <w:sz w:val="22"/>
          <w:szCs w:val="22"/>
        </w:rPr>
        <w:t>又沒有煩惱可破！</w:t>
      </w:r>
    </w:p>
    <w:p w14:paraId="762DEDEC" w14:textId="77777777" w:rsidR="00816F13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D77845">
        <w:rPr>
          <w:rFonts w:ascii="標楷體" w:eastAsia="標楷體" w:hAnsi="標楷體" w:hint="eastAsia"/>
          <w:sz w:val="22"/>
          <w:szCs w:val="22"/>
        </w:rPr>
        <w:t>假定說：現在一念煩惱滅，後念的智慧初生，稱為破除。那麼，</w:t>
      </w:r>
      <w:r w:rsidRPr="00D77845">
        <w:rPr>
          <w:rFonts w:ascii="標楷體" w:eastAsia="標楷體" w:hAnsi="標楷體" w:hint="eastAsia"/>
          <w:b/>
          <w:bCs/>
          <w:sz w:val="22"/>
          <w:szCs w:val="22"/>
        </w:rPr>
        <w:t>煩惱在前念，智慧在後念，兩者不相及</w:t>
      </w:r>
      <w:r w:rsidRPr="00D77845">
        <w:rPr>
          <w:rFonts w:ascii="標楷體" w:eastAsia="標楷體" w:hAnsi="標楷體" w:hint="eastAsia"/>
          <w:sz w:val="22"/>
          <w:szCs w:val="22"/>
        </w:rPr>
        <w:t>，怎麼可以說破？又有什麼力量，可以保證煩惱的不再生？</w:t>
      </w:r>
    </w:p>
    <w:p w14:paraId="5B0D65DA" w14:textId="77777777" w:rsidR="00816F13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D77845">
        <w:rPr>
          <w:rFonts w:ascii="標楷體" w:eastAsia="標楷體" w:hAnsi="標楷體" w:hint="eastAsia"/>
          <w:sz w:val="22"/>
          <w:szCs w:val="22"/>
        </w:rPr>
        <w:t>如不相及而可以相破，見道的智慧生起時，修所斷的一切諸惑，也就應該斷除了！</w:t>
      </w:r>
    </w:p>
    <w:p w14:paraId="2C09446C" w14:textId="77777777" w:rsidR="00816F13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D77845">
        <w:rPr>
          <w:rFonts w:ascii="標楷體" w:eastAsia="標楷體" w:hAnsi="標楷體" w:hint="eastAsia"/>
          <w:sz w:val="22"/>
          <w:szCs w:val="22"/>
        </w:rPr>
        <w:t>還有，智慧既能有力破煩惱，煩惱也有力蒙蔽智慧，豈不要成個相持不下的局面，還能說破嗎？</w:t>
      </w:r>
    </w:p>
    <w:p w14:paraId="7A92B01C" w14:textId="77777777" w:rsidR="00816F13" w:rsidRPr="009D0BD4" w:rsidRDefault="00816F13" w:rsidP="00816F13">
      <w:pPr>
        <w:pStyle w:val="a7"/>
        <w:ind w:firstLineChars="322" w:firstLine="709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b/>
          <w:bCs/>
          <w:sz w:val="22"/>
          <w:szCs w:val="22"/>
        </w:rPr>
        <w:t>大乘的不斷煩惱，煩惱悟時即菩提，都在這性空的見地上成立</w:t>
      </w:r>
      <w:r w:rsidRPr="009D0BD4">
        <w:rPr>
          <w:rFonts w:ascii="DengXian" w:eastAsia="DengXian" w:hAnsi="DengXian" w:hint="eastAsia"/>
          <w:b/>
          <w:bCs/>
          <w:sz w:val="22"/>
          <w:szCs w:val="22"/>
        </w:rPr>
        <w:t>。</w:t>
      </w:r>
    </w:p>
  </w:footnote>
  <w:footnote w:id="36">
    <w:p w14:paraId="687B09F2" w14:textId="1940C903" w:rsidR="00816F13" w:rsidRPr="009D0BD4" w:rsidRDefault="00816F13" w:rsidP="00816F13">
      <w:pPr>
        <w:pStyle w:val="a7"/>
        <w:jc w:val="both"/>
        <w:rPr>
          <w:sz w:val="22"/>
          <w:szCs w:val="22"/>
        </w:rPr>
      </w:pPr>
      <w:r w:rsidRPr="009D0BD4">
        <w:rPr>
          <w:rStyle w:val="a9"/>
          <w:sz w:val="22"/>
          <w:szCs w:val="22"/>
        </w:rPr>
        <w:footnoteRef/>
      </w:r>
      <w:r w:rsidRPr="009D0BD4">
        <w:rPr>
          <w:sz w:val="22"/>
          <w:szCs w:val="22"/>
        </w:rPr>
        <w:t>［隋］吉藏撰，《十二門論疏》卷</w:t>
      </w:r>
      <w:r w:rsidRPr="009D0BD4">
        <w:rPr>
          <w:sz w:val="22"/>
          <w:szCs w:val="22"/>
        </w:rPr>
        <w:t>2</w:t>
      </w:r>
      <w:r w:rsidRPr="009D0BD4">
        <w:rPr>
          <w:sz w:val="22"/>
          <w:szCs w:val="22"/>
        </w:rPr>
        <w:t>〈</w:t>
      </w:r>
      <w:r w:rsidRPr="009D0BD4">
        <w:rPr>
          <w:sz w:val="22"/>
          <w:szCs w:val="22"/>
        </w:rPr>
        <w:t>4</w:t>
      </w:r>
      <w:r w:rsidRPr="009D0BD4">
        <w:rPr>
          <w:sz w:val="22"/>
          <w:szCs w:val="22"/>
        </w:rPr>
        <w:t>觀</w:t>
      </w:r>
      <w:r w:rsidRPr="009D0BD4">
        <w:rPr>
          <w:rFonts w:hint="eastAsia"/>
          <w:sz w:val="22"/>
          <w:szCs w:val="22"/>
        </w:rPr>
        <w:t>相</w:t>
      </w:r>
      <w:r w:rsidRPr="009D0BD4">
        <w:rPr>
          <w:sz w:val="22"/>
          <w:szCs w:val="22"/>
        </w:rPr>
        <w:t>門〉</w:t>
      </w:r>
      <w:r w:rsidRPr="009D0BD4">
        <w:rPr>
          <w:sz w:val="22"/>
          <w:szCs w:val="22"/>
        </w:rPr>
        <w:t>(CBETA, T42, no. 1825, p. 200a24-28)</w:t>
      </w:r>
      <w:r w:rsidRPr="009D0BD4">
        <w:rPr>
          <w:sz w:val="22"/>
          <w:szCs w:val="22"/>
        </w:rPr>
        <w:t>：</w:t>
      </w:r>
    </w:p>
    <w:p w14:paraId="533978C8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偈本中為二：</w:t>
      </w:r>
      <w:r w:rsidRPr="009D0BD4">
        <w:rPr>
          <w:rFonts w:ascii="標楷體" w:eastAsia="標楷體" w:hAnsi="標楷體" w:hint="eastAsia"/>
          <w:b/>
          <w:sz w:val="22"/>
          <w:szCs w:val="22"/>
        </w:rPr>
        <w:t>一、破譬說</w:t>
      </w:r>
      <w:r w:rsidRPr="009D0BD4">
        <w:rPr>
          <w:rFonts w:ascii="標楷體" w:eastAsia="標楷體" w:hAnsi="標楷體" w:hint="eastAsia"/>
          <w:sz w:val="22"/>
          <w:szCs w:val="22"/>
        </w:rPr>
        <w:t>；二、破法說。</w:t>
      </w:r>
    </w:p>
    <w:p w14:paraId="5EDB71C3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初為四：</w:t>
      </w:r>
    </w:p>
    <w:p w14:paraId="23A82F44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b/>
          <w:sz w:val="22"/>
          <w:szCs w:val="22"/>
        </w:rPr>
      </w:pPr>
      <w:r w:rsidRPr="009D0BD4">
        <w:rPr>
          <w:rFonts w:ascii="標楷體" w:eastAsia="標楷體" w:hAnsi="標楷體" w:hint="eastAsia"/>
          <w:b/>
          <w:sz w:val="22"/>
          <w:szCs w:val="22"/>
        </w:rPr>
        <w:t>第一、總破燈不照闇；</w:t>
      </w:r>
    </w:p>
    <w:p w14:paraId="062A0CFD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第二、別破初燈不能照闇。</w:t>
      </w:r>
    </w:p>
    <w:p w14:paraId="1640EBC0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第三、縱二燈能破，應遍破闇；</w:t>
      </w:r>
    </w:p>
    <w:p w14:paraId="53A0F42C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第四偈</w:t>
      </w:r>
      <w:r w:rsidRPr="00A16712">
        <w:rPr>
          <w:rFonts w:ascii="標楷體" w:eastAsia="標楷體" w:hAnsi="標楷體" w:hint="eastAsia"/>
          <w:sz w:val="22"/>
          <w:szCs w:val="22"/>
        </w:rPr>
        <w:t>、</w:t>
      </w:r>
      <w:r w:rsidRPr="009D0BD4">
        <w:rPr>
          <w:rFonts w:ascii="標楷體" w:eastAsia="標楷體" w:hAnsi="標楷體" w:hint="eastAsia"/>
          <w:sz w:val="22"/>
          <w:szCs w:val="22"/>
        </w:rPr>
        <w:t>奪破明照闇義。</w:t>
      </w:r>
    </w:p>
    <w:p w14:paraId="60C42A80" w14:textId="77777777" w:rsidR="00816F13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今是初。上半辨二處無所破闇，下半辨無能照明。</w:t>
      </w:r>
    </w:p>
    <w:p w14:paraId="609F6DA1" w14:textId="77777777" w:rsidR="00816F13" w:rsidRPr="001353AC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此過有</w:t>
      </w:r>
      <w:r w:rsidRPr="001353AC">
        <w:rPr>
          <w:rFonts w:ascii="標楷體" w:eastAsia="標楷體" w:hAnsi="標楷體" w:hint="eastAsia"/>
          <w:sz w:val="22"/>
          <w:szCs w:val="22"/>
        </w:rPr>
        <w:t>甚於前，前但得能失所、得所失能，今則能所俱失故也。</w:t>
      </w:r>
    </w:p>
  </w:footnote>
  <w:footnote w:id="37">
    <w:p w14:paraId="5F3DA05D" w14:textId="72B15CC4" w:rsidR="00816F13" w:rsidRPr="001353AC" w:rsidRDefault="00816F13" w:rsidP="00816F13">
      <w:pPr>
        <w:pStyle w:val="a7"/>
        <w:ind w:left="708" w:hangingChars="322" w:hanging="708"/>
        <w:jc w:val="both"/>
        <w:rPr>
          <w:sz w:val="22"/>
          <w:szCs w:val="22"/>
        </w:rPr>
      </w:pPr>
      <w:r w:rsidRPr="001353AC">
        <w:rPr>
          <w:rStyle w:val="a9"/>
          <w:sz w:val="22"/>
          <w:szCs w:val="22"/>
        </w:rPr>
        <w:footnoteRef/>
      </w:r>
      <w:r w:rsidRPr="001353AC">
        <w:rPr>
          <w:rFonts w:hint="eastAsia"/>
          <w:sz w:val="22"/>
          <w:szCs w:val="22"/>
        </w:rPr>
        <w:t>（</w:t>
      </w:r>
      <w:r w:rsidRPr="001353AC">
        <w:rPr>
          <w:rFonts w:hint="eastAsia"/>
          <w:sz w:val="22"/>
          <w:szCs w:val="22"/>
        </w:rPr>
        <w:t>1</w:t>
      </w:r>
      <w:r w:rsidRPr="001353AC">
        <w:rPr>
          <w:rFonts w:hint="eastAsia"/>
          <w:sz w:val="22"/>
          <w:szCs w:val="22"/>
        </w:rPr>
        <w:t>）龍樹造，［姚秦］鳩摩羅什譯，《中論》卷</w:t>
      </w:r>
      <w:r w:rsidRPr="001353AC">
        <w:rPr>
          <w:sz w:val="22"/>
          <w:szCs w:val="22"/>
        </w:rPr>
        <w:t>2</w:t>
      </w:r>
      <w:r w:rsidRPr="001353AC">
        <w:rPr>
          <w:rFonts w:hint="eastAsia"/>
          <w:sz w:val="22"/>
          <w:szCs w:val="22"/>
        </w:rPr>
        <w:t>〈</w:t>
      </w:r>
      <w:r w:rsidRPr="001353AC">
        <w:rPr>
          <w:sz w:val="22"/>
          <w:szCs w:val="22"/>
        </w:rPr>
        <w:t>7</w:t>
      </w:r>
      <w:r w:rsidRPr="001353AC">
        <w:rPr>
          <w:rFonts w:hint="eastAsia"/>
          <w:sz w:val="22"/>
          <w:szCs w:val="22"/>
        </w:rPr>
        <w:t>觀三相品〉</w:t>
      </w:r>
      <w:r w:rsidRPr="001353AC">
        <w:rPr>
          <w:rFonts w:hint="eastAsia"/>
          <w:sz w:val="22"/>
          <w:szCs w:val="22"/>
        </w:rPr>
        <w:t xml:space="preserve">(CBETA, T30, no. 1564, p. </w:t>
      </w:r>
      <w:r w:rsidRPr="001353AC">
        <w:rPr>
          <w:sz w:val="22"/>
          <w:szCs w:val="22"/>
        </w:rPr>
        <w:t>9c17-18</w:t>
      </w:r>
      <w:r w:rsidRPr="001353AC">
        <w:rPr>
          <w:rFonts w:hint="eastAsia"/>
          <w:sz w:val="22"/>
          <w:szCs w:val="22"/>
        </w:rPr>
        <w:t>)</w:t>
      </w:r>
      <w:r w:rsidRPr="001353AC">
        <w:rPr>
          <w:rFonts w:hint="eastAsia"/>
          <w:sz w:val="22"/>
          <w:szCs w:val="22"/>
        </w:rPr>
        <w:t>：</w:t>
      </w:r>
      <w:r w:rsidRPr="001353AC">
        <w:rPr>
          <w:sz w:val="22"/>
          <w:szCs w:val="22"/>
        </w:rPr>
        <w:t xml:space="preserve"> </w:t>
      </w:r>
    </w:p>
    <w:p w14:paraId="5A3DF8AF" w14:textId="77777777" w:rsidR="00816F13" w:rsidRPr="001353AC" w:rsidRDefault="00816F13" w:rsidP="00816F13">
      <w:pPr>
        <w:pStyle w:val="a7"/>
        <w:ind w:leftChars="250" w:left="600" w:firstLineChars="49" w:firstLine="108"/>
        <w:jc w:val="both"/>
        <w:rPr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燈中自無闇，住處亦無闇，破闇乃名照，無闇則</w:t>
      </w:r>
      <w:r w:rsidRPr="009D0BD4">
        <w:rPr>
          <w:rFonts w:ascii="標楷體" w:eastAsia="標楷體" w:hAnsi="標楷體" w:hint="eastAsia"/>
          <w:sz w:val="22"/>
          <w:szCs w:val="22"/>
        </w:rPr>
        <w:t>無照。</w:t>
      </w:r>
      <w:r w:rsidRPr="009D0BD4">
        <w:rPr>
          <w:rFonts w:eastAsia="標楷體"/>
          <w:sz w:val="22"/>
          <w:szCs w:val="22"/>
        </w:rPr>
        <w:t>〔</w:t>
      </w:r>
      <w:r w:rsidRPr="009D0BD4">
        <w:rPr>
          <w:rFonts w:eastAsia="標楷體"/>
          <w:sz w:val="22"/>
          <w:szCs w:val="22"/>
        </w:rPr>
        <w:t>10</w:t>
      </w:r>
      <w:r w:rsidRPr="009D0BD4">
        <w:rPr>
          <w:rFonts w:eastAsia="標楷體"/>
          <w:sz w:val="22"/>
          <w:szCs w:val="22"/>
        </w:rPr>
        <w:t>〕</w:t>
      </w:r>
    </w:p>
    <w:p w14:paraId="167A36CE" w14:textId="77777777" w:rsidR="00816F13" w:rsidRPr="001353AC" w:rsidRDefault="00816F13" w:rsidP="00816F13">
      <w:pPr>
        <w:pStyle w:val="a7"/>
        <w:ind w:leftChars="50" w:left="120"/>
        <w:jc w:val="both"/>
        <w:rPr>
          <w:sz w:val="22"/>
          <w:szCs w:val="22"/>
        </w:rPr>
      </w:pPr>
      <w:r w:rsidRPr="001353AC">
        <w:rPr>
          <w:rFonts w:hint="eastAsia"/>
          <w:sz w:val="22"/>
          <w:szCs w:val="22"/>
        </w:rPr>
        <w:t>（</w:t>
      </w:r>
      <w:r w:rsidRPr="001353AC">
        <w:rPr>
          <w:rFonts w:hint="eastAsia"/>
          <w:sz w:val="22"/>
          <w:szCs w:val="22"/>
        </w:rPr>
        <w:t>2</w:t>
      </w:r>
      <w:r w:rsidRPr="001353AC">
        <w:rPr>
          <w:rFonts w:hint="eastAsia"/>
          <w:sz w:val="22"/>
          <w:szCs w:val="22"/>
        </w:rPr>
        <w:t>）印順法師，《中觀論頌講記》〈</w:t>
      </w:r>
      <w:r w:rsidRPr="001353AC">
        <w:rPr>
          <w:rFonts w:hint="eastAsia"/>
          <w:sz w:val="22"/>
          <w:szCs w:val="22"/>
        </w:rPr>
        <w:t>7</w:t>
      </w:r>
      <w:r w:rsidRPr="001353AC">
        <w:rPr>
          <w:rFonts w:hint="eastAsia"/>
          <w:sz w:val="22"/>
          <w:szCs w:val="22"/>
        </w:rPr>
        <w:t>觀三相</w:t>
      </w:r>
      <w:r w:rsidRPr="001353AC">
        <w:rPr>
          <w:sz w:val="22"/>
          <w:szCs w:val="22"/>
        </w:rPr>
        <w:t>品</w:t>
      </w:r>
      <w:r w:rsidRPr="001353AC">
        <w:rPr>
          <w:rFonts w:hint="eastAsia"/>
          <w:sz w:val="22"/>
          <w:szCs w:val="22"/>
        </w:rPr>
        <w:t>〉，</w:t>
      </w:r>
      <w:r w:rsidRPr="001353AC">
        <w:rPr>
          <w:rFonts w:hint="eastAsia"/>
          <w:sz w:val="22"/>
          <w:szCs w:val="22"/>
        </w:rPr>
        <w:t>p</w:t>
      </w:r>
      <w:r w:rsidRPr="001353AC">
        <w:rPr>
          <w:sz w:val="22"/>
          <w:szCs w:val="22"/>
        </w:rPr>
        <w:t>p</w:t>
      </w:r>
      <w:r w:rsidRPr="001353AC">
        <w:rPr>
          <w:rFonts w:hint="eastAsia"/>
          <w:sz w:val="22"/>
          <w:szCs w:val="22"/>
        </w:rPr>
        <w:t>.153</w:t>
      </w:r>
      <w:r w:rsidRPr="001353AC">
        <w:rPr>
          <w:sz w:val="22"/>
          <w:szCs w:val="22"/>
        </w:rPr>
        <w:t>-154</w:t>
      </w:r>
      <w:r w:rsidRPr="001353AC">
        <w:rPr>
          <w:rFonts w:hint="eastAsia"/>
          <w:sz w:val="22"/>
          <w:szCs w:val="22"/>
        </w:rPr>
        <w:t>：</w:t>
      </w:r>
      <w:r w:rsidRPr="001353AC">
        <w:rPr>
          <w:sz w:val="22"/>
          <w:szCs w:val="22"/>
        </w:rPr>
        <w:t xml:space="preserve"> </w:t>
      </w:r>
    </w:p>
    <w:p w14:paraId="69953F85" w14:textId="77777777" w:rsidR="00816F13" w:rsidRPr="00D71600" w:rsidRDefault="00816F13" w:rsidP="00816F13">
      <w:pPr>
        <w:pStyle w:val="a7"/>
        <w:ind w:leftChars="250" w:left="600" w:firstLineChars="49" w:firstLine="108"/>
        <w:jc w:val="both"/>
        <w:rPr>
          <w:b/>
          <w:bCs/>
          <w:sz w:val="22"/>
          <w:szCs w:val="22"/>
        </w:rPr>
      </w:pPr>
      <w:r w:rsidRPr="003749BC">
        <w:rPr>
          <w:rFonts w:ascii="標楷體" w:eastAsia="標楷體" w:hAnsi="標楷體" w:hint="eastAsia"/>
          <w:b/>
          <w:bCs/>
          <w:sz w:val="22"/>
          <w:szCs w:val="22"/>
        </w:rPr>
        <w:t>燈中自無闇，住處亦無闇，破闇乃名照，無闇則無照。</w:t>
      </w:r>
      <w:r w:rsidRPr="003749BC">
        <w:rPr>
          <w:rFonts w:ascii="標楷體" w:eastAsia="標楷體" w:hAnsi="標楷體"/>
          <w:b/>
          <w:bCs/>
          <w:sz w:val="22"/>
          <w:szCs w:val="22"/>
        </w:rPr>
        <w:t>……</w:t>
      </w:r>
    </w:p>
    <w:p w14:paraId="1DB2C47C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燈能照破黑闇，這是世俗所共知的。但燈光是怎樣的破闇，在理智的觀察下，大成問題。燈是光明的，假定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燈體已成就</w:t>
      </w:r>
      <w:r w:rsidRPr="001353AC">
        <w:rPr>
          <w:rFonts w:ascii="標楷體" w:eastAsia="標楷體" w:hAnsi="標楷體" w:hint="eastAsia"/>
          <w:sz w:val="22"/>
          <w:szCs w:val="22"/>
        </w:rPr>
        <w:t>了，光明四射。</w:t>
      </w:r>
    </w:p>
    <w:p w14:paraId="6E28837D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那時，「燈」光的本身「中」，「自」己根本沒有黑「闇」，燈所照達的「住處」，也同樣的沒有黑「闇」。那燈光所照，照個什麼？</w:t>
      </w:r>
    </w:p>
    <w:p w14:paraId="23494654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照所以為照，是約他能夠「破闇乃名」為「照」的。現在燈的自體及所住處，都「無」有「闇」，無闇可破，那還有什麼「照」呢？</w:t>
      </w:r>
    </w:p>
    <w:p w14:paraId="4D1BB7FE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一般的看法，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光明與黑闇，不能同時存在。</w:t>
      </w:r>
      <w:r w:rsidRPr="001353AC">
        <w:rPr>
          <w:rFonts w:ascii="標楷體" w:eastAsia="標楷體" w:hAnsi="標楷體" w:hint="eastAsia"/>
          <w:sz w:val="22"/>
          <w:szCs w:val="22"/>
        </w:rPr>
        <w:t>有了光明，決定沒有闇，所以燈的光體放射了光明，燈體沒有黑闇，處所也沒有黑闇。沒有黑闇，所以說他能照。</w:t>
      </w:r>
    </w:p>
    <w:p w14:paraId="3B6E5CF2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但現在從照的所以為照上觀察，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沒有所照破的黑闇，自照照他的能照也不能成立</w:t>
      </w:r>
      <w:r w:rsidRPr="001353AC">
        <w:rPr>
          <w:rFonts w:ascii="標楷體" w:eastAsia="標楷體" w:hAnsi="標楷體" w:hint="eastAsia"/>
          <w:sz w:val="22"/>
          <w:szCs w:val="22"/>
        </w:rPr>
        <w:t>。</w:t>
      </w:r>
    </w:p>
    <w:p w14:paraId="13F0894E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或者說：燈光中不能說沒有黑闇，如闇淡的燈光，不能明徹的照耀，再加一盞燈，就越發的光亮起來了，這不是燈中有黑闇可照嗎？</w:t>
      </w:r>
    </w:p>
    <w:p w14:paraId="0DD04391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不是這樣！闇淡的燈光中，有他的闇淡，這闇淡不是這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闇淡的光明</w:t>
      </w:r>
      <w:r w:rsidRPr="001353AC">
        <w:rPr>
          <w:rFonts w:ascii="標楷體" w:eastAsia="標楷體" w:hAnsi="標楷體" w:hint="eastAsia"/>
          <w:sz w:val="22"/>
          <w:szCs w:val="22"/>
        </w:rPr>
        <w:t>所照破的。</w:t>
      </w:r>
    </w:p>
    <w:p w14:paraId="09BCB712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在後起明亮的燈光中，現在的闇淡已不可得，那也不是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後有的光明</w:t>
      </w:r>
      <w:r w:rsidRPr="001353AC">
        <w:rPr>
          <w:rFonts w:ascii="標楷體" w:eastAsia="標楷體" w:hAnsi="標楷體" w:hint="eastAsia"/>
          <w:sz w:val="22"/>
          <w:szCs w:val="22"/>
        </w:rPr>
        <w:t>所照破的。</w:t>
      </w:r>
    </w:p>
    <w:p w14:paraId="27C7D328" w14:textId="77777777" w:rsidR="00816F13" w:rsidRPr="00AF0F83" w:rsidRDefault="00816F13" w:rsidP="00816F13">
      <w:pPr>
        <w:pStyle w:val="a7"/>
        <w:ind w:leftChars="280" w:left="672"/>
        <w:jc w:val="both"/>
        <w:rPr>
          <w:rFonts w:ascii="DengXian" w:eastAsiaTheme="minorEastAsia" w:hAnsi="DengXian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燈光怎能自照照他呀</w:t>
      </w:r>
      <w:r w:rsidRPr="001353AC">
        <w:rPr>
          <w:rFonts w:ascii="DengXian" w:eastAsiaTheme="minorEastAsia" w:hAnsi="DengXian" w:hint="eastAsia"/>
          <w:sz w:val="22"/>
          <w:szCs w:val="22"/>
        </w:rPr>
        <w:t>!</w:t>
      </w:r>
    </w:p>
  </w:footnote>
  <w:footnote w:id="38">
    <w:p w14:paraId="37FC600D" w14:textId="77777777" w:rsidR="00816F13" w:rsidRPr="001353AC" w:rsidRDefault="00816F13" w:rsidP="00816F13">
      <w:pPr>
        <w:pStyle w:val="a7"/>
        <w:jc w:val="both"/>
        <w:rPr>
          <w:sz w:val="22"/>
          <w:szCs w:val="22"/>
        </w:rPr>
      </w:pPr>
      <w:r w:rsidRPr="003749BC">
        <w:rPr>
          <w:rStyle w:val="a9"/>
          <w:sz w:val="22"/>
          <w:szCs w:val="22"/>
        </w:rPr>
        <w:footnoteRef/>
      </w:r>
      <w:r w:rsidRPr="003749BC">
        <w:rPr>
          <w:rFonts w:hint="eastAsia"/>
          <w:sz w:val="22"/>
          <w:szCs w:val="22"/>
        </w:rPr>
        <w:t>［隋］</w:t>
      </w:r>
      <w:r w:rsidRPr="001353AC">
        <w:rPr>
          <w:rFonts w:hint="eastAsia"/>
          <w:sz w:val="22"/>
          <w:szCs w:val="22"/>
        </w:rPr>
        <w:t>吉藏撰，《十二門論疏》卷</w:t>
      </w:r>
      <w:r w:rsidRPr="001353AC">
        <w:rPr>
          <w:sz w:val="22"/>
          <w:szCs w:val="22"/>
        </w:rPr>
        <w:t>2</w:t>
      </w:r>
      <w:r w:rsidRPr="001353AC">
        <w:rPr>
          <w:rFonts w:hint="eastAsia"/>
          <w:sz w:val="22"/>
          <w:szCs w:val="22"/>
        </w:rPr>
        <w:t>〈</w:t>
      </w:r>
      <w:r w:rsidRPr="001353AC">
        <w:rPr>
          <w:sz w:val="22"/>
          <w:szCs w:val="22"/>
        </w:rPr>
        <w:t>4</w:t>
      </w:r>
      <w:r w:rsidRPr="001353AC">
        <w:rPr>
          <w:rFonts w:hint="eastAsia"/>
          <w:sz w:val="22"/>
          <w:szCs w:val="22"/>
        </w:rPr>
        <w:t>觀相門〉</w:t>
      </w:r>
      <w:r w:rsidRPr="001353AC">
        <w:rPr>
          <w:sz w:val="22"/>
          <w:szCs w:val="22"/>
        </w:rPr>
        <w:t>(CBETA, T42, no. 1825, p. 200a</w:t>
      </w:r>
      <w:r w:rsidRPr="001353AC">
        <w:rPr>
          <w:rFonts w:hint="eastAsia"/>
          <w:sz w:val="22"/>
          <w:szCs w:val="22"/>
        </w:rPr>
        <w:t>29</w:t>
      </w:r>
      <w:r w:rsidRPr="001353AC">
        <w:rPr>
          <w:sz w:val="22"/>
          <w:szCs w:val="22"/>
        </w:rPr>
        <w:t>-b4)</w:t>
      </w:r>
      <w:r w:rsidRPr="001353AC">
        <w:rPr>
          <w:rFonts w:hint="eastAsia"/>
          <w:sz w:val="22"/>
          <w:szCs w:val="22"/>
        </w:rPr>
        <w:t>：</w:t>
      </w:r>
    </w:p>
    <w:p w14:paraId="67FDA73D" w14:textId="77777777" w:rsidR="00816F13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「問曰」</w:t>
      </w:r>
      <w:r w:rsidRPr="001353AC">
        <w:rPr>
          <w:rFonts w:ascii="標楷體" w:eastAsia="標楷體" w:hAnsi="標楷體" w:hint="eastAsia"/>
          <w:sz w:val="22"/>
          <w:szCs w:val="22"/>
        </w:rPr>
        <w:t>下，生第二偈。此救三論救燈中最為精巧。</w:t>
      </w:r>
    </w:p>
    <w:p w14:paraId="0905CB2C" w14:textId="77777777" w:rsidR="00816F13" w:rsidRPr="001353AC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上難云：二處無闇</w:t>
      </w:r>
      <w:r w:rsidRPr="009D0BD4">
        <w:rPr>
          <w:rFonts w:ascii="標楷體" w:eastAsia="標楷體" w:hAnsi="標楷體" w:hint="eastAsia"/>
          <w:sz w:val="22"/>
          <w:szCs w:val="22"/>
        </w:rPr>
        <w:t>，外則提破為立；所以無</w:t>
      </w:r>
      <w:r w:rsidRPr="001353AC">
        <w:rPr>
          <w:rFonts w:ascii="標楷體" w:eastAsia="標楷體" w:hAnsi="標楷體" w:hint="eastAsia"/>
          <w:sz w:val="22"/>
          <w:szCs w:val="22"/>
        </w:rPr>
        <w:t>闇者，由初燈力破故無耳。</w:t>
      </w:r>
    </w:p>
    <w:p w14:paraId="3E4FFBB3" w14:textId="77777777" w:rsidR="00816F13" w:rsidRPr="001353AC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又良由暗滅故有明成，此則無闇有明，云何下半云無能照明耶？</w:t>
      </w:r>
    </w:p>
  </w:footnote>
  <w:footnote w:id="39">
    <w:p w14:paraId="1D77DC05" w14:textId="77777777" w:rsidR="00816F13" w:rsidRPr="001353AC" w:rsidRDefault="00816F13" w:rsidP="00816F13">
      <w:pPr>
        <w:pStyle w:val="a7"/>
        <w:jc w:val="both"/>
        <w:rPr>
          <w:sz w:val="22"/>
          <w:szCs w:val="22"/>
        </w:rPr>
      </w:pPr>
      <w:r w:rsidRPr="001353AC">
        <w:rPr>
          <w:rStyle w:val="a9"/>
          <w:sz w:val="22"/>
          <w:szCs w:val="22"/>
        </w:rPr>
        <w:footnoteRef/>
      </w:r>
      <w:r w:rsidRPr="001353AC">
        <w:rPr>
          <w:sz w:val="22"/>
          <w:szCs w:val="22"/>
        </w:rPr>
        <w:t>［隋］吉藏撰，《十二門論疏》卷</w:t>
      </w:r>
      <w:r w:rsidRPr="001353AC">
        <w:rPr>
          <w:sz w:val="22"/>
          <w:szCs w:val="22"/>
        </w:rPr>
        <w:t>2</w:t>
      </w:r>
      <w:r w:rsidRPr="001353AC">
        <w:rPr>
          <w:sz w:val="22"/>
          <w:szCs w:val="22"/>
        </w:rPr>
        <w:t>〈</w:t>
      </w:r>
      <w:r w:rsidRPr="001353AC">
        <w:rPr>
          <w:sz w:val="22"/>
          <w:szCs w:val="22"/>
        </w:rPr>
        <w:t>4</w:t>
      </w:r>
      <w:r w:rsidRPr="001353AC">
        <w:rPr>
          <w:sz w:val="22"/>
          <w:szCs w:val="22"/>
        </w:rPr>
        <w:t>觀</w:t>
      </w:r>
      <w:r w:rsidRPr="001353AC">
        <w:rPr>
          <w:rFonts w:hint="eastAsia"/>
          <w:sz w:val="22"/>
          <w:szCs w:val="22"/>
        </w:rPr>
        <w:t>相</w:t>
      </w:r>
      <w:r w:rsidRPr="001353AC">
        <w:rPr>
          <w:sz w:val="22"/>
          <w:szCs w:val="22"/>
        </w:rPr>
        <w:t>門〉</w:t>
      </w:r>
      <w:r w:rsidRPr="001353AC">
        <w:rPr>
          <w:sz w:val="22"/>
          <w:szCs w:val="22"/>
        </w:rPr>
        <w:t>(CBETA, T42, no. 1825, p. 200b4-11)</w:t>
      </w:r>
      <w:r w:rsidRPr="001353AC">
        <w:rPr>
          <w:sz w:val="22"/>
          <w:szCs w:val="22"/>
        </w:rPr>
        <w:t>：</w:t>
      </w:r>
    </w:p>
    <w:p w14:paraId="1A406510" w14:textId="77777777" w:rsidR="00816F13" w:rsidRPr="001353AC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「答」</w:t>
      </w:r>
      <w:r w:rsidRPr="001353AC">
        <w:rPr>
          <w:rFonts w:ascii="標楷體" w:eastAsia="標楷體" w:hAnsi="標楷體" w:hint="eastAsia"/>
          <w:sz w:val="22"/>
          <w:szCs w:val="22"/>
        </w:rPr>
        <w:t>中為二：上半牒而非，下半正破。</w:t>
      </w:r>
    </w:p>
    <w:p w14:paraId="3371E7F6" w14:textId="77777777" w:rsidR="00816F13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破意云</w:t>
      </w:r>
      <w:r w:rsidRPr="00657755">
        <w:rPr>
          <w:rFonts w:ascii="標楷體" w:eastAsia="標楷體" w:hAnsi="標楷體" w:hint="eastAsia"/>
          <w:sz w:val="22"/>
          <w:szCs w:val="22"/>
        </w:rPr>
        <w:t>：汝言「初燈破闇令闇無」者，不然。初燈竟</w:t>
      </w:r>
      <w:r w:rsidRPr="001353AC">
        <w:rPr>
          <w:rFonts w:ascii="標楷體" w:eastAsia="標楷體" w:hAnsi="標楷體" w:hint="eastAsia"/>
          <w:sz w:val="22"/>
          <w:szCs w:val="22"/>
        </w:rPr>
        <w:t>不到闇，云何破闇？</w:t>
      </w:r>
    </w:p>
    <w:p w14:paraId="33DC9758" w14:textId="0AB8342A" w:rsidR="00816F13" w:rsidRPr="001353AC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所以不到者，汝義以明暗二法念念不住，前暗既謝後闇應續</w:t>
      </w:r>
      <w:r w:rsidR="005B1AF4">
        <w:rPr>
          <w:rFonts w:ascii="標楷體" w:eastAsia="標楷體" w:hAnsi="標楷體" w:hint="eastAsia"/>
          <w:sz w:val="22"/>
          <w:szCs w:val="22"/>
        </w:rPr>
        <w:t>；</w:t>
      </w:r>
      <w:r w:rsidRPr="001353AC">
        <w:rPr>
          <w:rFonts w:ascii="標楷體" w:eastAsia="標楷體" w:hAnsi="標楷體" w:hint="eastAsia"/>
          <w:sz w:val="22"/>
          <w:szCs w:val="22"/>
        </w:rPr>
        <w:t>而明緣具足起在中間故</w:t>
      </w:r>
      <w:r w:rsidR="005B1AF4">
        <w:rPr>
          <w:rFonts w:ascii="標楷體" w:eastAsia="標楷體" w:hAnsi="標楷體" w:hint="eastAsia"/>
          <w:sz w:val="22"/>
          <w:szCs w:val="22"/>
        </w:rPr>
        <w:t>，</w:t>
      </w:r>
      <w:r w:rsidRPr="001353AC">
        <w:rPr>
          <w:rFonts w:ascii="標楷體" w:eastAsia="標楷體" w:hAnsi="標楷體" w:hint="eastAsia"/>
          <w:sz w:val="22"/>
          <w:szCs w:val="22"/>
        </w:rPr>
        <w:t>後暗住於未來，前暗久謝過去，都無相到，云何破耶？</w:t>
      </w:r>
    </w:p>
    <w:p w14:paraId="30A6CFAE" w14:textId="77777777" w:rsidR="00816F13" w:rsidRPr="001353AC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初偈辨盛明不見細闇，後偈初明不見麁闇。此如斷惑法，上上智慧斷下下惑，下下智慧斷上上惑。</w:t>
      </w:r>
    </w:p>
  </w:footnote>
  <w:footnote w:id="40">
    <w:p w14:paraId="0A7A0F58" w14:textId="77777777" w:rsidR="00816F13" w:rsidRPr="001353AC" w:rsidRDefault="00816F13" w:rsidP="00816F13">
      <w:pPr>
        <w:pStyle w:val="a7"/>
        <w:ind w:leftChars="-1" w:left="706" w:hangingChars="322" w:hanging="708"/>
        <w:jc w:val="both"/>
        <w:rPr>
          <w:sz w:val="22"/>
          <w:szCs w:val="22"/>
        </w:rPr>
      </w:pPr>
      <w:r w:rsidRPr="001353AC">
        <w:rPr>
          <w:rStyle w:val="a9"/>
          <w:sz w:val="22"/>
          <w:szCs w:val="22"/>
        </w:rPr>
        <w:footnoteRef/>
      </w:r>
      <w:r w:rsidRPr="001353AC">
        <w:rPr>
          <w:rFonts w:hint="eastAsia"/>
          <w:sz w:val="22"/>
          <w:szCs w:val="22"/>
        </w:rPr>
        <w:t>（</w:t>
      </w:r>
      <w:r w:rsidRPr="001353AC">
        <w:rPr>
          <w:rFonts w:hint="eastAsia"/>
          <w:sz w:val="22"/>
          <w:szCs w:val="22"/>
        </w:rPr>
        <w:t>1</w:t>
      </w:r>
      <w:r w:rsidRPr="001353AC">
        <w:rPr>
          <w:rFonts w:hint="eastAsia"/>
          <w:sz w:val="22"/>
          <w:szCs w:val="22"/>
        </w:rPr>
        <w:t>）龍樹造，［姚秦］鳩摩羅什譯，《中論》卷</w:t>
      </w:r>
      <w:r w:rsidRPr="001353AC">
        <w:rPr>
          <w:sz w:val="22"/>
          <w:szCs w:val="22"/>
        </w:rPr>
        <w:t>2</w:t>
      </w:r>
      <w:r w:rsidRPr="001353AC">
        <w:rPr>
          <w:rFonts w:hint="eastAsia"/>
          <w:sz w:val="22"/>
          <w:szCs w:val="22"/>
        </w:rPr>
        <w:t>〈</w:t>
      </w:r>
      <w:r w:rsidRPr="001353AC">
        <w:rPr>
          <w:sz w:val="22"/>
          <w:szCs w:val="22"/>
        </w:rPr>
        <w:t>7</w:t>
      </w:r>
      <w:r w:rsidRPr="001353AC">
        <w:rPr>
          <w:rFonts w:hint="eastAsia"/>
          <w:sz w:val="22"/>
          <w:szCs w:val="22"/>
        </w:rPr>
        <w:t>觀三相品〉</w:t>
      </w:r>
      <w:r w:rsidRPr="001353AC">
        <w:rPr>
          <w:rFonts w:hint="eastAsia"/>
          <w:sz w:val="22"/>
          <w:szCs w:val="22"/>
        </w:rPr>
        <w:t xml:space="preserve">(CBETA, T30, no. 1564, p. </w:t>
      </w:r>
      <w:r w:rsidRPr="001353AC">
        <w:rPr>
          <w:sz w:val="22"/>
          <w:szCs w:val="22"/>
        </w:rPr>
        <w:t>9c23-24</w:t>
      </w:r>
      <w:r w:rsidRPr="001353AC">
        <w:rPr>
          <w:rFonts w:hint="eastAsia"/>
          <w:sz w:val="22"/>
          <w:szCs w:val="22"/>
        </w:rPr>
        <w:t>)</w:t>
      </w:r>
      <w:r w:rsidRPr="001353AC">
        <w:rPr>
          <w:rFonts w:hint="eastAsia"/>
          <w:sz w:val="22"/>
          <w:szCs w:val="22"/>
        </w:rPr>
        <w:t>：</w:t>
      </w:r>
      <w:r w:rsidRPr="001353AC">
        <w:rPr>
          <w:sz w:val="22"/>
          <w:szCs w:val="22"/>
        </w:rPr>
        <w:t xml:space="preserve"> </w:t>
      </w:r>
    </w:p>
    <w:p w14:paraId="07AB613D" w14:textId="77777777" w:rsidR="00816F13" w:rsidRPr="001353AC" w:rsidRDefault="00816F13" w:rsidP="00816F13">
      <w:pPr>
        <w:pStyle w:val="a7"/>
        <w:ind w:leftChars="250" w:left="600"/>
        <w:jc w:val="both"/>
        <w:rPr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云何燈生時，而能破於闇？此燈初生時，不能及於闇</w:t>
      </w:r>
      <w:r w:rsidRPr="009D0BD4">
        <w:rPr>
          <w:rFonts w:ascii="標楷體" w:eastAsia="標楷體" w:hAnsi="標楷體" w:hint="eastAsia"/>
          <w:sz w:val="22"/>
          <w:szCs w:val="22"/>
        </w:rPr>
        <w:t>。</w:t>
      </w:r>
      <w:bookmarkStart w:id="7" w:name="_Hlk105655948"/>
      <w:r w:rsidRPr="009D0BD4">
        <w:rPr>
          <w:rFonts w:eastAsia="標楷體"/>
          <w:sz w:val="22"/>
          <w:szCs w:val="22"/>
        </w:rPr>
        <w:t>〔</w:t>
      </w:r>
      <w:r w:rsidRPr="009D0BD4">
        <w:rPr>
          <w:rFonts w:eastAsia="標楷體" w:hint="eastAsia"/>
          <w:sz w:val="22"/>
          <w:szCs w:val="22"/>
        </w:rPr>
        <w:t>1</w:t>
      </w:r>
      <w:r w:rsidRPr="009D0BD4">
        <w:rPr>
          <w:rFonts w:eastAsia="標楷體"/>
          <w:sz w:val="22"/>
          <w:szCs w:val="22"/>
        </w:rPr>
        <w:t>1</w:t>
      </w:r>
      <w:r w:rsidRPr="009D0BD4">
        <w:rPr>
          <w:rFonts w:eastAsia="標楷體"/>
          <w:sz w:val="22"/>
          <w:szCs w:val="22"/>
        </w:rPr>
        <w:t>〕</w:t>
      </w:r>
      <w:bookmarkEnd w:id="7"/>
    </w:p>
    <w:p w14:paraId="54BE1276" w14:textId="77777777" w:rsidR="00816F13" w:rsidRPr="001353AC" w:rsidRDefault="00816F13" w:rsidP="00816F13">
      <w:pPr>
        <w:pStyle w:val="a7"/>
        <w:ind w:leftChars="50" w:left="120"/>
        <w:jc w:val="both"/>
        <w:rPr>
          <w:sz w:val="22"/>
          <w:szCs w:val="22"/>
        </w:rPr>
      </w:pPr>
      <w:r w:rsidRPr="001353AC">
        <w:rPr>
          <w:rFonts w:hint="eastAsia"/>
          <w:sz w:val="22"/>
          <w:szCs w:val="22"/>
        </w:rPr>
        <w:t>（</w:t>
      </w:r>
      <w:r w:rsidRPr="001353AC">
        <w:rPr>
          <w:rFonts w:hint="eastAsia"/>
          <w:sz w:val="22"/>
          <w:szCs w:val="22"/>
        </w:rPr>
        <w:t>2</w:t>
      </w:r>
      <w:r w:rsidRPr="001353AC">
        <w:rPr>
          <w:rFonts w:hint="eastAsia"/>
          <w:sz w:val="22"/>
          <w:szCs w:val="22"/>
        </w:rPr>
        <w:t>）印順法師，《中觀論頌講記》〈</w:t>
      </w:r>
      <w:r w:rsidRPr="001353AC">
        <w:rPr>
          <w:rFonts w:hint="eastAsia"/>
          <w:sz w:val="22"/>
          <w:szCs w:val="22"/>
        </w:rPr>
        <w:t>7</w:t>
      </w:r>
      <w:r w:rsidRPr="001353AC">
        <w:rPr>
          <w:rFonts w:hint="eastAsia"/>
          <w:sz w:val="22"/>
          <w:szCs w:val="22"/>
        </w:rPr>
        <w:t>觀三相</w:t>
      </w:r>
      <w:r w:rsidRPr="001353AC">
        <w:rPr>
          <w:sz w:val="22"/>
          <w:szCs w:val="22"/>
        </w:rPr>
        <w:t>品</w:t>
      </w:r>
      <w:r w:rsidRPr="001353AC">
        <w:rPr>
          <w:rFonts w:hint="eastAsia"/>
          <w:sz w:val="22"/>
          <w:szCs w:val="22"/>
        </w:rPr>
        <w:t>〉，</w:t>
      </w:r>
      <w:r w:rsidRPr="001353AC">
        <w:rPr>
          <w:sz w:val="22"/>
          <w:szCs w:val="22"/>
        </w:rPr>
        <w:t>p</w:t>
      </w:r>
      <w:r w:rsidRPr="001353AC">
        <w:rPr>
          <w:rFonts w:hint="eastAsia"/>
          <w:sz w:val="22"/>
          <w:szCs w:val="22"/>
        </w:rPr>
        <w:t>.15</w:t>
      </w:r>
      <w:r w:rsidRPr="001353AC">
        <w:rPr>
          <w:sz w:val="22"/>
          <w:szCs w:val="22"/>
        </w:rPr>
        <w:t>4</w:t>
      </w:r>
      <w:r w:rsidRPr="001353AC">
        <w:rPr>
          <w:rFonts w:hint="eastAsia"/>
          <w:sz w:val="22"/>
          <w:szCs w:val="22"/>
        </w:rPr>
        <w:t>：</w:t>
      </w:r>
      <w:r w:rsidRPr="001353AC">
        <w:rPr>
          <w:sz w:val="22"/>
          <w:szCs w:val="22"/>
        </w:rPr>
        <w:t xml:space="preserve"> </w:t>
      </w:r>
    </w:p>
    <w:p w14:paraId="1AD726A4" w14:textId="77777777" w:rsidR="00816F13" w:rsidRPr="00D71600" w:rsidRDefault="00816F13" w:rsidP="00816F13">
      <w:pPr>
        <w:pStyle w:val="a7"/>
        <w:ind w:leftChars="250" w:left="600"/>
        <w:jc w:val="both"/>
        <w:rPr>
          <w:b/>
          <w:bCs/>
          <w:sz w:val="22"/>
          <w:szCs w:val="22"/>
        </w:rPr>
      </w:pPr>
      <w:r w:rsidRPr="006100B1">
        <w:rPr>
          <w:rFonts w:ascii="標楷體" w:eastAsia="標楷體" w:hAnsi="標楷體" w:hint="eastAsia"/>
          <w:b/>
          <w:bCs/>
          <w:sz w:val="22"/>
          <w:szCs w:val="22"/>
        </w:rPr>
        <w:t>云何燈生時，而能破於闇？此燈初生時，不能及於闇。</w:t>
      </w:r>
      <w:r w:rsidRPr="006100B1">
        <w:rPr>
          <w:rFonts w:ascii="標楷體" w:eastAsia="標楷體" w:hAnsi="標楷體"/>
          <w:b/>
          <w:bCs/>
          <w:sz w:val="22"/>
          <w:szCs w:val="22"/>
        </w:rPr>
        <w:t>……</w:t>
      </w:r>
    </w:p>
    <w:p w14:paraId="4AF21906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外人救道：我說燈能自照照他，不是像你那樣講的。</w:t>
      </w:r>
    </w:p>
    <w:p w14:paraId="44B6E4E7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燈光沒有時</w:t>
      </w:r>
      <w:r w:rsidRPr="001353AC">
        <w:rPr>
          <w:rFonts w:ascii="標楷體" w:eastAsia="標楷體" w:hAnsi="標楷體" w:hint="eastAsia"/>
          <w:sz w:val="22"/>
          <w:szCs w:val="22"/>
        </w:rPr>
        <w:t>，當然沒有照；</w:t>
      </w:r>
    </w:p>
    <w:p w14:paraId="37785712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燈光生起後</w:t>
      </w:r>
      <w:r w:rsidRPr="001353AC">
        <w:rPr>
          <w:rFonts w:ascii="標楷體" w:eastAsia="標楷體" w:hAnsi="標楷體" w:hint="eastAsia"/>
          <w:sz w:val="22"/>
          <w:szCs w:val="22"/>
        </w:rPr>
        <w:t>，黑闇已破了，自然也沒有照。</w:t>
      </w:r>
    </w:p>
    <w:p w14:paraId="1EB12F9F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但在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燈光正發生的時候</w:t>
      </w:r>
      <w:r w:rsidRPr="001353AC">
        <w:rPr>
          <w:rFonts w:ascii="標楷體" w:eastAsia="標楷體" w:hAnsi="標楷體" w:hint="eastAsia"/>
          <w:sz w:val="22"/>
          <w:szCs w:val="22"/>
        </w:rPr>
        <w:t>，我說他有照，這有什麼不可以呢？有照就可以自照照他了！</w:t>
      </w:r>
    </w:p>
    <w:p w14:paraId="0E7CB7B0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這仍然不能照。為什麼呢?</w:t>
      </w:r>
    </w:p>
    <w:p w14:paraId="619F9501" w14:textId="77777777" w:rsidR="00816F13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你說的燈光初生，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是已成就呢？還是未成就？</w:t>
      </w:r>
      <w:r w:rsidRPr="001353AC">
        <w:rPr>
          <w:rFonts w:ascii="標楷體" w:eastAsia="標楷體" w:hAnsi="標楷體" w:hint="eastAsia"/>
          <w:sz w:val="22"/>
          <w:szCs w:val="22"/>
        </w:rPr>
        <w:t>假使說燈將生時，光體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沒有成就</w:t>
      </w:r>
      <w:r w:rsidRPr="001353AC">
        <w:rPr>
          <w:rFonts w:ascii="標楷體" w:eastAsia="標楷體" w:hAnsi="標楷體" w:hint="eastAsia"/>
          <w:sz w:val="22"/>
          <w:szCs w:val="22"/>
        </w:rPr>
        <w:t>，沒有成就就沒有力量能破黑闇，那怎麼可說「燈」初「生時」「能破於」黑「闇」呢？</w:t>
      </w:r>
    </w:p>
    <w:p w14:paraId="42243ECD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同時，「此燈」光「初生」的「時」候，光明還「不能」碰「及於闇」，明闇不相到。闇在時明還未來，明來時闇已前去，光明怎麼可以破闇呢？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光</w:t>
      </w:r>
      <w:r w:rsidRPr="001353AC">
        <w:rPr>
          <w:rFonts w:ascii="標楷體" w:eastAsia="標楷體" w:hAnsi="標楷體" w:hint="eastAsia"/>
          <w:sz w:val="22"/>
          <w:szCs w:val="22"/>
        </w:rPr>
        <w:t>既是實法，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闇</w:t>
      </w:r>
      <w:r w:rsidRPr="001353AC">
        <w:rPr>
          <w:rFonts w:ascii="標楷體" w:eastAsia="標楷體" w:hAnsi="標楷體" w:hint="eastAsia"/>
          <w:sz w:val="22"/>
          <w:szCs w:val="22"/>
        </w:rPr>
        <w:t>也是實法，在同一空間時間中，是不能同時矛盾存在的，所以明闇不相及，光明也就無力破除黑闇了。</w:t>
      </w:r>
    </w:p>
  </w:footnote>
  <w:footnote w:id="41">
    <w:p w14:paraId="038A067C" w14:textId="77777777" w:rsidR="00816F13" w:rsidRPr="001353AC" w:rsidRDefault="00816F13" w:rsidP="00816F13">
      <w:pPr>
        <w:pStyle w:val="a7"/>
        <w:jc w:val="both"/>
        <w:rPr>
          <w:sz w:val="22"/>
          <w:szCs w:val="22"/>
        </w:rPr>
      </w:pPr>
      <w:r w:rsidRPr="001353AC">
        <w:rPr>
          <w:rStyle w:val="a9"/>
          <w:sz w:val="22"/>
          <w:szCs w:val="22"/>
        </w:rPr>
        <w:footnoteRef/>
      </w:r>
      <w:r w:rsidRPr="001353AC">
        <w:rPr>
          <w:sz w:val="22"/>
          <w:szCs w:val="22"/>
        </w:rPr>
        <w:t>［隋］吉藏撰，《十二門論疏》卷</w:t>
      </w:r>
      <w:r w:rsidRPr="001353AC">
        <w:rPr>
          <w:sz w:val="22"/>
          <w:szCs w:val="22"/>
        </w:rPr>
        <w:t>2</w:t>
      </w:r>
      <w:r w:rsidRPr="001353AC">
        <w:rPr>
          <w:sz w:val="22"/>
          <w:szCs w:val="22"/>
        </w:rPr>
        <w:t>〈</w:t>
      </w:r>
      <w:r w:rsidRPr="001353AC">
        <w:rPr>
          <w:sz w:val="22"/>
          <w:szCs w:val="22"/>
        </w:rPr>
        <w:t>4</w:t>
      </w:r>
      <w:r w:rsidRPr="001353AC">
        <w:rPr>
          <w:sz w:val="22"/>
          <w:szCs w:val="22"/>
        </w:rPr>
        <w:t>觀</w:t>
      </w:r>
      <w:r w:rsidRPr="001353AC">
        <w:rPr>
          <w:rFonts w:hint="eastAsia"/>
          <w:sz w:val="22"/>
          <w:szCs w:val="22"/>
        </w:rPr>
        <w:t>相</w:t>
      </w:r>
      <w:r w:rsidRPr="001353AC">
        <w:rPr>
          <w:sz w:val="22"/>
          <w:szCs w:val="22"/>
        </w:rPr>
        <w:t>門〉</w:t>
      </w:r>
      <w:r w:rsidRPr="001353AC">
        <w:rPr>
          <w:sz w:val="22"/>
          <w:szCs w:val="22"/>
        </w:rPr>
        <w:t>(CBETA, T42, no. 1825, p. 200b12-20)</w:t>
      </w:r>
      <w:r w:rsidRPr="001353AC">
        <w:rPr>
          <w:sz w:val="22"/>
          <w:szCs w:val="22"/>
        </w:rPr>
        <w:t>：</w:t>
      </w:r>
    </w:p>
    <w:p w14:paraId="61276583" w14:textId="77777777" w:rsidR="00816F13" w:rsidRPr="00DA78BF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DA78BF">
        <w:rPr>
          <w:rFonts w:ascii="標楷體" w:eastAsia="標楷體" w:hAnsi="標楷體" w:hint="eastAsia"/>
          <w:b/>
          <w:bCs/>
          <w:sz w:val="22"/>
          <w:szCs w:val="22"/>
        </w:rPr>
        <w:t>「復次」</w:t>
      </w:r>
      <w:r w:rsidRPr="00DA78BF">
        <w:rPr>
          <w:rFonts w:ascii="標楷體" w:eastAsia="標楷體" w:hAnsi="標楷體" w:hint="eastAsia"/>
          <w:sz w:val="22"/>
          <w:szCs w:val="22"/>
        </w:rPr>
        <w:t>下，第三偈來者，前明二燈並不到闇破，恐外人云明闇是隔世法，雖不相見而能懸破，是故今次破之。</w:t>
      </w:r>
    </w:p>
    <w:p w14:paraId="3F6E41B5" w14:textId="77777777" w:rsidR="00816F13" w:rsidRPr="00657755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657755">
        <w:rPr>
          <w:rFonts w:ascii="標楷體" w:eastAsia="標楷體" w:hAnsi="標楷體" w:hint="eastAsia"/>
          <w:sz w:val="22"/>
          <w:szCs w:val="22"/>
        </w:rPr>
        <w:t>又論主借不到破到，今提破而立，上半牒、下半破。</w:t>
      </w:r>
    </w:p>
    <w:p w14:paraId="03DBA4E9" w14:textId="77777777" w:rsidR="00816F13" w:rsidRPr="00DA78BF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657755">
        <w:rPr>
          <w:rFonts w:ascii="標楷體" w:eastAsia="標楷體" w:hAnsi="標楷體" w:hint="eastAsia"/>
          <w:sz w:val="22"/>
          <w:szCs w:val="22"/>
        </w:rPr>
        <w:t>破意云：若「麁細二明不到近輕重二闇，能破近」者；亦不到遠，應能遍破一切遠闇，二、俱應不破。三、應破遠，不破近。四、有破、不破，有到、不到。</w:t>
      </w:r>
    </w:p>
    <w:p w14:paraId="1C521E31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此偈名縱破者，上二門奪其破義，辨一切諸明悉不到闇、悉不闇破；今縱其破義，今</w:t>
      </w:r>
      <w:r w:rsidRPr="009D0BD4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9D0BD4">
        <w:rPr>
          <w:rFonts w:ascii="標楷體" w:eastAsia="標楷體" w:hAnsi="標楷體" w:hint="eastAsia"/>
          <w:sz w:val="22"/>
          <w:szCs w:val="22"/>
        </w:rPr>
        <w:t>一毫之明遍破天下闇也。</w:t>
      </w:r>
    </w:p>
    <w:p w14:paraId="155D0356" w14:textId="77777777" w:rsidR="00816F13" w:rsidRPr="009D0BD4" w:rsidRDefault="00816F13" w:rsidP="00816F13">
      <w:pPr>
        <w:pStyle w:val="a7"/>
        <w:ind w:leftChars="118" w:left="283"/>
        <w:jc w:val="both"/>
        <w:rPr>
          <w:rFonts w:asciiTheme="minorEastAsia" w:eastAsiaTheme="minorEastAsia" w:hAnsiTheme="minorEastAsia"/>
          <w:sz w:val="22"/>
          <w:szCs w:val="22"/>
        </w:rPr>
      </w:pPr>
      <w:r w:rsidRPr="009D0BD4">
        <w:rPr>
          <w:rFonts w:asciiTheme="minorEastAsia" w:eastAsiaTheme="minorEastAsia" w:hAnsiTheme="minorEastAsia" w:hint="eastAsia"/>
          <w:sz w:val="22"/>
          <w:szCs w:val="22"/>
        </w:rPr>
        <w:t>※按：「今」或作「令」。</w:t>
      </w:r>
    </w:p>
  </w:footnote>
  <w:footnote w:id="42">
    <w:p w14:paraId="2C55C34C" w14:textId="77777777" w:rsidR="00816F13" w:rsidRPr="009D0BD4" w:rsidRDefault="00816F13" w:rsidP="00816F13">
      <w:pPr>
        <w:pStyle w:val="a7"/>
        <w:ind w:left="708" w:hangingChars="322" w:hanging="708"/>
        <w:jc w:val="both"/>
        <w:rPr>
          <w:sz w:val="22"/>
          <w:szCs w:val="22"/>
        </w:rPr>
      </w:pPr>
      <w:r w:rsidRPr="009D0BD4">
        <w:rPr>
          <w:rStyle w:val="a9"/>
          <w:sz w:val="22"/>
          <w:szCs w:val="22"/>
        </w:rPr>
        <w:footnoteRef/>
      </w:r>
      <w:r w:rsidRPr="009D0BD4">
        <w:rPr>
          <w:rFonts w:hint="eastAsia"/>
          <w:sz w:val="22"/>
          <w:szCs w:val="22"/>
        </w:rPr>
        <w:t>（</w:t>
      </w:r>
      <w:r w:rsidRPr="009D0BD4">
        <w:rPr>
          <w:rFonts w:hint="eastAsia"/>
          <w:sz w:val="22"/>
          <w:szCs w:val="22"/>
        </w:rPr>
        <w:t>1</w:t>
      </w:r>
      <w:r w:rsidRPr="009D0BD4">
        <w:rPr>
          <w:rFonts w:hint="eastAsia"/>
          <w:sz w:val="22"/>
          <w:szCs w:val="22"/>
        </w:rPr>
        <w:t>）龍樹造，［姚秦］鳩摩羅什譯，《中論》卷</w:t>
      </w:r>
      <w:r w:rsidRPr="009D0BD4">
        <w:rPr>
          <w:sz w:val="22"/>
          <w:szCs w:val="22"/>
        </w:rPr>
        <w:t>2</w:t>
      </w:r>
      <w:r w:rsidRPr="009D0BD4">
        <w:rPr>
          <w:rFonts w:hint="eastAsia"/>
          <w:sz w:val="22"/>
          <w:szCs w:val="22"/>
        </w:rPr>
        <w:t>〈</w:t>
      </w:r>
      <w:r w:rsidRPr="009D0BD4">
        <w:rPr>
          <w:sz w:val="22"/>
          <w:szCs w:val="22"/>
        </w:rPr>
        <w:t>7</w:t>
      </w:r>
      <w:r w:rsidRPr="009D0BD4">
        <w:rPr>
          <w:rFonts w:hint="eastAsia"/>
          <w:sz w:val="22"/>
          <w:szCs w:val="22"/>
        </w:rPr>
        <w:t>觀三相品〉</w:t>
      </w:r>
      <w:r w:rsidRPr="009D0BD4">
        <w:rPr>
          <w:rFonts w:hint="eastAsia"/>
          <w:sz w:val="22"/>
          <w:szCs w:val="22"/>
        </w:rPr>
        <w:t xml:space="preserve">(CBETA, T30, no. 1564, p. </w:t>
      </w:r>
      <w:r w:rsidRPr="009D0BD4">
        <w:rPr>
          <w:sz w:val="22"/>
          <w:szCs w:val="22"/>
        </w:rPr>
        <w:t>9c29-10a1</w:t>
      </w:r>
      <w:r w:rsidRPr="009D0BD4">
        <w:rPr>
          <w:rFonts w:hint="eastAsia"/>
          <w:sz w:val="22"/>
          <w:szCs w:val="22"/>
        </w:rPr>
        <w:t>)</w:t>
      </w:r>
      <w:r w:rsidRPr="009D0BD4">
        <w:rPr>
          <w:rFonts w:hint="eastAsia"/>
          <w:sz w:val="22"/>
          <w:szCs w:val="22"/>
        </w:rPr>
        <w:t>：</w:t>
      </w:r>
      <w:r w:rsidRPr="009D0BD4">
        <w:rPr>
          <w:sz w:val="22"/>
          <w:szCs w:val="22"/>
        </w:rPr>
        <w:t xml:space="preserve"> </w:t>
      </w:r>
    </w:p>
    <w:p w14:paraId="71321844" w14:textId="77777777" w:rsidR="00816F13" w:rsidRPr="009D0BD4" w:rsidRDefault="00816F13" w:rsidP="00816F13">
      <w:pPr>
        <w:pStyle w:val="a7"/>
        <w:ind w:leftChars="309" w:left="850" w:hangingChars="49" w:hanging="108"/>
        <w:jc w:val="both"/>
        <w:rPr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燈若未及闇，而能破闇者，燈在於此間，則破一切闇。</w:t>
      </w:r>
      <w:r w:rsidRPr="009D0BD4">
        <w:rPr>
          <w:rFonts w:eastAsia="標楷體"/>
          <w:sz w:val="22"/>
          <w:szCs w:val="22"/>
        </w:rPr>
        <w:t>〔</w:t>
      </w:r>
      <w:r w:rsidRPr="009D0BD4">
        <w:rPr>
          <w:rFonts w:eastAsia="標楷體" w:hint="eastAsia"/>
          <w:sz w:val="22"/>
          <w:szCs w:val="22"/>
        </w:rPr>
        <w:t>1</w:t>
      </w:r>
      <w:r w:rsidRPr="009D0BD4">
        <w:rPr>
          <w:rFonts w:eastAsia="標楷體"/>
          <w:sz w:val="22"/>
          <w:szCs w:val="22"/>
        </w:rPr>
        <w:t>2</w:t>
      </w:r>
      <w:r w:rsidRPr="009D0BD4">
        <w:rPr>
          <w:rFonts w:eastAsia="標楷體"/>
          <w:sz w:val="22"/>
          <w:szCs w:val="22"/>
        </w:rPr>
        <w:t>〕</w:t>
      </w:r>
    </w:p>
    <w:p w14:paraId="29D9EADB" w14:textId="77777777" w:rsidR="00816F13" w:rsidRPr="001353AC" w:rsidRDefault="00816F13" w:rsidP="00816F13">
      <w:pPr>
        <w:pStyle w:val="a7"/>
        <w:ind w:leftChars="50" w:left="120"/>
        <w:jc w:val="both"/>
        <w:rPr>
          <w:sz w:val="22"/>
          <w:szCs w:val="22"/>
        </w:rPr>
      </w:pPr>
      <w:r w:rsidRPr="009D0BD4">
        <w:rPr>
          <w:rFonts w:hint="eastAsia"/>
          <w:sz w:val="22"/>
          <w:szCs w:val="22"/>
        </w:rPr>
        <w:t>（</w:t>
      </w:r>
      <w:r w:rsidRPr="009D0BD4">
        <w:rPr>
          <w:rFonts w:hint="eastAsia"/>
          <w:sz w:val="22"/>
          <w:szCs w:val="22"/>
        </w:rPr>
        <w:t>2</w:t>
      </w:r>
      <w:r w:rsidRPr="009D0BD4">
        <w:rPr>
          <w:rFonts w:hint="eastAsia"/>
          <w:sz w:val="22"/>
          <w:szCs w:val="22"/>
        </w:rPr>
        <w:t>）印順法師，《中觀論頌講記》〈</w:t>
      </w:r>
      <w:r w:rsidRPr="009D0BD4">
        <w:rPr>
          <w:rFonts w:hint="eastAsia"/>
          <w:sz w:val="22"/>
          <w:szCs w:val="22"/>
        </w:rPr>
        <w:t>7</w:t>
      </w:r>
      <w:r w:rsidRPr="009D0BD4">
        <w:rPr>
          <w:rFonts w:hint="eastAsia"/>
          <w:sz w:val="22"/>
          <w:szCs w:val="22"/>
        </w:rPr>
        <w:t>觀三相</w:t>
      </w:r>
      <w:r w:rsidRPr="009D0BD4">
        <w:rPr>
          <w:sz w:val="22"/>
          <w:szCs w:val="22"/>
        </w:rPr>
        <w:t>品</w:t>
      </w:r>
      <w:r w:rsidRPr="009D0BD4">
        <w:rPr>
          <w:rFonts w:hint="eastAsia"/>
          <w:sz w:val="22"/>
          <w:szCs w:val="22"/>
        </w:rPr>
        <w:t>〉，</w:t>
      </w:r>
      <w:r w:rsidRPr="009D0BD4">
        <w:rPr>
          <w:sz w:val="22"/>
          <w:szCs w:val="22"/>
        </w:rPr>
        <w:t>pp.154-155</w:t>
      </w:r>
      <w:r w:rsidRPr="009D0BD4">
        <w:rPr>
          <w:rFonts w:hint="eastAsia"/>
          <w:sz w:val="22"/>
          <w:szCs w:val="22"/>
        </w:rPr>
        <w:t>：</w:t>
      </w:r>
      <w:r w:rsidRPr="001353AC">
        <w:rPr>
          <w:sz w:val="22"/>
          <w:szCs w:val="22"/>
        </w:rPr>
        <w:t xml:space="preserve"> </w:t>
      </w:r>
    </w:p>
    <w:p w14:paraId="28139AAB" w14:textId="77777777" w:rsidR="00816F13" w:rsidRPr="006100B1" w:rsidRDefault="00816F13" w:rsidP="00816F13">
      <w:pPr>
        <w:pStyle w:val="a7"/>
        <w:ind w:leftChars="309" w:left="850" w:hangingChars="49" w:hanging="108"/>
        <w:jc w:val="both"/>
        <w:rPr>
          <w:b/>
          <w:bCs/>
          <w:sz w:val="22"/>
          <w:szCs w:val="22"/>
        </w:rPr>
      </w:pPr>
      <w:r w:rsidRPr="006100B1">
        <w:rPr>
          <w:rFonts w:ascii="標楷體" w:eastAsia="標楷體" w:hAnsi="標楷體" w:hint="eastAsia"/>
          <w:b/>
          <w:bCs/>
          <w:sz w:val="22"/>
          <w:szCs w:val="22"/>
        </w:rPr>
        <w:t>燈若未及闇，而能破闇者，燈在於此間，則破一切闇。</w:t>
      </w:r>
      <w:r>
        <w:rPr>
          <w:rFonts w:ascii="標楷體" w:eastAsia="標楷體" w:hAnsi="標楷體"/>
          <w:b/>
          <w:bCs/>
          <w:sz w:val="22"/>
          <w:szCs w:val="22"/>
        </w:rPr>
        <w:t>……</w:t>
      </w:r>
    </w:p>
    <w:p w14:paraId="13215410" w14:textId="77777777" w:rsidR="00816F13" w:rsidRPr="006100B1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6100B1">
        <w:rPr>
          <w:rFonts w:ascii="標楷體" w:eastAsia="標楷體" w:hAnsi="標楷體" w:hint="eastAsia"/>
          <w:sz w:val="22"/>
          <w:szCs w:val="22"/>
        </w:rPr>
        <w:t>假定執著「燈」體雖不能碰「及闇」，「而能」夠「破」除黑「闇」的，那麼，一盞透明的「燈」，放「在」這個地方，就應該「破」除「一切」地方的黑「闇」了。</w:t>
      </w:r>
    </w:p>
    <w:p w14:paraId="00A2974C" w14:textId="77777777" w:rsidR="00816F13" w:rsidRPr="006100B1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6100B1">
        <w:rPr>
          <w:rFonts w:ascii="標楷體" w:eastAsia="標楷體" w:hAnsi="標楷體" w:hint="eastAsia"/>
          <w:sz w:val="22"/>
          <w:szCs w:val="22"/>
        </w:rPr>
        <w:t>這因為燈在這兒，碰不著闇而可以破闇；其餘一切地方的黑闇，也碰不著，也應該有力量可以破除了！此間的闇，與一切世間的闇，有什麼差別呢？</w:t>
      </w:r>
    </w:p>
    <w:p w14:paraId="7892FBE6" w14:textId="77777777" w:rsidR="00816F13" w:rsidRPr="006100B1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6100B1">
        <w:rPr>
          <w:rFonts w:ascii="標楷體" w:eastAsia="標楷體" w:hAnsi="標楷體" w:hint="eastAsia"/>
          <w:sz w:val="22"/>
          <w:szCs w:val="22"/>
        </w:rPr>
        <w:t>事實上，此間的燈光，只能破此間的黑闇，不能遍破一切世間的黑闇。可見燈未及闇而能破闇的話，是不合道理的。</w:t>
      </w:r>
    </w:p>
  </w:footnote>
  <w:footnote w:id="43">
    <w:p w14:paraId="39D696B9" w14:textId="77777777" w:rsidR="00816F13" w:rsidRPr="001353AC" w:rsidRDefault="00816F13" w:rsidP="00816F13">
      <w:pPr>
        <w:pStyle w:val="a7"/>
        <w:jc w:val="both"/>
        <w:rPr>
          <w:sz w:val="22"/>
          <w:szCs w:val="22"/>
        </w:rPr>
      </w:pPr>
      <w:r>
        <w:rPr>
          <w:rStyle w:val="a9"/>
        </w:rPr>
        <w:footnoteRef/>
      </w:r>
      <w:r w:rsidRPr="001353AC">
        <w:rPr>
          <w:sz w:val="22"/>
          <w:szCs w:val="22"/>
        </w:rPr>
        <w:t>［隋］吉藏撰，《十二門論疏》卷</w:t>
      </w:r>
      <w:r w:rsidRPr="001353AC">
        <w:rPr>
          <w:sz w:val="22"/>
          <w:szCs w:val="22"/>
        </w:rPr>
        <w:t>2</w:t>
      </w:r>
      <w:r w:rsidRPr="001353AC">
        <w:rPr>
          <w:sz w:val="22"/>
          <w:szCs w:val="22"/>
        </w:rPr>
        <w:t>〈</w:t>
      </w:r>
      <w:r w:rsidRPr="001353AC">
        <w:rPr>
          <w:sz w:val="22"/>
          <w:szCs w:val="22"/>
        </w:rPr>
        <w:t>4</w:t>
      </w:r>
      <w:r w:rsidRPr="001353AC">
        <w:rPr>
          <w:sz w:val="22"/>
          <w:szCs w:val="22"/>
        </w:rPr>
        <w:t>觀</w:t>
      </w:r>
      <w:r w:rsidRPr="001353AC">
        <w:rPr>
          <w:rFonts w:hint="eastAsia"/>
          <w:sz w:val="22"/>
          <w:szCs w:val="22"/>
        </w:rPr>
        <w:t>相</w:t>
      </w:r>
      <w:r w:rsidRPr="001353AC">
        <w:rPr>
          <w:sz w:val="22"/>
          <w:szCs w:val="22"/>
        </w:rPr>
        <w:t>門〉</w:t>
      </w:r>
      <w:r w:rsidRPr="001353AC">
        <w:rPr>
          <w:sz w:val="22"/>
          <w:szCs w:val="22"/>
        </w:rPr>
        <w:t>(CBETA, T42, no. 1825, p. 200b21-28)</w:t>
      </w:r>
      <w:r w:rsidRPr="001353AC">
        <w:rPr>
          <w:sz w:val="22"/>
          <w:szCs w:val="22"/>
        </w:rPr>
        <w:t>：</w:t>
      </w:r>
    </w:p>
    <w:p w14:paraId="7861196F" w14:textId="77777777" w:rsidR="00816F13" w:rsidRPr="00DA78BF" w:rsidRDefault="00816F13" w:rsidP="00816F13">
      <w:pPr>
        <w:pStyle w:val="a7"/>
        <w:ind w:leftChars="117" w:left="281" w:firstLine="2"/>
        <w:jc w:val="both"/>
        <w:rPr>
          <w:rFonts w:ascii="標楷體" w:eastAsia="標楷體" w:hAnsi="標楷體"/>
          <w:sz w:val="22"/>
          <w:szCs w:val="22"/>
        </w:rPr>
      </w:pPr>
      <w:r w:rsidRPr="00DA78BF">
        <w:rPr>
          <w:rFonts w:ascii="標楷體" w:eastAsia="標楷體" w:hAnsi="標楷體" w:hint="eastAsia"/>
          <w:sz w:val="22"/>
          <w:szCs w:val="22"/>
        </w:rPr>
        <w:t>第四偈明闇相次稱奪破者，前第三重縱其破義，今辨天下之闇無有破明之理，則天下之明無有破闇之理，故名奪破。</w:t>
      </w:r>
    </w:p>
    <w:p w14:paraId="4019BC8C" w14:textId="77777777" w:rsidR="00816F13" w:rsidRPr="00A417F8" w:rsidRDefault="00816F13" w:rsidP="00816F13">
      <w:pPr>
        <w:pStyle w:val="a7"/>
        <w:ind w:leftChars="117" w:left="281" w:firstLine="2"/>
        <w:jc w:val="both"/>
        <w:rPr>
          <w:rFonts w:ascii="標楷體" w:eastAsia="標楷體" w:hAnsi="標楷體"/>
          <w:sz w:val="22"/>
          <w:szCs w:val="22"/>
        </w:rPr>
      </w:pPr>
      <w:r w:rsidRPr="00DA78BF">
        <w:rPr>
          <w:rFonts w:ascii="標楷體" w:eastAsia="標楷體" w:hAnsi="標楷體" w:hint="eastAsia"/>
          <w:sz w:val="22"/>
          <w:szCs w:val="22"/>
        </w:rPr>
        <w:t>亦有四難：一、明闇俱不相見，明既破闇，闇亦破明；二</w:t>
      </w:r>
      <w:r w:rsidRPr="00A417F8">
        <w:rPr>
          <w:rFonts w:ascii="標楷體" w:eastAsia="標楷體" w:hAnsi="標楷體" w:hint="eastAsia"/>
          <w:sz w:val="22"/>
          <w:szCs w:val="22"/>
        </w:rPr>
        <w:t>、俱不破，闇不</w:t>
      </w:r>
      <w:r w:rsidRPr="00A417F8">
        <w:rPr>
          <w:sz w:val="22"/>
          <w:szCs w:val="22"/>
          <w:vertAlign w:val="superscript"/>
        </w:rPr>
        <w:t>※1</w:t>
      </w:r>
      <w:r w:rsidRPr="00A417F8">
        <w:rPr>
          <w:rFonts w:ascii="標楷體" w:eastAsia="標楷體" w:hAnsi="標楷體" w:hint="eastAsia"/>
          <w:sz w:val="22"/>
          <w:szCs w:val="22"/>
        </w:rPr>
        <w:t>見明，遂不破明；明不見闇，亦不破闇；三、</w:t>
      </w:r>
      <w:r w:rsidRPr="00A417F8">
        <w:rPr>
          <w:sz w:val="22"/>
          <w:szCs w:val="22"/>
          <w:vertAlign w:val="superscript"/>
        </w:rPr>
        <w:t>※2</w:t>
      </w:r>
      <w:r w:rsidRPr="00A417F8">
        <w:rPr>
          <w:rFonts w:ascii="標楷體" w:eastAsia="標楷體" w:hAnsi="標楷體" w:hint="eastAsia"/>
          <w:sz w:val="22"/>
          <w:szCs w:val="22"/>
        </w:rPr>
        <w:t>明不見闇、能破闇，闇不見明、不破明</w:t>
      </w:r>
      <w:r w:rsidRPr="00A417F8">
        <w:rPr>
          <w:rFonts w:eastAsiaTheme="minorEastAsia"/>
          <w:sz w:val="22"/>
          <w:szCs w:val="22"/>
          <w:vertAlign w:val="superscript"/>
        </w:rPr>
        <w:t>※3</w:t>
      </w:r>
      <w:r w:rsidRPr="00A417F8">
        <w:rPr>
          <w:rFonts w:ascii="標楷體" w:eastAsia="標楷體" w:hAnsi="標楷體" w:hint="eastAsia"/>
          <w:sz w:val="22"/>
          <w:szCs w:val="22"/>
        </w:rPr>
        <w:t>者，亦應闇不見明、能破明，明不見闇、不破闇；四、有破不破，即有到不到。</w:t>
      </w:r>
    </w:p>
    <w:p w14:paraId="36631F33" w14:textId="77777777" w:rsidR="00816F13" w:rsidRPr="00A417F8" w:rsidRDefault="00816F13" w:rsidP="00816F13">
      <w:pPr>
        <w:pStyle w:val="a7"/>
        <w:ind w:leftChars="100" w:left="240"/>
        <w:rPr>
          <w:rFonts w:eastAsiaTheme="minorEastAsia"/>
          <w:sz w:val="22"/>
          <w:szCs w:val="22"/>
        </w:rPr>
      </w:pPr>
      <w:r w:rsidRPr="00A417F8">
        <w:rPr>
          <w:rFonts w:asciiTheme="minorEastAsia" w:eastAsiaTheme="minorEastAsia" w:hAnsiTheme="minorEastAsia"/>
          <w:sz w:val="22"/>
          <w:szCs w:val="22"/>
        </w:rPr>
        <w:t>※</w:t>
      </w:r>
      <w:r w:rsidRPr="00A417F8">
        <w:rPr>
          <w:rFonts w:eastAsiaTheme="minorEastAsia"/>
          <w:sz w:val="22"/>
          <w:szCs w:val="22"/>
        </w:rPr>
        <w:t>1</w:t>
      </w:r>
      <w:r w:rsidRPr="00A417F8">
        <w:rPr>
          <w:rFonts w:eastAsiaTheme="minorEastAsia"/>
          <w:sz w:val="22"/>
          <w:szCs w:val="22"/>
        </w:rPr>
        <w:t>破＋（闇不）？（大正</w:t>
      </w:r>
      <w:r w:rsidRPr="00A417F8">
        <w:rPr>
          <w:rFonts w:eastAsiaTheme="minorEastAsia"/>
          <w:sz w:val="22"/>
          <w:szCs w:val="22"/>
        </w:rPr>
        <w:t>42</w:t>
      </w:r>
      <w:r w:rsidRPr="00A417F8">
        <w:rPr>
          <w:rFonts w:eastAsiaTheme="minorEastAsia"/>
          <w:sz w:val="22"/>
          <w:szCs w:val="22"/>
        </w:rPr>
        <w:t>，</w:t>
      </w:r>
      <w:r w:rsidRPr="00A417F8">
        <w:rPr>
          <w:rFonts w:eastAsiaTheme="minorEastAsia"/>
          <w:sz w:val="22"/>
          <w:szCs w:val="22"/>
        </w:rPr>
        <w:t>200d</w:t>
      </w:r>
      <w:r w:rsidRPr="00A417F8">
        <w:rPr>
          <w:rFonts w:eastAsiaTheme="minorEastAsia"/>
          <w:sz w:val="22"/>
          <w:szCs w:val="22"/>
        </w:rPr>
        <w:t>，</w:t>
      </w:r>
      <w:r w:rsidRPr="00A417F8">
        <w:rPr>
          <w:rFonts w:eastAsiaTheme="minorEastAsia"/>
          <w:sz w:val="22"/>
          <w:szCs w:val="22"/>
        </w:rPr>
        <w:t>n.1</w:t>
      </w:r>
      <w:r w:rsidRPr="00A417F8">
        <w:rPr>
          <w:rFonts w:eastAsiaTheme="minorEastAsia"/>
          <w:sz w:val="22"/>
          <w:szCs w:val="22"/>
        </w:rPr>
        <w:t>）</w:t>
      </w:r>
    </w:p>
    <w:p w14:paraId="13B0C74A" w14:textId="77777777" w:rsidR="00816F13" w:rsidRPr="00A417F8" w:rsidRDefault="00816F13" w:rsidP="00816F13">
      <w:pPr>
        <w:pStyle w:val="a7"/>
        <w:ind w:leftChars="250" w:left="600"/>
        <w:rPr>
          <w:rFonts w:eastAsiaTheme="minorEastAsia"/>
          <w:sz w:val="22"/>
          <w:szCs w:val="22"/>
        </w:rPr>
      </w:pPr>
      <w:r w:rsidRPr="00A417F8">
        <w:rPr>
          <w:rFonts w:eastAsiaTheme="minorEastAsia"/>
          <w:sz w:val="22"/>
          <w:szCs w:val="22"/>
        </w:rPr>
        <w:t>按：《大正藏》原無「闇不」，今參考大正藏校對者之考偽增補「闇不」。</w:t>
      </w:r>
    </w:p>
    <w:p w14:paraId="7FDA1A9A" w14:textId="77777777" w:rsidR="00816F13" w:rsidRPr="00A417F8" w:rsidRDefault="00816F13" w:rsidP="00816F13">
      <w:pPr>
        <w:pStyle w:val="a7"/>
        <w:ind w:leftChars="100" w:left="240"/>
        <w:rPr>
          <w:rFonts w:eastAsiaTheme="minorEastAsia"/>
          <w:sz w:val="22"/>
          <w:szCs w:val="22"/>
        </w:rPr>
      </w:pPr>
      <w:r w:rsidRPr="00A417F8">
        <w:rPr>
          <w:rFonts w:asciiTheme="minorEastAsia" w:eastAsiaTheme="minorEastAsia" w:hAnsiTheme="minorEastAsia"/>
          <w:sz w:val="22"/>
          <w:szCs w:val="22"/>
        </w:rPr>
        <w:t>※</w:t>
      </w:r>
      <w:r w:rsidRPr="00A417F8">
        <w:rPr>
          <w:rFonts w:eastAsiaTheme="minorEastAsia"/>
          <w:sz w:val="22"/>
          <w:szCs w:val="22"/>
        </w:rPr>
        <w:t>2</w:t>
      </w:r>
      <w:r w:rsidRPr="00A417F8">
        <w:rPr>
          <w:rFonts w:eastAsiaTheme="minorEastAsia"/>
          <w:sz w:val="22"/>
          <w:szCs w:val="22"/>
        </w:rPr>
        <w:t>〔闇不〕－？。（大正</w:t>
      </w:r>
      <w:r w:rsidRPr="00A417F8">
        <w:rPr>
          <w:rFonts w:eastAsiaTheme="minorEastAsia"/>
          <w:sz w:val="22"/>
          <w:szCs w:val="22"/>
        </w:rPr>
        <w:t>42</w:t>
      </w:r>
      <w:r w:rsidRPr="00A417F8">
        <w:rPr>
          <w:rFonts w:eastAsiaTheme="minorEastAsia"/>
          <w:sz w:val="22"/>
          <w:szCs w:val="22"/>
        </w:rPr>
        <w:t>，</w:t>
      </w:r>
      <w:r w:rsidRPr="00A417F8">
        <w:rPr>
          <w:rFonts w:eastAsiaTheme="minorEastAsia"/>
          <w:sz w:val="22"/>
          <w:szCs w:val="22"/>
        </w:rPr>
        <w:t>200d</w:t>
      </w:r>
      <w:r w:rsidRPr="00A417F8">
        <w:rPr>
          <w:rFonts w:eastAsiaTheme="minorEastAsia"/>
          <w:sz w:val="22"/>
          <w:szCs w:val="22"/>
        </w:rPr>
        <w:t>，</w:t>
      </w:r>
      <w:r w:rsidRPr="00A417F8">
        <w:rPr>
          <w:rFonts w:eastAsiaTheme="minorEastAsia"/>
          <w:sz w:val="22"/>
          <w:szCs w:val="22"/>
        </w:rPr>
        <w:t>n.2</w:t>
      </w:r>
      <w:r w:rsidRPr="00A417F8">
        <w:rPr>
          <w:rFonts w:eastAsiaTheme="minorEastAsia"/>
          <w:sz w:val="22"/>
          <w:szCs w:val="22"/>
        </w:rPr>
        <w:t>）</w:t>
      </w:r>
    </w:p>
    <w:p w14:paraId="6D3B730A" w14:textId="77777777" w:rsidR="00816F13" w:rsidRPr="00A417F8" w:rsidRDefault="00816F13" w:rsidP="00816F13">
      <w:pPr>
        <w:pStyle w:val="a7"/>
        <w:ind w:leftChars="250" w:left="600"/>
        <w:rPr>
          <w:rFonts w:eastAsiaTheme="minorEastAsia"/>
          <w:sz w:val="22"/>
          <w:szCs w:val="22"/>
        </w:rPr>
      </w:pPr>
      <w:r w:rsidRPr="00A417F8">
        <w:rPr>
          <w:rFonts w:eastAsiaTheme="minorEastAsia"/>
          <w:sz w:val="22"/>
          <w:szCs w:val="22"/>
        </w:rPr>
        <w:t>按：《大正藏》原作「闇不</w:t>
      </w:r>
      <w:r w:rsidRPr="00A417F8">
        <w:rPr>
          <w:rFonts w:eastAsiaTheme="minorEastAsia" w:hint="eastAsia"/>
          <w:sz w:val="22"/>
          <w:szCs w:val="22"/>
        </w:rPr>
        <w:t>明不見</w:t>
      </w:r>
      <w:r w:rsidRPr="00A417F8">
        <w:rPr>
          <w:rFonts w:eastAsiaTheme="minorEastAsia"/>
          <w:sz w:val="22"/>
          <w:szCs w:val="22"/>
        </w:rPr>
        <w:t>」，今參考大正藏校對者之考偽刪除「闇不」。</w:t>
      </w:r>
    </w:p>
    <w:p w14:paraId="1CB93275" w14:textId="77777777" w:rsidR="00816F13" w:rsidRPr="00B17C41" w:rsidRDefault="00816F13" w:rsidP="00816F13">
      <w:pPr>
        <w:pStyle w:val="a7"/>
        <w:ind w:leftChars="100" w:left="240"/>
        <w:rPr>
          <w:sz w:val="22"/>
          <w:szCs w:val="22"/>
        </w:rPr>
      </w:pPr>
      <w:r w:rsidRPr="00A417F8">
        <w:rPr>
          <w:rFonts w:asciiTheme="minorEastAsia" w:eastAsiaTheme="minorEastAsia" w:hAnsiTheme="minorEastAsia"/>
          <w:sz w:val="22"/>
          <w:szCs w:val="22"/>
        </w:rPr>
        <w:t>※</w:t>
      </w:r>
      <w:r w:rsidRPr="00A417F8">
        <w:rPr>
          <w:rFonts w:eastAsiaTheme="minorEastAsia"/>
          <w:sz w:val="22"/>
          <w:szCs w:val="22"/>
        </w:rPr>
        <w:t>3</w:t>
      </w:r>
      <w:r w:rsidRPr="00A417F8">
        <w:rPr>
          <w:rFonts w:eastAsiaTheme="minorEastAsia"/>
          <w:sz w:val="22"/>
          <w:szCs w:val="22"/>
        </w:rPr>
        <w:t>按：《大正藏》原作「闇」，疑為「明」字之謬誤，今改用「明」。</w:t>
      </w:r>
    </w:p>
  </w:footnote>
  <w:footnote w:id="44">
    <w:p w14:paraId="07D174AB" w14:textId="77777777" w:rsidR="00816F13" w:rsidRPr="009D0BD4" w:rsidRDefault="00816F13" w:rsidP="00816F13">
      <w:pPr>
        <w:pStyle w:val="a7"/>
        <w:ind w:leftChars="-1" w:left="706" w:hangingChars="322" w:hanging="708"/>
        <w:jc w:val="both"/>
        <w:rPr>
          <w:sz w:val="22"/>
          <w:szCs w:val="22"/>
        </w:rPr>
      </w:pPr>
      <w:r w:rsidRPr="009D0BD4">
        <w:rPr>
          <w:rStyle w:val="a9"/>
          <w:sz w:val="22"/>
          <w:szCs w:val="22"/>
        </w:rPr>
        <w:footnoteRef/>
      </w:r>
      <w:r w:rsidRPr="009D0BD4">
        <w:rPr>
          <w:rFonts w:hint="eastAsia"/>
          <w:sz w:val="22"/>
          <w:szCs w:val="22"/>
        </w:rPr>
        <w:t>（</w:t>
      </w:r>
      <w:r w:rsidRPr="009D0BD4">
        <w:rPr>
          <w:rFonts w:hint="eastAsia"/>
          <w:sz w:val="22"/>
          <w:szCs w:val="22"/>
        </w:rPr>
        <w:t>1</w:t>
      </w:r>
      <w:r w:rsidRPr="009D0BD4">
        <w:rPr>
          <w:rFonts w:hint="eastAsia"/>
          <w:sz w:val="22"/>
          <w:szCs w:val="22"/>
        </w:rPr>
        <w:t>）龍樹造，［姚秦］鳩摩羅什譯，《中論》卷</w:t>
      </w:r>
      <w:r w:rsidRPr="009D0BD4">
        <w:rPr>
          <w:sz w:val="22"/>
          <w:szCs w:val="22"/>
        </w:rPr>
        <w:t>2</w:t>
      </w:r>
      <w:r w:rsidRPr="009D0BD4">
        <w:rPr>
          <w:rFonts w:hint="eastAsia"/>
          <w:sz w:val="22"/>
          <w:szCs w:val="22"/>
        </w:rPr>
        <w:t>〈</w:t>
      </w:r>
      <w:r w:rsidRPr="009D0BD4">
        <w:rPr>
          <w:sz w:val="22"/>
          <w:szCs w:val="22"/>
        </w:rPr>
        <w:t>7</w:t>
      </w:r>
      <w:r w:rsidRPr="009D0BD4">
        <w:rPr>
          <w:rFonts w:hint="eastAsia"/>
          <w:sz w:val="22"/>
          <w:szCs w:val="22"/>
        </w:rPr>
        <w:t>觀三相品〉</w:t>
      </w:r>
      <w:r w:rsidRPr="009D0BD4">
        <w:rPr>
          <w:rFonts w:hint="eastAsia"/>
          <w:sz w:val="22"/>
          <w:szCs w:val="22"/>
        </w:rPr>
        <w:t>(CBETA, T30, no. 1564, p.</w:t>
      </w:r>
      <w:r w:rsidRPr="009D0BD4">
        <w:rPr>
          <w:sz w:val="22"/>
          <w:szCs w:val="22"/>
        </w:rPr>
        <w:t>10a5-6</w:t>
      </w:r>
      <w:r w:rsidRPr="009D0BD4">
        <w:rPr>
          <w:rFonts w:hint="eastAsia"/>
          <w:sz w:val="22"/>
          <w:szCs w:val="22"/>
        </w:rPr>
        <w:t>)</w:t>
      </w:r>
      <w:r w:rsidRPr="009D0BD4">
        <w:rPr>
          <w:rFonts w:hint="eastAsia"/>
          <w:sz w:val="22"/>
          <w:szCs w:val="22"/>
        </w:rPr>
        <w:t>：</w:t>
      </w:r>
      <w:r w:rsidRPr="009D0BD4">
        <w:rPr>
          <w:sz w:val="22"/>
          <w:szCs w:val="22"/>
        </w:rPr>
        <w:t xml:space="preserve"> </w:t>
      </w:r>
    </w:p>
    <w:p w14:paraId="09758683" w14:textId="77777777" w:rsidR="00816F13" w:rsidRPr="009D0BD4" w:rsidRDefault="00816F13" w:rsidP="00816F13">
      <w:pPr>
        <w:pStyle w:val="a7"/>
        <w:ind w:leftChars="250" w:left="600" w:firstLineChars="49" w:firstLine="108"/>
        <w:jc w:val="both"/>
        <w:rPr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若燈能自照，亦能照於彼；闇亦應自闇，亦能闇於彼。</w:t>
      </w:r>
      <w:r w:rsidRPr="009D0BD4">
        <w:rPr>
          <w:rFonts w:eastAsia="標楷體"/>
          <w:sz w:val="22"/>
          <w:szCs w:val="22"/>
        </w:rPr>
        <w:t>〔</w:t>
      </w:r>
      <w:r w:rsidRPr="009D0BD4">
        <w:rPr>
          <w:rFonts w:eastAsiaTheme="minorEastAsia"/>
          <w:sz w:val="22"/>
          <w:szCs w:val="22"/>
        </w:rPr>
        <w:t>13</w:t>
      </w:r>
      <w:r w:rsidRPr="009D0BD4">
        <w:rPr>
          <w:rFonts w:eastAsia="標楷體"/>
          <w:sz w:val="22"/>
          <w:szCs w:val="22"/>
        </w:rPr>
        <w:t>〕</w:t>
      </w:r>
    </w:p>
    <w:p w14:paraId="7CB60084" w14:textId="77777777" w:rsidR="00816F13" w:rsidRPr="009D0BD4" w:rsidRDefault="00816F13" w:rsidP="00816F13">
      <w:pPr>
        <w:pStyle w:val="a7"/>
        <w:ind w:leftChars="50" w:left="120"/>
        <w:jc w:val="both"/>
        <w:rPr>
          <w:sz w:val="22"/>
          <w:szCs w:val="22"/>
        </w:rPr>
      </w:pPr>
      <w:r w:rsidRPr="009D0BD4">
        <w:rPr>
          <w:rFonts w:hint="eastAsia"/>
          <w:sz w:val="22"/>
          <w:szCs w:val="22"/>
        </w:rPr>
        <w:t>（</w:t>
      </w:r>
      <w:r w:rsidRPr="009D0BD4">
        <w:rPr>
          <w:rFonts w:hint="eastAsia"/>
          <w:sz w:val="22"/>
          <w:szCs w:val="22"/>
        </w:rPr>
        <w:t>2</w:t>
      </w:r>
      <w:r w:rsidRPr="009D0BD4">
        <w:rPr>
          <w:rFonts w:hint="eastAsia"/>
          <w:sz w:val="22"/>
          <w:szCs w:val="22"/>
        </w:rPr>
        <w:t>）印順法師，《中觀論頌講記》〈</w:t>
      </w:r>
      <w:r w:rsidRPr="009D0BD4">
        <w:rPr>
          <w:rFonts w:hint="eastAsia"/>
          <w:sz w:val="22"/>
          <w:szCs w:val="22"/>
        </w:rPr>
        <w:t>7</w:t>
      </w:r>
      <w:r w:rsidRPr="009D0BD4">
        <w:rPr>
          <w:rFonts w:hint="eastAsia"/>
          <w:sz w:val="22"/>
          <w:szCs w:val="22"/>
        </w:rPr>
        <w:t>觀三相</w:t>
      </w:r>
      <w:r w:rsidRPr="009D0BD4">
        <w:rPr>
          <w:sz w:val="22"/>
          <w:szCs w:val="22"/>
        </w:rPr>
        <w:t>品</w:t>
      </w:r>
      <w:r w:rsidRPr="009D0BD4">
        <w:rPr>
          <w:rFonts w:hint="eastAsia"/>
          <w:sz w:val="22"/>
          <w:szCs w:val="22"/>
        </w:rPr>
        <w:t>〉，</w:t>
      </w:r>
      <w:r w:rsidRPr="009D0BD4">
        <w:rPr>
          <w:sz w:val="22"/>
          <w:szCs w:val="22"/>
        </w:rPr>
        <w:t>p</w:t>
      </w:r>
      <w:r w:rsidRPr="009D0BD4">
        <w:rPr>
          <w:rFonts w:hint="eastAsia"/>
          <w:sz w:val="22"/>
          <w:szCs w:val="22"/>
        </w:rPr>
        <w:t>.15</w:t>
      </w:r>
      <w:r w:rsidRPr="009D0BD4">
        <w:rPr>
          <w:sz w:val="22"/>
          <w:szCs w:val="22"/>
        </w:rPr>
        <w:t>5</w:t>
      </w:r>
      <w:r w:rsidRPr="009D0BD4">
        <w:rPr>
          <w:rFonts w:hint="eastAsia"/>
          <w:sz w:val="22"/>
          <w:szCs w:val="22"/>
        </w:rPr>
        <w:t>：</w:t>
      </w:r>
      <w:r w:rsidRPr="009D0BD4">
        <w:rPr>
          <w:sz w:val="22"/>
          <w:szCs w:val="22"/>
        </w:rPr>
        <w:t xml:space="preserve"> </w:t>
      </w:r>
    </w:p>
    <w:p w14:paraId="6D3EB93E" w14:textId="77777777" w:rsidR="00816F13" w:rsidRPr="009D0BD4" w:rsidRDefault="00816F13" w:rsidP="00816F13">
      <w:pPr>
        <w:pStyle w:val="a7"/>
        <w:ind w:leftChars="250" w:left="600" w:firstLineChars="49" w:firstLine="108"/>
        <w:jc w:val="both"/>
        <w:rPr>
          <w:b/>
          <w:bCs/>
          <w:sz w:val="22"/>
          <w:szCs w:val="22"/>
        </w:rPr>
      </w:pPr>
      <w:r w:rsidRPr="009D0BD4">
        <w:rPr>
          <w:rFonts w:ascii="標楷體" w:eastAsia="標楷體" w:hAnsi="標楷體" w:hint="eastAsia"/>
          <w:b/>
          <w:bCs/>
          <w:sz w:val="22"/>
          <w:szCs w:val="22"/>
        </w:rPr>
        <w:t>若燈能自照，亦能照於彼；闇亦應自闇，亦能闇於彼。</w:t>
      </w:r>
      <w:r w:rsidRPr="009D0BD4">
        <w:rPr>
          <w:rFonts w:ascii="標楷體" w:eastAsia="標楷體" w:hAnsi="標楷體"/>
          <w:b/>
          <w:bCs/>
          <w:sz w:val="22"/>
          <w:szCs w:val="22"/>
        </w:rPr>
        <w:t>……</w:t>
      </w:r>
    </w:p>
    <w:p w14:paraId="1A5571F1" w14:textId="77777777" w:rsidR="00816F13" w:rsidRPr="009D0BD4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再進一步說：明與黑闇的體性，是相反的。</w:t>
      </w:r>
    </w:p>
    <w:p w14:paraId="5B00EC1D" w14:textId="77777777" w:rsidR="00816F13" w:rsidRPr="009D0BD4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假定「燈」光「能」夠「自」己「照」自己，也「能照」及「於」其他的一切；那麼，黑「闇」也「應自」己「闇」蔽自己，「亦能闇」及「於」其他的法。這樣說來，你想以光明去照他，他還要以黑闇來障蔽你哩！</w:t>
      </w:r>
    </w:p>
    <w:p w14:paraId="4D6EEBE7" w14:textId="77777777" w:rsidR="00816F13" w:rsidRPr="009D0BD4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燈的自照照他，既在勝義諦中不可得，那怎能用作自生生他的比喻呢？</w:t>
      </w:r>
    </w:p>
  </w:footnote>
  <w:footnote w:id="45">
    <w:p w14:paraId="335CCED1" w14:textId="77777777" w:rsidR="00816F13" w:rsidRPr="009D0BD4" w:rsidRDefault="00816F13" w:rsidP="00816F13">
      <w:pPr>
        <w:pStyle w:val="a7"/>
        <w:jc w:val="both"/>
        <w:rPr>
          <w:sz w:val="22"/>
          <w:szCs w:val="22"/>
        </w:rPr>
      </w:pPr>
      <w:r w:rsidRPr="009D0BD4">
        <w:rPr>
          <w:rStyle w:val="a9"/>
          <w:sz w:val="22"/>
          <w:szCs w:val="22"/>
        </w:rPr>
        <w:footnoteRef/>
      </w:r>
      <w:r w:rsidRPr="009D0BD4">
        <w:rPr>
          <w:sz w:val="22"/>
          <w:szCs w:val="22"/>
        </w:rPr>
        <w:t>［隋］吉藏撰，《十二門論疏》卷</w:t>
      </w:r>
      <w:r w:rsidRPr="009D0BD4">
        <w:rPr>
          <w:sz w:val="22"/>
          <w:szCs w:val="22"/>
        </w:rPr>
        <w:t>2</w:t>
      </w:r>
      <w:r w:rsidRPr="009D0BD4">
        <w:rPr>
          <w:sz w:val="22"/>
          <w:szCs w:val="22"/>
        </w:rPr>
        <w:t>〈</w:t>
      </w:r>
      <w:r w:rsidRPr="009D0BD4">
        <w:rPr>
          <w:sz w:val="22"/>
          <w:szCs w:val="22"/>
        </w:rPr>
        <w:t>4</w:t>
      </w:r>
      <w:r w:rsidRPr="009D0BD4">
        <w:rPr>
          <w:sz w:val="22"/>
          <w:szCs w:val="22"/>
        </w:rPr>
        <w:t>觀</w:t>
      </w:r>
      <w:r w:rsidRPr="009D0BD4">
        <w:rPr>
          <w:rFonts w:hint="eastAsia"/>
          <w:sz w:val="22"/>
          <w:szCs w:val="22"/>
        </w:rPr>
        <w:t>相</w:t>
      </w:r>
      <w:r w:rsidRPr="009D0BD4">
        <w:rPr>
          <w:sz w:val="22"/>
          <w:szCs w:val="22"/>
        </w:rPr>
        <w:t>門〉</w:t>
      </w:r>
      <w:r w:rsidRPr="009D0BD4">
        <w:rPr>
          <w:sz w:val="22"/>
          <w:szCs w:val="22"/>
        </w:rPr>
        <w:t>(CBETA, T42, no. 1825, p. 200b29-c14)</w:t>
      </w:r>
      <w:r w:rsidRPr="009D0BD4">
        <w:rPr>
          <w:sz w:val="22"/>
          <w:szCs w:val="22"/>
        </w:rPr>
        <w:t>：</w:t>
      </w:r>
    </w:p>
    <w:p w14:paraId="0A76EFDC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「</w:t>
      </w:r>
      <w:r w:rsidRPr="009D0BD4">
        <w:rPr>
          <w:rFonts w:ascii="標楷體" w:eastAsia="標楷體" w:hAnsi="標楷體" w:hint="eastAsia"/>
          <w:b/>
          <w:sz w:val="22"/>
          <w:szCs w:val="22"/>
        </w:rPr>
        <w:t>如生能</w:t>
      </w:r>
      <w:r w:rsidRPr="009D0BD4">
        <w:rPr>
          <w:rFonts w:ascii="標楷體" w:eastAsia="標楷體" w:hAnsi="標楷體" w:hint="eastAsia"/>
          <w:sz w:val="22"/>
          <w:szCs w:val="22"/>
        </w:rPr>
        <w:t>」下，自上以來，第一、破譬說竟，今第二、</w:t>
      </w:r>
      <w:r w:rsidRPr="009D0BD4">
        <w:rPr>
          <w:rFonts w:ascii="標楷體" w:eastAsia="標楷體" w:hAnsi="標楷體" w:hint="eastAsia"/>
          <w:b/>
          <w:sz w:val="22"/>
          <w:szCs w:val="22"/>
        </w:rPr>
        <w:t>破法說</w:t>
      </w:r>
      <w:r w:rsidRPr="009D0BD4">
        <w:rPr>
          <w:rFonts w:ascii="標楷體" w:eastAsia="標楷體" w:hAnsi="標楷體" w:hint="eastAsia"/>
          <w:sz w:val="22"/>
          <w:szCs w:val="22"/>
        </w:rPr>
        <w:t>。</w:t>
      </w:r>
    </w:p>
    <w:p w14:paraId="0FDC8CCA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云</w:t>
      </w:r>
      <w:r w:rsidRPr="009D0BD4">
        <w:rPr>
          <w:rFonts w:ascii="標楷體" w:eastAsia="標楷體" w:hAnsi="標楷體" w:hint="eastAsia"/>
          <w:b/>
          <w:bCs/>
          <w:sz w:val="22"/>
          <w:szCs w:val="22"/>
        </w:rPr>
        <w:t>「今當更說」</w:t>
      </w:r>
      <w:r w:rsidRPr="009D0BD4">
        <w:rPr>
          <w:rFonts w:ascii="標楷體" w:eastAsia="標楷體" w:hAnsi="標楷體" w:hint="eastAsia"/>
          <w:sz w:val="22"/>
          <w:szCs w:val="22"/>
        </w:rPr>
        <w:t>者，上破譬即是破法竟。</w:t>
      </w:r>
    </w:p>
    <w:p w14:paraId="1B11C7E6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今復破者，豈非重破？</w:t>
      </w:r>
    </w:p>
    <w:p w14:paraId="142E83F8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又上就「見闇、不見闇門」破，今就「已、未二門」更開異門，故云「更說」。偈開已、未二門破其自生，自生是體，生他是用，猶無有體，安有用耶？故但破自。</w:t>
      </w:r>
    </w:p>
    <w:p w14:paraId="57898A86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 xml:space="preserve">問：為自未生？為本已生？若自生本未有，未有是無，無何由生？若本已有是生，何須更生？ </w:t>
      </w:r>
    </w:p>
    <w:p w14:paraId="529410D1" w14:textId="77777777" w:rsidR="00816F13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《婆沙》</w:t>
      </w:r>
      <w:r w:rsidRPr="009D0BD4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9D0BD4">
        <w:rPr>
          <w:rFonts w:ascii="標楷體" w:eastAsia="標楷體" w:hAnsi="標楷體" w:hint="eastAsia"/>
          <w:sz w:val="22"/>
          <w:szCs w:val="22"/>
        </w:rPr>
        <w:t>亦有此問：為已生生？若已生生，則有轉還過，從未來來現在，現在更往未來。</w:t>
      </w:r>
    </w:p>
    <w:p w14:paraId="15560F79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若未生生，則有本無今有過。</w:t>
      </w:r>
    </w:p>
    <w:p w14:paraId="219C5DDD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彼文答二意：約本無</w:t>
      </w:r>
      <w:r w:rsidRPr="009D0BD4">
        <w:rPr>
          <w:rFonts w:ascii="標楷體" w:eastAsia="標楷體" w:hAnsi="標楷體" w:hint="eastAsia"/>
          <w:b/>
          <w:sz w:val="22"/>
          <w:szCs w:val="22"/>
        </w:rPr>
        <w:t>事用</w:t>
      </w:r>
      <w:r w:rsidRPr="009D0BD4">
        <w:rPr>
          <w:rFonts w:ascii="標楷體" w:eastAsia="標楷體" w:hAnsi="標楷體" w:hint="eastAsia"/>
          <w:sz w:val="22"/>
          <w:szCs w:val="22"/>
        </w:rPr>
        <w:t>即未生生，約本有</w:t>
      </w:r>
      <w:r w:rsidRPr="009D0BD4">
        <w:rPr>
          <w:rFonts w:ascii="標楷體" w:eastAsia="標楷體" w:hAnsi="標楷體" w:hint="eastAsia"/>
          <w:b/>
          <w:sz w:val="22"/>
          <w:szCs w:val="22"/>
        </w:rPr>
        <w:t>體性</w:t>
      </w:r>
      <w:r w:rsidRPr="009D0BD4">
        <w:rPr>
          <w:rFonts w:ascii="標楷體" w:eastAsia="標楷體" w:hAnsi="標楷體" w:hint="eastAsia"/>
          <w:sz w:val="22"/>
          <w:szCs w:val="22"/>
        </w:rPr>
        <w:t>則已生生，無二過也。</w:t>
      </w:r>
    </w:p>
    <w:p w14:paraId="06C9B703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將此論望彼二義還成二難：本無有事即是本無今有墮未生生，本已有性墮已生生。偈及長行文並可解。</w:t>
      </w:r>
    </w:p>
    <w:p w14:paraId="037EABC3" w14:textId="77777777" w:rsidR="00816F13" w:rsidRPr="009D0BD4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※</w:t>
      </w:r>
      <w:r w:rsidRPr="009D0BD4">
        <w:rPr>
          <w:sz w:val="22"/>
          <w:szCs w:val="22"/>
        </w:rPr>
        <w:t>［唐］玄奘譯，《阿毘達磨大毘婆沙論》卷</w:t>
      </w:r>
      <w:r w:rsidRPr="009D0BD4">
        <w:rPr>
          <w:rFonts w:hint="eastAsia"/>
          <w:sz w:val="22"/>
          <w:szCs w:val="22"/>
        </w:rPr>
        <w:t>7</w:t>
      </w:r>
      <w:r w:rsidRPr="009D0BD4">
        <w:rPr>
          <w:sz w:val="22"/>
          <w:szCs w:val="22"/>
        </w:rPr>
        <w:t>6</w:t>
      </w:r>
      <w:r w:rsidRPr="009D0BD4">
        <w:rPr>
          <w:rFonts w:eastAsia="標楷體"/>
          <w:sz w:val="22"/>
          <w:szCs w:val="22"/>
        </w:rPr>
        <w:t>(CBETA, T27, no. 1545, p. 394b19-27)</w:t>
      </w:r>
      <w:r w:rsidRPr="009D0BD4">
        <w:rPr>
          <w:rFonts w:ascii="標楷體" w:eastAsia="標楷體" w:hAnsi="標楷體" w:hint="eastAsia"/>
          <w:sz w:val="22"/>
          <w:szCs w:val="22"/>
        </w:rPr>
        <w:t>：</w:t>
      </w:r>
    </w:p>
    <w:p w14:paraId="2D8FF7C3" w14:textId="77777777" w:rsidR="00816F13" w:rsidRPr="009D0BD4" w:rsidRDefault="00816F13" w:rsidP="00816F13">
      <w:pPr>
        <w:pStyle w:val="a7"/>
        <w:ind w:leftChars="293" w:left="703" w:firstLineChars="1" w:firstLine="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問：諸有為法未來生時，為已生而生？為未已生而生？設爾何失？二俱有過。所以者何？</w:t>
      </w:r>
    </w:p>
    <w:p w14:paraId="0720B5DB" w14:textId="77777777" w:rsidR="00816F13" w:rsidRPr="009D0BD4" w:rsidRDefault="00816F13" w:rsidP="00816F13">
      <w:pPr>
        <w:pStyle w:val="a7"/>
        <w:ind w:leftChars="473" w:left="1274" w:hangingChars="63" w:hanging="139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若已生而生者，云何諸行非轉還耶？若未已生而生者，云何諸行非本無而有耶？</w:t>
      </w:r>
    </w:p>
    <w:p w14:paraId="0CED4703" w14:textId="77777777" w:rsidR="00816F13" w:rsidRPr="009D0BD4" w:rsidRDefault="00816F13" w:rsidP="00816F13">
      <w:pPr>
        <w:pStyle w:val="a7"/>
        <w:ind w:leftChars="293" w:left="703" w:firstLineChars="1" w:firstLine="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答：應作是說：</w:t>
      </w:r>
    </w:p>
    <w:p w14:paraId="05C9F744" w14:textId="77777777" w:rsidR="00816F13" w:rsidRPr="009D0BD4" w:rsidRDefault="00816F13" w:rsidP="00816F13">
      <w:pPr>
        <w:pStyle w:val="a7"/>
        <w:ind w:leftChars="472" w:left="1133" w:firstLine="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有因緣故，已生而生</w:t>
      </w:r>
      <w:r w:rsidRPr="00A417F8">
        <w:rPr>
          <w:rFonts w:ascii="標楷體" w:eastAsia="標楷體" w:hAnsi="標楷體" w:hint="eastAsia"/>
          <w:sz w:val="22"/>
          <w:szCs w:val="22"/>
        </w:rPr>
        <w:t>。</w:t>
      </w:r>
      <w:r w:rsidRPr="009D0BD4">
        <w:rPr>
          <w:rFonts w:ascii="標楷體" w:eastAsia="標楷體" w:hAnsi="標楷體" w:hint="eastAsia"/>
          <w:sz w:val="22"/>
          <w:szCs w:val="22"/>
        </w:rPr>
        <w:t>謂一切法已有自性，本來各住自體相故，已有體故，說名已生，非從因緣已生自體。因緣和合起故名生。有因緣故，未已生而生，謂未來法名未已生，有從因緣正得生故。</w:t>
      </w:r>
    </w:p>
  </w:footnote>
  <w:footnote w:id="46">
    <w:p w14:paraId="301F8F85" w14:textId="77777777" w:rsidR="00816F13" w:rsidRPr="006100B1" w:rsidRDefault="00816F13" w:rsidP="00816F13">
      <w:pPr>
        <w:pStyle w:val="a7"/>
        <w:ind w:left="708" w:hangingChars="322" w:hanging="708"/>
        <w:jc w:val="both"/>
        <w:rPr>
          <w:sz w:val="22"/>
          <w:szCs w:val="22"/>
        </w:rPr>
      </w:pPr>
      <w:r w:rsidRPr="009D0BD4">
        <w:rPr>
          <w:rStyle w:val="a9"/>
          <w:sz w:val="22"/>
          <w:szCs w:val="22"/>
        </w:rPr>
        <w:footnoteRef/>
      </w:r>
      <w:r w:rsidRPr="009D0BD4">
        <w:rPr>
          <w:rFonts w:hint="eastAsia"/>
          <w:sz w:val="22"/>
          <w:szCs w:val="22"/>
        </w:rPr>
        <w:t>（</w:t>
      </w:r>
      <w:r w:rsidRPr="009D0BD4">
        <w:rPr>
          <w:rFonts w:hint="eastAsia"/>
          <w:sz w:val="22"/>
          <w:szCs w:val="22"/>
        </w:rPr>
        <w:t>1</w:t>
      </w:r>
      <w:r w:rsidRPr="009D0BD4">
        <w:rPr>
          <w:rFonts w:hint="eastAsia"/>
          <w:sz w:val="22"/>
          <w:szCs w:val="22"/>
        </w:rPr>
        <w:t>）龍樹造，［姚秦］鳩摩羅什譯，《中論》卷</w:t>
      </w:r>
      <w:r w:rsidRPr="009D0BD4">
        <w:rPr>
          <w:sz w:val="22"/>
          <w:szCs w:val="22"/>
        </w:rPr>
        <w:t>2</w:t>
      </w:r>
      <w:r w:rsidRPr="009D0BD4">
        <w:rPr>
          <w:rFonts w:hint="eastAsia"/>
          <w:sz w:val="22"/>
          <w:szCs w:val="22"/>
        </w:rPr>
        <w:t>〈</w:t>
      </w:r>
      <w:r w:rsidRPr="009D0BD4">
        <w:rPr>
          <w:sz w:val="22"/>
          <w:szCs w:val="22"/>
        </w:rPr>
        <w:t>7</w:t>
      </w:r>
      <w:r w:rsidRPr="009D0BD4">
        <w:rPr>
          <w:rFonts w:hint="eastAsia"/>
          <w:sz w:val="22"/>
          <w:szCs w:val="22"/>
        </w:rPr>
        <w:t>觀三相品〉</w:t>
      </w:r>
      <w:r w:rsidRPr="009D0BD4">
        <w:rPr>
          <w:rFonts w:hint="eastAsia"/>
          <w:sz w:val="22"/>
          <w:szCs w:val="22"/>
        </w:rPr>
        <w:t xml:space="preserve">(CBETA, T30, no. 1564, p. </w:t>
      </w:r>
      <w:r w:rsidRPr="009D0BD4">
        <w:rPr>
          <w:sz w:val="22"/>
          <w:szCs w:val="22"/>
        </w:rPr>
        <w:t>10a12-13</w:t>
      </w:r>
      <w:r w:rsidRPr="009D0BD4">
        <w:rPr>
          <w:rFonts w:hint="eastAsia"/>
          <w:sz w:val="22"/>
          <w:szCs w:val="22"/>
        </w:rPr>
        <w:t>)</w:t>
      </w:r>
      <w:r w:rsidRPr="009D0BD4">
        <w:rPr>
          <w:rFonts w:hint="eastAsia"/>
          <w:sz w:val="22"/>
          <w:szCs w:val="22"/>
        </w:rPr>
        <w:t>：</w:t>
      </w:r>
      <w:r w:rsidRPr="006100B1">
        <w:rPr>
          <w:sz w:val="22"/>
          <w:szCs w:val="22"/>
        </w:rPr>
        <w:t xml:space="preserve"> </w:t>
      </w:r>
    </w:p>
    <w:p w14:paraId="45D1B469" w14:textId="77777777" w:rsidR="00816F13" w:rsidRPr="009D0BD4" w:rsidRDefault="00816F13" w:rsidP="00816F13">
      <w:pPr>
        <w:pStyle w:val="a7"/>
        <w:ind w:leftChars="250" w:left="600"/>
        <w:jc w:val="both"/>
        <w:rPr>
          <w:sz w:val="22"/>
          <w:szCs w:val="22"/>
        </w:rPr>
      </w:pPr>
      <w:r w:rsidRPr="006100B1">
        <w:rPr>
          <w:rFonts w:ascii="標楷體" w:eastAsia="標楷體" w:hAnsi="標楷體" w:hint="eastAsia"/>
          <w:sz w:val="22"/>
          <w:szCs w:val="22"/>
        </w:rPr>
        <w:t>此生若未生，云何能自生？若生已自生，生已</w:t>
      </w:r>
      <w:r w:rsidRPr="009D0BD4">
        <w:rPr>
          <w:rFonts w:ascii="標楷體" w:eastAsia="標楷體" w:hAnsi="標楷體" w:hint="eastAsia"/>
          <w:sz w:val="22"/>
          <w:szCs w:val="22"/>
        </w:rPr>
        <w:t>何用生？</w:t>
      </w:r>
      <w:r w:rsidRPr="009D0BD4">
        <w:rPr>
          <w:rFonts w:eastAsia="標楷體"/>
          <w:sz w:val="22"/>
          <w:szCs w:val="22"/>
        </w:rPr>
        <w:t>〔</w:t>
      </w:r>
      <w:r w:rsidRPr="009D0BD4">
        <w:rPr>
          <w:rFonts w:eastAsia="標楷體" w:hint="eastAsia"/>
          <w:sz w:val="22"/>
          <w:szCs w:val="22"/>
        </w:rPr>
        <w:t>1</w:t>
      </w:r>
      <w:r w:rsidRPr="009D0BD4">
        <w:rPr>
          <w:rFonts w:eastAsia="標楷體"/>
          <w:sz w:val="22"/>
          <w:szCs w:val="22"/>
        </w:rPr>
        <w:t>4</w:t>
      </w:r>
      <w:r w:rsidRPr="009D0BD4">
        <w:rPr>
          <w:rFonts w:eastAsia="標楷體"/>
          <w:sz w:val="22"/>
          <w:szCs w:val="22"/>
        </w:rPr>
        <w:t>〕</w:t>
      </w:r>
    </w:p>
    <w:p w14:paraId="19030AD8" w14:textId="77777777" w:rsidR="00816F13" w:rsidRPr="009D0BD4" w:rsidRDefault="00816F13" w:rsidP="00816F13">
      <w:pPr>
        <w:pStyle w:val="a7"/>
        <w:ind w:leftChars="50" w:left="120"/>
        <w:jc w:val="both"/>
        <w:rPr>
          <w:sz w:val="22"/>
          <w:szCs w:val="22"/>
        </w:rPr>
      </w:pPr>
      <w:r w:rsidRPr="009D0BD4">
        <w:rPr>
          <w:rFonts w:hint="eastAsia"/>
          <w:sz w:val="22"/>
          <w:szCs w:val="22"/>
        </w:rPr>
        <w:t>（</w:t>
      </w:r>
      <w:r w:rsidRPr="009D0BD4">
        <w:rPr>
          <w:rFonts w:hint="eastAsia"/>
          <w:sz w:val="22"/>
          <w:szCs w:val="22"/>
        </w:rPr>
        <w:t>2</w:t>
      </w:r>
      <w:r w:rsidRPr="009D0BD4">
        <w:rPr>
          <w:rFonts w:hint="eastAsia"/>
          <w:sz w:val="22"/>
          <w:szCs w:val="22"/>
        </w:rPr>
        <w:t>）印順法師，《中觀論頌講記》〈</w:t>
      </w:r>
      <w:r w:rsidRPr="009D0BD4">
        <w:rPr>
          <w:rFonts w:hint="eastAsia"/>
          <w:sz w:val="22"/>
          <w:szCs w:val="22"/>
        </w:rPr>
        <w:t>7</w:t>
      </w:r>
      <w:r w:rsidRPr="009D0BD4">
        <w:rPr>
          <w:rFonts w:hint="eastAsia"/>
          <w:sz w:val="22"/>
          <w:szCs w:val="22"/>
        </w:rPr>
        <w:t>觀三相</w:t>
      </w:r>
      <w:r w:rsidRPr="009D0BD4">
        <w:rPr>
          <w:sz w:val="22"/>
          <w:szCs w:val="22"/>
        </w:rPr>
        <w:t>品</w:t>
      </w:r>
      <w:r w:rsidRPr="009D0BD4">
        <w:rPr>
          <w:rFonts w:hint="eastAsia"/>
          <w:sz w:val="22"/>
          <w:szCs w:val="22"/>
        </w:rPr>
        <w:t>〉，</w:t>
      </w:r>
      <w:r w:rsidRPr="009D0BD4">
        <w:rPr>
          <w:sz w:val="22"/>
          <w:szCs w:val="22"/>
        </w:rPr>
        <w:t>p</w:t>
      </w:r>
      <w:r w:rsidRPr="009D0BD4">
        <w:rPr>
          <w:rFonts w:hint="eastAsia"/>
          <w:sz w:val="22"/>
          <w:szCs w:val="22"/>
        </w:rPr>
        <w:t>.15</w:t>
      </w:r>
      <w:r w:rsidRPr="009D0BD4">
        <w:rPr>
          <w:sz w:val="22"/>
          <w:szCs w:val="22"/>
        </w:rPr>
        <w:t>7</w:t>
      </w:r>
      <w:r w:rsidRPr="009D0BD4">
        <w:rPr>
          <w:rFonts w:hint="eastAsia"/>
          <w:sz w:val="22"/>
          <w:szCs w:val="22"/>
        </w:rPr>
        <w:t>：</w:t>
      </w:r>
      <w:r w:rsidRPr="009D0BD4">
        <w:rPr>
          <w:sz w:val="22"/>
          <w:szCs w:val="22"/>
        </w:rPr>
        <w:t xml:space="preserve"> </w:t>
      </w:r>
    </w:p>
    <w:p w14:paraId="24C3CD1F" w14:textId="77777777" w:rsidR="00816F13" w:rsidRPr="009D0BD4" w:rsidRDefault="00816F13" w:rsidP="00816F13">
      <w:pPr>
        <w:pStyle w:val="a7"/>
        <w:ind w:leftChars="250" w:left="600" w:firstLineChars="30" w:firstLine="66"/>
        <w:jc w:val="both"/>
        <w:rPr>
          <w:b/>
          <w:bCs/>
          <w:sz w:val="22"/>
          <w:szCs w:val="22"/>
        </w:rPr>
      </w:pPr>
      <w:r w:rsidRPr="009D0BD4">
        <w:rPr>
          <w:rFonts w:ascii="標楷體" w:eastAsia="標楷體" w:hAnsi="標楷體" w:hint="eastAsia"/>
          <w:b/>
          <w:bCs/>
          <w:sz w:val="22"/>
          <w:szCs w:val="22"/>
        </w:rPr>
        <w:t>此生若未生，云何能自生？若生已自生，生已何用生？</w:t>
      </w:r>
      <w:r w:rsidRPr="009D0BD4">
        <w:rPr>
          <w:rFonts w:ascii="標楷體" w:eastAsia="標楷體" w:hAnsi="標楷體"/>
          <w:b/>
          <w:bCs/>
          <w:sz w:val="22"/>
          <w:szCs w:val="22"/>
        </w:rPr>
        <w:t>……</w:t>
      </w:r>
    </w:p>
    <w:p w14:paraId="06A0F123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現在再直接從自生生他的見地，加以觀察。你說生能自生，也能生他，是怎樣生的呢？是</w:t>
      </w:r>
      <w:r w:rsidRPr="009D0BD4">
        <w:rPr>
          <w:rFonts w:ascii="標楷體" w:eastAsia="標楷體" w:hAnsi="標楷體" w:hint="eastAsia"/>
          <w:b/>
          <w:bCs/>
          <w:sz w:val="22"/>
          <w:szCs w:val="22"/>
        </w:rPr>
        <w:t>未生</w:t>
      </w:r>
      <w:r w:rsidRPr="009D0BD4">
        <w:rPr>
          <w:rFonts w:ascii="標楷體" w:eastAsia="標楷體" w:hAnsi="標楷體" w:hint="eastAsia"/>
          <w:sz w:val="22"/>
          <w:szCs w:val="22"/>
        </w:rPr>
        <w:t>而能生自生他呢？是</w:t>
      </w:r>
      <w:r w:rsidRPr="009D0BD4">
        <w:rPr>
          <w:rFonts w:ascii="標楷體" w:eastAsia="標楷體" w:hAnsi="標楷體" w:hint="eastAsia"/>
          <w:b/>
          <w:bCs/>
          <w:sz w:val="22"/>
          <w:szCs w:val="22"/>
        </w:rPr>
        <w:t>已生</w:t>
      </w:r>
      <w:r w:rsidRPr="009D0BD4">
        <w:rPr>
          <w:rFonts w:ascii="標楷體" w:eastAsia="標楷體" w:hAnsi="標楷體" w:hint="eastAsia"/>
          <w:sz w:val="22"/>
          <w:szCs w:val="22"/>
        </w:rPr>
        <w:t>而能自生生他呢？</w:t>
      </w:r>
    </w:p>
    <w:p w14:paraId="674F7B24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如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未生</w:t>
      </w:r>
      <w:r w:rsidRPr="001353AC">
        <w:rPr>
          <w:rFonts w:ascii="標楷體" w:eastAsia="標楷體" w:hAnsi="標楷體" w:hint="eastAsia"/>
          <w:sz w:val="22"/>
          <w:szCs w:val="22"/>
        </w:rPr>
        <w:t>能夠自生，這「生」還「未」曾「生」起，還沒有自體，怎麼「能」夠說「自」能「生」自呢？</w:t>
      </w:r>
    </w:p>
    <w:p w14:paraId="6F341374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如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已「生」</w:t>
      </w:r>
      <w:r w:rsidRPr="001353AC">
        <w:rPr>
          <w:rFonts w:ascii="標楷體" w:eastAsia="標楷體" w:hAnsi="標楷體" w:hint="eastAsia"/>
          <w:sz w:val="22"/>
          <w:szCs w:val="22"/>
        </w:rPr>
        <w:t>後能「自生」，「生」體既「已」成就了，還「用生」做什麼？</w:t>
      </w:r>
    </w:p>
    <w:p w14:paraId="3BDB4140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老實說：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自就不生，生就不自</w:t>
      </w:r>
      <w:r w:rsidRPr="001353AC">
        <w:rPr>
          <w:rFonts w:ascii="標楷體" w:eastAsia="標楷體" w:hAnsi="標楷體" w:hint="eastAsia"/>
          <w:sz w:val="22"/>
          <w:szCs w:val="22"/>
        </w:rPr>
        <w:t>，說生能自生，是不合理的。</w:t>
      </w:r>
    </w:p>
    <w:p w14:paraId="656314AE" w14:textId="77777777" w:rsidR="00816F13" w:rsidRPr="001353AC" w:rsidRDefault="00816F13" w:rsidP="00816F13">
      <w:pPr>
        <w:pStyle w:val="a7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ascii="標楷體" w:eastAsia="標楷體" w:hAnsi="標楷體" w:hint="eastAsia"/>
          <w:sz w:val="22"/>
          <w:szCs w:val="22"/>
        </w:rPr>
        <w:t>生還不能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自生</w:t>
      </w:r>
      <w:r w:rsidRPr="001353AC">
        <w:rPr>
          <w:rFonts w:ascii="標楷體" w:eastAsia="標楷體" w:hAnsi="標楷體" w:hint="eastAsia"/>
          <w:sz w:val="22"/>
          <w:szCs w:val="22"/>
        </w:rPr>
        <w:t>，更談不上</w:t>
      </w:r>
      <w:r w:rsidRPr="001353AC">
        <w:rPr>
          <w:rFonts w:ascii="標楷體" w:eastAsia="標楷體" w:hAnsi="標楷體" w:hint="eastAsia"/>
          <w:b/>
          <w:bCs/>
          <w:sz w:val="22"/>
          <w:szCs w:val="22"/>
        </w:rPr>
        <w:t>生他</w:t>
      </w:r>
      <w:r w:rsidRPr="001353AC">
        <w:rPr>
          <w:rFonts w:ascii="標楷體" w:eastAsia="標楷體" w:hAnsi="標楷體" w:hint="eastAsia"/>
          <w:sz w:val="22"/>
          <w:szCs w:val="22"/>
        </w:rPr>
        <w:t>了。</w:t>
      </w:r>
    </w:p>
  </w:footnote>
  <w:footnote w:id="47">
    <w:p w14:paraId="251D4EA6" w14:textId="77777777" w:rsidR="00816F13" w:rsidRPr="006100B1" w:rsidRDefault="00816F13" w:rsidP="00816F13">
      <w:pPr>
        <w:pStyle w:val="a7"/>
        <w:ind w:left="706" w:hangingChars="321" w:hanging="706"/>
        <w:jc w:val="both"/>
        <w:rPr>
          <w:sz w:val="22"/>
          <w:szCs w:val="22"/>
        </w:rPr>
      </w:pPr>
      <w:r w:rsidRPr="006100B1">
        <w:rPr>
          <w:rStyle w:val="a9"/>
          <w:sz w:val="22"/>
          <w:szCs w:val="22"/>
        </w:rPr>
        <w:footnoteRef/>
      </w:r>
      <w:r w:rsidRPr="006100B1">
        <w:rPr>
          <w:rFonts w:hint="eastAsia"/>
          <w:sz w:val="22"/>
          <w:szCs w:val="22"/>
        </w:rPr>
        <w:t>（</w:t>
      </w:r>
      <w:r w:rsidRPr="006100B1">
        <w:rPr>
          <w:rFonts w:hint="eastAsia"/>
          <w:sz w:val="22"/>
          <w:szCs w:val="22"/>
        </w:rPr>
        <w:t>1</w:t>
      </w:r>
      <w:r w:rsidRPr="006100B1">
        <w:rPr>
          <w:rFonts w:hint="eastAsia"/>
          <w:sz w:val="22"/>
          <w:szCs w:val="22"/>
        </w:rPr>
        <w:t>）</w:t>
      </w:r>
      <w:r w:rsidRPr="006100B1">
        <w:rPr>
          <w:sz w:val="22"/>
          <w:szCs w:val="22"/>
        </w:rPr>
        <w:t>［隋］吉藏撰，《十二門論疏》卷</w:t>
      </w:r>
      <w:r w:rsidRPr="006100B1">
        <w:rPr>
          <w:sz w:val="22"/>
          <w:szCs w:val="22"/>
        </w:rPr>
        <w:t>2</w:t>
      </w:r>
      <w:r w:rsidRPr="006100B1">
        <w:rPr>
          <w:sz w:val="22"/>
          <w:szCs w:val="22"/>
        </w:rPr>
        <w:t>〈</w:t>
      </w:r>
      <w:r w:rsidRPr="006100B1">
        <w:rPr>
          <w:sz w:val="22"/>
          <w:szCs w:val="22"/>
        </w:rPr>
        <w:t>4</w:t>
      </w:r>
      <w:r w:rsidRPr="006100B1">
        <w:rPr>
          <w:sz w:val="22"/>
          <w:szCs w:val="22"/>
        </w:rPr>
        <w:t>觀</w:t>
      </w:r>
      <w:r w:rsidRPr="006100B1">
        <w:rPr>
          <w:rFonts w:hint="eastAsia"/>
          <w:sz w:val="22"/>
          <w:szCs w:val="22"/>
        </w:rPr>
        <w:t>相</w:t>
      </w:r>
      <w:r w:rsidRPr="006100B1">
        <w:rPr>
          <w:sz w:val="22"/>
          <w:szCs w:val="22"/>
        </w:rPr>
        <w:t>門〉</w:t>
      </w:r>
      <w:r w:rsidRPr="006100B1">
        <w:rPr>
          <w:sz w:val="22"/>
          <w:szCs w:val="22"/>
        </w:rPr>
        <w:t>(CBETA, T42, no. 1825, p. 200c14-16)</w:t>
      </w:r>
      <w:r w:rsidRPr="006100B1">
        <w:rPr>
          <w:sz w:val="22"/>
          <w:szCs w:val="22"/>
        </w:rPr>
        <w:t>：</w:t>
      </w:r>
      <w:r w:rsidRPr="006100B1">
        <w:rPr>
          <w:sz w:val="22"/>
          <w:szCs w:val="22"/>
        </w:rPr>
        <w:t xml:space="preserve"> </w:t>
      </w:r>
    </w:p>
    <w:p w14:paraId="705EFE4F" w14:textId="77777777" w:rsidR="00816F13" w:rsidRPr="006100B1" w:rsidRDefault="00816F13" w:rsidP="00816F13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6100B1">
        <w:rPr>
          <w:rFonts w:ascii="標楷體" w:eastAsia="標楷體" w:hAnsi="標楷體" w:hint="eastAsia"/>
          <w:b/>
          <w:bCs/>
          <w:sz w:val="22"/>
          <w:szCs w:val="22"/>
        </w:rPr>
        <w:t>「是故生住滅」</w:t>
      </w:r>
      <w:r w:rsidRPr="006100B1">
        <w:rPr>
          <w:rFonts w:ascii="標楷體" w:eastAsia="標楷體" w:hAnsi="標楷體" w:hint="eastAsia"/>
          <w:sz w:val="22"/>
          <w:szCs w:val="22"/>
        </w:rPr>
        <w:t>下，第三、總結齊法。從品初第二偈至此長行前，釋品初偈明有為法不以相成，今從此文竟品破無為。</w:t>
      </w:r>
    </w:p>
    <w:p w14:paraId="074F0BE6" w14:textId="77777777" w:rsidR="00816F13" w:rsidRPr="006100B1" w:rsidRDefault="00816F13" w:rsidP="00816F13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6100B1">
        <w:rPr>
          <w:rFonts w:ascii="標楷體" w:eastAsia="標楷體" w:hAnsi="標楷體" w:hint="eastAsia"/>
          <w:sz w:val="22"/>
          <w:szCs w:val="22"/>
        </w:rPr>
        <w:t>釋品初偈無為法不相成又二：第一、別以四句破無為法。第二、總結。</w:t>
      </w:r>
    </w:p>
    <w:p w14:paraId="7E8818F1" w14:textId="77777777" w:rsidR="00816F13" w:rsidRPr="009D0BD4" w:rsidRDefault="00816F13" w:rsidP="00816F13">
      <w:pPr>
        <w:pStyle w:val="a7"/>
        <w:ind w:leftChars="295" w:left="1416" w:hangingChars="322" w:hanging="708"/>
        <w:jc w:val="both"/>
        <w:rPr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今是初，以有為破無為，有為無故，無為則無。</w:t>
      </w:r>
    </w:p>
    <w:p w14:paraId="4631E410" w14:textId="77777777" w:rsidR="00816F13" w:rsidRPr="009D0BD4" w:rsidRDefault="00816F13" w:rsidP="00816F13">
      <w:pPr>
        <w:pStyle w:val="a7"/>
        <w:ind w:firstLineChars="64" w:firstLine="141"/>
        <w:jc w:val="both"/>
        <w:rPr>
          <w:sz w:val="22"/>
          <w:szCs w:val="22"/>
        </w:rPr>
      </w:pPr>
      <w:r w:rsidRPr="009D0BD4">
        <w:rPr>
          <w:rFonts w:hint="eastAsia"/>
          <w:sz w:val="22"/>
          <w:szCs w:val="22"/>
        </w:rPr>
        <w:t>（</w:t>
      </w:r>
      <w:r w:rsidRPr="009D0BD4">
        <w:rPr>
          <w:rFonts w:hint="eastAsia"/>
          <w:sz w:val="22"/>
          <w:szCs w:val="22"/>
        </w:rPr>
        <w:t>2</w:t>
      </w:r>
      <w:r w:rsidRPr="009D0BD4">
        <w:rPr>
          <w:rFonts w:hint="eastAsia"/>
          <w:sz w:val="22"/>
          <w:szCs w:val="22"/>
        </w:rPr>
        <w:t>）</w:t>
      </w:r>
      <w:r w:rsidRPr="009D0BD4">
        <w:rPr>
          <w:sz w:val="22"/>
          <w:szCs w:val="22"/>
        </w:rPr>
        <w:t>釋太虛，《十二門論講錄》，《太虛大師全書》（精</w:t>
      </w:r>
      <w:r w:rsidRPr="009D0BD4">
        <w:rPr>
          <w:sz w:val="22"/>
          <w:szCs w:val="22"/>
        </w:rPr>
        <w:t>7</w:t>
      </w:r>
      <w:r w:rsidRPr="009D0BD4">
        <w:rPr>
          <w:sz w:val="22"/>
          <w:szCs w:val="22"/>
        </w:rPr>
        <w:t>），</w:t>
      </w:r>
      <w:r w:rsidRPr="009D0BD4">
        <w:rPr>
          <w:sz w:val="22"/>
          <w:szCs w:val="22"/>
        </w:rPr>
        <w:t>p.686</w:t>
      </w:r>
      <w:r w:rsidRPr="009D0BD4">
        <w:rPr>
          <w:sz w:val="22"/>
          <w:szCs w:val="22"/>
        </w:rPr>
        <w:t>：</w:t>
      </w:r>
    </w:p>
    <w:p w14:paraId="0307263D" w14:textId="77777777" w:rsidR="00816F13" w:rsidRPr="00A417F8" w:rsidRDefault="00816F13" w:rsidP="00816F13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A417F8">
        <w:rPr>
          <w:rFonts w:ascii="標楷體" w:eastAsia="標楷體" w:hAnsi="標楷體" w:hint="eastAsia"/>
          <w:b/>
          <w:bCs/>
          <w:sz w:val="22"/>
          <w:szCs w:val="22"/>
        </w:rPr>
        <w:t>「是故生</w:t>
      </w:r>
      <w:r w:rsidRPr="00A417F8">
        <w:rPr>
          <w:rFonts w:ascii="標楷體" w:eastAsia="標楷體" w:hAnsi="標楷體" w:hint="eastAsia"/>
          <w:sz w:val="22"/>
          <w:szCs w:val="22"/>
        </w:rPr>
        <w:t>、</w:t>
      </w:r>
      <w:r w:rsidRPr="00A417F8">
        <w:rPr>
          <w:rFonts w:ascii="標楷體" w:eastAsia="標楷體" w:hAnsi="標楷體" w:hint="eastAsia"/>
          <w:b/>
          <w:bCs/>
          <w:sz w:val="22"/>
          <w:szCs w:val="22"/>
        </w:rPr>
        <w:t>住</w:t>
      </w:r>
      <w:r w:rsidRPr="00A417F8">
        <w:rPr>
          <w:rFonts w:ascii="標楷體" w:eastAsia="標楷體" w:hAnsi="標楷體" w:hint="eastAsia"/>
          <w:sz w:val="22"/>
          <w:szCs w:val="22"/>
        </w:rPr>
        <w:t>、</w:t>
      </w:r>
      <w:r w:rsidRPr="00A417F8">
        <w:rPr>
          <w:rFonts w:ascii="標楷體" w:eastAsia="標楷體" w:hAnsi="標楷體" w:hint="eastAsia"/>
          <w:b/>
          <w:bCs/>
          <w:sz w:val="22"/>
          <w:szCs w:val="22"/>
        </w:rPr>
        <w:t>滅是有為相」</w:t>
      </w:r>
      <w:r w:rsidRPr="00A417F8">
        <w:rPr>
          <w:rFonts w:ascii="標楷體" w:eastAsia="標楷體" w:hAnsi="標楷體" w:hint="eastAsia"/>
          <w:sz w:val="22"/>
          <w:szCs w:val="22"/>
        </w:rPr>
        <w:t>者，牒計。</w:t>
      </w:r>
      <w:r w:rsidRPr="00A417F8">
        <w:rPr>
          <w:rFonts w:ascii="標楷體" w:eastAsia="標楷體" w:hAnsi="標楷體" w:hint="eastAsia"/>
          <w:b/>
          <w:bCs/>
          <w:sz w:val="22"/>
          <w:szCs w:val="22"/>
        </w:rPr>
        <w:t>「是事不然」</w:t>
      </w:r>
      <w:r w:rsidRPr="00A417F8">
        <w:rPr>
          <w:rFonts w:ascii="標楷體" w:eastAsia="標楷體" w:hAnsi="標楷體" w:hint="eastAsia"/>
          <w:sz w:val="22"/>
          <w:szCs w:val="22"/>
        </w:rPr>
        <w:t>者，總結破。</w:t>
      </w:r>
      <w:r w:rsidRPr="00A417F8">
        <w:rPr>
          <w:rFonts w:ascii="標楷體" w:eastAsia="標楷體" w:hAnsi="標楷體" w:hint="eastAsia"/>
          <w:b/>
          <w:bCs/>
          <w:sz w:val="22"/>
          <w:szCs w:val="22"/>
        </w:rPr>
        <w:t>「生、住、滅有為相不成故有為法空」</w:t>
      </w:r>
      <w:r w:rsidRPr="00A417F8">
        <w:rPr>
          <w:rFonts w:ascii="標楷體" w:eastAsia="標楷體" w:hAnsi="標楷體" w:hint="eastAsia"/>
          <w:sz w:val="22"/>
          <w:szCs w:val="22"/>
        </w:rPr>
        <w:t xml:space="preserve">者，此中以有為相空證有為法體空，所謂既無煙為標相，即應無火也。 </w:t>
      </w:r>
    </w:p>
  </w:footnote>
  <w:footnote w:id="48">
    <w:p w14:paraId="44529F44" w14:textId="77777777" w:rsidR="00816F13" w:rsidRPr="00A417F8" w:rsidRDefault="00816F13" w:rsidP="00816F13">
      <w:pPr>
        <w:pStyle w:val="a7"/>
        <w:rPr>
          <w:rFonts w:eastAsia="DengXian"/>
          <w:sz w:val="22"/>
          <w:szCs w:val="22"/>
        </w:rPr>
      </w:pPr>
      <w:r w:rsidRPr="00A417F8">
        <w:rPr>
          <w:rStyle w:val="a9"/>
          <w:sz w:val="22"/>
          <w:szCs w:val="22"/>
        </w:rPr>
        <w:footnoteRef/>
      </w:r>
      <w:r w:rsidRPr="00A417F8">
        <w:rPr>
          <w:sz w:val="22"/>
          <w:szCs w:val="22"/>
        </w:rPr>
        <w:t xml:space="preserve"> </w:t>
      </w:r>
      <w:r w:rsidRPr="00A417F8">
        <w:rPr>
          <w:rFonts w:hint="eastAsia"/>
          <w:sz w:val="22"/>
          <w:szCs w:val="22"/>
        </w:rPr>
        <w:t>齊：</w:t>
      </w:r>
      <w:r w:rsidRPr="00A417F8">
        <w:rPr>
          <w:rFonts w:hint="eastAsia"/>
          <w:sz w:val="22"/>
          <w:szCs w:val="22"/>
        </w:rPr>
        <w:t>5.</w:t>
      </w:r>
      <w:r w:rsidRPr="00A417F8">
        <w:rPr>
          <w:rFonts w:hint="eastAsia"/>
          <w:sz w:val="22"/>
          <w:szCs w:val="22"/>
        </w:rPr>
        <w:t>相同；一樣。</w:t>
      </w:r>
      <w:r w:rsidRPr="00A417F8">
        <w:rPr>
          <w:rFonts w:hint="eastAsia"/>
          <w:sz w:val="22"/>
          <w:szCs w:val="22"/>
        </w:rPr>
        <w:t>7.</w:t>
      </w:r>
      <w:r w:rsidRPr="00A417F8">
        <w:rPr>
          <w:rFonts w:hint="eastAsia"/>
          <w:sz w:val="22"/>
          <w:szCs w:val="22"/>
        </w:rPr>
        <w:t>齊備；齊全。（《漢語大詞典》（十二），</w:t>
      </w:r>
      <w:r w:rsidRPr="00A417F8">
        <w:rPr>
          <w:rFonts w:hint="eastAsia"/>
          <w:sz w:val="22"/>
          <w:szCs w:val="22"/>
        </w:rPr>
        <w:t>p. 1424</w:t>
      </w:r>
      <w:r w:rsidRPr="00A417F8">
        <w:rPr>
          <w:rFonts w:hint="eastAsia"/>
          <w:sz w:val="22"/>
          <w:szCs w:val="22"/>
        </w:rPr>
        <w:t>）</w:t>
      </w:r>
    </w:p>
  </w:footnote>
  <w:footnote w:id="49">
    <w:p w14:paraId="30B4DAE2" w14:textId="77777777" w:rsidR="00816F13" w:rsidRPr="00A417F8" w:rsidRDefault="00816F13" w:rsidP="00816F13">
      <w:pPr>
        <w:pStyle w:val="a7"/>
        <w:jc w:val="both"/>
        <w:rPr>
          <w:sz w:val="22"/>
          <w:szCs w:val="22"/>
        </w:rPr>
      </w:pPr>
      <w:r w:rsidRPr="00A417F8">
        <w:rPr>
          <w:rStyle w:val="a9"/>
          <w:sz w:val="22"/>
          <w:szCs w:val="22"/>
        </w:rPr>
        <w:footnoteRef/>
      </w:r>
      <w:r w:rsidRPr="00A417F8">
        <w:rPr>
          <w:sz w:val="22"/>
          <w:szCs w:val="22"/>
        </w:rPr>
        <w:t>［隋］吉藏撰，《十二門論疏》卷</w:t>
      </w:r>
      <w:r w:rsidRPr="00A417F8">
        <w:rPr>
          <w:sz w:val="22"/>
          <w:szCs w:val="22"/>
        </w:rPr>
        <w:t>2</w:t>
      </w:r>
      <w:r w:rsidRPr="00A417F8">
        <w:rPr>
          <w:sz w:val="22"/>
          <w:szCs w:val="22"/>
        </w:rPr>
        <w:t>〈</w:t>
      </w:r>
      <w:r w:rsidRPr="00A417F8">
        <w:rPr>
          <w:sz w:val="22"/>
          <w:szCs w:val="22"/>
        </w:rPr>
        <w:t>4</w:t>
      </w:r>
      <w:r w:rsidRPr="00A417F8">
        <w:rPr>
          <w:sz w:val="22"/>
          <w:szCs w:val="22"/>
        </w:rPr>
        <w:t>觀</w:t>
      </w:r>
      <w:r w:rsidRPr="00A417F8">
        <w:rPr>
          <w:rFonts w:hint="eastAsia"/>
          <w:sz w:val="22"/>
          <w:szCs w:val="22"/>
        </w:rPr>
        <w:t>相</w:t>
      </w:r>
      <w:r w:rsidRPr="00A417F8">
        <w:rPr>
          <w:sz w:val="22"/>
          <w:szCs w:val="22"/>
        </w:rPr>
        <w:t>門〉</w:t>
      </w:r>
      <w:r w:rsidRPr="00A417F8">
        <w:rPr>
          <w:sz w:val="22"/>
          <w:szCs w:val="22"/>
        </w:rPr>
        <w:t>(CBETA, T42, no. 1825, p. 200c19-23)</w:t>
      </w:r>
      <w:r w:rsidRPr="00A417F8">
        <w:rPr>
          <w:sz w:val="22"/>
          <w:szCs w:val="22"/>
        </w:rPr>
        <w:t>：</w:t>
      </w:r>
      <w:r w:rsidRPr="00A417F8">
        <w:rPr>
          <w:sz w:val="22"/>
          <w:szCs w:val="22"/>
        </w:rPr>
        <w:t xml:space="preserve"> </w:t>
      </w:r>
    </w:p>
    <w:p w14:paraId="253DDF27" w14:textId="77777777" w:rsidR="00816F13" w:rsidRPr="00A417F8" w:rsidRDefault="00816F13" w:rsidP="00816F13">
      <w:pPr>
        <w:pStyle w:val="a7"/>
        <w:ind w:leftChars="118" w:left="283" w:firstLine="1"/>
        <w:jc w:val="both"/>
        <w:rPr>
          <w:rFonts w:ascii="標楷體" w:eastAsia="標楷體" w:hAnsi="標楷體"/>
          <w:sz w:val="22"/>
          <w:szCs w:val="22"/>
        </w:rPr>
      </w:pPr>
      <w:r w:rsidRPr="00A417F8">
        <w:rPr>
          <w:rFonts w:ascii="標楷體" w:eastAsia="標楷體" w:hAnsi="標楷體" w:hint="eastAsia"/>
          <w:b/>
          <w:bCs/>
          <w:sz w:val="22"/>
          <w:szCs w:val="22"/>
        </w:rPr>
        <w:t>「復次」</w:t>
      </w:r>
      <w:r w:rsidRPr="00A417F8">
        <w:rPr>
          <w:rFonts w:ascii="標楷體" w:eastAsia="標楷體" w:hAnsi="標楷體" w:hint="eastAsia"/>
          <w:sz w:val="22"/>
          <w:szCs w:val="22"/>
        </w:rPr>
        <w:t>下，前第一、明有為體無故，無為體亦無；今第二、明無為相無故，無無為。從初破生，上破云：無有為故，無無為。外云：正由無有為則是無為。是故今破無有為則無有相，有何無為耶？</w:t>
      </w:r>
    </w:p>
  </w:footnote>
  <w:footnote w:id="50">
    <w:p w14:paraId="51A6A6D8" w14:textId="77777777" w:rsidR="00816F13" w:rsidRPr="00A417F8" w:rsidRDefault="00816F13" w:rsidP="00816F13">
      <w:pPr>
        <w:pStyle w:val="a7"/>
        <w:jc w:val="both"/>
        <w:rPr>
          <w:sz w:val="22"/>
          <w:szCs w:val="22"/>
        </w:rPr>
      </w:pPr>
      <w:r w:rsidRPr="00A417F8">
        <w:rPr>
          <w:rStyle w:val="a9"/>
          <w:sz w:val="22"/>
          <w:szCs w:val="22"/>
        </w:rPr>
        <w:footnoteRef/>
      </w:r>
      <w:r w:rsidRPr="00A417F8">
        <w:rPr>
          <w:sz w:val="22"/>
          <w:szCs w:val="22"/>
        </w:rPr>
        <w:t>［隋］吉藏撰，《十二門論疏》卷</w:t>
      </w:r>
      <w:r w:rsidRPr="00A417F8">
        <w:rPr>
          <w:sz w:val="22"/>
          <w:szCs w:val="22"/>
        </w:rPr>
        <w:t>2</w:t>
      </w:r>
      <w:r w:rsidRPr="00A417F8">
        <w:rPr>
          <w:sz w:val="22"/>
          <w:szCs w:val="22"/>
        </w:rPr>
        <w:t>〈</w:t>
      </w:r>
      <w:r w:rsidRPr="00A417F8">
        <w:rPr>
          <w:sz w:val="22"/>
          <w:szCs w:val="22"/>
        </w:rPr>
        <w:t>4</w:t>
      </w:r>
      <w:r w:rsidRPr="00A417F8">
        <w:rPr>
          <w:sz w:val="22"/>
          <w:szCs w:val="22"/>
        </w:rPr>
        <w:t>觀</w:t>
      </w:r>
      <w:r w:rsidRPr="00A417F8">
        <w:rPr>
          <w:rFonts w:hint="eastAsia"/>
          <w:sz w:val="22"/>
          <w:szCs w:val="22"/>
        </w:rPr>
        <w:t>相</w:t>
      </w:r>
      <w:r w:rsidRPr="00A417F8">
        <w:rPr>
          <w:sz w:val="22"/>
          <w:szCs w:val="22"/>
        </w:rPr>
        <w:t>門〉</w:t>
      </w:r>
      <w:r w:rsidRPr="00A417F8">
        <w:rPr>
          <w:sz w:val="22"/>
          <w:szCs w:val="22"/>
        </w:rPr>
        <w:t>(CBETA, T42, no. 1825, p. 200c24-28)</w:t>
      </w:r>
      <w:r w:rsidRPr="00A417F8">
        <w:rPr>
          <w:sz w:val="22"/>
          <w:szCs w:val="22"/>
        </w:rPr>
        <w:t>：</w:t>
      </w:r>
      <w:r w:rsidRPr="00A417F8">
        <w:rPr>
          <w:sz w:val="22"/>
          <w:szCs w:val="22"/>
        </w:rPr>
        <w:t xml:space="preserve"> </w:t>
      </w:r>
    </w:p>
    <w:p w14:paraId="015B97D8" w14:textId="77777777" w:rsidR="00816F13" w:rsidRPr="00A417F8" w:rsidRDefault="00816F13" w:rsidP="00816F13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A417F8">
        <w:rPr>
          <w:rFonts w:ascii="標楷體" w:eastAsia="標楷體" w:hAnsi="標楷體" w:hint="eastAsia"/>
          <w:b/>
          <w:bCs/>
          <w:sz w:val="22"/>
          <w:szCs w:val="22"/>
        </w:rPr>
        <w:t>「若謂」</w:t>
      </w:r>
      <w:r w:rsidRPr="00A417F8">
        <w:rPr>
          <w:rFonts w:ascii="標楷體" w:eastAsia="標楷體" w:hAnsi="標楷體" w:hint="eastAsia"/>
          <w:sz w:val="22"/>
          <w:szCs w:val="22"/>
        </w:rPr>
        <w:t>下，第三破，從第二破生。有相故是有為，良由無相故是無為。是以論主開有無二門，責覓無相不得。若因有相知無相，則有相是無相家相，不名無有相。若以無相知，無相不可知。無相不可知故，非是有無為也。</w:t>
      </w:r>
    </w:p>
  </w:footnote>
  <w:footnote w:id="51">
    <w:p w14:paraId="31DCF81C" w14:textId="77777777" w:rsidR="00816F13" w:rsidRPr="00A417F8" w:rsidRDefault="00816F13" w:rsidP="00816F13">
      <w:pPr>
        <w:pStyle w:val="a7"/>
        <w:jc w:val="both"/>
        <w:rPr>
          <w:sz w:val="22"/>
          <w:szCs w:val="22"/>
        </w:rPr>
      </w:pPr>
      <w:r w:rsidRPr="00A417F8">
        <w:rPr>
          <w:rStyle w:val="a9"/>
          <w:sz w:val="22"/>
          <w:szCs w:val="22"/>
        </w:rPr>
        <w:footnoteRef/>
      </w:r>
      <w:r w:rsidRPr="00A417F8">
        <w:rPr>
          <w:sz w:val="22"/>
          <w:szCs w:val="22"/>
        </w:rPr>
        <w:t>［隋］吉藏撰，《十二門論疏》卷</w:t>
      </w:r>
      <w:r w:rsidRPr="00A417F8">
        <w:rPr>
          <w:sz w:val="22"/>
          <w:szCs w:val="22"/>
        </w:rPr>
        <w:t>2</w:t>
      </w:r>
      <w:r w:rsidRPr="00A417F8">
        <w:rPr>
          <w:sz w:val="22"/>
          <w:szCs w:val="22"/>
        </w:rPr>
        <w:t>〈</w:t>
      </w:r>
      <w:r w:rsidRPr="00A417F8">
        <w:rPr>
          <w:sz w:val="22"/>
          <w:szCs w:val="22"/>
        </w:rPr>
        <w:t>4</w:t>
      </w:r>
      <w:r w:rsidRPr="00A417F8">
        <w:rPr>
          <w:sz w:val="22"/>
          <w:szCs w:val="22"/>
        </w:rPr>
        <w:t>觀</w:t>
      </w:r>
      <w:r w:rsidRPr="00A417F8">
        <w:rPr>
          <w:rFonts w:hint="eastAsia"/>
          <w:sz w:val="22"/>
          <w:szCs w:val="22"/>
        </w:rPr>
        <w:t>相</w:t>
      </w:r>
      <w:r w:rsidRPr="00A417F8">
        <w:rPr>
          <w:sz w:val="22"/>
          <w:szCs w:val="22"/>
        </w:rPr>
        <w:t>門〉</w:t>
      </w:r>
      <w:r w:rsidRPr="00A417F8">
        <w:rPr>
          <w:sz w:val="22"/>
          <w:szCs w:val="22"/>
        </w:rPr>
        <w:t>(CBETA, T42, no. 1825, p. 200c29-201a7)</w:t>
      </w:r>
      <w:r w:rsidRPr="00A417F8">
        <w:rPr>
          <w:sz w:val="22"/>
          <w:szCs w:val="22"/>
        </w:rPr>
        <w:t>：</w:t>
      </w:r>
    </w:p>
    <w:p w14:paraId="05271E52" w14:textId="77777777" w:rsidR="00816F13" w:rsidRPr="009D0BD4" w:rsidRDefault="00816F13" w:rsidP="00816F13">
      <w:pPr>
        <w:pStyle w:val="a7"/>
        <w:ind w:leftChars="118" w:left="283" w:firstLine="2"/>
        <w:jc w:val="both"/>
        <w:rPr>
          <w:rFonts w:ascii="標楷體" w:eastAsia="標楷體" w:hAnsi="標楷體"/>
          <w:sz w:val="22"/>
          <w:szCs w:val="22"/>
        </w:rPr>
      </w:pPr>
      <w:r w:rsidRPr="00A417F8">
        <w:rPr>
          <w:rFonts w:ascii="標楷體" w:eastAsia="標楷體" w:hAnsi="標楷體" w:hint="eastAsia"/>
          <w:b/>
          <w:bCs/>
          <w:sz w:val="22"/>
          <w:szCs w:val="22"/>
        </w:rPr>
        <w:t>「若謂如眾衣」</w:t>
      </w:r>
      <w:r w:rsidRPr="00A417F8">
        <w:rPr>
          <w:rFonts w:ascii="標楷體" w:eastAsia="標楷體" w:hAnsi="標楷體" w:hint="eastAsia"/>
          <w:sz w:val="22"/>
          <w:szCs w:val="22"/>
        </w:rPr>
        <w:t>，第四破，從第三破生。汝</w:t>
      </w:r>
      <w:r w:rsidRPr="009D0BD4">
        <w:rPr>
          <w:rFonts w:ascii="標楷體" w:eastAsia="標楷體" w:hAnsi="標楷體" w:hint="eastAsia"/>
          <w:sz w:val="22"/>
          <w:szCs w:val="22"/>
        </w:rPr>
        <w:t>以有無二門責無無相者，不然，正不可知故，即是無相法。喻如眾衣有相故可知，一衣無相亦可知，雖無相之可知，而有無相可知。</w:t>
      </w:r>
    </w:p>
    <w:p w14:paraId="48C2EE17" w14:textId="77777777" w:rsidR="00816F13" w:rsidRPr="009D0BD4" w:rsidRDefault="00816F13" w:rsidP="00816F13">
      <w:pPr>
        <w:pStyle w:val="a7"/>
        <w:ind w:leftChars="118" w:left="283" w:firstLine="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就文有三：初、牒，二、總非，三、正破。</w:t>
      </w:r>
    </w:p>
    <w:p w14:paraId="7934D6AF" w14:textId="77777777" w:rsidR="00816F13" w:rsidRPr="009D0BD4" w:rsidRDefault="00816F13" w:rsidP="00816F13">
      <w:pPr>
        <w:pStyle w:val="a7"/>
        <w:ind w:leftChars="118" w:left="283" w:firstLine="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初、前牒譬說，次牒合譬。</w:t>
      </w:r>
    </w:p>
    <w:p w14:paraId="7B1CF680" w14:textId="77777777" w:rsidR="00816F13" w:rsidRPr="009D0BD4" w:rsidRDefault="00816F13" w:rsidP="00816F13">
      <w:pPr>
        <w:pStyle w:val="a7"/>
        <w:ind w:leftChars="118" w:left="283" w:firstLine="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sz w:val="22"/>
          <w:szCs w:val="22"/>
        </w:rPr>
        <w:t>「是事不然」，第二、總非。</w:t>
      </w:r>
    </w:p>
    <w:p w14:paraId="21298151" w14:textId="77777777" w:rsidR="00816F13" w:rsidRPr="009D0BD4" w:rsidRDefault="00816F13" w:rsidP="00816F13">
      <w:pPr>
        <w:pStyle w:val="a7"/>
        <w:ind w:leftChars="118" w:left="283" w:firstLine="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b/>
          <w:bCs/>
          <w:sz w:val="22"/>
          <w:szCs w:val="22"/>
        </w:rPr>
        <w:t>「何以故」</w:t>
      </w:r>
      <w:r w:rsidRPr="009D0BD4">
        <w:rPr>
          <w:rFonts w:ascii="標楷體" w:eastAsia="標楷體" w:hAnsi="標楷體" w:hint="eastAsia"/>
          <w:sz w:val="22"/>
          <w:szCs w:val="22"/>
        </w:rPr>
        <w:t>下，第三、正破。破有二：前破法說，明既無有為之相，云何因相而知無相？</w:t>
      </w:r>
    </w:p>
    <w:p w14:paraId="5052BACB" w14:textId="77777777" w:rsidR="00816F13" w:rsidRPr="00DA78BF" w:rsidRDefault="00816F13" w:rsidP="00816F13">
      <w:pPr>
        <w:pStyle w:val="a7"/>
        <w:ind w:leftChars="118" w:left="283" w:firstLine="2"/>
        <w:jc w:val="both"/>
        <w:rPr>
          <w:rFonts w:ascii="標楷體" w:eastAsia="標楷體" w:hAnsi="標楷體"/>
          <w:sz w:val="22"/>
          <w:szCs w:val="22"/>
        </w:rPr>
      </w:pPr>
      <w:r w:rsidRPr="009D0BD4">
        <w:rPr>
          <w:rFonts w:ascii="標楷體" w:eastAsia="標楷體" w:hAnsi="標楷體" w:hint="eastAsia"/>
          <w:b/>
          <w:sz w:val="22"/>
          <w:szCs w:val="22"/>
        </w:rPr>
        <w:t>「又衣喻」</w:t>
      </w:r>
      <w:r w:rsidRPr="009D0BD4">
        <w:rPr>
          <w:rFonts w:ascii="標楷體" w:eastAsia="標楷體" w:hAnsi="標楷體" w:hint="eastAsia"/>
          <w:sz w:val="22"/>
          <w:szCs w:val="22"/>
        </w:rPr>
        <w:t>下，第二、次破譬說。</w:t>
      </w:r>
    </w:p>
  </w:footnote>
  <w:footnote w:id="52">
    <w:p w14:paraId="10D4EAB2" w14:textId="77777777" w:rsidR="00816F13" w:rsidRPr="001353AC" w:rsidRDefault="00816F13" w:rsidP="00816F13">
      <w:pPr>
        <w:pStyle w:val="a7"/>
        <w:jc w:val="both"/>
        <w:rPr>
          <w:sz w:val="22"/>
          <w:szCs w:val="22"/>
        </w:rPr>
      </w:pPr>
      <w:r w:rsidRPr="001353AC">
        <w:rPr>
          <w:rStyle w:val="a9"/>
          <w:sz w:val="22"/>
          <w:szCs w:val="22"/>
        </w:rPr>
        <w:footnoteRef/>
      </w:r>
      <w:r w:rsidRPr="001353AC">
        <w:rPr>
          <w:sz w:val="22"/>
          <w:szCs w:val="22"/>
        </w:rPr>
        <w:t xml:space="preserve"> </w:t>
      </w:r>
      <w:r w:rsidRPr="001353AC">
        <w:rPr>
          <w:sz w:val="22"/>
          <w:szCs w:val="22"/>
        </w:rPr>
        <w:t>釋太虛，《十二門論講錄》，《太虛大師全書》（精</w:t>
      </w:r>
      <w:r w:rsidRPr="001353AC">
        <w:rPr>
          <w:sz w:val="22"/>
          <w:szCs w:val="22"/>
        </w:rPr>
        <w:t>7</w:t>
      </w:r>
      <w:r w:rsidRPr="001353AC">
        <w:rPr>
          <w:sz w:val="22"/>
          <w:szCs w:val="22"/>
        </w:rPr>
        <w:t>），</w:t>
      </w:r>
      <w:r w:rsidRPr="001353AC">
        <w:rPr>
          <w:sz w:val="22"/>
          <w:szCs w:val="22"/>
        </w:rPr>
        <w:t>p.689</w:t>
      </w:r>
      <w:r w:rsidRPr="001353AC">
        <w:rPr>
          <w:sz w:val="22"/>
          <w:szCs w:val="22"/>
        </w:rPr>
        <w:t>：</w:t>
      </w:r>
    </w:p>
    <w:p w14:paraId="533C662F" w14:textId="77777777" w:rsidR="00816F13" w:rsidRPr="00DA78BF" w:rsidRDefault="00816F13" w:rsidP="00816F13">
      <w:pPr>
        <w:pStyle w:val="a7"/>
        <w:jc w:val="both"/>
        <w:rPr>
          <w:rFonts w:ascii="標楷體" w:eastAsia="標楷體" w:hAnsi="標楷體"/>
          <w:sz w:val="22"/>
          <w:szCs w:val="22"/>
        </w:rPr>
      </w:pPr>
      <w:r w:rsidRPr="001353AC">
        <w:rPr>
          <w:rFonts w:hint="eastAsia"/>
          <w:sz w:val="22"/>
          <w:szCs w:val="22"/>
        </w:rPr>
        <w:t xml:space="preserve">　</w:t>
      </w:r>
      <w:r w:rsidRPr="00DA78BF">
        <w:rPr>
          <w:rFonts w:ascii="標楷體" w:eastAsia="標楷體" w:hAnsi="標楷體" w:hint="eastAsia"/>
          <w:sz w:val="22"/>
          <w:szCs w:val="22"/>
        </w:rPr>
        <w:t>印度人衣之有牒紋者，曰</w:t>
      </w:r>
      <w:r w:rsidRPr="00DA78BF">
        <w:rPr>
          <w:rFonts w:ascii="標楷體" w:eastAsia="標楷體" w:hAnsi="標楷體" w:hint="eastAsia"/>
          <w:b/>
          <w:bCs/>
          <w:sz w:val="22"/>
          <w:szCs w:val="22"/>
        </w:rPr>
        <w:t>有相衣</w:t>
      </w:r>
      <w:r w:rsidRPr="00DA78BF">
        <w:rPr>
          <w:rFonts w:ascii="標楷體" w:eastAsia="標楷體" w:hAnsi="標楷體" w:hint="eastAsia"/>
          <w:sz w:val="22"/>
          <w:szCs w:val="22"/>
        </w:rPr>
        <w:t>；無牒紋者，曰</w:t>
      </w:r>
      <w:r w:rsidRPr="00DA78BF">
        <w:rPr>
          <w:rFonts w:ascii="標楷體" w:eastAsia="標楷體" w:hAnsi="標楷體" w:hint="eastAsia"/>
          <w:b/>
          <w:bCs/>
          <w:sz w:val="22"/>
          <w:szCs w:val="22"/>
        </w:rPr>
        <w:t>無相衣</w:t>
      </w:r>
      <w:r w:rsidRPr="00DA78BF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53">
    <w:p w14:paraId="4F2909C4" w14:textId="77777777" w:rsidR="00816F13" w:rsidRPr="000723AC" w:rsidRDefault="00816F13" w:rsidP="00816F13">
      <w:pPr>
        <w:pStyle w:val="a7"/>
        <w:ind w:leftChars="1" w:left="284" w:hangingChars="128" w:hanging="282"/>
        <w:rPr>
          <w:sz w:val="22"/>
          <w:szCs w:val="22"/>
        </w:rPr>
      </w:pPr>
      <w:r w:rsidRPr="000723AC">
        <w:rPr>
          <w:rStyle w:val="a9"/>
          <w:sz w:val="22"/>
          <w:szCs w:val="22"/>
        </w:rPr>
        <w:footnoteRef/>
      </w:r>
      <w:r w:rsidRPr="000723AC">
        <w:rPr>
          <w:sz w:val="22"/>
          <w:szCs w:val="22"/>
        </w:rPr>
        <w:t xml:space="preserve"> </w:t>
      </w:r>
      <w:r w:rsidRPr="000723AC">
        <w:rPr>
          <w:rFonts w:hint="eastAsia"/>
          <w:sz w:val="22"/>
          <w:szCs w:val="22"/>
        </w:rPr>
        <w:t>龍樹造，［姚秦］鳩摩羅什譯，《十二門論》卷</w:t>
      </w:r>
      <w:r w:rsidRPr="000723AC">
        <w:rPr>
          <w:sz w:val="22"/>
          <w:szCs w:val="22"/>
        </w:rPr>
        <w:t>1</w:t>
      </w:r>
      <w:r w:rsidRPr="000723AC">
        <w:rPr>
          <w:rFonts w:hint="eastAsia"/>
          <w:sz w:val="22"/>
          <w:szCs w:val="22"/>
        </w:rPr>
        <w:t>〈</w:t>
      </w:r>
      <w:r w:rsidRPr="000723AC">
        <w:rPr>
          <w:sz w:val="22"/>
          <w:szCs w:val="22"/>
        </w:rPr>
        <w:t>5</w:t>
      </w:r>
      <w:r w:rsidRPr="000723AC">
        <w:rPr>
          <w:rFonts w:hint="eastAsia"/>
          <w:sz w:val="22"/>
          <w:szCs w:val="22"/>
        </w:rPr>
        <w:t>觀有相無相門〉</w:t>
      </w:r>
      <w:r w:rsidRPr="000723AC">
        <w:rPr>
          <w:rFonts w:hint="eastAsia"/>
          <w:sz w:val="22"/>
          <w:szCs w:val="22"/>
        </w:rPr>
        <w:t>(</w:t>
      </w:r>
      <w:r w:rsidRPr="000723AC">
        <w:rPr>
          <w:sz w:val="22"/>
          <w:szCs w:val="22"/>
        </w:rPr>
        <w:t>CBETA, T30, no. 1568, p. 163c15</w:t>
      </w:r>
      <w:r w:rsidRPr="000723AC">
        <w:rPr>
          <w:rFonts w:hint="eastAsia"/>
          <w:sz w:val="22"/>
          <w:szCs w:val="22"/>
        </w:rPr>
        <w:t>-164</w:t>
      </w:r>
      <w:r w:rsidRPr="000723AC">
        <w:rPr>
          <w:sz w:val="22"/>
          <w:szCs w:val="22"/>
        </w:rPr>
        <w:t>a</w:t>
      </w:r>
      <w:r w:rsidRPr="000723AC">
        <w:rPr>
          <w:rFonts w:hint="eastAsia"/>
          <w:sz w:val="22"/>
          <w:szCs w:val="22"/>
        </w:rPr>
        <w:t>7)</w:t>
      </w:r>
      <w:r w:rsidRPr="000723AC">
        <w:rPr>
          <w:rFonts w:hint="eastAsia"/>
          <w:sz w:val="22"/>
          <w:szCs w:val="22"/>
        </w:rPr>
        <w:t>：</w:t>
      </w:r>
    </w:p>
    <w:p w14:paraId="7468853B" w14:textId="77777777" w:rsidR="00816F13" w:rsidRPr="000723AC" w:rsidRDefault="00816F13" w:rsidP="00816F13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0723AC">
        <w:rPr>
          <w:rFonts w:ascii="標楷體" w:eastAsia="標楷體" w:hAnsi="標楷體" w:hint="eastAsia"/>
          <w:sz w:val="22"/>
          <w:szCs w:val="22"/>
        </w:rPr>
        <w:t>復次，一切法空。何以故？</w:t>
      </w:r>
    </w:p>
    <w:p w14:paraId="68CC3140" w14:textId="77777777" w:rsidR="00816F13" w:rsidRPr="000723AC" w:rsidRDefault="00816F13" w:rsidP="00816F13">
      <w:pPr>
        <w:pStyle w:val="a7"/>
        <w:ind w:leftChars="118" w:left="283"/>
        <w:rPr>
          <w:rFonts w:ascii="標楷體" w:eastAsia="標楷體" w:hAnsi="標楷體"/>
          <w:b/>
          <w:bCs/>
          <w:sz w:val="22"/>
          <w:szCs w:val="22"/>
        </w:rPr>
      </w:pPr>
      <w:r w:rsidRPr="000723AC">
        <w:rPr>
          <w:rFonts w:ascii="標楷體" w:eastAsia="標楷體" w:hAnsi="標楷體" w:hint="eastAsia"/>
          <w:b/>
          <w:bCs/>
          <w:sz w:val="22"/>
          <w:szCs w:val="22"/>
        </w:rPr>
        <w:t>有相相不相，無相亦不相；離彼相不相，相為何所相？</w:t>
      </w:r>
    </w:p>
    <w:p w14:paraId="7C8A5829" w14:textId="77777777" w:rsidR="00816F13" w:rsidRDefault="00816F13" w:rsidP="00816F13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0723AC">
        <w:rPr>
          <w:rFonts w:ascii="標楷體" w:eastAsia="標楷體" w:hAnsi="標楷體" w:hint="eastAsia"/>
          <w:sz w:val="22"/>
          <w:szCs w:val="22"/>
        </w:rPr>
        <w:t>有相事中相不相。何以故？若法先有相，更何用相為？復次，若有相事中相得相者，則有二相過：一者先有相，二者相來相是相。是故有相事中相無所相。</w:t>
      </w:r>
    </w:p>
    <w:p w14:paraId="62651D05" w14:textId="77777777" w:rsidR="00816F13" w:rsidRPr="009F4FA9" w:rsidRDefault="00816F13" w:rsidP="00816F13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0723AC">
        <w:rPr>
          <w:rFonts w:ascii="標楷體" w:eastAsia="標楷體" w:hAnsi="標楷體" w:hint="eastAsia"/>
          <w:sz w:val="22"/>
          <w:szCs w:val="22"/>
        </w:rPr>
        <w:t>無相事中相亦無所相。何法名無</w:t>
      </w:r>
      <w:r w:rsidRPr="009F4FA9">
        <w:rPr>
          <w:rFonts w:ascii="標楷體" w:eastAsia="標楷體" w:hAnsi="標楷體" w:hint="eastAsia"/>
          <w:sz w:val="22"/>
          <w:szCs w:val="22"/>
        </w:rPr>
        <w:t>相，而以有相相？</w:t>
      </w:r>
    </w:p>
    <w:p w14:paraId="5C173A08" w14:textId="77777777" w:rsidR="00816F13" w:rsidRPr="009F4FA9" w:rsidRDefault="00816F13" w:rsidP="00816F13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9F4FA9">
        <w:rPr>
          <w:rFonts w:ascii="標楷體" w:eastAsia="標楷體" w:hAnsi="標楷體" w:hint="eastAsia"/>
          <w:sz w:val="22"/>
          <w:szCs w:val="22"/>
        </w:rPr>
        <w:t>如象有雙牙，垂一鼻，頭有三隆，耳如箕，脊如彎弓，腹大而垂，尾端有毛，四脚麁圓，是為象相。</w:t>
      </w:r>
    </w:p>
    <w:p w14:paraId="021A305C" w14:textId="77777777" w:rsidR="00816F13" w:rsidRPr="009F4FA9" w:rsidRDefault="00816F13" w:rsidP="00816F13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9F4FA9">
        <w:rPr>
          <w:rFonts w:ascii="標楷體" w:eastAsia="標楷體" w:hAnsi="標楷體" w:hint="eastAsia"/>
          <w:sz w:val="22"/>
          <w:szCs w:val="22"/>
        </w:rPr>
        <w:t>若離是相，更無有象可以相相。如馬竪耳、垂</w:t>
      </w:r>
      <w:r w:rsidRPr="009F4FA9">
        <w:rPr>
          <w:rFonts w:ascii="新細明體-ExtB" w:eastAsia="新細明體-ExtB" w:hAnsi="新細明體-ExtB" w:cs="新細明體-ExtB" w:hint="eastAsia"/>
          <w:sz w:val="22"/>
          <w:szCs w:val="22"/>
        </w:rPr>
        <w:t>𩭤</w:t>
      </w:r>
      <w:r w:rsidRPr="009F4FA9">
        <w:rPr>
          <w:rFonts w:ascii="標楷體" w:eastAsia="標楷體" w:hAnsi="標楷體" w:hint="eastAsia"/>
          <w:sz w:val="22"/>
          <w:szCs w:val="22"/>
        </w:rPr>
        <w:t>，四脚同蹄，尾通有毛，若離是相，更無有馬可以相相。</w:t>
      </w:r>
    </w:p>
    <w:p w14:paraId="41BDD8AB" w14:textId="77777777" w:rsidR="00816F13" w:rsidRPr="009F4FA9" w:rsidRDefault="00816F13" w:rsidP="00816F13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9F4FA9">
        <w:rPr>
          <w:rFonts w:ascii="標楷體" w:eastAsia="標楷體" w:hAnsi="標楷體" w:hint="eastAsia"/>
          <w:sz w:val="22"/>
          <w:szCs w:val="22"/>
        </w:rPr>
        <w:t>如是有相中相無所相，無相中相亦無所相；離有相、無相，更無第三法可以相相，是故相無所相。</w:t>
      </w:r>
    </w:p>
    <w:p w14:paraId="2B2DE826" w14:textId="77777777" w:rsidR="00816F13" w:rsidRPr="009F4FA9" w:rsidRDefault="00816F13" w:rsidP="00816F13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9F4FA9">
        <w:rPr>
          <w:rFonts w:ascii="標楷體" w:eastAsia="標楷體" w:hAnsi="標楷體" w:hint="eastAsia"/>
          <w:sz w:val="22"/>
          <w:szCs w:val="22"/>
        </w:rPr>
        <w:t>相無所相故，可相法亦不成。何以故？以相故知是事名可相。以是因緣故，相、可相俱空。</w:t>
      </w:r>
    </w:p>
    <w:p w14:paraId="1B2FC3FC" w14:textId="77777777" w:rsidR="00816F13" w:rsidRPr="009F4FA9" w:rsidRDefault="00816F13" w:rsidP="00816F13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9F4FA9">
        <w:rPr>
          <w:rFonts w:ascii="標楷體" w:eastAsia="標楷體" w:hAnsi="標楷體" w:hint="eastAsia"/>
          <w:sz w:val="22"/>
          <w:szCs w:val="22"/>
        </w:rPr>
        <w:t>相、可相空故，萬物亦空。何以故？離相、可相，更無有物。</w:t>
      </w:r>
    </w:p>
    <w:p w14:paraId="127E6DA5" w14:textId="77777777" w:rsidR="00816F13" w:rsidRPr="009F4FA9" w:rsidRDefault="00816F13" w:rsidP="00816F13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9F4FA9">
        <w:rPr>
          <w:rFonts w:ascii="標楷體" w:eastAsia="標楷體" w:hAnsi="標楷體" w:hint="eastAsia"/>
          <w:sz w:val="22"/>
          <w:szCs w:val="22"/>
        </w:rPr>
        <w:t>物無故，非物亦無；以物滅故名無物，若無物者，何所滅故名為無物？</w:t>
      </w:r>
    </w:p>
    <w:p w14:paraId="17411747" w14:textId="77777777" w:rsidR="00816F13" w:rsidRDefault="00816F13" w:rsidP="00816F13">
      <w:pPr>
        <w:pStyle w:val="a7"/>
        <w:ind w:leftChars="118" w:left="283"/>
        <w:rPr>
          <w:rFonts w:ascii="標楷體" w:eastAsia="標楷體" w:hAnsi="標楷體"/>
          <w:dstrike/>
          <w:sz w:val="22"/>
          <w:szCs w:val="22"/>
        </w:rPr>
      </w:pPr>
      <w:r w:rsidRPr="009F4FA9">
        <w:rPr>
          <w:rFonts w:ascii="標楷體" w:eastAsia="標楷體" w:hAnsi="標楷體" w:hint="eastAsia"/>
          <w:sz w:val="22"/>
          <w:szCs w:val="22"/>
        </w:rPr>
        <w:t>物、無物空故，一切有為法皆空；有為法空故，無為法亦空。</w:t>
      </w:r>
    </w:p>
    <w:p w14:paraId="3726CB72" w14:textId="77777777" w:rsidR="00816F13" w:rsidRPr="00C647A8" w:rsidRDefault="00816F13" w:rsidP="00816F13">
      <w:pPr>
        <w:pStyle w:val="a7"/>
        <w:ind w:leftChars="118" w:left="283"/>
        <w:rPr>
          <w:sz w:val="22"/>
          <w:szCs w:val="22"/>
        </w:rPr>
      </w:pPr>
      <w:r w:rsidRPr="000723AC">
        <w:rPr>
          <w:rFonts w:ascii="標楷體" w:eastAsia="標楷體" w:hAnsi="標楷體" w:hint="eastAsia"/>
          <w:sz w:val="22"/>
          <w:szCs w:val="22"/>
        </w:rPr>
        <w:t>有為、無為空故，我亦空。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10630" w14:textId="2AFCFCBD" w:rsidR="00BE4DCA" w:rsidRDefault="00BE4DCA" w:rsidP="00EB7CDF">
    <w:pPr>
      <w:pStyle w:val="a3"/>
      <w:jc w:val="right"/>
    </w:pPr>
    <w:r w:rsidRPr="00EB7CDF">
      <w:rPr>
        <w:rFonts w:hint="eastAsia"/>
      </w:rPr>
      <w:t>《十二門論》〈</w:t>
    </w:r>
    <w:r w:rsidRPr="00EB7CDF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4</w:t>
    </w:r>
    <w:r w:rsidRPr="00EB7CDF">
      <w:rPr>
        <w:rFonts w:hint="eastAsia"/>
      </w:rPr>
      <w:t>觀</w:t>
    </w:r>
    <w:r>
      <w:rPr>
        <w:rFonts w:ascii="DengXian" w:eastAsia="DengXian" w:hAnsi="DengXian" w:hint="eastAsia"/>
      </w:rPr>
      <w:t>相</w:t>
    </w:r>
    <w:r w:rsidRPr="00EB7CDF">
      <w:rPr>
        <w:rFonts w:hint="eastAsia"/>
      </w:rPr>
      <w:t>門〉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05970"/>
    <w:multiLevelType w:val="hybridMultilevel"/>
    <w:tmpl w:val="D5EC6182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41675447"/>
    <w:multiLevelType w:val="hybridMultilevel"/>
    <w:tmpl w:val="B3207188"/>
    <w:lvl w:ilvl="0" w:tplc="9FAACF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6C75D96"/>
    <w:multiLevelType w:val="hybridMultilevel"/>
    <w:tmpl w:val="EEB2DEB4"/>
    <w:lvl w:ilvl="0" w:tplc="228A8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E12F68"/>
    <w:multiLevelType w:val="hybridMultilevel"/>
    <w:tmpl w:val="5FEEB5A2"/>
    <w:lvl w:ilvl="0" w:tplc="7BF49F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928658D"/>
    <w:multiLevelType w:val="hybridMultilevel"/>
    <w:tmpl w:val="3C7E21DC"/>
    <w:lvl w:ilvl="0" w:tplc="4D66AA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D373837"/>
    <w:multiLevelType w:val="hybridMultilevel"/>
    <w:tmpl w:val="E6BE8FEA"/>
    <w:lvl w:ilvl="0" w:tplc="10DE6FEA">
      <w:start w:val="2"/>
      <w:numFmt w:val="bullet"/>
      <w:lvlText w:val="※"/>
      <w:lvlJc w:val="left"/>
      <w:pPr>
        <w:ind w:left="643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num w:numId="1" w16cid:durableId="1430389040">
    <w:abstractNumId w:val="1"/>
  </w:num>
  <w:num w:numId="2" w16cid:durableId="1812021107">
    <w:abstractNumId w:val="5"/>
  </w:num>
  <w:num w:numId="3" w16cid:durableId="1449156132">
    <w:abstractNumId w:val="2"/>
  </w:num>
  <w:num w:numId="4" w16cid:durableId="1059522996">
    <w:abstractNumId w:val="4"/>
  </w:num>
  <w:num w:numId="5" w16cid:durableId="258218623">
    <w:abstractNumId w:val="3"/>
  </w:num>
  <w:num w:numId="6" w16cid:durableId="956569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8C"/>
    <w:rsid w:val="00003A14"/>
    <w:rsid w:val="00004612"/>
    <w:rsid w:val="00005444"/>
    <w:rsid w:val="00005E24"/>
    <w:rsid w:val="000062C1"/>
    <w:rsid w:val="00012EEF"/>
    <w:rsid w:val="00013910"/>
    <w:rsid w:val="00015864"/>
    <w:rsid w:val="00016F0A"/>
    <w:rsid w:val="00020029"/>
    <w:rsid w:val="00033DE2"/>
    <w:rsid w:val="0003516C"/>
    <w:rsid w:val="00035619"/>
    <w:rsid w:val="00036282"/>
    <w:rsid w:val="000374CA"/>
    <w:rsid w:val="00040F25"/>
    <w:rsid w:val="00042083"/>
    <w:rsid w:val="000431BF"/>
    <w:rsid w:val="00052E8F"/>
    <w:rsid w:val="00055F7F"/>
    <w:rsid w:val="00061A0A"/>
    <w:rsid w:val="000621E6"/>
    <w:rsid w:val="00063047"/>
    <w:rsid w:val="00063562"/>
    <w:rsid w:val="00064F05"/>
    <w:rsid w:val="00065960"/>
    <w:rsid w:val="00067107"/>
    <w:rsid w:val="00071CC6"/>
    <w:rsid w:val="000727B4"/>
    <w:rsid w:val="00072F24"/>
    <w:rsid w:val="00077539"/>
    <w:rsid w:val="00077A4E"/>
    <w:rsid w:val="00081585"/>
    <w:rsid w:val="00081AFC"/>
    <w:rsid w:val="0008739B"/>
    <w:rsid w:val="00087CF1"/>
    <w:rsid w:val="00090526"/>
    <w:rsid w:val="000935FF"/>
    <w:rsid w:val="000A0948"/>
    <w:rsid w:val="000A380C"/>
    <w:rsid w:val="000A6487"/>
    <w:rsid w:val="000A74B6"/>
    <w:rsid w:val="000B6E5D"/>
    <w:rsid w:val="000C12D3"/>
    <w:rsid w:val="000C2669"/>
    <w:rsid w:val="000C50D5"/>
    <w:rsid w:val="000C770F"/>
    <w:rsid w:val="000E1033"/>
    <w:rsid w:val="000E137A"/>
    <w:rsid w:val="000E66B4"/>
    <w:rsid w:val="000E7BC8"/>
    <w:rsid w:val="000F0C2D"/>
    <w:rsid w:val="000F4B8B"/>
    <w:rsid w:val="000F7E1E"/>
    <w:rsid w:val="00102648"/>
    <w:rsid w:val="00103F83"/>
    <w:rsid w:val="0011395A"/>
    <w:rsid w:val="001175E7"/>
    <w:rsid w:val="00117C12"/>
    <w:rsid w:val="0012002E"/>
    <w:rsid w:val="00121349"/>
    <w:rsid w:val="00121FBE"/>
    <w:rsid w:val="0012223F"/>
    <w:rsid w:val="00122AF8"/>
    <w:rsid w:val="00123B5D"/>
    <w:rsid w:val="001247B3"/>
    <w:rsid w:val="0012487D"/>
    <w:rsid w:val="00127D9C"/>
    <w:rsid w:val="00127FFC"/>
    <w:rsid w:val="00135F1A"/>
    <w:rsid w:val="001446E5"/>
    <w:rsid w:val="00145AE4"/>
    <w:rsid w:val="00145F8B"/>
    <w:rsid w:val="00146F0E"/>
    <w:rsid w:val="001519BA"/>
    <w:rsid w:val="001534D5"/>
    <w:rsid w:val="001555DB"/>
    <w:rsid w:val="001618B1"/>
    <w:rsid w:val="001657F1"/>
    <w:rsid w:val="001668AE"/>
    <w:rsid w:val="00173695"/>
    <w:rsid w:val="0018200C"/>
    <w:rsid w:val="00184227"/>
    <w:rsid w:val="00184425"/>
    <w:rsid w:val="00184FC8"/>
    <w:rsid w:val="0018564C"/>
    <w:rsid w:val="001902F6"/>
    <w:rsid w:val="00194CBB"/>
    <w:rsid w:val="00196B65"/>
    <w:rsid w:val="001971DF"/>
    <w:rsid w:val="001A1D2B"/>
    <w:rsid w:val="001B019B"/>
    <w:rsid w:val="001B11C3"/>
    <w:rsid w:val="001C04C2"/>
    <w:rsid w:val="001C10C7"/>
    <w:rsid w:val="001D0DE1"/>
    <w:rsid w:val="001D6FD6"/>
    <w:rsid w:val="001E4840"/>
    <w:rsid w:val="001E7381"/>
    <w:rsid w:val="001F10FC"/>
    <w:rsid w:val="001F16B6"/>
    <w:rsid w:val="001F229C"/>
    <w:rsid w:val="001F4291"/>
    <w:rsid w:val="001F4EAF"/>
    <w:rsid w:val="001F7185"/>
    <w:rsid w:val="001F727A"/>
    <w:rsid w:val="001F7C5E"/>
    <w:rsid w:val="0020354D"/>
    <w:rsid w:val="002104AB"/>
    <w:rsid w:val="002172DF"/>
    <w:rsid w:val="00221DBD"/>
    <w:rsid w:val="00224797"/>
    <w:rsid w:val="00225564"/>
    <w:rsid w:val="00230991"/>
    <w:rsid w:val="00231233"/>
    <w:rsid w:val="002318E7"/>
    <w:rsid w:val="00234764"/>
    <w:rsid w:val="00244EEA"/>
    <w:rsid w:val="00250396"/>
    <w:rsid w:val="00255C9D"/>
    <w:rsid w:val="00257C53"/>
    <w:rsid w:val="00260306"/>
    <w:rsid w:val="00261690"/>
    <w:rsid w:val="0026559F"/>
    <w:rsid w:val="0026670D"/>
    <w:rsid w:val="0026670E"/>
    <w:rsid w:val="00267481"/>
    <w:rsid w:val="00272426"/>
    <w:rsid w:val="00275F12"/>
    <w:rsid w:val="0028074C"/>
    <w:rsid w:val="00283D4E"/>
    <w:rsid w:val="002862AC"/>
    <w:rsid w:val="00286769"/>
    <w:rsid w:val="002A6EF8"/>
    <w:rsid w:val="002A7753"/>
    <w:rsid w:val="002B0C37"/>
    <w:rsid w:val="002B74F7"/>
    <w:rsid w:val="002C4A7E"/>
    <w:rsid w:val="002C54EE"/>
    <w:rsid w:val="002D1B1C"/>
    <w:rsid w:val="002D5957"/>
    <w:rsid w:val="002D7DE9"/>
    <w:rsid w:val="002E1D35"/>
    <w:rsid w:val="002E4640"/>
    <w:rsid w:val="002E6A89"/>
    <w:rsid w:val="002E6D14"/>
    <w:rsid w:val="002F18C4"/>
    <w:rsid w:val="00301CE2"/>
    <w:rsid w:val="00304039"/>
    <w:rsid w:val="00306275"/>
    <w:rsid w:val="00312972"/>
    <w:rsid w:val="00312DCF"/>
    <w:rsid w:val="00313204"/>
    <w:rsid w:val="00314206"/>
    <w:rsid w:val="003210D5"/>
    <w:rsid w:val="00323BB3"/>
    <w:rsid w:val="00325861"/>
    <w:rsid w:val="00334228"/>
    <w:rsid w:val="00334579"/>
    <w:rsid w:val="00334968"/>
    <w:rsid w:val="00335F6F"/>
    <w:rsid w:val="003401B5"/>
    <w:rsid w:val="0034452A"/>
    <w:rsid w:val="00347FA5"/>
    <w:rsid w:val="00353FF5"/>
    <w:rsid w:val="0037245A"/>
    <w:rsid w:val="003741DF"/>
    <w:rsid w:val="0037728E"/>
    <w:rsid w:val="00380EBA"/>
    <w:rsid w:val="00382EBF"/>
    <w:rsid w:val="00384326"/>
    <w:rsid w:val="00387424"/>
    <w:rsid w:val="0039030F"/>
    <w:rsid w:val="00391D8E"/>
    <w:rsid w:val="00393E41"/>
    <w:rsid w:val="003941A3"/>
    <w:rsid w:val="0039514D"/>
    <w:rsid w:val="003A0F55"/>
    <w:rsid w:val="003A2806"/>
    <w:rsid w:val="003A2EAE"/>
    <w:rsid w:val="003A388F"/>
    <w:rsid w:val="003A5741"/>
    <w:rsid w:val="003A610F"/>
    <w:rsid w:val="003A6AF9"/>
    <w:rsid w:val="003A7325"/>
    <w:rsid w:val="003B472C"/>
    <w:rsid w:val="003B4753"/>
    <w:rsid w:val="003B4B8A"/>
    <w:rsid w:val="003C0AED"/>
    <w:rsid w:val="003C3435"/>
    <w:rsid w:val="003C56CB"/>
    <w:rsid w:val="003C5704"/>
    <w:rsid w:val="003D3A2F"/>
    <w:rsid w:val="003D4BBA"/>
    <w:rsid w:val="003D7113"/>
    <w:rsid w:val="003E17EC"/>
    <w:rsid w:val="003E301F"/>
    <w:rsid w:val="003E343F"/>
    <w:rsid w:val="003E3680"/>
    <w:rsid w:val="003E5D8B"/>
    <w:rsid w:val="003E6F66"/>
    <w:rsid w:val="003E72E7"/>
    <w:rsid w:val="0040129A"/>
    <w:rsid w:val="004016D1"/>
    <w:rsid w:val="00401D9C"/>
    <w:rsid w:val="00402169"/>
    <w:rsid w:val="00407A6B"/>
    <w:rsid w:val="00411119"/>
    <w:rsid w:val="004124B8"/>
    <w:rsid w:val="00414CC2"/>
    <w:rsid w:val="00427237"/>
    <w:rsid w:val="00427E4B"/>
    <w:rsid w:val="00432A0A"/>
    <w:rsid w:val="0043577C"/>
    <w:rsid w:val="00440367"/>
    <w:rsid w:val="00440994"/>
    <w:rsid w:val="00443D39"/>
    <w:rsid w:val="0044463E"/>
    <w:rsid w:val="00446EA2"/>
    <w:rsid w:val="00453793"/>
    <w:rsid w:val="0045427F"/>
    <w:rsid w:val="00454C06"/>
    <w:rsid w:val="004573D7"/>
    <w:rsid w:val="004649D3"/>
    <w:rsid w:val="00465FB6"/>
    <w:rsid w:val="00470564"/>
    <w:rsid w:val="004725EA"/>
    <w:rsid w:val="00484D73"/>
    <w:rsid w:val="00494CF6"/>
    <w:rsid w:val="004A6531"/>
    <w:rsid w:val="004B305A"/>
    <w:rsid w:val="004B57E7"/>
    <w:rsid w:val="004D6830"/>
    <w:rsid w:val="004D7A3E"/>
    <w:rsid w:val="004D7AB9"/>
    <w:rsid w:val="004E11B3"/>
    <w:rsid w:val="004E2A6B"/>
    <w:rsid w:val="004E3124"/>
    <w:rsid w:val="004E38A4"/>
    <w:rsid w:val="004E4A0B"/>
    <w:rsid w:val="004E632F"/>
    <w:rsid w:val="004F609E"/>
    <w:rsid w:val="004F61B7"/>
    <w:rsid w:val="00501777"/>
    <w:rsid w:val="005057D1"/>
    <w:rsid w:val="00522D33"/>
    <w:rsid w:val="00532C04"/>
    <w:rsid w:val="00534715"/>
    <w:rsid w:val="00535361"/>
    <w:rsid w:val="005376C3"/>
    <w:rsid w:val="00540125"/>
    <w:rsid w:val="00540E78"/>
    <w:rsid w:val="00547F45"/>
    <w:rsid w:val="00550CC3"/>
    <w:rsid w:val="00557D30"/>
    <w:rsid w:val="00557D66"/>
    <w:rsid w:val="005621DB"/>
    <w:rsid w:val="00563D8D"/>
    <w:rsid w:val="00567E01"/>
    <w:rsid w:val="00573980"/>
    <w:rsid w:val="005750C9"/>
    <w:rsid w:val="00577FD0"/>
    <w:rsid w:val="00580134"/>
    <w:rsid w:val="005812BB"/>
    <w:rsid w:val="005906BA"/>
    <w:rsid w:val="005919AE"/>
    <w:rsid w:val="00592481"/>
    <w:rsid w:val="00592AF1"/>
    <w:rsid w:val="005A3436"/>
    <w:rsid w:val="005A7238"/>
    <w:rsid w:val="005A79CC"/>
    <w:rsid w:val="005B1AF4"/>
    <w:rsid w:val="005B3373"/>
    <w:rsid w:val="005B5786"/>
    <w:rsid w:val="005B7DB1"/>
    <w:rsid w:val="005C0EA0"/>
    <w:rsid w:val="005C2935"/>
    <w:rsid w:val="005C5C4F"/>
    <w:rsid w:val="005C5FD0"/>
    <w:rsid w:val="005C772D"/>
    <w:rsid w:val="005D0C33"/>
    <w:rsid w:val="005D76B9"/>
    <w:rsid w:val="005E2473"/>
    <w:rsid w:val="005F087B"/>
    <w:rsid w:val="005F2BE7"/>
    <w:rsid w:val="005F75BB"/>
    <w:rsid w:val="0060005C"/>
    <w:rsid w:val="00601316"/>
    <w:rsid w:val="00603992"/>
    <w:rsid w:val="00604DA3"/>
    <w:rsid w:val="00612311"/>
    <w:rsid w:val="00613530"/>
    <w:rsid w:val="0061393E"/>
    <w:rsid w:val="00615AB4"/>
    <w:rsid w:val="006229F3"/>
    <w:rsid w:val="0062383B"/>
    <w:rsid w:val="00624646"/>
    <w:rsid w:val="00625933"/>
    <w:rsid w:val="00630E65"/>
    <w:rsid w:val="00631220"/>
    <w:rsid w:val="00631A63"/>
    <w:rsid w:val="00634D4D"/>
    <w:rsid w:val="006364A1"/>
    <w:rsid w:val="00637583"/>
    <w:rsid w:val="00641403"/>
    <w:rsid w:val="00642F78"/>
    <w:rsid w:val="0064499E"/>
    <w:rsid w:val="00647D66"/>
    <w:rsid w:val="00652EB1"/>
    <w:rsid w:val="0065394E"/>
    <w:rsid w:val="00655BE3"/>
    <w:rsid w:val="00656BB7"/>
    <w:rsid w:val="006575A8"/>
    <w:rsid w:val="00657F31"/>
    <w:rsid w:val="006622EA"/>
    <w:rsid w:val="00666675"/>
    <w:rsid w:val="00667BFB"/>
    <w:rsid w:val="006748FF"/>
    <w:rsid w:val="006750B8"/>
    <w:rsid w:val="00676286"/>
    <w:rsid w:val="00680DFA"/>
    <w:rsid w:val="0068439F"/>
    <w:rsid w:val="006874A8"/>
    <w:rsid w:val="00690796"/>
    <w:rsid w:val="006946CE"/>
    <w:rsid w:val="00694E47"/>
    <w:rsid w:val="006A1537"/>
    <w:rsid w:val="006A65FA"/>
    <w:rsid w:val="006A6BC8"/>
    <w:rsid w:val="006B1BF1"/>
    <w:rsid w:val="006B6C95"/>
    <w:rsid w:val="006C374A"/>
    <w:rsid w:val="006D0537"/>
    <w:rsid w:val="006D2470"/>
    <w:rsid w:val="006D4BFD"/>
    <w:rsid w:val="006D595B"/>
    <w:rsid w:val="006E2B8F"/>
    <w:rsid w:val="006E4245"/>
    <w:rsid w:val="006E489B"/>
    <w:rsid w:val="006F1F74"/>
    <w:rsid w:val="006F6332"/>
    <w:rsid w:val="006F65DB"/>
    <w:rsid w:val="006F660D"/>
    <w:rsid w:val="00713426"/>
    <w:rsid w:val="00714044"/>
    <w:rsid w:val="007165DD"/>
    <w:rsid w:val="00721FDA"/>
    <w:rsid w:val="00722034"/>
    <w:rsid w:val="00722E32"/>
    <w:rsid w:val="007302EA"/>
    <w:rsid w:val="00733B2E"/>
    <w:rsid w:val="00737142"/>
    <w:rsid w:val="00737167"/>
    <w:rsid w:val="00744A7F"/>
    <w:rsid w:val="0075329E"/>
    <w:rsid w:val="00754DEB"/>
    <w:rsid w:val="007553B6"/>
    <w:rsid w:val="007571EE"/>
    <w:rsid w:val="00757F9C"/>
    <w:rsid w:val="00761DB7"/>
    <w:rsid w:val="00763052"/>
    <w:rsid w:val="00765822"/>
    <w:rsid w:val="007808B9"/>
    <w:rsid w:val="00790180"/>
    <w:rsid w:val="00791460"/>
    <w:rsid w:val="0079197B"/>
    <w:rsid w:val="007A29EB"/>
    <w:rsid w:val="007A4498"/>
    <w:rsid w:val="007A51D1"/>
    <w:rsid w:val="007A5A80"/>
    <w:rsid w:val="007A67F6"/>
    <w:rsid w:val="007B00FC"/>
    <w:rsid w:val="007B2DFE"/>
    <w:rsid w:val="007B4683"/>
    <w:rsid w:val="007C4B9E"/>
    <w:rsid w:val="007C7DAD"/>
    <w:rsid w:val="007D120E"/>
    <w:rsid w:val="007D1C96"/>
    <w:rsid w:val="007E0BC3"/>
    <w:rsid w:val="007E0D25"/>
    <w:rsid w:val="007E30F9"/>
    <w:rsid w:val="007E535C"/>
    <w:rsid w:val="007F1A1B"/>
    <w:rsid w:val="007F2F03"/>
    <w:rsid w:val="007F712E"/>
    <w:rsid w:val="008017D0"/>
    <w:rsid w:val="00805F8D"/>
    <w:rsid w:val="00810246"/>
    <w:rsid w:val="008115A2"/>
    <w:rsid w:val="00811EF0"/>
    <w:rsid w:val="00812A60"/>
    <w:rsid w:val="00815943"/>
    <w:rsid w:val="00816F13"/>
    <w:rsid w:val="00820B17"/>
    <w:rsid w:val="0082189E"/>
    <w:rsid w:val="00822E31"/>
    <w:rsid w:val="00826448"/>
    <w:rsid w:val="0083352F"/>
    <w:rsid w:val="008349D2"/>
    <w:rsid w:val="008352A8"/>
    <w:rsid w:val="00836A78"/>
    <w:rsid w:val="00846004"/>
    <w:rsid w:val="008472C0"/>
    <w:rsid w:val="00847A5C"/>
    <w:rsid w:val="00850647"/>
    <w:rsid w:val="00852312"/>
    <w:rsid w:val="00853BAD"/>
    <w:rsid w:val="008548E7"/>
    <w:rsid w:val="008567A9"/>
    <w:rsid w:val="00857BCB"/>
    <w:rsid w:val="00865D79"/>
    <w:rsid w:val="008715B5"/>
    <w:rsid w:val="0087561F"/>
    <w:rsid w:val="00876E61"/>
    <w:rsid w:val="008823F9"/>
    <w:rsid w:val="008978F4"/>
    <w:rsid w:val="008A065A"/>
    <w:rsid w:val="008B1404"/>
    <w:rsid w:val="008B339F"/>
    <w:rsid w:val="008B55E9"/>
    <w:rsid w:val="008C014E"/>
    <w:rsid w:val="008C6B4F"/>
    <w:rsid w:val="008D31DB"/>
    <w:rsid w:val="008D638A"/>
    <w:rsid w:val="008F2286"/>
    <w:rsid w:val="008F4841"/>
    <w:rsid w:val="008F6E9A"/>
    <w:rsid w:val="00900034"/>
    <w:rsid w:val="00905F44"/>
    <w:rsid w:val="00914302"/>
    <w:rsid w:val="00914D07"/>
    <w:rsid w:val="00915B5E"/>
    <w:rsid w:val="00917E49"/>
    <w:rsid w:val="00920227"/>
    <w:rsid w:val="009216F0"/>
    <w:rsid w:val="0092467D"/>
    <w:rsid w:val="00933083"/>
    <w:rsid w:val="00933409"/>
    <w:rsid w:val="00942E6A"/>
    <w:rsid w:val="00946A66"/>
    <w:rsid w:val="00953B73"/>
    <w:rsid w:val="00973232"/>
    <w:rsid w:val="00973CB6"/>
    <w:rsid w:val="00976FAC"/>
    <w:rsid w:val="009813ED"/>
    <w:rsid w:val="009833F4"/>
    <w:rsid w:val="009842B3"/>
    <w:rsid w:val="00984CCF"/>
    <w:rsid w:val="00990F22"/>
    <w:rsid w:val="009A1512"/>
    <w:rsid w:val="009A4877"/>
    <w:rsid w:val="009B069F"/>
    <w:rsid w:val="009B0B20"/>
    <w:rsid w:val="009B358F"/>
    <w:rsid w:val="009C4131"/>
    <w:rsid w:val="009D32BC"/>
    <w:rsid w:val="009D6218"/>
    <w:rsid w:val="009D66A5"/>
    <w:rsid w:val="009E1437"/>
    <w:rsid w:val="009F5893"/>
    <w:rsid w:val="009F6FF7"/>
    <w:rsid w:val="00A03532"/>
    <w:rsid w:val="00A043B3"/>
    <w:rsid w:val="00A20DDA"/>
    <w:rsid w:val="00A24505"/>
    <w:rsid w:val="00A25F48"/>
    <w:rsid w:val="00A25FFE"/>
    <w:rsid w:val="00A26032"/>
    <w:rsid w:val="00A30B99"/>
    <w:rsid w:val="00A35D47"/>
    <w:rsid w:val="00A3664C"/>
    <w:rsid w:val="00A46A2F"/>
    <w:rsid w:val="00A556BE"/>
    <w:rsid w:val="00A575BB"/>
    <w:rsid w:val="00A60009"/>
    <w:rsid w:val="00A67D7D"/>
    <w:rsid w:val="00A71F72"/>
    <w:rsid w:val="00A72114"/>
    <w:rsid w:val="00A75B9D"/>
    <w:rsid w:val="00A81736"/>
    <w:rsid w:val="00A8471A"/>
    <w:rsid w:val="00A84F00"/>
    <w:rsid w:val="00A92907"/>
    <w:rsid w:val="00A94AA5"/>
    <w:rsid w:val="00A94D37"/>
    <w:rsid w:val="00A95E6C"/>
    <w:rsid w:val="00AA2E99"/>
    <w:rsid w:val="00AA3AEA"/>
    <w:rsid w:val="00AA4966"/>
    <w:rsid w:val="00AA52BE"/>
    <w:rsid w:val="00AA5E25"/>
    <w:rsid w:val="00AA7788"/>
    <w:rsid w:val="00AA7CC8"/>
    <w:rsid w:val="00AC1F0D"/>
    <w:rsid w:val="00AC4F21"/>
    <w:rsid w:val="00AD21F0"/>
    <w:rsid w:val="00AD2F27"/>
    <w:rsid w:val="00AD4BAB"/>
    <w:rsid w:val="00AE688F"/>
    <w:rsid w:val="00AE7109"/>
    <w:rsid w:val="00AF1AE0"/>
    <w:rsid w:val="00B04AAB"/>
    <w:rsid w:val="00B11082"/>
    <w:rsid w:val="00B13D4B"/>
    <w:rsid w:val="00B14BD3"/>
    <w:rsid w:val="00B2213A"/>
    <w:rsid w:val="00B229F7"/>
    <w:rsid w:val="00B23B98"/>
    <w:rsid w:val="00B26F41"/>
    <w:rsid w:val="00B272FB"/>
    <w:rsid w:val="00B30CCE"/>
    <w:rsid w:val="00B375EC"/>
    <w:rsid w:val="00B41778"/>
    <w:rsid w:val="00B45830"/>
    <w:rsid w:val="00B46B4E"/>
    <w:rsid w:val="00B4715D"/>
    <w:rsid w:val="00B5133D"/>
    <w:rsid w:val="00B5311D"/>
    <w:rsid w:val="00B54876"/>
    <w:rsid w:val="00B5518D"/>
    <w:rsid w:val="00B57E69"/>
    <w:rsid w:val="00B60203"/>
    <w:rsid w:val="00B63FFF"/>
    <w:rsid w:val="00B659DF"/>
    <w:rsid w:val="00B73D88"/>
    <w:rsid w:val="00B77113"/>
    <w:rsid w:val="00B84126"/>
    <w:rsid w:val="00B854C1"/>
    <w:rsid w:val="00B856CA"/>
    <w:rsid w:val="00B87202"/>
    <w:rsid w:val="00B874DC"/>
    <w:rsid w:val="00B91F9C"/>
    <w:rsid w:val="00B928EC"/>
    <w:rsid w:val="00B934D0"/>
    <w:rsid w:val="00B97346"/>
    <w:rsid w:val="00BB151F"/>
    <w:rsid w:val="00BB6084"/>
    <w:rsid w:val="00BB7A96"/>
    <w:rsid w:val="00BC0D83"/>
    <w:rsid w:val="00BC3C24"/>
    <w:rsid w:val="00BD0439"/>
    <w:rsid w:val="00BD0AD3"/>
    <w:rsid w:val="00BE26C5"/>
    <w:rsid w:val="00BE2FC6"/>
    <w:rsid w:val="00BE4DCA"/>
    <w:rsid w:val="00BE66B1"/>
    <w:rsid w:val="00BE7685"/>
    <w:rsid w:val="00BF0783"/>
    <w:rsid w:val="00BF078C"/>
    <w:rsid w:val="00C01DEE"/>
    <w:rsid w:val="00C0474C"/>
    <w:rsid w:val="00C051B8"/>
    <w:rsid w:val="00C1597C"/>
    <w:rsid w:val="00C15CE0"/>
    <w:rsid w:val="00C16966"/>
    <w:rsid w:val="00C17F70"/>
    <w:rsid w:val="00C2217A"/>
    <w:rsid w:val="00C22D9D"/>
    <w:rsid w:val="00C2682E"/>
    <w:rsid w:val="00C33A57"/>
    <w:rsid w:val="00C346A9"/>
    <w:rsid w:val="00C411C3"/>
    <w:rsid w:val="00C42DB0"/>
    <w:rsid w:val="00C452F4"/>
    <w:rsid w:val="00C45EF7"/>
    <w:rsid w:val="00C473A6"/>
    <w:rsid w:val="00C5178C"/>
    <w:rsid w:val="00C51A8A"/>
    <w:rsid w:val="00C550FD"/>
    <w:rsid w:val="00C61491"/>
    <w:rsid w:val="00C655C9"/>
    <w:rsid w:val="00C81821"/>
    <w:rsid w:val="00C822E0"/>
    <w:rsid w:val="00C83E8D"/>
    <w:rsid w:val="00C86762"/>
    <w:rsid w:val="00C87B62"/>
    <w:rsid w:val="00C93F82"/>
    <w:rsid w:val="00C95F70"/>
    <w:rsid w:val="00C975E5"/>
    <w:rsid w:val="00CA35D5"/>
    <w:rsid w:val="00CA3BB3"/>
    <w:rsid w:val="00CB1B50"/>
    <w:rsid w:val="00CB4050"/>
    <w:rsid w:val="00CC0430"/>
    <w:rsid w:val="00CC3194"/>
    <w:rsid w:val="00CD02F4"/>
    <w:rsid w:val="00CD0780"/>
    <w:rsid w:val="00CD1420"/>
    <w:rsid w:val="00CD1B4D"/>
    <w:rsid w:val="00CD279C"/>
    <w:rsid w:val="00CD36D4"/>
    <w:rsid w:val="00CD5CD8"/>
    <w:rsid w:val="00CE3928"/>
    <w:rsid w:val="00CE3DB4"/>
    <w:rsid w:val="00CE5019"/>
    <w:rsid w:val="00CE6A18"/>
    <w:rsid w:val="00CF11AF"/>
    <w:rsid w:val="00CF42A5"/>
    <w:rsid w:val="00CF5A99"/>
    <w:rsid w:val="00D00E87"/>
    <w:rsid w:val="00D067D2"/>
    <w:rsid w:val="00D074A1"/>
    <w:rsid w:val="00D13EEA"/>
    <w:rsid w:val="00D22A92"/>
    <w:rsid w:val="00D25B39"/>
    <w:rsid w:val="00D27F3E"/>
    <w:rsid w:val="00D36AEC"/>
    <w:rsid w:val="00D405C7"/>
    <w:rsid w:val="00D46F28"/>
    <w:rsid w:val="00D56FD9"/>
    <w:rsid w:val="00D71DFB"/>
    <w:rsid w:val="00D74A98"/>
    <w:rsid w:val="00D75870"/>
    <w:rsid w:val="00D8461A"/>
    <w:rsid w:val="00D86B05"/>
    <w:rsid w:val="00D90B66"/>
    <w:rsid w:val="00D92123"/>
    <w:rsid w:val="00DA008A"/>
    <w:rsid w:val="00DA4B80"/>
    <w:rsid w:val="00DA4BF9"/>
    <w:rsid w:val="00DB0911"/>
    <w:rsid w:val="00DB17CA"/>
    <w:rsid w:val="00DB33B6"/>
    <w:rsid w:val="00DC4F9A"/>
    <w:rsid w:val="00DD1A50"/>
    <w:rsid w:val="00DD22A5"/>
    <w:rsid w:val="00DD316A"/>
    <w:rsid w:val="00DD3995"/>
    <w:rsid w:val="00DD4803"/>
    <w:rsid w:val="00DD6211"/>
    <w:rsid w:val="00DD6BF5"/>
    <w:rsid w:val="00DD6DC4"/>
    <w:rsid w:val="00DD79E2"/>
    <w:rsid w:val="00DE3BFE"/>
    <w:rsid w:val="00DE456E"/>
    <w:rsid w:val="00DE6CF3"/>
    <w:rsid w:val="00DF0540"/>
    <w:rsid w:val="00DF146A"/>
    <w:rsid w:val="00DF1E3B"/>
    <w:rsid w:val="00DF5665"/>
    <w:rsid w:val="00DF7B56"/>
    <w:rsid w:val="00E03D30"/>
    <w:rsid w:val="00E06464"/>
    <w:rsid w:val="00E06DA9"/>
    <w:rsid w:val="00E06E7B"/>
    <w:rsid w:val="00E13160"/>
    <w:rsid w:val="00E22166"/>
    <w:rsid w:val="00E24639"/>
    <w:rsid w:val="00E2572C"/>
    <w:rsid w:val="00E25ED5"/>
    <w:rsid w:val="00E26708"/>
    <w:rsid w:val="00E27528"/>
    <w:rsid w:val="00E32CAF"/>
    <w:rsid w:val="00E35507"/>
    <w:rsid w:val="00E409DC"/>
    <w:rsid w:val="00E54DDC"/>
    <w:rsid w:val="00E6537C"/>
    <w:rsid w:val="00E71D4A"/>
    <w:rsid w:val="00E77748"/>
    <w:rsid w:val="00E80022"/>
    <w:rsid w:val="00E8769D"/>
    <w:rsid w:val="00E94838"/>
    <w:rsid w:val="00E952B2"/>
    <w:rsid w:val="00EA30FD"/>
    <w:rsid w:val="00EA334D"/>
    <w:rsid w:val="00EA7C12"/>
    <w:rsid w:val="00EB0556"/>
    <w:rsid w:val="00EB7CDF"/>
    <w:rsid w:val="00EC1491"/>
    <w:rsid w:val="00EC2719"/>
    <w:rsid w:val="00EC50B4"/>
    <w:rsid w:val="00ED3648"/>
    <w:rsid w:val="00EE287C"/>
    <w:rsid w:val="00EE2CBA"/>
    <w:rsid w:val="00EE53A6"/>
    <w:rsid w:val="00EE62A8"/>
    <w:rsid w:val="00EE62EE"/>
    <w:rsid w:val="00EF285A"/>
    <w:rsid w:val="00EF4F51"/>
    <w:rsid w:val="00EF4FAF"/>
    <w:rsid w:val="00F00772"/>
    <w:rsid w:val="00F01214"/>
    <w:rsid w:val="00F132F8"/>
    <w:rsid w:val="00F13FCF"/>
    <w:rsid w:val="00F15AD5"/>
    <w:rsid w:val="00F22D3F"/>
    <w:rsid w:val="00F22FF2"/>
    <w:rsid w:val="00F27656"/>
    <w:rsid w:val="00F31CC6"/>
    <w:rsid w:val="00F34000"/>
    <w:rsid w:val="00F340F8"/>
    <w:rsid w:val="00F40233"/>
    <w:rsid w:val="00F52294"/>
    <w:rsid w:val="00F65329"/>
    <w:rsid w:val="00F712F1"/>
    <w:rsid w:val="00F74063"/>
    <w:rsid w:val="00F77502"/>
    <w:rsid w:val="00F776F3"/>
    <w:rsid w:val="00F77CF5"/>
    <w:rsid w:val="00F82587"/>
    <w:rsid w:val="00F8307A"/>
    <w:rsid w:val="00F83D20"/>
    <w:rsid w:val="00F83D6C"/>
    <w:rsid w:val="00F86498"/>
    <w:rsid w:val="00F94DDB"/>
    <w:rsid w:val="00FB20FE"/>
    <w:rsid w:val="00FB4DD8"/>
    <w:rsid w:val="00FB775E"/>
    <w:rsid w:val="00FB795A"/>
    <w:rsid w:val="00FC64A1"/>
    <w:rsid w:val="00FD4433"/>
    <w:rsid w:val="00FD5DCC"/>
    <w:rsid w:val="00FD7534"/>
    <w:rsid w:val="00FE0E59"/>
    <w:rsid w:val="00FE4568"/>
    <w:rsid w:val="00FF44B1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A2EAE"/>
    <w:rPr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qFormat/>
    <w:rsid w:val="00382EBF"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basedOn w:val="a0"/>
    <w:link w:val="a7"/>
    <w:rsid w:val="00382EBF"/>
    <w:rPr>
      <w:rFonts w:ascii="Times New Roman" w:eastAsia="新細明體" w:hAnsi="Times New Roman" w:cs="Times New Roman"/>
      <w:sz w:val="20"/>
      <w:szCs w:val="20"/>
    </w:rPr>
  </w:style>
  <w:style w:type="character" w:styleId="a9">
    <w:name w:val="footnote reference"/>
    <w:qFormat/>
    <w:rsid w:val="00382EBF"/>
    <w:rPr>
      <w:vertAlign w:val="superscript"/>
    </w:rPr>
  </w:style>
  <w:style w:type="paragraph" w:customStyle="1" w:styleId="01">
    <w:name w:val="01甲"/>
    <w:basedOn w:val="a"/>
    <w:qFormat/>
    <w:rsid w:val="00D75870"/>
    <w:pPr>
      <w:outlineLvl w:val="0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2">
    <w:name w:val="02乙"/>
    <w:basedOn w:val="a"/>
    <w:qFormat/>
    <w:rsid w:val="00D75870"/>
    <w:pPr>
      <w:ind w:leftChars="50" w:left="120"/>
      <w:outlineLvl w:val="1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3">
    <w:name w:val="03丙"/>
    <w:basedOn w:val="a"/>
    <w:qFormat/>
    <w:rsid w:val="00D75870"/>
    <w:pPr>
      <w:ind w:leftChars="100" w:left="240"/>
      <w:outlineLvl w:val="2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4">
    <w:name w:val="04丁"/>
    <w:basedOn w:val="a"/>
    <w:qFormat/>
    <w:rsid w:val="00D75870"/>
    <w:pPr>
      <w:ind w:leftChars="150" w:left="360"/>
      <w:outlineLvl w:val="3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5">
    <w:name w:val="05戊"/>
    <w:basedOn w:val="a"/>
    <w:qFormat/>
    <w:rsid w:val="00D75870"/>
    <w:pPr>
      <w:ind w:leftChars="200" w:left="480"/>
      <w:outlineLvl w:val="4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6">
    <w:name w:val="06己"/>
    <w:basedOn w:val="a"/>
    <w:qFormat/>
    <w:rsid w:val="00D75870"/>
    <w:pPr>
      <w:ind w:leftChars="250" w:left="600"/>
      <w:outlineLvl w:val="5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D75870"/>
    <w:pPr>
      <w:ind w:leftChars="300" w:left="720"/>
      <w:outlineLvl w:val="6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8">
    <w:name w:val="08辛"/>
    <w:basedOn w:val="a"/>
    <w:link w:val="080"/>
    <w:qFormat/>
    <w:rsid w:val="00D75870"/>
    <w:pPr>
      <w:ind w:leftChars="350" w:left="840"/>
      <w:outlineLvl w:val="7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09">
    <w:name w:val="09壬"/>
    <w:basedOn w:val="a"/>
    <w:qFormat/>
    <w:rsid w:val="00D75870"/>
    <w:pPr>
      <w:ind w:leftChars="400" w:left="96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0">
    <w:name w:val="10癸"/>
    <w:basedOn w:val="a"/>
    <w:qFormat/>
    <w:rsid w:val="00D75870"/>
    <w:pPr>
      <w:ind w:leftChars="450" w:left="108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1">
    <w:name w:val="11子"/>
    <w:basedOn w:val="a"/>
    <w:link w:val="110"/>
    <w:qFormat/>
    <w:rsid w:val="00D75870"/>
    <w:pPr>
      <w:ind w:leftChars="500" w:left="120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2">
    <w:name w:val="12丑"/>
    <w:basedOn w:val="a"/>
    <w:qFormat/>
    <w:rsid w:val="00D75870"/>
    <w:pPr>
      <w:ind w:leftChars="550" w:left="132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3">
    <w:name w:val="13寅"/>
    <w:basedOn w:val="a"/>
    <w:qFormat/>
    <w:rsid w:val="00D75870"/>
    <w:pPr>
      <w:ind w:leftChars="600" w:left="144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4">
    <w:name w:val="14卯"/>
    <w:basedOn w:val="a"/>
    <w:qFormat/>
    <w:rsid w:val="00D75870"/>
    <w:pPr>
      <w:ind w:leftChars="650" w:left="156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5">
    <w:name w:val="15辰"/>
    <w:basedOn w:val="a"/>
    <w:qFormat/>
    <w:rsid w:val="00D75870"/>
    <w:pPr>
      <w:ind w:leftChars="700" w:left="168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6">
    <w:name w:val="16巳"/>
    <w:basedOn w:val="a"/>
    <w:qFormat/>
    <w:rsid w:val="00D75870"/>
    <w:pPr>
      <w:ind w:leftChars="750" w:left="180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7">
    <w:name w:val="17午"/>
    <w:basedOn w:val="a"/>
    <w:qFormat/>
    <w:rsid w:val="00D75870"/>
    <w:pPr>
      <w:ind w:leftChars="800" w:left="192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18">
    <w:name w:val="18未"/>
    <w:basedOn w:val="a"/>
    <w:qFormat/>
    <w:rsid w:val="00D75870"/>
    <w:pPr>
      <w:ind w:leftChars="850" w:left="204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  <w:lang w:eastAsia="zh-CN"/>
    </w:rPr>
  </w:style>
  <w:style w:type="paragraph" w:customStyle="1" w:styleId="19">
    <w:name w:val="19申"/>
    <w:basedOn w:val="a"/>
    <w:qFormat/>
    <w:rsid w:val="00D75870"/>
    <w:pPr>
      <w:ind w:leftChars="900" w:left="216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  <w:lang w:eastAsia="zh-CN"/>
    </w:rPr>
  </w:style>
  <w:style w:type="paragraph" w:customStyle="1" w:styleId="20">
    <w:name w:val="20酉"/>
    <w:basedOn w:val="a"/>
    <w:qFormat/>
    <w:rsid w:val="00D75870"/>
    <w:pPr>
      <w:ind w:leftChars="950" w:left="228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21">
    <w:name w:val="21戌"/>
    <w:basedOn w:val="a"/>
    <w:qFormat/>
    <w:rsid w:val="00D75870"/>
    <w:pPr>
      <w:ind w:leftChars="1000" w:left="240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  <w:style w:type="paragraph" w:customStyle="1" w:styleId="22">
    <w:name w:val="22亥"/>
    <w:basedOn w:val="a"/>
    <w:qFormat/>
    <w:rsid w:val="00D75870"/>
    <w:pPr>
      <w:ind w:leftChars="1050" w:left="2520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  <w:lang w:eastAsia="zh-CN"/>
    </w:rPr>
  </w:style>
  <w:style w:type="paragraph" w:styleId="aa">
    <w:name w:val="annotation text"/>
    <w:basedOn w:val="a"/>
    <w:link w:val="ab"/>
    <w:uiPriority w:val="99"/>
    <w:semiHidden/>
    <w:unhideWhenUsed/>
    <w:rsid w:val="001F229C"/>
  </w:style>
  <w:style w:type="character" w:customStyle="1" w:styleId="ab">
    <w:name w:val="註解文字 字元"/>
    <w:basedOn w:val="a0"/>
    <w:link w:val="aa"/>
    <w:uiPriority w:val="99"/>
    <w:semiHidden/>
    <w:rsid w:val="001F229C"/>
  </w:style>
  <w:style w:type="paragraph" w:styleId="ac">
    <w:name w:val="annotation subject"/>
    <w:basedOn w:val="aa"/>
    <w:next w:val="aa"/>
    <w:link w:val="ad"/>
    <w:uiPriority w:val="99"/>
    <w:semiHidden/>
    <w:unhideWhenUsed/>
    <w:rsid w:val="001F229C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F229C"/>
    <w:rPr>
      <w:b/>
      <w:bCs/>
    </w:rPr>
  </w:style>
  <w:style w:type="paragraph" w:styleId="ae">
    <w:name w:val="List Paragraph"/>
    <w:basedOn w:val="a"/>
    <w:uiPriority w:val="34"/>
    <w:qFormat/>
    <w:rsid w:val="001F10FC"/>
    <w:pPr>
      <w:ind w:leftChars="200" w:left="480"/>
    </w:pPr>
  </w:style>
  <w:style w:type="character" w:styleId="af">
    <w:name w:val="annotation reference"/>
    <w:basedOn w:val="a0"/>
    <w:uiPriority w:val="99"/>
    <w:semiHidden/>
    <w:unhideWhenUsed/>
    <w:rsid w:val="00D067D2"/>
    <w:rPr>
      <w:sz w:val="18"/>
      <w:szCs w:val="18"/>
    </w:rPr>
  </w:style>
  <w:style w:type="table" w:styleId="af0">
    <w:name w:val="Table Grid"/>
    <w:basedOn w:val="a1"/>
    <w:uiPriority w:val="39"/>
    <w:rsid w:val="005C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117C12"/>
    <w:rPr>
      <w:kern w:val="0"/>
      <w:sz w:val="22"/>
      <w:lang w:eastAsia="en-US"/>
    </w:rPr>
  </w:style>
  <w:style w:type="paragraph" w:styleId="af2">
    <w:name w:val="Body Text"/>
    <w:basedOn w:val="a"/>
    <w:link w:val="af3"/>
    <w:uiPriority w:val="99"/>
    <w:unhideWhenUsed/>
    <w:rsid w:val="00117C12"/>
    <w:pPr>
      <w:widowControl/>
      <w:spacing w:after="120" w:line="276" w:lineRule="auto"/>
    </w:pPr>
    <w:rPr>
      <w:rFonts w:ascii="Microsoft YaHei" w:eastAsia="Microsoft YaHei" w:hAnsi="Microsoft YaHei"/>
      <w:kern w:val="0"/>
      <w:sz w:val="22"/>
      <w:lang w:eastAsia="en-US"/>
    </w:rPr>
  </w:style>
  <w:style w:type="character" w:customStyle="1" w:styleId="af3">
    <w:name w:val="本文 字元"/>
    <w:basedOn w:val="a0"/>
    <w:link w:val="af2"/>
    <w:uiPriority w:val="99"/>
    <w:rsid w:val="00117C12"/>
    <w:rPr>
      <w:rFonts w:ascii="Microsoft YaHei" w:eastAsia="Microsoft YaHei" w:hAnsi="Microsoft YaHei"/>
      <w:kern w:val="0"/>
      <w:sz w:val="22"/>
      <w:lang w:eastAsia="en-US"/>
    </w:rPr>
  </w:style>
  <w:style w:type="character" w:customStyle="1" w:styleId="corr">
    <w:name w:val="corr"/>
    <w:basedOn w:val="a0"/>
    <w:rsid w:val="00A72114"/>
  </w:style>
  <w:style w:type="character" w:customStyle="1" w:styleId="refandcopylinebook">
    <w:name w:val="refandcopy_line_book"/>
    <w:basedOn w:val="a0"/>
    <w:rsid w:val="00B375EC"/>
  </w:style>
  <w:style w:type="character" w:customStyle="1" w:styleId="refandcopytitlefront">
    <w:name w:val="refandcopy_title_front"/>
    <w:basedOn w:val="a0"/>
    <w:rsid w:val="00E22166"/>
  </w:style>
  <w:style w:type="character" w:customStyle="1" w:styleId="refandcopymaintext">
    <w:name w:val="refandcopy_main_text"/>
    <w:basedOn w:val="a0"/>
    <w:rsid w:val="00E22166"/>
  </w:style>
  <w:style w:type="character" w:customStyle="1" w:styleId="refandcopypunctuation">
    <w:name w:val="refandcopy_punctuation"/>
    <w:basedOn w:val="a0"/>
    <w:rsid w:val="00E22166"/>
  </w:style>
  <w:style w:type="character" w:customStyle="1" w:styleId="080">
    <w:name w:val="08辛 字元"/>
    <w:basedOn w:val="a0"/>
    <w:link w:val="08"/>
    <w:rsid w:val="007D120E"/>
    <w:rPr>
      <w:rFonts w:ascii="新細明體" w:eastAsia="新細明體" w:hAnsi="新細明體" w:cs="Times New Roman"/>
      <w:b/>
      <w:sz w:val="22"/>
      <w:bdr w:val="single" w:sz="4" w:space="0" w:color="auto"/>
    </w:rPr>
  </w:style>
  <w:style w:type="character" w:customStyle="1" w:styleId="110">
    <w:name w:val="11子 字元"/>
    <w:basedOn w:val="080"/>
    <w:link w:val="11"/>
    <w:rsid w:val="00081585"/>
    <w:rPr>
      <w:rFonts w:ascii="新細明體" w:eastAsia="新細明體" w:hAnsi="新細明體" w:cs="Times New Roman"/>
      <w:b/>
      <w:sz w:val="22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4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3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75D64-3D04-4155-9E72-DABA642E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shixianchan</cp:lastModifiedBy>
  <cp:revision>3</cp:revision>
  <cp:lastPrinted>2022-04-24T01:02:00Z</cp:lastPrinted>
  <dcterms:created xsi:type="dcterms:W3CDTF">2022-11-17T12:39:00Z</dcterms:created>
  <dcterms:modified xsi:type="dcterms:W3CDTF">2022-11-17T12:39:00Z</dcterms:modified>
</cp:coreProperties>
</file>