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40" w:rsidRPr="006B40B0" w:rsidRDefault="00115340" w:rsidP="00115340">
      <w:pPr>
        <w:snapToGrid w:val="0"/>
        <w:jc w:val="center"/>
        <w:rPr>
          <w:rFonts w:ascii="Times New Roman" w:eastAsia="標楷體" w:hAnsi="Times New Roman"/>
          <w:b/>
          <w:kern w:val="0"/>
          <w:sz w:val="36"/>
          <w:szCs w:val="36"/>
        </w:rPr>
      </w:pPr>
      <w:r w:rsidRPr="006B40B0">
        <w:rPr>
          <w:rFonts w:ascii="Times New Roman" w:eastAsia="標楷體" w:hAnsi="Times New Roman" w:hint="eastAsia"/>
          <w:b/>
          <w:kern w:val="0"/>
          <w:sz w:val="36"/>
          <w:szCs w:val="36"/>
        </w:rPr>
        <w:t>《</w:t>
      </w:r>
      <w:r>
        <w:rPr>
          <w:rFonts w:ascii="Times New Roman" w:eastAsia="標楷體" w:hAnsi="Times New Roman" w:hint="eastAsia"/>
          <w:b/>
          <w:kern w:val="0"/>
          <w:sz w:val="36"/>
          <w:szCs w:val="36"/>
        </w:rPr>
        <w:t>十地經論</w:t>
      </w:r>
      <w:r w:rsidRPr="006B40B0">
        <w:rPr>
          <w:rFonts w:ascii="Times New Roman" w:eastAsia="標楷體" w:hAnsi="Times New Roman" w:hint="eastAsia"/>
          <w:b/>
          <w:kern w:val="0"/>
          <w:sz w:val="36"/>
          <w:szCs w:val="36"/>
        </w:rPr>
        <w:t>》</w:t>
      </w:r>
      <w:r w:rsidRPr="006B40B0">
        <w:rPr>
          <w:rStyle w:val="af3"/>
          <w:rFonts w:ascii="Times New Roman" w:eastAsia="標楷體" w:hAnsi="Times New Roman"/>
          <w:b/>
          <w:kern w:val="0"/>
          <w:sz w:val="36"/>
          <w:szCs w:val="36"/>
        </w:rPr>
        <w:footnoteReference w:id="1"/>
      </w:r>
      <w:r w:rsidRPr="006B40B0">
        <w:rPr>
          <w:rFonts w:ascii="Times New Roman" w:eastAsia="標楷體" w:hAnsi="Times New Roman" w:hint="eastAsia"/>
          <w:b/>
          <w:sz w:val="28"/>
          <w:szCs w:val="28"/>
        </w:rPr>
        <w:t>卷</w:t>
      </w:r>
      <w:r>
        <w:rPr>
          <w:rFonts w:ascii="Times New Roman" w:eastAsia="標楷體" w:hAnsi="Times New Roman" w:hint="eastAsia"/>
          <w:b/>
          <w:sz w:val="28"/>
          <w:szCs w:val="28"/>
        </w:rPr>
        <w:t>二、三</w:t>
      </w:r>
    </w:p>
    <w:p w:rsidR="00115340" w:rsidRPr="006B40B0" w:rsidRDefault="00115340" w:rsidP="00115340">
      <w:pPr>
        <w:snapToGrid w:val="0"/>
        <w:spacing w:beforeLines="30" w:before="108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6B40B0">
        <w:rPr>
          <w:rFonts w:ascii="Times New Roman" w:eastAsia="標楷體" w:hAnsi="Times New Roman" w:hint="eastAsia"/>
          <w:b/>
          <w:sz w:val="28"/>
          <w:szCs w:val="28"/>
        </w:rPr>
        <w:t>〈</w:t>
      </w:r>
      <w:r>
        <w:rPr>
          <w:rFonts w:ascii="Times New Roman" w:eastAsia="標楷體" w:hAnsi="Times New Roman" w:hint="eastAsia"/>
          <w:b/>
          <w:sz w:val="28"/>
          <w:szCs w:val="28"/>
        </w:rPr>
        <w:t>初歡喜地第一</w:t>
      </w:r>
      <w:r w:rsidRPr="006B40B0">
        <w:rPr>
          <w:rFonts w:ascii="Times New Roman" w:eastAsia="標楷體" w:hAnsi="Times New Roman" w:hint="eastAsia"/>
          <w:b/>
          <w:sz w:val="28"/>
          <w:szCs w:val="28"/>
        </w:rPr>
        <w:t>〉</w:t>
      </w:r>
    </w:p>
    <w:p w:rsidR="00115340" w:rsidRDefault="00115340" w:rsidP="00115340">
      <w:pPr>
        <w:jc w:val="center"/>
        <w:rPr>
          <w:rFonts w:ascii="Times New Roman" w:hAnsi="Times New Roman" w:cs="Times New Roman"/>
          <w:szCs w:val="24"/>
        </w:rPr>
      </w:pPr>
      <w:r w:rsidRPr="00115340">
        <w:rPr>
          <w:rFonts w:ascii="Times New Roman" w:hAnsi="Times New Roman" w:cs="Times New Roman"/>
          <w:szCs w:val="24"/>
        </w:rPr>
        <w:t>(</w:t>
      </w:r>
      <w:r w:rsidRPr="00115340">
        <w:rPr>
          <w:rFonts w:ascii="Times New Roman" w:hAnsi="Times New Roman" w:cs="Times New Roman"/>
          <w:szCs w:val="24"/>
        </w:rPr>
        <w:t>大正</w:t>
      </w:r>
      <w:r w:rsidRPr="00115340">
        <w:rPr>
          <w:rFonts w:ascii="Times New Roman" w:hAnsi="Times New Roman" w:cs="Times New Roman"/>
          <w:szCs w:val="24"/>
        </w:rPr>
        <w:t>26</w:t>
      </w:r>
      <w:r w:rsidRPr="00115340">
        <w:rPr>
          <w:rFonts w:ascii="Times New Roman" w:hAnsi="Times New Roman" w:cs="Times New Roman"/>
          <w:szCs w:val="24"/>
        </w:rPr>
        <w:t>，</w:t>
      </w:r>
      <w:r w:rsidRPr="00115340">
        <w:rPr>
          <w:rFonts w:ascii="Times New Roman" w:hAnsi="Times New Roman" w:cs="Times New Roman"/>
        </w:rPr>
        <w:t>134b25-145b</w:t>
      </w:r>
      <w:r w:rsidRPr="00115340">
        <w:rPr>
          <w:rFonts w:ascii="Times New Roman" w:hAnsi="Times New Roman" w:cs="Times New Roman"/>
          <w:szCs w:val="24"/>
        </w:rPr>
        <w:t>)</w:t>
      </w:r>
    </w:p>
    <w:p w:rsidR="004C597F" w:rsidRPr="00115340" w:rsidRDefault="004C597F" w:rsidP="00115340">
      <w:pPr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115340" w:rsidRPr="003F41F1" w:rsidRDefault="00115340" w:rsidP="00115340">
      <w:pPr>
        <w:snapToGrid w:val="0"/>
        <w:jc w:val="right"/>
        <w:rPr>
          <w:rFonts w:ascii="Times New Roman" w:eastAsia="標楷體" w:hAnsi="Times New Roman"/>
          <w:sz w:val="22"/>
        </w:rPr>
      </w:pPr>
      <w:r w:rsidRPr="003F41F1">
        <w:rPr>
          <w:rFonts w:ascii="Times New Roman" w:eastAsia="標楷體" w:hAnsi="Times New Roman" w:hint="eastAsia"/>
          <w:sz w:val="22"/>
          <w:vertAlign w:val="superscript"/>
        </w:rPr>
        <w:t>上</w:t>
      </w:r>
      <w:r w:rsidRPr="003F41F1">
        <w:rPr>
          <w:rFonts w:ascii="Times New Roman" w:eastAsia="標楷體" w:hAnsi="Times New Roman" w:hint="eastAsia"/>
          <w:sz w:val="22"/>
        </w:rPr>
        <w:t>厚</w:t>
      </w:r>
      <w:r w:rsidRPr="003F41F1">
        <w:rPr>
          <w:rFonts w:ascii="Times New Roman" w:eastAsia="標楷體" w:hAnsi="Times New Roman" w:hint="eastAsia"/>
          <w:sz w:val="22"/>
          <w:vertAlign w:val="superscript"/>
        </w:rPr>
        <w:t>下</w:t>
      </w:r>
      <w:r w:rsidRPr="003F41F1">
        <w:rPr>
          <w:rFonts w:ascii="Times New Roman" w:eastAsia="標楷體" w:hAnsi="Times New Roman" w:hint="eastAsia"/>
          <w:sz w:val="22"/>
        </w:rPr>
        <w:t>觀院長</w:t>
      </w:r>
      <w:r w:rsidR="004C597F">
        <w:rPr>
          <w:rFonts w:ascii="Times New Roman" w:eastAsia="標楷體" w:hAnsi="Times New Roman" w:hint="eastAsia"/>
          <w:sz w:val="22"/>
        </w:rPr>
        <w:t xml:space="preserve"> </w:t>
      </w:r>
      <w:r w:rsidRPr="003F41F1">
        <w:rPr>
          <w:rFonts w:ascii="Times New Roman" w:eastAsia="標楷體" w:hAnsi="Times New Roman" w:hint="eastAsia"/>
          <w:sz w:val="22"/>
        </w:rPr>
        <w:t>指導</w:t>
      </w:r>
    </w:p>
    <w:p w:rsidR="00115340" w:rsidRPr="003F41F1" w:rsidRDefault="00115340" w:rsidP="00115340">
      <w:pPr>
        <w:snapToGrid w:val="0"/>
        <w:jc w:val="right"/>
        <w:rPr>
          <w:rFonts w:ascii="Times New Roman" w:eastAsia="標楷體" w:hAnsi="Times New Roman"/>
          <w:sz w:val="22"/>
        </w:rPr>
      </w:pPr>
      <w:r w:rsidRPr="003F41F1">
        <w:rPr>
          <w:rFonts w:ascii="Times New Roman" w:eastAsia="標楷體" w:hAnsi="Times New Roman" w:hint="eastAsia"/>
          <w:sz w:val="22"/>
        </w:rPr>
        <w:t>釋</w:t>
      </w:r>
      <w:r>
        <w:rPr>
          <w:rFonts w:ascii="Times New Roman" w:eastAsia="標楷體" w:hAnsi="Times New Roman" w:hint="eastAsia"/>
          <w:sz w:val="22"/>
        </w:rPr>
        <w:t>真傳</w:t>
      </w:r>
      <w:r w:rsidR="00832B28">
        <w:rPr>
          <w:rFonts w:ascii="Times New Roman" w:eastAsia="標楷體" w:hAnsi="Times New Roman" w:hint="eastAsia"/>
          <w:sz w:val="22"/>
        </w:rPr>
        <w:t>、釋惟修</w:t>
      </w:r>
      <w:r w:rsidR="00832B28">
        <w:rPr>
          <w:rFonts w:ascii="Times New Roman" w:eastAsia="標楷體" w:hAnsi="Times New Roman" w:hint="eastAsia"/>
          <w:sz w:val="22"/>
        </w:rPr>
        <w:t xml:space="preserve"> </w:t>
      </w:r>
      <w:r w:rsidRPr="003F41F1">
        <w:rPr>
          <w:rFonts w:ascii="Times New Roman" w:eastAsia="標楷體" w:hAnsi="Times New Roman" w:hint="eastAsia"/>
          <w:sz w:val="22"/>
        </w:rPr>
        <w:t>敬編</w:t>
      </w:r>
    </w:p>
    <w:p w:rsidR="00115340" w:rsidRPr="003F41F1" w:rsidRDefault="00115340" w:rsidP="00115340">
      <w:pPr>
        <w:snapToGrid w:val="0"/>
        <w:jc w:val="right"/>
        <w:rPr>
          <w:rFonts w:ascii="Times New Roman" w:eastAsia="標楷體" w:hAnsi="Times New Roman"/>
          <w:sz w:val="22"/>
        </w:rPr>
      </w:pPr>
      <w:r w:rsidRPr="003F41F1">
        <w:rPr>
          <w:rFonts w:ascii="Times New Roman" w:eastAsia="標楷體" w:hAnsi="Times New Roman"/>
          <w:sz w:val="22"/>
        </w:rPr>
        <w:t>201</w:t>
      </w:r>
      <w:r>
        <w:rPr>
          <w:rFonts w:ascii="Times New Roman" w:eastAsia="標楷體" w:hAnsi="Times New Roman" w:hint="eastAsia"/>
          <w:sz w:val="22"/>
        </w:rPr>
        <w:t>2</w:t>
      </w:r>
      <w:r w:rsidRPr="003F41F1">
        <w:rPr>
          <w:rFonts w:ascii="Times New Roman" w:eastAsia="標楷體" w:hAnsi="Times New Roman"/>
          <w:sz w:val="22"/>
        </w:rPr>
        <w:t>/</w:t>
      </w:r>
      <w:r w:rsidR="008808CA">
        <w:rPr>
          <w:rFonts w:ascii="Times New Roman" w:eastAsia="標楷體" w:hAnsi="Times New Roman" w:hint="eastAsia"/>
          <w:sz w:val="22"/>
        </w:rPr>
        <w:t>3</w:t>
      </w:r>
      <w:r w:rsidRPr="003F41F1">
        <w:rPr>
          <w:rFonts w:ascii="Times New Roman" w:eastAsia="標楷體" w:hAnsi="Times New Roman"/>
          <w:sz w:val="22"/>
        </w:rPr>
        <w:t>/</w:t>
      </w:r>
      <w:r w:rsidR="00123CA0">
        <w:rPr>
          <w:rFonts w:ascii="Times New Roman" w:eastAsia="標楷體" w:hAnsi="Times New Roman" w:hint="eastAsia"/>
          <w:sz w:val="22"/>
        </w:rPr>
        <w:t>20</w:t>
      </w:r>
    </w:p>
    <w:p w:rsidR="004C597F" w:rsidRDefault="004C59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45"/>
        <w:gridCol w:w="4641"/>
      </w:tblGrid>
      <w:tr w:rsidR="000E1D44" w:rsidRPr="00B9453C" w:rsidTr="000E1D44">
        <w:tc>
          <w:tcPr>
            <w:tcW w:w="2501" w:type="pct"/>
            <w:vAlign w:val="center"/>
          </w:tcPr>
          <w:p w:rsidR="000E1D44" w:rsidRPr="004C597F" w:rsidRDefault="000E1D44" w:rsidP="009D4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97F">
              <w:rPr>
                <w:rFonts w:ascii="Times New Roman" w:cs="Times New Roman"/>
                <w:b/>
              </w:rPr>
              <w:t>經</w:t>
            </w:r>
            <w:r w:rsidRPr="004C597F">
              <w:rPr>
                <w:rFonts w:ascii="Times New Roman" w:cs="Times New Roman" w:hint="eastAsia"/>
                <w:b/>
              </w:rPr>
              <w:t>曰</w:t>
            </w:r>
          </w:p>
        </w:tc>
        <w:tc>
          <w:tcPr>
            <w:tcW w:w="2499" w:type="pct"/>
            <w:vAlign w:val="center"/>
          </w:tcPr>
          <w:p w:rsidR="000E1D44" w:rsidRPr="004C597F" w:rsidRDefault="000E1D44" w:rsidP="009D4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97F">
              <w:rPr>
                <w:rFonts w:ascii="Times New Roman" w:cs="Times New Roman"/>
                <w:b/>
              </w:rPr>
              <w:t>論</w:t>
            </w:r>
            <w:r w:rsidRPr="004C597F">
              <w:rPr>
                <w:rFonts w:ascii="Times New Roman" w:cs="Times New Roman" w:hint="eastAsia"/>
                <w:b/>
              </w:rPr>
              <w:t>曰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已說請分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自此以後正說初地。此</w:t>
            </w:r>
            <w:r w:rsidRPr="00E439BF">
              <w:rPr>
                <w:rFonts w:ascii="Times New Roman" w:cs="Times New Roman"/>
                <w:b/>
              </w:rPr>
              <w:t>說分</w:t>
            </w:r>
            <w:r w:rsidRPr="00B9453C">
              <w:rPr>
                <w:rFonts w:ascii="Times New Roman" w:cs="Times New Roman"/>
              </w:rPr>
              <w:t>中說何等事</w:t>
            </w:r>
            <w:r w:rsidRPr="00B9453C">
              <w:rPr>
                <w:rFonts w:ascii="Times New Roman" w:cs="Times New Roman" w:hint="eastAsia"/>
              </w:rPr>
              <w:t>？</w:t>
            </w:r>
            <w:r w:rsidRPr="00B9453C">
              <w:rPr>
                <w:rFonts w:ascii="Times New Roman" w:cs="Times New Roman"/>
              </w:rPr>
              <w:t>分別有三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1A363A">
              <w:rPr>
                <w:rFonts w:ascii="Times New Roman" w:cs="Times New Roman"/>
                <w:b/>
              </w:rPr>
              <w:t>一</w:t>
            </w:r>
            <w:r w:rsidRPr="001A363A">
              <w:rPr>
                <w:rFonts w:ascii="Times New Roman" w:cs="Times New Roman" w:hint="eastAsia"/>
                <w:b/>
              </w:rPr>
              <w:t>、</w:t>
            </w:r>
            <w:r w:rsidRPr="001A363A">
              <w:rPr>
                <w:rFonts w:ascii="Times New Roman" w:cs="Times New Roman"/>
                <w:b/>
              </w:rPr>
              <w:t>住</w:t>
            </w:r>
            <w:r w:rsidRPr="001A363A">
              <w:rPr>
                <w:rFonts w:ascii="Times New Roman" w:cs="Times New Roman" w:hint="eastAsia"/>
                <w:b/>
              </w:rPr>
              <w:t>，</w:t>
            </w:r>
            <w:r w:rsidRPr="001A363A">
              <w:rPr>
                <w:rFonts w:ascii="Times New Roman" w:cs="Times New Roman"/>
                <w:b/>
              </w:rPr>
              <w:t>二</w:t>
            </w:r>
            <w:r w:rsidRPr="001A363A">
              <w:rPr>
                <w:rFonts w:ascii="Times New Roman" w:cs="Times New Roman" w:hint="eastAsia"/>
                <w:b/>
              </w:rPr>
              <w:t>、</w:t>
            </w:r>
            <w:r w:rsidRPr="001A363A">
              <w:rPr>
                <w:rFonts w:ascii="Times New Roman" w:cs="Times New Roman"/>
                <w:b/>
              </w:rPr>
              <w:t>釋名</w:t>
            </w:r>
            <w:r w:rsidRPr="001A363A">
              <w:rPr>
                <w:rFonts w:ascii="Times New Roman" w:cs="Times New Roman" w:hint="eastAsia"/>
                <w:b/>
              </w:rPr>
              <w:t>，</w:t>
            </w:r>
            <w:r w:rsidRPr="001A363A">
              <w:rPr>
                <w:rFonts w:ascii="Times New Roman" w:cs="Times New Roman"/>
                <w:b/>
              </w:rPr>
              <w:t>三</w:t>
            </w:r>
            <w:r w:rsidRPr="001A363A">
              <w:rPr>
                <w:rFonts w:ascii="Times New Roman" w:cs="Times New Roman" w:hint="eastAsia"/>
                <w:b/>
              </w:rPr>
              <w:t>、</w:t>
            </w:r>
            <w:r w:rsidRPr="001A363A">
              <w:rPr>
                <w:rFonts w:ascii="Times New Roman" w:cs="Times New Roman"/>
                <w:b/>
              </w:rPr>
              <w:t>安住</w:t>
            </w:r>
            <w:r w:rsidRPr="00B9453C">
              <w:rPr>
                <w:rFonts w:ascii="Times New Roman" w:cs="Times New Roman"/>
              </w:rPr>
              <w:t>。住中有四種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1A363A">
              <w:rPr>
                <w:rFonts w:ascii="Times New Roman" w:cs="Times New Roman"/>
                <w:b/>
              </w:rPr>
              <w:t>依何身</w:t>
            </w:r>
            <w:r w:rsidRPr="001A363A">
              <w:rPr>
                <w:rFonts w:ascii="Times New Roman" w:cs="Times New Roman" w:hint="eastAsia"/>
                <w:b/>
              </w:rPr>
              <w:t>、</w:t>
            </w:r>
            <w:r w:rsidRPr="001A363A">
              <w:rPr>
                <w:rFonts w:ascii="Times New Roman" w:cs="Times New Roman"/>
                <w:b/>
              </w:rPr>
              <w:t>為何義</w:t>
            </w:r>
            <w:r w:rsidRPr="001A363A">
              <w:rPr>
                <w:rFonts w:ascii="Times New Roman" w:cs="Times New Roman" w:hint="eastAsia"/>
                <w:b/>
              </w:rPr>
              <w:t>、</w:t>
            </w:r>
            <w:r w:rsidRPr="001A363A">
              <w:rPr>
                <w:rFonts w:ascii="Times New Roman" w:cs="Times New Roman"/>
                <w:b/>
              </w:rPr>
              <w:t>以何因</w:t>
            </w:r>
            <w:r w:rsidRPr="001A363A">
              <w:rPr>
                <w:rFonts w:ascii="Times New Roman" w:cs="Times New Roman" w:hint="eastAsia"/>
                <w:b/>
              </w:rPr>
              <w:t>、</w:t>
            </w:r>
            <w:r w:rsidRPr="001A363A">
              <w:rPr>
                <w:rFonts w:ascii="Times New Roman" w:cs="Times New Roman"/>
                <w:b/>
              </w:rPr>
              <w:t>有何相</w:t>
            </w:r>
            <w:r w:rsidRPr="00B9453C">
              <w:rPr>
                <w:rFonts w:ascii="Times New Roman" w:cs="Times New Roman"/>
              </w:rPr>
              <w:t>。彼心生時即住初地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是名為住。於中</w:t>
            </w:r>
            <w:r w:rsidR="00976BE1" w:rsidRPr="00C10F81">
              <w:rPr>
                <w:rFonts w:ascii="Times New Roman" w:cs="Times New Roman" w:hint="eastAsia"/>
              </w:rPr>
              <w:t>「</w:t>
            </w:r>
            <w:r w:rsidRPr="00C10F81">
              <w:rPr>
                <w:rFonts w:ascii="標楷體" w:eastAsia="標楷體" w:hAnsi="標楷體" w:cs="Times New Roman"/>
              </w:rPr>
              <w:t>諸佛子善集善根</w:t>
            </w:r>
            <w:r w:rsidR="00976BE1" w:rsidRPr="00C10F81">
              <w:rPr>
                <w:rFonts w:ascii="標楷體" w:eastAsia="標楷體" w:hAnsi="標楷體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如是等四十句說此</w:t>
            </w:r>
            <w:r w:rsidRPr="001A363A">
              <w:rPr>
                <w:rFonts w:ascii="Times New Roman" w:cs="Times New Roman"/>
                <w:b/>
              </w:rPr>
              <w:t>住</w:t>
            </w:r>
            <w:r w:rsidRPr="00B9453C">
              <w:rPr>
                <w:rFonts w:ascii="Times New Roman" w:cs="Times New Roman"/>
              </w:rPr>
              <w:t>事</w:t>
            </w:r>
            <w:r w:rsidRPr="00B9453C">
              <w:rPr>
                <w:rFonts w:ascii="Times New Roman" w:cs="Times New Roman" w:hint="eastAsia"/>
              </w:rPr>
              <w:t>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Default="000E1D44" w:rsidP="000E1D44">
            <w:pPr>
              <w:spacing w:beforeLines="30" w:before="108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柒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、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說分</w:t>
            </w:r>
          </w:p>
          <w:p w:rsidR="000E1D44" w:rsidRDefault="000E1D44" w:rsidP="00281137">
            <w:pPr>
              <w:ind w:leftChars="50" w:left="12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（壹）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初地歡喜地</w:t>
            </w:r>
          </w:p>
          <w:p w:rsidR="000E1D44" w:rsidRPr="00927FA2" w:rsidRDefault="000E1D44" w:rsidP="00281137">
            <w:pPr>
              <w:ind w:leftChars="100" w:left="2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長行</w:t>
            </w:r>
          </w:p>
          <w:p w:rsidR="000E1D44" w:rsidRPr="00351E02" w:rsidRDefault="000E1D44" w:rsidP="00281137">
            <w:pPr>
              <w:ind w:leftChars="150" w:left="3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一、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初四十句明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「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住分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」（入初地方便）</w:t>
            </w:r>
          </w:p>
          <w:p w:rsidR="000E1D44" w:rsidRPr="00F77267" w:rsidRDefault="000E1D44" w:rsidP="00281137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（一）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別顯住法</w:t>
            </w:r>
          </w:p>
          <w:p w:rsidR="000E1D44" w:rsidRPr="00F77267" w:rsidRDefault="000E1D44" w:rsidP="00281137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十句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「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依何身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0E1D44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經曰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cs="Times New Roman"/>
              </w:rPr>
            </w:pPr>
          </w:p>
          <w:p w:rsidR="000E1D44" w:rsidRPr="001A363A" w:rsidRDefault="000E1D44" w:rsidP="009D489E">
            <w:pPr>
              <w:rPr>
                <w:rFonts w:ascii="Times New Roman" w:hAnsi="Times New Roman" w:cs="Times New Roman"/>
              </w:rPr>
            </w:pPr>
            <w:r w:rsidRPr="001A363A">
              <w:rPr>
                <w:rFonts w:ascii="Times New Roman" w:hAnsi="Times New Roman" w:cs="Times New Roman"/>
              </w:rPr>
              <w:t>諸佛子！若有眾生</w:t>
            </w:r>
            <w:r w:rsidR="005C7FEA"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1</w:t>
            </w:r>
            <w:r w:rsidR="005C7FEA"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Pr="001A363A">
              <w:rPr>
                <w:rFonts w:ascii="Times New Roman" w:hAnsi="Times New Roman" w:cs="Times New Roman"/>
              </w:rPr>
              <w:t>厚集善根</w:t>
            </w:r>
            <w:r w:rsidR="005658E5">
              <w:rPr>
                <w:rStyle w:val="af3"/>
                <w:rFonts w:ascii="Times New Roman" w:hAnsi="Times New Roman" w:cs="Times New Roman"/>
              </w:rPr>
              <w:footnoteReference w:id="2"/>
            </w:r>
            <w:r w:rsidRPr="001A363A">
              <w:rPr>
                <w:rFonts w:ascii="Times New Roman" w:hAnsi="Times New Roman" w:cs="Times New Roman"/>
              </w:rPr>
              <w:t>故</w:t>
            </w:r>
            <w:r w:rsidRPr="001A363A">
              <w:rPr>
                <w:rFonts w:asciiTheme="minorEastAsia" w:hAnsiTheme="minorEastAsia" w:cs="Times New Roman"/>
              </w:rPr>
              <w:t>──</w:t>
            </w:r>
          </w:p>
          <w:p w:rsidR="000E1D44" w:rsidRDefault="005C7FEA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lastRenderedPageBreak/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1A363A">
              <w:rPr>
                <w:rFonts w:ascii="Times New Roman" w:eastAsia="標楷體" w:hAnsi="Times New Roman" w:cs="Times New Roman"/>
                <w:b/>
              </w:rPr>
              <w:t>善集諸善行故；</w:t>
            </w:r>
          </w:p>
          <w:p w:rsidR="000E1D44" w:rsidRDefault="000E1D44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1A363A">
              <w:rPr>
                <w:rFonts w:ascii="Times New Roman" w:eastAsia="標楷體" w:hAnsi="Times New Roman" w:cs="Times New Roman"/>
                <w:b/>
              </w:rPr>
              <w:t>善集諸三昧行故；</w:t>
            </w:r>
          </w:p>
          <w:p w:rsidR="000E1D44" w:rsidRDefault="000E1D44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1A363A">
              <w:rPr>
                <w:rFonts w:ascii="Times New Roman" w:eastAsia="標楷體" w:hAnsi="Times New Roman" w:cs="Times New Roman"/>
                <w:b/>
              </w:rPr>
              <w:t>善供養諸佛故；</w:t>
            </w:r>
          </w:p>
          <w:p w:rsidR="000E1D44" w:rsidRDefault="000E1D44" w:rsidP="00FA21DD">
            <w:pPr>
              <w:widowControl/>
              <w:rPr>
                <w:rFonts w:ascii="Times New Roman" w:eastAsia="標楷體" w:hAnsi="Times New Roman" w:cs="Times New Roman"/>
                <w:b/>
                <w:vertAlign w:val="superscript"/>
              </w:rPr>
            </w:pPr>
          </w:p>
          <w:p w:rsidR="000E1D44" w:rsidRDefault="005C7FEA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1A363A">
              <w:rPr>
                <w:rFonts w:ascii="Times New Roman" w:eastAsia="標楷體" w:hAnsi="Times New Roman" w:cs="Times New Roman"/>
                <w:b/>
              </w:rPr>
              <w:t>善集清白法故；</w:t>
            </w:r>
          </w:p>
          <w:p w:rsidR="000E1D44" w:rsidRDefault="000E1D44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6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1A363A">
              <w:rPr>
                <w:rFonts w:ascii="Times New Roman" w:eastAsia="標楷體" w:hAnsi="Times New Roman" w:cs="Times New Roman"/>
                <w:b/>
              </w:rPr>
              <w:t>善知識善護故；</w:t>
            </w:r>
          </w:p>
          <w:p w:rsidR="000E1D44" w:rsidRDefault="000E1D44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7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1A363A">
              <w:rPr>
                <w:rFonts w:ascii="Times New Roman" w:eastAsia="標楷體" w:hAnsi="Times New Roman" w:cs="Times New Roman"/>
                <w:b/>
              </w:rPr>
              <w:t>善清淨心故；</w:t>
            </w:r>
          </w:p>
          <w:p w:rsidR="000E1D44" w:rsidRDefault="000E1D44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1A363A">
              <w:rPr>
                <w:rFonts w:ascii="Times New Roman" w:eastAsia="標楷體" w:hAnsi="Times New Roman" w:cs="Times New Roman"/>
                <w:b/>
              </w:rPr>
              <w:t>入深廣心故；</w:t>
            </w:r>
          </w:p>
          <w:p w:rsidR="000E1D44" w:rsidRDefault="000E1D44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1A363A">
              <w:rPr>
                <w:rFonts w:ascii="Times New Roman" w:eastAsia="標楷體" w:hAnsi="Times New Roman" w:cs="Times New Roman"/>
                <w:b/>
              </w:rPr>
              <w:t>信樂大法好求佛智慧故；</w:t>
            </w:r>
          </w:p>
          <w:p w:rsidR="000E1D44" w:rsidRDefault="000E1D44" w:rsidP="00FA21DD">
            <w:pPr>
              <w:widowControl/>
              <w:rPr>
                <w:rFonts w:ascii="Times New Roman" w:eastAsia="標楷體" w:hAnsi="Times New Roman" w:cs="Times New Roman"/>
                <w:b/>
              </w:rPr>
            </w:pPr>
          </w:p>
          <w:p w:rsidR="000E1D44" w:rsidRPr="00FA21DD" w:rsidRDefault="005C7FEA" w:rsidP="00FA21D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1A363A">
              <w:rPr>
                <w:rFonts w:ascii="Times New Roman" w:eastAsia="標楷體" w:hAnsi="Times New Roman" w:cs="Times New Roman"/>
                <w:b/>
              </w:rPr>
              <w:t>現大慈悲故。</w:t>
            </w:r>
            <w:r w:rsidR="000E1D44" w:rsidRPr="00FA21DD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</w:p>
          <w:p w:rsidR="000E1D44" w:rsidRDefault="000E1D44" w:rsidP="009D489E">
            <w:pPr>
              <w:rPr>
                <w:rFonts w:asci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如是眾生乃能發阿耨多羅三藐三菩提心。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初說</w:t>
            </w:r>
            <w:r w:rsidRPr="001A363A">
              <w:rPr>
                <w:rFonts w:ascii="Times New Roman" w:cs="Times New Roman"/>
                <w:b/>
              </w:rPr>
              <w:t>依何身</w:t>
            </w:r>
            <w:r w:rsidR="00976BE1">
              <w:rPr>
                <w:rStyle w:val="af3"/>
                <w:rFonts w:ascii="Times New Roman" w:cs="Times New Roman"/>
                <w:b/>
              </w:rPr>
              <w:footnoteReference w:id="3"/>
            </w:r>
            <w:r w:rsidRPr="00B9453C">
              <w:rPr>
                <w:rFonts w:ascii="Times New Roman" w:cs="Times New Roman"/>
              </w:rPr>
              <w:t>生如是心。</w:t>
            </w:r>
          </w:p>
          <w:p w:rsidR="000E1D44" w:rsidRDefault="000E1D44" w:rsidP="009D489E">
            <w:pPr>
              <w:rPr>
                <w:rFonts w:asci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論曰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如是十句說依何身。</w:t>
            </w:r>
            <w:r w:rsidRPr="00AC56DE">
              <w:rPr>
                <w:rStyle w:val="af3"/>
                <w:rFonts w:ascii="Times New Roman" w:eastAsia="標楷體" w:hAnsi="Times New Roman"/>
              </w:rPr>
              <w:footnoteReference w:id="4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lastRenderedPageBreak/>
              <w:t>此集有九種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一者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行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5"/>
            </w:r>
            <w:r w:rsidRPr="00455407">
              <w:rPr>
                <w:rFonts w:ascii="Times New Roman" w:cs="Times New Roman"/>
                <w:shd w:val="pct15" w:color="auto" w:fill="FFFFFF"/>
              </w:rPr>
              <w:t>集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善作眷屬持戒</w:t>
            </w:r>
            <w:r>
              <w:rPr>
                <w:rStyle w:val="af3"/>
                <w:rFonts w:ascii="Times New Roman" w:cs="Times New Roman"/>
              </w:rPr>
              <w:footnoteReference w:id="6"/>
            </w:r>
            <w:r w:rsidRPr="00B9453C">
              <w:rPr>
                <w:rFonts w:ascii="Times New Roman" w:cs="Times New Roman" w:hint="eastAsia"/>
              </w:rPr>
              <w:t>。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善集諸善行故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  <w:r w:rsidR="00E8064C">
              <w:rPr>
                <w:rStyle w:val="af3"/>
                <w:rFonts w:ascii="Times New Roman" w:cs="Times New Roman"/>
              </w:rPr>
              <w:footnoteReference w:id="7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二者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定集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善作眷屬三昧</w:t>
            </w:r>
            <w:r>
              <w:rPr>
                <w:rStyle w:val="af3"/>
                <w:rFonts w:ascii="Times New Roman" w:cs="Times New Roman"/>
              </w:rPr>
              <w:footnoteReference w:id="8"/>
            </w:r>
            <w:r w:rsidRPr="00B9453C">
              <w:rPr>
                <w:rFonts w:ascii="Times New Roman" w:cs="Times New Roman"/>
              </w:rPr>
              <w:t>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善集諸三昧行故</w:t>
            </w:r>
            <w:r w:rsidRPr="00B9453C">
              <w:rPr>
                <w:rFonts w:ascii="Times New Roman" w:cs="Times New Roman" w:hint="eastAsia"/>
              </w:rPr>
              <w:t>」</w:t>
            </w:r>
            <w:r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三昧行</w:t>
            </w:r>
            <w:r>
              <w:rPr>
                <w:rStyle w:val="af3"/>
                <w:rFonts w:ascii="Times New Roman" w:cs="Times New Roman"/>
              </w:rPr>
              <w:footnoteReference w:id="9"/>
            </w:r>
            <w:r w:rsidRPr="00B9453C">
              <w:rPr>
                <w:rFonts w:ascii="Times New Roman" w:cs="Times New Roman"/>
              </w:rPr>
              <w:t>者</w:t>
            </w:r>
            <w:r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觀行增上故。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三者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親近集</w:t>
            </w:r>
            <w:r w:rsidRPr="00455407">
              <w:rPr>
                <w:rStyle w:val="af3"/>
                <w:rFonts w:ascii="Times New Roman" w:cs="Times New Roman"/>
                <w:shd w:val="pct15" w:color="auto" w:fill="FFFFFF"/>
              </w:rPr>
              <w:footnoteReference w:id="10"/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善習聞慧智</w:t>
            </w:r>
            <w:r>
              <w:rPr>
                <w:rStyle w:val="af3"/>
                <w:rFonts w:ascii="Times New Roman" w:cs="Times New Roman"/>
              </w:rPr>
              <w:footnoteReference w:id="11"/>
            </w:r>
            <w:r w:rsidRPr="00B9453C">
              <w:rPr>
                <w:rFonts w:ascii="Times New Roman" w:cs="Times New Roman"/>
              </w:rPr>
              <w:t>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善供養諸佛故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四者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聚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12"/>
            </w:r>
            <w:r w:rsidRPr="00455407">
              <w:rPr>
                <w:rFonts w:ascii="Times New Roman" w:cs="Times New Roman"/>
                <w:shd w:val="pct15" w:color="auto" w:fill="FFFFFF"/>
              </w:rPr>
              <w:t>集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思慧智</w:t>
            </w:r>
            <w:r>
              <w:rPr>
                <w:rStyle w:val="af3"/>
                <w:rFonts w:ascii="Times New Roman" w:cs="Times New Roman"/>
              </w:rPr>
              <w:footnoteReference w:id="13"/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善思量波羅蜜等諸善法。如經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善集清白法故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五者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護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14"/>
            </w:r>
            <w:r w:rsidRPr="00455407">
              <w:rPr>
                <w:rFonts w:ascii="Times New Roman" w:cs="Times New Roman"/>
                <w:shd w:val="pct15" w:color="auto" w:fill="FFFFFF"/>
              </w:rPr>
              <w:t>集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修行實證善得教授</w:t>
            </w:r>
            <w:r>
              <w:rPr>
                <w:rStyle w:val="af3"/>
                <w:rFonts w:ascii="Times New Roman" w:cs="Times New Roman"/>
              </w:rPr>
              <w:footnoteReference w:id="15"/>
            </w:r>
            <w:r w:rsidRPr="00B9453C">
              <w:rPr>
                <w:rFonts w:ascii="Times New Roman" w:cs="Times New Roman"/>
              </w:rPr>
              <w:t>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善知識善護故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六者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淨心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16"/>
            </w:r>
            <w:r w:rsidRPr="00455407">
              <w:rPr>
                <w:rFonts w:ascii="Times New Roman" w:cs="Times New Roman"/>
                <w:shd w:val="pct15" w:color="auto" w:fill="FFFFFF"/>
              </w:rPr>
              <w:t>集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得出世間正智。如經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善清淨心故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七者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廣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17"/>
            </w:r>
            <w:r w:rsidRPr="00455407">
              <w:rPr>
                <w:rFonts w:ascii="Times New Roman" w:cs="Times New Roman"/>
                <w:shd w:val="pct15" w:color="auto" w:fill="FFFFFF"/>
              </w:rPr>
              <w:t>集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深心作利益一切眾生</w:t>
            </w:r>
            <w:r>
              <w:rPr>
                <w:rStyle w:val="af3"/>
                <w:rFonts w:ascii="Times New Roman" w:cs="Times New Roman"/>
              </w:rPr>
              <w:footnoteReference w:id="18"/>
            </w:r>
            <w:r w:rsidRPr="00B9453C">
              <w:rPr>
                <w:rFonts w:ascii="Times New Roman" w:cs="Times New Roman"/>
              </w:rPr>
              <w:t>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入深廣心故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八者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信心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19"/>
            </w:r>
            <w:r w:rsidRPr="00455407">
              <w:rPr>
                <w:rFonts w:ascii="Times New Roman" w:cs="Times New Roman"/>
                <w:shd w:val="pct15" w:color="auto" w:fill="FFFFFF"/>
              </w:rPr>
              <w:t>集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求一切智智</w:t>
            </w:r>
            <w:r>
              <w:rPr>
                <w:rStyle w:val="af3"/>
                <w:rFonts w:ascii="Times New Roman" w:cs="Times New Roman"/>
              </w:rPr>
              <w:footnoteReference w:id="20"/>
            </w:r>
            <w:r w:rsidRPr="00B9453C">
              <w:rPr>
                <w:rFonts w:ascii="Times New Roman" w:cs="Times New Roman"/>
              </w:rPr>
              <w:t>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信樂大法</w:t>
            </w:r>
            <w:r w:rsidRPr="006A7260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6A7260">
              <w:rPr>
                <w:rFonts w:ascii="標楷體" w:eastAsia="標楷體" w:hAnsi="標楷體" w:cs="Times New Roman"/>
                <w:b/>
              </w:rPr>
              <w:t>好求佛智慧故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九者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現集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多行慈悲。如經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現大慈悲故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。於中慈念依苦苦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壞苦</w:t>
            </w:r>
            <w:r w:rsidRPr="00B9453C">
              <w:rPr>
                <w:rFonts w:ascii="Times New Roman" w:cs="Times New Roman" w:hint="eastAsia"/>
              </w:rPr>
              <w:t>；</w:t>
            </w:r>
            <w:r w:rsidRPr="00B9453C">
              <w:rPr>
                <w:rFonts w:ascii="Times New Roman" w:cs="Times New Roman"/>
              </w:rPr>
              <w:t>悲依行苦。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</w:p>
          <w:p w:rsidR="00E433F2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是中初二種集顯增上戒學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增上定學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E433F2" w:rsidRDefault="000E1D44" w:rsidP="009D489E">
            <w:pPr>
              <w:rPr>
                <w:rFonts w:ascii="Times New Roman" w:cs="Times New Roman"/>
              </w:rPr>
            </w:pPr>
            <w:r w:rsidRPr="007A50EF">
              <w:rPr>
                <w:rFonts w:ascii="Times New Roman" w:cs="Times New Roman"/>
                <w:shd w:val="pct15" w:color="auto" w:fill="FFFFFF"/>
              </w:rPr>
              <w:t>行集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善作眷屬持戒故</w:t>
            </w:r>
            <w:r w:rsidRPr="00B9453C">
              <w:rPr>
                <w:rFonts w:asci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cs="Times New Roman"/>
              </w:rPr>
            </w:pPr>
            <w:r w:rsidRPr="007A50EF">
              <w:rPr>
                <w:rFonts w:ascii="Times New Roman" w:cs="Times New Roman"/>
                <w:shd w:val="pct15" w:color="auto" w:fill="FFFFFF"/>
              </w:rPr>
              <w:t>定集</w:t>
            </w:r>
            <w:r w:rsidRPr="00B9453C">
              <w:rPr>
                <w:rFonts w:ascii="Times New Roman" w:cs="Times New Roman"/>
              </w:rPr>
              <w:t>善作眷屬三昧故。</w:t>
            </w:r>
          </w:p>
          <w:p w:rsidR="00E433F2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次有四集顯增上慧學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E433F2" w:rsidRDefault="000E1D44" w:rsidP="009D489E">
            <w:pPr>
              <w:rPr>
                <w:rFonts w:ascii="Times New Roman" w:cs="Times New Roman"/>
              </w:rPr>
            </w:pPr>
            <w:r w:rsidRPr="007A50EF">
              <w:rPr>
                <w:rFonts w:ascii="Times New Roman" w:cs="Times New Roman"/>
                <w:shd w:val="pct15" w:color="auto" w:fill="FFFFFF"/>
              </w:rPr>
              <w:t>親近集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善習聞慧智故</w:t>
            </w:r>
            <w:r w:rsidRPr="00B9453C">
              <w:rPr>
                <w:rFonts w:ascii="Times New Roman" w:cs="Times New Roman" w:hint="eastAsia"/>
              </w:rPr>
              <w:t>；</w:t>
            </w:r>
          </w:p>
          <w:p w:rsidR="00E433F2" w:rsidRDefault="000E1D44" w:rsidP="009D489E">
            <w:pPr>
              <w:rPr>
                <w:rFonts w:ascii="Times New Roman" w:cs="Times New Roman"/>
              </w:rPr>
            </w:pPr>
            <w:r w:rsidRPr="007A50EF">
              <w:rPr>
                <w:rFonts w:ascii="Times New Roman" w:cs="Times New Roman"/>
                <w:shd w:val="pct15" w:color="auto" w:fill="FFFFFF"/>
              </w:rPr>
              <w:t>聚集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思慧智善思量波羅蜜等諸善法故</w:t>
            </w:r>
            <w:r w:rsidRPr="00B9453C">
              <w:rPr>
                <w:rFonts w:ascii="Times New Roman" w:cs="Times New Roman" w:hint="eastAsia"/>
              </w:rPr>
              <w:t>；</w:t>
            </w:r>
          </w:p>
          <w:p w:rsidR="00E433F2" w:rsidRDefault="000E1D44" w:rsidP="009D489E">
            <w:pPr>
              <w:rPr>
                <w:rFonts w:ascii="Times New Roman" w:cs="Times New Roman"/>
              </w:rPr>
            </w:pPr>
            <w:r w:rsidRPr="007A50EF">
              <w:rPr>
                <w:rFonts w:ascii="Times New Roman" w:cs="Times New Roman"/>
                <w:shd w:val="pct15" w:color="auto" w:fill="FFFFFF"/>
              </w:rPr>
              <w:t>護集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修行實證善得教授故</w:t>
            </w:r>
            <w:r w:rsidRPr="00B9453C">
              <w:rPr>
                <w:rFonts w:asci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cs="Times New Roman"/>
              </w:rPr>
            </w:pPr>
            <w:r w:rsidRPr="007A50EF">
              <w:rPr>
                <w:rFonts w:ascii="Times New Roman" w:cs="Times New Roman"/>
                <w:shd w:val="pct15" w:color="auto" w:fill="FFFFFF"/>
              </w:rPr>
              <w:t>淨心集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得出世間正智故。</w:t>
            </w:r>
          </w:p>
          <w:p w:rsidR="00E433F2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後三集顯勝聲聞</w:t>
            </w:r>
            <w:r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辟支佛等</w:t>
            </w:r>
            <w:r>
              <w:rPr>
                <w:rStyle w:val="af3"/>
                <w:rFonts w:ascii="Times New Roman" w:cs="Times New Roman"/>
              </w:rPr>
              <w:footnoteReference w:id="21"/>
            </w:r>
            <w:r w:rsidRPr="00B9453C">
              <w:rPr>
                <w:rFonts w:ascii="Times New Roman" w:cs="Times New Roman"/>
              </w:rPr>
              <w:t>故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E433F2" w:rsidRDefault="000E1D44" w:rsidP="009D489E">
            <w:pPr>
              <w:rPr>
                <w:rFonts w:ascii="Times New Roman" w:cs="Times New Roman"/>
              </w:rPr>
            </w:pPr>
            <w:r w:rsidRPr="007A50EF">
              <w:rPr>
                <w:rFonts w:ascii="Times New Roman" w:cs="Times New Roman"/>
                <w:shd w:val="pct15" w:color="auto" w:fill="FFFFFF"/>
              </w:rPr>
              <w:t>廣集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深心作利益一切眾生故</w:t>
            </w:r>
            <w:r w:rsidRPr="00B9453C">
              <w:rPr>
                <w:rFonts w:ascii="Times New Roman" w:cs="Times New Roman" w:hint="eastAsia"/>
              </w:rPr>
              <w:t>；</w:t>
            </w:r>
          </w:p>
          <w:p w:rsidR="00E433F2" w:rsidRDefault="000E1D44" w:rsidP="009D489E">
            <w:pPr>
              <w:rPr>
                <w:rFonts w:ascii="Times New Roman" w:cs="Times New Roman"/>
              </w:rPr>
            </w:pPr>
            <w:r w:rsidRPr="007A50EF">
              <w:rPr>
                <w:rFonts w:ascii="Times New Roman" w:cs="Times New Roman"/>
                <w:shd w:val="pct15" w:color="auto" w:fill="FFFFFF"/>
              </w:rPr>
              <w:t>信心集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求一切智智故</w:t>
            </w:r>
            <w:r w:rsidRPr="00B9453C">
              <w:rPr>
                <w:rFonts w:ascii="Times New Roman" w:cs="Times New Roman" w:hint="eastAsia"/>
              </w:rPr>
              <w:t>；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7A50EF">
              <w:rPr>
                <w:rFonts w:ascii="Times New Roman" w:cs="Times New Roman"/>
                <w:shd w:val="pct15" w:color="auto" w:fill="FFFFFF"/>
              </w:rPr>
              <w:t>現集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多行慈悲故。</w:t>
            </w:r>
          </w:p>
          <w:p w:rsidR="000E1D44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此十句中厚集善根是總</w:t>
            </w:r>
            <w:r>
              <w:rPr>
                <w:rStyle w:val="af3"/>
                <w:rFonts w:ascii="Times New Roman" w:cs="Times New Roman"/>
              </w:rPr>
              <w:footnoteReference w:id="22"/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餘九種是別</w:t>
            </w:r>
            <w:r>
              <w:rPr>
                <w:rStyle w:val="af3"/>
                <w:rFonts w:ascii="Times New Roman" w:cs="Times New Roman"/>
              </w:rPr>
              <w:footnoteReference w:id="23"/>
            </w:r>
            <w:r w:rsidRPr="00B9453C">
              <w:rPr>
                <w:rFonts w:ascii="Times New Roman" w:cs="Times New Roman"/>
              </w:rPr>
              <w:t>。集者是同相</w:t>
            </w:r>
            <w:r>
              <w:rPr>
                <w:rStyle w:val="af3"/>
                <w:rFonts w:ascii="Times New Roman" w:cs="Times New Roman"/>
              </w:rPr>
              <w:footnoteReference w:id="24"/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別者是異相</w:t>
            </w:r>
            <w:r>
              <w:rPr>
                <w:rStyle w:val="af3"/>
                <w:rFonts w:ascii="Times New Roman" w:cs="Times New Roman"/>
              </w:rPr>
              <w:footnoteReference w:id="25"/>
            </w:r>
            <w:r w:rsidRPr="00B9453C">
              <w:rPr>
                <w:rFonts w:ascii="Times New Roman" w:cs="Times New Roman"/>
              </w:rPr>
              <w:t>。成</w:t>
            </w:r>
            <w:r>
              <w:rPr>
                <w:rStyle w:val="af3"/>
                <w:rFonts w:ascii="Times New Roman" w:cs="Times New Roman"/>
              </w:rPr>
              <w:footnoteReference w:id="26"/>
            </w:r>
            <w:r w:rsidRPr="00B9453C">
              <w:rPr>
                <w:rFonts w:ascii="Times New Roman" w:cs="Times New Roman"/>
              </w:rPr>
              <w:t>者略說</w:t>
            </w:r>
            <w:r>
              <w:rPr>
                <w:rStyle w:val="af3"/>
                <w:rFonts w:ascii="Times New Roman" w:cs="Times New Roman"/>
              </w:rPr>
              <w:footnoteReference w:id="27"/>
            </w:r>
            <w:r w:rsidRPr="00B9453C">
              <w:rPr>
                <w:rFonts w:ascii="Times New Roman" w:cs="Times New Roman"/>
              </w:rPr>
              <w:t>故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壞</w:t>
            </w:r>
            <w:r>
              <w:rPr>
                <w:rStyle w:val="af3"/>
                <w:rFonts w:ascii="Times New Roman" w:cs="Times New Roman"/>
              </w:rPr>
              <w:footnoteReference w:id="28"/>
            </w:r>
            <w:r w:rsidRPr="00B9453C">
              <w:rPr>
                <w:rFonts w:ascii="Times New Roman" w:cs="Times New Roman"/>
              </w:rPr>
              <w:t>者廣說</w:t>
            </w:r>
            <w:r>
              <w:rPr>
                <w:rStyle w:val="af3"/>
                <w:rFonts w:ascii="Times New Roman" w:cs="Times New Roman"/>
              </w:rPr>
              <w:footnoteReference w:id="29"/>
            </w:r>
            <w:r w:rsidRPr="00B9453C">
              <w:rPr>
                <w:rFonts w:ascii="Times New Roman" w:cs="Times New Roman"/>
              </w:rPr>
              <w:t>故。</w:t>
            </w:r>
            <w:r w:rsidR="00E433F2">
              <w:rPr>
                <w:rStyle w:val="af3"/>
                <w:rFonts w:ascii="Times New Roman" w:cs="Times New Roman"/>
              </w:rPr>
              <w:footnoteReference w:id="30"/>
            </w:r>
          </w:p>
          <w:p w:rsidR="000E1D44" w:rsidRPr="00B9453C" w:rsidRDefault="000E1D44" w:rsidP="007B13C9">
            <w:pPr>
              <w:rPr>
                <w:rFonts w:ascii="Times New Roman" w:hAnsi="Times New Roman" w:cs="Times New Roman"/>
                <w:dstrike/>
              </w:rPr>
            </w:pPr>
            <w:r w:rsidRPr="00B9453C">
              <w:rPr>
                <w:rFonts w:ascii="Times New Roman" w:cs="Times New Roman"/>
              </w:rPr>
              <w:t>已說依何身生如是心。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281137" w:rsidRDefault="000E1D44" w:rsidP="00281137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lastRenderedPageBreak/>
              <w:t>2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十句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「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為何義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經曰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Default="005C7FEA" w:rsidP="006A7260">
            <w:pPr>
              <w:rPr>
                <w:rFonts w:ascii="Times New Roman" w:cs="Times New Roman"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B9453C">
              <w:rPr>
                <w:rFonts w:ascii="Times New Roman" w:cs="Times New Roman"/>
              </w:rPr>
              <w:t>為得</w:t>
            </w:r>
            <w:r w:rsidR="000E1D44" w:rsidRPr="006A7260">
              <w:rPr>
                <w:rFonts w:ascii="標楷體" w:eastAsia="標楷體" w:hAnsi="標楷體" w:cs="Times New Roman"/>
                <w:b/>
              </w:rPr>
              <w:t>佛智</w:t>
            </w:r>
            <w:r w:rsidR="000E1D44" w:rsidRPr="00B9453C">
              <w:rPr>
                <w:rFonts w:ascii="Times New Roman" w:cs="Times New Roman"/>
              </w:rPr>
              <w:t>故</w:t>
            </w:r>
            <w:r w:rsidR="000E1D44">
              <w:rPr>
                <w:rFonts w:ascii="Times New Roman" w:cs="Times New Roman" w:hint="eastAsia"/>
              </w:rPr>
              <w:t>──</w:t>
            </w:r>
          </w:p>
          <w:p w:rsidR="000E1D44" w:rsidRDefault="000E1D44" w:rsidP="00FA21DD">
            <w:pPr>
              <w:widowControl/>
              <w:rPr>
                <w:rFonts w:ascii="Times New Roman" w:eastAsia="標楷體" w:hAnsi="Times New Roman" w:cs="Times New Roman"/>
                <w:b/>
                <w:vertAlign w:val="superscript"/>
              </w:rPr>
            </w:pPr>
          </w:p>
          <w:p w:rsidR="000E1D44" w:rsidRDefault="000E1D44" w:rsidP="00FA21DD">
            <w:pPr>
              <w:widowControl/>
              <w:rPr>
                <w:rFonts w:ascii="Times New Roman" w:eastAsia="標楷體" w:hAnsi="Times New Roman" w:cs="Times New Roman"/>
                <w:b/>
                <w:vertAlign w:val="superscript"/>
              </w:rPr>
            </w:pPr>
          </w:p>
          <w:p w:rsidR="000E1D44" w:rsidRDefault="005C7FEA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6A7260">
              <w:rPr>
                <w:rFonts w:ascii="標楷體" w:eastAsia="標楷體" w:hAnsi="標楷體" w:cs="Times New Roman"/>
                <w:b/>
              </w:rPr>
              <w:t>為得十力力故</w:t>
            </w:r>
            <w:r w:rsidR="000E1D44" w:rsidRPr="006A7260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6A7260">
              <w:rPr>
                <w:rFonts w:ascii="標楷體" w:eastAsia="標楷體" w:hAnsi="標楷體" w:cs="Times New Roman"/>
                <w:b/>
              </w:rPr>
              <w:t>為得大無畏故</w:t>
            </w:r>
            <w:r w:rsidR="000E1D44" w:rsidRPr="006A7260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6A7260">
              <w:rPr>
                <w:rFonts w:ascii="標楷體" w:eastAsia="標楷體" w:hAnsi="標楷體" w:cs="Times New Roman"/>
                <w:b/>
              </w:rPr>
              <w:t>為得佛平等法故</w:t>
            </w:r>
            <w:r w:rsidR="000E1D44" w:rsidRPr="006A7260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6A7260">
              <w:rPr>
                <w:rFonts w:ascii="標楷體" w:eastAsia="標楷體" w:hAnsi="標楷體" w:cs="Times New Roman"/>
                <w:b/>
              </w:rPr>
              <w:t>為救一切世間故</w:t>
            </w:r>
            <w:r w:rsidR="000E1D44" w:rsidRPr="006A7260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6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6A7260">
              <w:rPr>
                <w:rFonts w:ascii="標楷體" w:eastAsia="標楷體" w:hAnsi="標楷體" w:cs="Times New Roman"/>
                <w:b/>
              </w:rPr>
              <w:t>為淨大慈悲故</w:t>
            </w:r>
            <w:r w:rsidR="000E1D44" w:rsidRPr="006A7260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7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6A7260">
              <w:rPr>
                <w:rFonts w:ascii="標楷體" w:eastAsia="標楷體" w:hAnsi="標楷體" w:cs="Times New Roman"/>
                <w:b/>
              </w:rPr>
              <w:t>為得十方無餘智故</w:t>
            </w:r>
            <w:r w:rsidR="000E1D44" w:rsidRPr="006A7260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6A7260">
              <w:rPr>
                <w:rFonts w:ascii="標楷體" w:eastAsia="標楷體" w:hAnsi="標楷體" w:cs="Times New Roman"/>
                <w:b/>
              </w:rPr>
              <w:t>為得一切世界無障淨智故</w:t>
            </w:r>
            <w:r w:rsidR="000E1D44" w:rsidRPr="006A7260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6A7260">
              <w:rPr>
                <w:rFonts w:ascii="標楷體" w:eastAsia="標楷體" w:hAnsi="標楷體" w:cs="Times New Roman"/>
                <w:b/>
              </w:rPr>
              <w:t>為得一念中覺三世事故</w:t>
            </w:r>
            <w:r w:rsidR="000E1D44" w:rsidRPr="006A7260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FA21D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Pr="00FA21DD" w:rsidRDefault="005C7FEA" w:rsidP="00FA21DD">
            <w:pPr>
              <w:widowControl/>
              <w:rPr>
                <w:rFonts w:ascii="Times New Roman" w:cs="Times New Roman"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1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0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6A7260">
              <w:rPr>
                <w:rFonts w:ascii="標楷體" w:eastAsia="標楷體" w:hAnsi="標楷體" w:cs="Times New Roman"/>
                <w:b/>
              </w:rPr>
              <w:t>為得轉大法輪無所畏故</w:t>
            </w:r>
            <w:r w:rsidR="000E1D44">
              <w:rPr>
                <w:rFonts w:ascii="Times New Roman" w:cs="Times New Roman" w:hint="eastAsia"/>
              </w:rPr>
              <w:t>。</w:t>
            </w:r>
            <w:r w:rsidR="000E1D44" w:rsidRPr="00FA21DD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</w:p>
          <w:p w:rsidR="000E1D44" w:rsidRDefault="000E1D44" w:rsidP="006A7260">
            <w:pPr>
              <w:rPr>
                <w:rFonts w:ascii="Times New Roman" w:cs="Times New Roman"/>
              </w:rPr>
            </w:pPr>
          </w:p>
          <w:p w:rsidR="000E1D44" w:rsidRDefault="000E1D44" w:rsidP="006A7260">
            <w:pPr>
              <w:rPr>
                <w:rFonts w:ascii="Times New Roman" w:cs="Times New Roman"/>
              </w:rPr>
            </w:pPr>
          </w:p>
          <w:p w:rsidR="000E1D44" w:rsidRPr="00B9453C" w:rsidRDefault="000E1D44" w:rsidP="006A7260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菩薩摩訶薩</w:t>
            </w:r>
            <w:r w:rsidRPr="006A7260">
              <w:rPr>
                <w:rFonts w:ascii="標楷體" w:eastAsia="標楷體" w:hAnsi="標楷體" w:cs="Times New Roman"/>
                <w:b/>
              </w:rPr>
              <w:t>生如是心</w:t>
            </w:r>
            <w:r w:rsidRPr="00B9453C">
              <w:rPr>
                <w:rFonts w:ascii="Times New Roman" w:cs="Times New Roman"/>
              </w:rPr>
              <w:t>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次說</w:t>
            </w:r>
            <w:r w:rsidRPr="003A6B5D">
              <w:rPr>
                <w:rFonts w:ascii="Times New Roman" w:cs="Times New Roman"/>
                <w:b/>
              </w:rPr>
              <w:t>為何義</w:t>
            </w:r>
            <w:r w:rsidRPr="00B9453C">
              <w:rPr>
                <w:rFonts w:ascii="Times New Roman" w:cs="Times New Roman"/>
              </w:rPr>
              <w:t>故生如是心。</w:t>
            </w:r>
            <w:r>
              <w:rPr>
                <w:rStyle w:val="af3"/>
                <w:rFonts w:ascii="Times New Roman" w:eastAsia="標楷體" w:hAnsi="Times New Roman"/>
                <w:b/>
              </w:rPr>
              <w:footnoteReference w:id="31"/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論曰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於中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佛智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者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謂無上智知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斷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證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修故</w:t>
            </w:r>
            <w:r>
              <w:rPr>
                <w:rStyle w:val="af3"/>
                <w:rFonts w:ascii="Times New Roman" w:cs="Times New Roman"/>
              </w:rPr>
              <w:footnoteReference w:id="32"/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此佛智有九種業差別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為求彼故生如是心。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一者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力佛</w:t>
            </w:r>
            <w:r w:rsidRPr="00455407">
              <w:rPr>
                <w:rStyle w:val="af3"/>
                <w:rFonts w:ascii="Times New Roman" w:cs="Times New Roman"/>
                <w:shd w:val="pct15" w:color="auto" w:fill="FFFFFF"/>
              </w:rPr>
              <w:footnoteReference w:id="33"/>
            </w:r>
            <w:r w:rsidRPr="00455407">
              <w:rPr>
                <w:rFonts w:ascii="Times New Roman" w:cs="Times New Roman"/>
                <w:shd w:val="pct15" w:color="auto" w:fill="FFFFFF"/>
              </w:rPr>
              <w:t>智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34"/>
            </w:r>
            <w:r>
              <w:rPr>
                <w:rFonts w:ascii="Times New Roman" w:cs="Times New Roman" w:hint="eastAsia"/>
                <w:shd w:val="pct15" w:color="auto" w:fill="FFFFFF"/>
              </w:rPr>
              <w:t>，</w:t>
            </w:r>
            <w:r w:rsidRPr="00455407">
              <w:rPr>
                <w:rFonts w:ascii="Times New Roman" w:cs="Times New Roman"/>
                <w:shd w:val="pct15" w:color="auto" w:fill="FFFFFF"/>
              </w:rPr>
              <w:t>問記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35"/>
            </w:r>
            <w:r w:rsidRPr="00455407">
              <w:rPr>
                <w:rFonts w:ascii="Times New Roman" w:cs="Times New Roman"/>
                <w:shd w:val="pct15" w:color="auto" w:fill="FFFFFF"/>
              </w:rPr>
              <w:t>業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此如來是處非處智力問記故</w:t>
            </w:r>
            <w:r w:rsidRPr="00B9453C">
              <w:rPr>
                <w:rFonts w:ascii="Times New Roman" w:cs="Times New Roman" w:hint="eastAsia"/>
              </w:rPr>
              <w:t>，</w:t>
            </w:r>
            <w:r>
              <w:rPr>
                <w:rStyle w:val="af3"/>
                <w:rFonts w:ascii="Times New Roman" w:cs="Times New Roman"/>
              </w:rPr>
              <w:footnoteReference w:id="36"/>
            </w:r>
            <w:r w:rsidRPr="00B9453C">
              <w:rPr>
                <w:rFonts w:ascii="Times New Roman" w:cs="Times New Roman"/>
              </w:rPr>
              <w:t>如修多羅中說</w:t>
            </w:r>
            <w:r>
              <w:rPr>
                <w:rStyle w:val="af3"/>
                <w:rFonts w:ascii="Times New Roman" w:cs="Times New Roman"/>
              </w:rPr>
              <w:footnoteReference w:id="37"/>
            </w:r>
            <w:r w:rsidRPr="00B9453C">
              <w:rPr>
                <w:rFonts w:ascii="Times New Roman" w:cs="Times New Roman" w:hint="eastAsia"/>
              </w:rPr>
              <w:t>。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為得十力力故</w:t>
            </w:r>
            <w:r w:rsidRPr="00B9453C">
              <w:rPr>
                <w:rFonts w:ascii="Times New Roman" w:cs="Times New Roman" w:hint="eastAsia"/>
              </w:rPr>
              <w:t>」</w:t>
            </w:r>
            <w:r>
              <w:rPr>
                <w:rStyle w:val="af3"/>
                <w:rFonts w:ascii="Times New Roman" w:cs="Times New Roman"/>
              </w:rPr>
              <w:footnoteReference w:id="38"/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二者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無畏佛智</w:t>
            </w:r>
            <w:r>
              <w:rPr>
                <w:rFonts w:ascii="Times New Roman" w:cs="Times New Roman" w:hint="eastAsia"/>
                <w:shd w:val="pct15" w:color="auto" w:fill="FFFFFF"/>
              </w:rPr>
              <w:t>，</w:t>
            </w:r>
            <w:r w:rsidRPr="00455407">
              <w:rPr>
                <w:rFonts w:ascii="Times New Roman" w:cs="Times New Roman"/>
                <w:shd w:val="pct15" w:color="auto" w:fill="FFFFFF"/>
              </w:rPr>
              <w:t>破邪說業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為得大無畏故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三者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平等佛智</w:t>
            </w:r>
            <w:r>
              <w:rPr>
                <w:rFonts w:ascii="Times New Roman" w:cs="Times New Roman" w:hint="eastAsia"/>
                <w:shd w:val="pct15" w:color="auto" w:fill="FFFFFF"/>
              </w:rPr>
              <w:t>，</w:t>
            </w:r>
            <w:r w:rsidRPr="00455407">
              <w:rPr>
                <w:rFonts w:ascii="Times New Roman" w:cs="Times New Roman"/>
                <w:shd w:val="pct15" w:color="auto" w:fill="FFFFFF"/>
              </w:rPr>
              <w:t>得人</w:t>
            </w:r>
            <w:r>
              <w:rPr>
                <w:rFonts w:ascii="Times New Roman" w:cs="Times New Roman" w:hint="eastAsia"/>
                <w:shd w:val="pct15" w:color="auto" w:fill="FFFFFF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法無我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39"/>
            </w:r>
            <w:r w:rsidRPr="00455407">
              <w:rPr>
                <w:rFonts w:ascii="Times New Roman" w:cs="Times New Roman"/>
                <w:shd w:val="pct15" w:color="auto" w:fill="FFFFFF"/>
              </w:rPr>
              <w:t>教授眾生證入</w:t>
            </w:r>
            <w:r w:rsidR="000D0EFC">
              <w:rPr>
                <w:rStyle w:val="af3"/>
                <w:rFonts w:ascii="Times New Roman" w:cs="Times New Roman"/>
                <w:shd w:val="pct15" w:color="auto" w:fill="FFFFFF"/>
              </w:rPr>
              <w:footnoteReference w:id="40"/>
            </w:r>
            <w:r w:rsidRPr="00455407">
              <w:rPr>
                <w:rFonts w:ascii="Times New Roman" w:cs="Times New Roman"/>
                <w:shd w:val="pct15" w:color="auto" w:fill="FFFFFF"/>
              </w:rPr>
              <w:t>業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為得佛平等法故</w:t>
            </w:r>
            <w:r w:rsidRPr="00B9453C">
              <w:rPr>
                <w:rFonts w:ascii="Times New Roman" w:cs="Times New Roman" w:hint="eastAsia"/>
              </w:rPr>
              <w:t>」</w:t>
            </w:r>
            <w:r>
              <w:rPr>
                <w:rStyle w:val="af3"/>
                <w:rFonts w:ascii="Times New Roman" w:cs="Times New Roman"/>
              </w:rPr>
              <w:footnoteReference w:id="41"/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四者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救佛智</w:t>
            </w:r>
            <w:r>
              <w:rPr>
                <w:rFonts w:ascii="Times New Roman" w:cs="Times New Roman" w:hint="eastAsia"/>
                <w:shd w:val="pct15" w:color="auto" w:fill="FFFFFF"/>
              </w:rPr>
              <w:t>，</w:t>
            </w:r>
            <w:r w:rsidRPr="00455407">
              <w:rPr>
                <w:rFonts w:ascii="Times New Roman" w:cs="Times New Roman"/>
                <w:shd w:val="pct15" w:color="auto" w:fill="FFFFFF"/>
              </w:rPr>
              <w:t>以四攝法化眾生業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為救一切世間故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五者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淨佛智</w:t>
            </w:r>
            <w:r>
              <w:rPr>
                <w:rFonts w:ascii="Times New Roman" w:cs="Times New Roman" w:hint="eastAsia"/>
                <w:shd w:val="pct15" w:color="auto" w:fill="FFFFFF"/>
              </w:rPr>
              <w:t>，</w:t>
            </w:r>
            <w:r w:rsidRPr="00455407">
              <w:rPr>
                <w:rFonts w:ascii="Times New Roman" w:cs="Times New Roman"/>
                <w:shd w:val="pct15" w:color="auto" w:fill="FFFFFF"/>
              </w:rPr>
              <w:t>是淨為救攝因業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42"/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為淨大慈悲故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六者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無餘智佛智</w:t>
            </w:r>
            <w:r>
              <w:rPr>
                <w:rFonts w:ascii="Times New Roman" w:cs="Times New Roman" w:hint="eastAsia"/>
                <w:shd w:val="pct15" w:color="auto" w:fill="FFFFFF"/>
              </w:rPr>
              <w:t>，</w:t>
            </w:r>
            <w:r w:rsidRPr="00455407">
              <w:rPr>
                <w:rFonts w:ascii="Times New Roman" w:cs="Times New Roman"/>
                <w:shd w:val="pct15" w:color="auto" w:fill="FFFFFF"/>
              </w:rPr>
              <w:t>常以佛眼觀世間眾生業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為得十方無餘智故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七者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無染佛智</w:t>
            </w:r>
            <w:r>
              <w:rPr>
                <w:rFonts w:ascii="Times New Roman" w:cs="Times New Roman" w:hint="eastAsia"/>
                <w:shd w:val="pct15" w:color="auto" w:fill="FFFFFF"/>
              </w:rPr>
              <w:t>，</w:t>
            </w:r>
            <w:r w:rsidRPr="00455407">
              <w:rPr>
                <w:rFonts w:ascii="Times New Roman" w:cs="Times New Roman"/>
                <w:shd w:val="pct15" w:color="auto" w:fill="FFFFFF"/>
              </w:rPr>
              <w:t>一切世界無障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43"/>
            </w:r>
            <w:r w:rsidRPr="00455407">
              <w:rPr>
                <w:rFonts w:ascii="Times New Roman" w:cs="Times New Roman"/>
                <w:shd w:val="pct15" w:color="auto" w:fill="FFFFFF"/>
              </w:rPr>
              <w:t>無染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44"/>
            </w:r>
            <w:r w:rsidRPr="00455407">
              <w:rPr>
                <w:rFonts w:ascii="Times New Roman" w:cs="Times New Roman"/>
                <w:shd w:val="pct15" w:color="auto" w:fill="FFFFFF"/>
              </w:rPr>
              <w:t>自然應化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45"/>
            </w:r>
            <w:r w:rsidRPr="00455407">
              <w:rPr>
                <w:rFonts w:ascii="Times New Roman" w:cs="Times New Roman"/>
                <w:shd w:val="pct15" w:color="auto" w:fill="FFFFFF"/>
              </w:rPr>
              <w:t>令信作業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智心無礙。</w:t>
            </w:r>
            <w:r w:rsidR="000D0EFC">
              <w:rPr>
                <w:rStyle w:val="af3"/>
                <w:rFonts w:ascii="Times New Roman" w:cs="Times New Roman"/>
              </w:rPr>
              <w:footnoteReference w:id="46"/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為得一切世界</w:t>
            </w:r>
            <w:r w:rsidRPr="006A7260">
              <w:rPr>
                <w:rStyle w:val="af3"/>
                <w:rFonts w:ascii="Times New Roman" w:eastAsia="標楷體" w:hAnsi="Times New Roman" w:cs="Times New Roman"/>
                <w:b/>
              </w:rPr>
              <w:footnoteReference w:id="47"/>
            </w:r>
            <w:r w:rsidRPr="006A7260">
              <w:rPr>
                <w:rFonts w:ascii="標楷體" w:eastAsia="標楷體" w:hAnsi="標楷體" w:cs="Times New Roman"/>
                <w:b/>
              </w:rPr>
              <w:t>無障淨智故</w:t>
            </w:r>
            <w:r w:rsidRPr="00B9453C">
              <w:rPr>
                <w:rFonts w:ascii="Times New Roman" w:cs="Times New Roman" w:hint="eastAsia"/>
              </w:rPr>
              <w:t>」</w:t>
            </w:r>
            <w:r>
              <w:rPr>
                <w:rStyle w:val="af3"/>
                <w:rFonts w:ascii="Times New Roman" w:cs="Times New Roman"/>
              </w:rPr>
              <w:footnoteReference w:id="48"/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八者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覺佛智</w:t>
            </w:r>
            <w:r>
              <w:rPr>
                <w:rFonts w:ascii="Times New Roman" w:cs="Times New Roman" w:hint="eastAsia"/>
                <w:shd w:val="pct15" w:color="auto" w:fill="FFFFFF"/>
              </w:rPr>
              <w:t>，</w:t>
            </w:r>
            <w:r w:rsidRPr="00455407">
              <w:rPr>
                <w:rFonts w:ascii="Times New Roman" w:cs="Times New Roman"/>
                <w:shd w:val="pct15" w:color="auto" w:fill="FFFFFF"/>
              </w:rPr>
              <w:t>於一念中知三世眾生心心數法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49"/>
            </w:r>
            <w:r w:rsidRPr="00455407">
              <w:rPr>
                <w:rFonts w:ascii="Times New Roman" w:cs="Times New Roman"/>
                <w:shd w:val="pct15" w:color="auto" w:fill="FFFFFF"/>
              </w:rPr>
              <w:t>業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為得一念中覺三世事</w:t>
            </w:r>
            <w:r w:rsidRPr="00331ABD">
              <w:rPr>
                <w:rStyle w:val="af3"/>
                <w:rFonts w:ascii="Times New Roman" w:hAnsi="Times New Roman" w:cs="Times New Roman"/>
              </w:rPr>
              <w:footnoteReference w:id="50"/>
            </w:r>
            <w:r w:rsidRPr="006A7260">
              <w:rPr>
                <w:rFonts w:ascii="標楷體" w:eastAsia="標楷體" w:hAnsi="標楷體" w:cs="Times New Roman"/>
                <w:b/>
              </w:rPr>
              <w:t>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九者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轉法輪佛智</w:t>
            </w:r>
            <w:r>
              <w:rPr>
                <w:rFonts w:ascii="Times New Roman" w:cs="Times New Roman" w:hint="eastAsia"/>
                <w:shd w:val="pct15" w:color="auto" w:fill="FFFFFF"/>
              </w:rPr>
              <w:t>，</w:t>
            </w:r>
            <w:r w:rsidRPr="00455407">
              <w:rPr>
                <w:rFonts w:ascii="Times New Roman" w:cs="Times New Roman"/>
                <w:shd w:val="pct15" w:color="auto" w:fill="FFFFFF"/>
              </w:rPr>
              <w:t>解脫方便善巧業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故於百億閻浮提同時轉大法輪。如經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為得轉大法輪無所畏故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C67348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生如是心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者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即是本分</w:t>
            </w:r>
            <w:r>
              <w:rPr>
                <w:rStyle w:val="af3"/>
                <w:rFonts w:ascii="Times New Roman" w:cs="Times New Roman"/>
              </w:rPr>
              <w:footnoteReference w:id="51"/>
            </w:r>
            <w:r w:rsidRPr="00B9453C">
              <w:rPr>
                <w:rFonts w:ascii="Times New Roman" w:cs="Times New Roman"/>
              </w:rPr>
              <w:t>中說</w:t>
            </w:r>
            <w:r w:rsidRPr="00B9453C">
              <w:rPr>
                <w:rFonts w:ascii="Times New Roman" w:cs="Times New Roman" w:hint="eastAsia"/>
              </w:rPr>
              <w:t>：</w:t>
            </w:r>
            <w:r>
              <w:rPr>
                <w:rFonts w:ascii="Times New Roman" w:cs="Times New Roman" w:hint="eastAsia"/>
              </w:rPr>
              <w:t>「</w:t>
            </w:r>
            <w:r w:rsidRPr="00C67348">
              <w:rPr>
                <w:rFonts w:ascii="標楷體" w:eastAsia="標楷體" w:hAnsi="標楷體" w:cs="Times New Roman"/>
              </w:rPr>
              <w:t>諸佛子</w:t>
            </w:r>
            <w:r w:rsidRPr="00C67348">
              <w:rPr>
                <w:rFonts w:ascii="標楷體" w:eastAsia="標楷體" w:hAnsi="標楷體" w:cs="Times New Roman" w:hint="eastAsia"/>
              </w:rPr>
              <w:t>！</w:t>
            </w:r>
            <w:r w:rsidRPr="00C67348">
              <w:rPr>
                <w:rFonts w:ascii="標楷體" w:eastAsia="標楷體" w:hAnsi="標楷體" w:cs="Times New Roman"/>
              </w:rPr>
              <w:t>是菩薩願善決定故。</w:t>
            </w:r>
            <w:r>
              <w:rPr>
                <w:rFonts w:ascii="Times New Roman" w:cs="Times New Roman" w:hint="eastAsia"/>
              </w:rPr>
              <w:t>」</w:t>
            </w:r>
            <w:r>
              <w:rPr>
                <w:rStyle w:val="af3"/>
                <w:rFonts w:ascii="Times New Roman" w:cs="Times New Roman"/>
              </w:rPr>
              <w:footnoteReference w:id="52"/>
            </w:r>
          </w:p>
          <w:p w:rsidR="00C67348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何故唯言生心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不言生智及餘心數法</w:t>
            </w:r>
            <w:r w:rsidRPr="00B9453C">
              <w:rPr>
                <w:rFonts w:ascii="Times New Roman" w:cs="Times New Roman" w:hint="eastAsia"/>
              </w:rPr>
              <w:t>？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心中即攝知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斷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證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修</w:t>
            </w:r>
            <w:r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一切助道法故</w:t>
            </w:r>
            <w:r>
              <w:rPr>
                <w:rStyle w:val="af3"/>
                <w:rFonts w:ascii="Times New Roman" w:cs="Times New Roman"/>
              </w:rPr>
              <w:footnoteReference w:id="53"/>
            </w:r>
            <w:r w:rsidRPr="00B9453C">
              <w:rPr>
                <w:rFonts w:ascii="Times New Roman" w:cs="Times New Roman"/>
              </w:rPr>
              <w:t>。</w:t>
            </w:r>
            <w:r w:rsidR="00EF164D">
              <w:rPr>
                <w:rStyle w:val="af3"/>
                <w:rFonts w:ascii="Times New Roman" w:cs="Times New Roman"/>
              </w:rPr>
              <w:footnoteReference w:id="54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已說為何義故生如是心</w:t>
            </w:r>
            <w:r>
              <w:rPr>
                <w:rStyle w:val="af3"/>
                <w:rFonts w:ascii="Times New Roman" w:cs="Times New Roman"/>
              </w:rPr>
              <w:footnoteReference w:id="55"/>
            </w:r>
            <w:r w:rsidRPr="00B9453C">
              <w:rPr>
                <w:rFonts w:ascii="Times New Roman" w:cs="Times New Roman"/>
              </w:rPr>
              <w:t>。</w:t>
            </w:r>
            <w:r>
              <w:rPr>
                <w:rStyle w:val="af3"/>
                <w:rFonts w:ascii="Times New Roman" w:cs="Times New Roman"/>
              </w:rPr>
              <w:footnoteReference w:id="56"/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F77267" w:rsidRDefault="000E1D44" w:rsidP="00281137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十句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「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以何因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經曰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Default="005C7FEA" w:rsidP="009D489E">
            <w:pPr>
              <w:rPr>
                <w:rFonts w:ascii="Times New Roman" w:cs="Times New Roman"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>
              <w:rPr>
                <w:rFonts w:ascii="Times New Roman" w:cs="Times New Roman"/>
              </w:rPr>
              <w:t>是心以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大悲為首</w:t>
            </w:r>
            <w:r w:rsidR="000E1D44">
              <w:rPr>
                <w:rFonts w:ascii="Times New Roman" w:cs="Times New Roman" w:hint="eastAsia"/>
              </w:rPr>
              <w:t>──</w:t>
            </w:r>
          </w:p>
          <w:p w:rsidR="000E1D44" w:rsidRDefault="000E1D44" w:rsidP="00625B1D">
            <w:pPr>
              <w:widowControl/>
              <w:rPr>
                <w:rFonts w:ascii="Times New Roman" w:eastAsia="標楷體" w:hAnsi="Times New Roman" w:cs="Times New Roman"/>
                <w:b/>
                <w:vertAlign w:val="superscript"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智慧增上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方便善巧所攝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直心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、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深心</w:t>
            </w:r>
            <w:r w:rsidR="000E1D44">
              <w:rPr>
                <w:rFonts w:ascii="標楷體" w:eastAsia="標楷體" w:hAnsi="標楷體" w:cs="Times New Roman" w:hint="eastAsia"/>
                <w:b/>
              </w:rPr>
              <w:t>、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淳至</w:t>
            </w:r>
            <w:r w:rsidR="00EA58CA">
              <w:rPr>
                <w:rStyle w:val="af3"/>
                <w:rFonts w:ascii="標楷體" w:eastAsia="標楷體" w:hAnsi="標楷體" w:cs="Times New Roman"/>
                <w:b/>
              </w:rPr>
              <w:footnoteReference w:id="57"/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如來力無量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6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善決定眾生</w:t>
            </w:r>
            <w:r w:rsidR="000E1D44" w:rsidRPr="00064C8B">
              <w:rPr>
                <w:rFonts w:ascii="標楷體" w:eastAsia="標楷體" w:hAnsi="標楷體" w:cs="Times New Roman"/>
                <w:b/>
              </w:rPr>
              <w:t>力</w:t>
            </w:r>
            <w:r w:rsidR="00743381" w:rsidRPr="00064C8B">
              <w:rPr>
                <w:rFonts w:ascii="標楷體" w:eastAsia="標楷體" w:hAnsi="標楷體" w:cs="Times New Roman" w:hint="eastAsia"/>
                <w:b/>
              </w:rPr>
              <w:t>、</w:t>
            </w:r>
            <w:r w:rsidR="000E1D44" w:rsidRPr="00064C8B">
              <w:rPr>
                <w:rFonts w:ascii="標楷體" w:eastAsia="標楷體" w:hAnsi="標楷體" w:cs="Times New Roman"/>
                <w:b/>
              </w:rPr>
              <w:t>智力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7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隨順自然智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能受一切佛法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以智慧教化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廣大如法界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Pr="00625B1D" w:rsidRDefault="005C7FEA" w:rsidP="00C3208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1A363A">
              <w:rPr>
                <w:rFonts w:ascii="Times New Roman" w:eastAsia="標楷體" w:hAnsi="Times New Roman" w:cs="Times New Roman"/>
                <w:b/>
                <w:vertAlign w:val="superscript"/>
              </w:rPr>
              <w:t>1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0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究竟如虛空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盡未來際</w:t>
            </w:r>
            <w:r w:rsidR="000E1D44" w:rsidRPr="00B9453C">
              <w:rPr>
                <w:rFonts w:ascii="Times New Roman" w:cs="Times New Roman" w:hint="eastAsia"/>
              </w:rPr>
              <w:t>。</w:t>
            </w:r>
            <w:r w:rsidR="000E1D44" w:rsidRPr="00625B1D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次說</w:t>
            </w:r>
            <w:r w:rsidRPr="00907D7A">
              <w:rPr>
                <w:rFonts w:ascii="Times New Roman" w:cs="Times New Roman"/>
                <w:b/>
              </w:rPr>
              <w:t>以何因</w:t>
            </w:r>
            <w:r w:rsidRPr="00B9453C">
              <w:rPr>
                <w:rFonts w:ascii="Times New Roman" w:cs="Times New Roman"/>
              </w:rPr>
              <w:t>生如是心。</w:t>
            </w:r>
            <w:r w:rsidRPr="00625B1D">
              <w:rPr>
                <w:rStyle w:val="af3"/>
                <w:rFonts w:ascii="Times New Roman" w:hAnsi="Times New Roman" w:cs="Times New Roman"/>
                <w:kern w:val="0"/>
              </w:rPr>
              <w:footnoteReference w:id="58"/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論曰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此</w:t>
            </w:r>
            <w:r w:rsidRPr="00455407">
              <w:rPr>
                <w:rFonts w:ascii="標楷體" w:eastAsia="標楷體" w:hAnsi="標楷體" w:cs="Times New Roman"/>
                <w:b/>
              </w:rPr>
              <w:t>大悲為首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於中悲大有九種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一者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增上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59"/>
            </w:r>
            <w:r w:rsidRPr="00455407">
              <w:rPr>
                <w:rFonts w:ascii="Times New Roman" w:cs="Times New Roman"/>
                <w:shd w:val="pct15" w:color="auto" w:fill="FFFFFF"/>
              </w:rPr>
              <w:t>大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細苦智</w:t>
            </w:r>
            <w:r>
              <w:rPr>
                <w:rStyle w:val="af3"/>
                <w:rFonts w:ascii="Times New Roman" w:cs="Times New Roman"/>
              </w:rPr>
              <w:footnoteReference w:id="60"/>
            </w:r>
            <w:r w:rsidRPr="00B9453C">
              <w:rPr>
                <w:rFonts w:ascii="Times New Roman" w:cs="Times New Roman"/>
              </w:rPr>
              <w:t>增上生故</w:t>
            </w:r>
            <w:r w:rsidR="009A089C">
              <w:rPr>
                <w:rStyle w:val="af3"/>
                <w:rFonts w:ascii="Times New Roman" w:cs="Times New Roman"/>
              </w:rPr>
              <w:footnoteReference w:id="61"/>
            </w:r>
            <w:r w:rsidRPr="00B9453C">
              <w:rPr>
                <w:rFonts w:ascii="Times New Roman" w:cs="Times New Roman" w:hint="eastAsia"/>
              </w:rPr>
              <w:t>。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智慧增上</w:t>
            </w:r>
            <w:r w:rsidRPr="00B9453C">
              <w:rPr>
                <w:rFonts w:ascii="Times New Roman" w:cs="Times New Roman" w:hint="eastAsia"/>
              </w:rPr>
              <w:t>」</w:t>
            </w:r>
            <w:r>
              <w:rPr>
                <w:rStyle w:val="af3"/>
                <w:rFonts w:ascii="Times New Roman" w:cs="Times New Roman"/>
              </w:rPr>
              <w:footnoteReference w:id="62"/>
            </w:r>
            <w:r w:rsidRPr="00B9453C">
              <w:rPr>
                <w:rFonts w:ascii="Times New Roman" w:cs="Times New Roman"/>
              </w:rPr>
              <w:t>故。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B9453C">
              <w:rPr>
                <w:rFonts w:ascii="Times New Roman" w:cs="Times New Roman"/>
              </w:rPr>
              <w:t>智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者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因果逆順</w:t>
            </w:r>
            <w:r>
              <w:rPr>
                <w:rStyle w:val="af3"/>
                <w:rFonts w:ascii="Times New Roman" w:cs="Times New Roman"/>
              </w:rPr>
              <w:footnoteReference w:id="63"/>
            </w:r>
            <w:r w:rsidRPr="00B9453C">
              <w:rPr>
                <w:rFonts w:ascii="Times New Roman" w:cs="Times New Roman"/>
              </w:rPr>
              <w:t>染淨觀</w:t>
            </w:r>
            <w:r>
              <w:rPr>
                <w:rStyle w:val="af3"/>
                <w:rFonts w:ascii="Times New Roman" w:cs="Times New Roman"/>
              </w:rPr>
              <w:footnoteReference w:id="64"/>
            </w:r>
            <w:r w:rsidRPr="00B9453C">
              <w:rPr>
                <w:rFonts w:ascii="Times New Roman" w:cs="Times New Roman"/>
              </w:rPr>
              <w:t>故</w:t>
            </w:r>
            <w:r w:rsidRPr="00B9453C">
              <w:rPr>
                <w:rFonts w:ascii="Times New Roman" w:cs="Times New Roman" w:hint="eastAsia"/>
              </w:rPr>
              <w:t>；「</w:t>
            </w:r>
            <w:r w:rsidRPr="00B9453C">
              <w:rPr>
                <w:rFonts w:ascii="Times New Roman" w:cs="Times New Roman"/>
              </w:rPr>
              <w:t>慧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者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自相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同相差別</w:t>
            </w:r>
            <w:r>
              <w:rPr>
                <w:rStyle w:val="af3"/>
                <w:rFonts w:ascii="Times New Roman" w:cs="Times New Roman"/>
              </w:rPr>
              <w:footnoteReference w:id="65"/>
            </w:r>
            <w:r w:rsidRPr="00B9453C">
              <w:rPr>
                <w:rFonts w:ascii="Times New Roman" w:cs="Times New Roman"/>
              </w:rPr>
              <w:t>觀故。</w:t>
            </w:r>
            <w:r w:rsidR="009A089C">
              <w:rPr>
                <w:rStyle w:val="af3"/>
                <w:rFonts w:ascii="Times New Roman" w:cs="Times New Roman"/>
              </w:rPr>
              <w:footnoteReference w:id="66"/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二者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攝大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救苦眾生方便善巧所攝</w:t>
            </w:r>
            <w:r w:rsidRPr="00B9453C">
              <w:rPr>
                <w:rFonts w:ascii="Times New Roman" w:cs="Times New Roman" w:hint="eastAsia"/>
              </w:rPr>
              <w:t>。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方便善巧所攝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三者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淳至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67"/>
            </w:r>
            <w:r w:rsidRPr="00455407">
              <w:rPr>
                <w:rFonts w:ascii="Times New Roman" w:cs="Times New Roman"/>
                <w:shd w:val="pct15" w:color="auto" w:fill="FFFFFF"/>
              </w:rPr>
              <w:t>大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向時許</w:t>
            </w:r>
            <w:r>
              <w:rPr>
                <w:rStyle w:val="af3"/>
                <w:rFonts w:ascii="Times New Roman" w:cs="Times New Roman"/>
              </w:rPr>
              <w:footnoteReference w:id="68"/>
            </w:r>
            <w:r w:rsidRPr="00B9453C">
              <w:rPr>
                <w:rFonts w:ascii="Times New Roman" w:cs="Times New Roman"/>
              </w:rPr>
              <w:t>乃至盡眾生界</w:t>
            </w:r>
            <w:r>
              <w:rPr>
                <w:rStyle w:val="af3"/>
                <w:rFonts w:ascii="Times New Roman" w:cs="Times New Roman"/>
              </w:rPr>
              <w:footnoteReference w:id="69"/>
            </w:r>
            <w:r w:rsidRPr="00B9453C">
              <w:rPr>
                <w:rFonts w:ascii="Times New Roman" w:cs="Times New Roman"/>
              </w:rPr>
              <w:t>作利益眾生悲心</w:t>
            </w:r>
            <w:r>
              <w:rPr>
                <w:rStyle w:val="af3"/>
                <w:rFonts w:ascii="Times New Roman" w:cs="Times New Roman"/>
              </w:rPr>
              <w:footnoteReference w:id="70"/>
            </w:r>
            <w:r w:rsidRPr="00B9453C">
              <w:rPr>
                <w:rFonts w:ascii="Times New Roman" w:cs="Times New Roman"/>
              </w:rPr>
              <w:t>增上</w:t>
            </w:r>
            <w:r>
              <w:rPr>
                <w:rStyle w:val="af3"/>
                <w:rFonts w:ascii="Times New Roman" w:cs="Times New Roman"/>
              </w:rPr>
              <w:footnoteReference w:id="71"/>
            </w:r>
            <w:r w:rsidRPr="00B9453C">
              <w:rPr>
                <w:rFonts w:ascii="Times New Roman" w:cs="Times New Roman"/>
              </w:rPr>
              <w:t>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直心</w:t>
            </w:r>
            <w:r w:rsidRPr="006A7260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6A7260">
              <w:rPr>
                <w:rFonts w:ascii="標楷體" w:eastAsia="標楷體" w:hAnsi="標楷體" w:cs="Times New Roman"/>
                <w:b/>
              </w:rPr>
              <w:t>深心</w:t>
            </w:r>
            <w:r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6A7260">
              <w:rPr>
                <w:rFonts w:ascii="標楷體" w:eastAsia="標楷體" w:hAnsi="標楷體" w:cs="Times New Roman"/>
                <w:b/>
              </w:rPr>
              <w:t>淳至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四者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無量大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攝取如來無量力。如經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如來力無量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五者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決定</w:t>
            </w:r>
            <w:r>
              <w:rPr>
                <w:rStyle w:val="af3"/>
                <w:rFonts w:ascii="Times New Roman" w:cs="Times New Roman"/>
                <w:shd w:val="pct15" w:color="auto" w:fill="FFFFFF"/>
              </w:rPr>
              <w:footnoteReference w:id="72"/>
            </w:r>
            <w:r w:rsidRPr="00455407">
              <w:rPr>
                <w:rFonts w:ascii="Times New Roman" w:cs="Times New Roman"/>
                <w:shd w:val="pct15" w:color="auto" w:fill="FFFFFF"/>
              </w:rPr>
              <w:t>大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上妙決定信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深智勝對治</w:t>
            </w:r>
            <w:r>
              <w:rPr>
                <w:rStyle w:val="af3"/>
                <w:rFonts w:ascii="Times New Roman" w:cs="Times New Roman"/>
              </w:rPr>
              <w:footnoteReference w:id="73"/>
            </w:r>
            <w:r w:rsidRPr="00B9453C">
              <w:rPr>
                <w:rFonts w:ascii="Times New Roman" w:cs="Times New Roman"/>
              </w:rPr>
              <w:t>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善決定眾生力</w:t>
            </w:r>
            <w:r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6A7260">
              <w:rPr>
                <w:rFonts w:ascii="標楷體" w:eastAsia="標楷體" w:hAnsi="標楷體" w:cs="Times New Roman"/>
                <w:b/>
              </w:rPr>
              <w:t>智力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  <w:r w:rsidR="000736CF">
              <w:rPr>
                <w:rStyle w:val="af3"/>
                <w:rFonts w:ascii="Times New Roman" w:cs="Times New Roman"/>
              </w:rPr>
              <w:footnoteReference w:id="74"/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六者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隨順大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隨順菩提正覺。如經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隨順自然智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七者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  <w:b/>
              </w:rPr>
              <w:t>正受大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能取大勝法教授眾生。如經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能受一切佛法</w:t>
            </w:r>
            <w:r w:rsidRPr="006A7260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6A7260">
              <w:rPr>
                <w:rFonts w:ascii="標楷體" w:eastAsia="標楷體" w:hAnsi="標楷體" w:cs="Times New Roman"/>
                <w:b/>
              </w:rPr>
              <w:t>以智慧教化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八者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最妙大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攝受勝妙功德。如經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廣大如法界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九者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455407">
              <w:rPr>
                <w:rFonts w:ascii="Times New Roman" w:cs="Times New Roman"/>
                <w:shd w:val="pct15" w:color="auto" w:fill="FFFFFF"/>
              </w:rPr>
              <w:t>住盡大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無量愛果</w:t>
            </w:r>
            <w:r w:rsidRPr="00064C8B">
              <w:rPr>
                <w:rFonts w:ascii="Times New Roman" w:cs="Times New Roman"/>
              </w:rPr>
              <w:t>因</w:t>
            </w:r>
            <w:r w:rsidR="0068259A" w:rsidRPr="00064C8B">
              <w:rPr>
                <w:rFonts w:ascii="Times New Roman" w:cs="Times New Roman" w:hint="eastAsia"/>
              </w:rPr>
              <w:t>，</w:t>
            </w:r>
            <w:r w:rsidRPr="00064C8B">
              <w:rPr>
                <w:rFonts w:ascii="Times New Roman" w:cs="Times New Roman"/>
              </w:rPr>
              <w:t>盡涅</w:t>
            </w:r>
            <w:r w:rsidRPr="00B9453C">
              <w:rPr>
                <w:rFonts w:ascii="Times New Roman" w:cs="Times New Roman"/>
              </w:rPr>
              <w:t>槃際。如經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6A7260">
              <w:rPr>
                <w:rFonts w:ascii="標楷體" w:eastAsia="標楷體" w:hAnsi="標楷體" w:cs="Times New Roman"/>
                <w:b/>
              </w:rPr>
              <w:t>究竟如虛空盡未來際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743381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已說以何因生如是心。</w:t>
            </w:r>
          </w:p>
        </w:tc>
      </w:tr>
      <w:tr w:rsidR="000E1D44" w:rsidRPr="008376DA" w:rsidTr="000E1D44">
        <w:tc>
          <w:tcPr>
            <w:tcW w:w="2501" w:type="pct"/>
          </w:tcPr>
          <w:p w:rsidR="000E1D44" w:rsidRPr="00281137" w:rsidRDefault="000E1D44" w:rsidP="00281137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4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十句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「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有何相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經曰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菩薩生如是心</w:t>
            </w:r>
            <w:r w:rsidRPr="00B9453C">
              <w:rPr>
                <w:rFonts w:ascii="Times New Roman" w:cs="Times New Roman" w:hint="eastAsia"/>
              </w:rPr>
              <w:t>，</w:t>
            </w:r>
            <w:r w:rsidR="005C7FEA"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A2032A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1</w:t>
            </w:r>
            <w:r w:rsidR="005C7FEA"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Pr="00B9453C">
              <w:rPr>
                <w:rFonts w:ascii="Times New Roman" w:cs="Times New Roman"/>
              </w:rPr>
              <w:t>即時</w:t>
            </w:r>
            <w:r w:rsidRPr="00455407">
              <w:rPr>
                <w:rFonts w:ascii="標楷體" w:eastAsia="標楷體" w:hAnsi="標楷體" w:cs="Times New Roman"/>
                <w:b/>
              </w:rPr>
              <w:t>過凡夫地</w:t>
            </w:r>
            <w:r w:rsidRPr="00B9453C">
              <w:rPr>
                <w:rFonts w:ascii="Times New Roman" w:cs="Times New Roman" w:hint="eastAsia"/>
              </w:rPr>
              <w:t>─</w:t>
            </w:r>
            <w:r>
              <w:rPr>
                <w:rFonts w:ascii="Times New Roman" w:cs="Times New Roman" w:hint="eastAsia"/>
              </w:rPr>
              <w:t>─</w:t>
            </w:r>
          </w:p>
          <w:p w:rsidR="000E1D44" w:rsidRDefault="000E1D44" w:rsidP="00625B1D">
            <w:pPr>
              <w:widowControl/>
              <w:rPr>
                <w:rFonts w:ascii="Times New Roman" w:eastAsia="標楷體" w:hAnsi="Times New Roman" w:cs="Times New Roman"/>
                <w:b/>
                <w:vertAlign w:val="superscript"/>
              </w:rPr>
            </w:pPr>
          </w:p>
          <w:p w:rsidR="000E1D44" w:rsidRDefault="000E1D44" w:rsidP="00625B1D">
            <w:pPr>
              <w:widowControl/>
              <w:rPr>
                <w:rFonts w:ascii="Times New Roman" w:eastAsia="標楷體" w:hAnsi="Times New Roman" w:cs="Times New Roman"/>
                <w:b/>
                <w:vertAlign w:val="superscript"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A2032A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入菩薩位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A2032A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生在佛家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A2032A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種姓尊貴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無可譏嫌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A2032A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A2032A">
              <w:rPr>
                <w:rFonts w:ascii="標楷體" w:eastAsia="標楷體" w:hAnsi="標楷體" w:cs="Times New Roman"/>
                <w:b/>
              </w:rPr>
              <w:t>過一切世間道</w:t>
            </w:r>
            <w:r w:rsidR="000E1D44" w:rsidRPr="00A2032A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A2032A">
              <w:rPr>
                <w:rFonts w:ascii="標楷體" w:eastAsia="標楷體" w:hAnsi="標楷體" w:cs="Times New Roman"/>
                <w:b/>
              </w:rPr>
              <w:t>入出世間道</w:t>
            </w:r>
            <w:r w:rsidR="00A2032A" w:rsidRPr="00A2032A">
              <w:rPr>
                <w:rStyle w:val="af3"/>
                <w:rFonts w:ascii="Times New Roman" w:eastAsia="標楷體" w:hAnsi="Times New Roman" w:cs="Times New Roman"/>
                <w:b/>
              </w:rPr>
              <w:footnoteReference w:id="75"/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A2032A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6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住菩薩法中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A2032A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7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住在菩薩正處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A2032A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入三世真如法中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5B1D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Pr="00625B1D" w:rsidRDefault="005C7FEA" w:rsidP="00625B1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A2032A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如來種中</w:t>
            </w:r>
            <w:r w:rsidR="000E1D44" w:rsidRPr="00455407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455407">
              <w:rPr>
                <w:rFonts w:ascii="標楷體" w:eastAsia="標楷體" w:hAnsi="標楷體" w:cs="Times New Roman"/>
                <w:b/>
              </w:rPr>
              <w:t>畢定究竟阿耨多羅三藐三菩提</w:t>
            </w:r>
            <w:r w:rsidR="000E1D44">
              <w:rPr>
                <w:rFonts w:ascii="標楷體" w:eastAsia="標楷體" w:hAnsi="標楷體" w:cs="Times New Roman" w:hint="eastAsia"/>
                <w:b/>
              </w:rPr>
              <w:t>。</w:t>
            </w:r>
            <w:r w:rsidR="000E1D44" w:rsidRPr="00625B1D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</w:p>
          <w:p w:rsidR="000E1D44" w:rsidRPr="00F77267" w:rsidRDefault="000E1D44" w:rsidP="00281137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（二）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結住入位</w:t>
            </w:r>
          </w:p>
          <w:p w:rsidR="000E1D44" w:rsidRPr="007C0691" w:rsidRDefault="000E1D44" w:rsidP="007C069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455407">
              <w:rPr>
                <w:rFonts w:ascii="標楷體" w:eastAsia="標楷體" w:hAnsi="標楷體" w:cs="Times New Roman"/>
                <w:b/>
              </w:rPr>
              <w:t>菩薩住如是法名住菩薩歡喜地</w:t>
            </w:r>
            <w:r w:rsidRPr="00455407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455407">
              <w:rPr>
                <w:rFonts w:ascii="標楷體" w:eastAsia="標楷體" w:hAnsi="標楷體" w:cs="Times New Roman"/>
                <w:b/>
              </w:rPr>
              <w:t>以不動法故。</w:t>
            </w:r>
            <w:r w:rsidRPr="007C0691">
              <w:rPr>
                <w:rStyle w:val="af3"/>
                <w:rFonts w:ascii="Times New Roman" w:eastAsia="標楷體" w:hAnsi="Times New Roman" w:cs="Times New Roman"/>
                <w:b/>
                <w:kern w:val="0"/>
              </w:rPr>
              <w:footnoteReference w:id="76"/>
            </w:r>
            <w:r w:rsidRPr="007C0691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</w:p>
        </w:tc>
        <w:tc>
          <w:tcPr>
            <w:tcW w:w="2499" w:type="pct"/>
          </w:tcPr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次說是心生時</w:t>
            </w:r>
            <w:r w:rsidRPr="008376DA">
              <w:rPr>
                <w:rFonts w:ascii="Times New Roman" w:cs="Times New Roman"/>
                <w:b/>
              </w:rPr>
              <w:t>有何等相</w:t>
            </w:r>
            <w:r w:rsidRPr="008376DA">
              <w:rPr>
                <w:rFonts w:ascii="Times New Roman" w:cs="Times New Roman"/>
              </w:rPr>
              <w:t>。</w:t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論曰</w:t>
            </w:r>
            <w:r w:rsidRPr="008376DA">
              <w:rPr>
                <w:rFonts w:ascii="Times New Roman" w:cs="Times New Roman" w:hint="eastAsia"/>
              </w:rPr>
              <w:t>：</w:t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 w:hint="eastAsia"/>
              </w:rPr>
              <w:t>「</w:t>
            </w:r>
            <w:r w:rsidRPr="008376DA">
              <w:rPr>
                <w:rFonts w:ascii="標楷體" w:eastAsia="標楷體" w:hAnsi="標楷體" w:cs="Times New Roman"/>
                <w:b/>
              </w:rPr>
              <w:t>過凡夫地</w:t>
            </w:r>
            <w:r w:rsidRPr="008376DA">
              <w:rPr>
                <w:rFonts w:ascii="Times New Roman" w:cs="Times New Roman" w:hint="eastAsia"/>
              </w:rPr>
              <w:t>」</w:t>
            </w:r>
            <w:r w:rsidRPr="008376DA">
              <w:rPr>
                <w:rFonts w:ascii="Times New Roman" w:cs="Times New Roman"/>
              </w:rPr>
              <w:t>者</w:t>
            </w:r>
            <w:r w:rsidRPr="008376DA">
              <w:rPr>
                <w:rFonts w:ascii="Times New Roman" w:cs="Times New Roman" w:hint="eastAsia"/>
              </w:rPr>
              <w:t>，</w:t>
            </w:r>
            <w:r w:rsidRPr="008376DA">
              <w:rPr>
                <w:rFonts w:ascii="Times New Roman" w:cs="Times New Roman"/>
              </w:rPr>
              <w:t>以過凡夫地故</w:t>
            </w:r>
            <w:r w:rsidRPr="008376DA">
              <w:rPr>
                <w:rFonts w:ascii="Times New Roman" w:cs="Times New Roman" w:hint="eastAsia"/>
              </w:rPr>
              <w:t>，</w:t>
            </w:r>
            <w:r w:rsidRPr="008376DA">
              <w:rPr>
                <w:rFonts w:ascii="Times New Roman" w:cs="Times New Roman"/>
              </w:rPr>
              <w:t>示現得出世間聖道。</w:t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此過有八種</w:t>
            </w:r>
            <w:r w:rsidRPr="008376DA">
              <w:rPr>
                <w:rStyle w:val="af3"/>
                <w:rFonts w:ascii="Times New Roman" w:eastAsia="標楷體" w:hAnsi="Times New Roman" w:cs="Times New Roman"/>
                <w:b/>
                <w:kern w:val="0"/>
              </w:rPr>
              <w:footnoteReference w:id="77"/>
            </w:r>
            <w:r w:rsidRPr="008376DA">
              <w:rPr>
                <w:rFonts w:ascii="Times New Roman" w:cs="Times New Roman" w:hint="eastAsia"/>
              </w:rPr>
              <w:t>：</w:t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一者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  <w:shd w:val="pct15" w:color="auto" w:fill="FFFFFF"/>
              </w:rPr>
              <w:t>入位過</w:t>
            </w:r>
            <w:r w:rsidRPr="008376DA">
              <w:rPr>
                <w:rFonts w:ascii="Times New Roman" w:cs="Times New Roman" w:hint="eastAsia"/>
              </w:rPr>
              <w:t>：</w:t>
            </w:r>
            <w:r w:rsidRPr="008376DA">
              <w:rPr>
                <w:rFonts w:ascii="Times New Roman" w:cs="Times New Roman"/>
              </w:rPr>
              <w:t>初成出世間心</w:t>
            </w:r>
            <w:r w:rsidR="00805670" w:rsidRPr="008376DA">
              <w:rPr>
                <w:rFonts w:ascii="Times New Roman" w:cs="Times New Roman" w:hint="eastAsia"/>
              </w:rPr>
              <w:t>。</w:t>
            </w:r>
            <w:r w:rsidRPr="008376DA">
              <w:rPr>
                <w:rFonts w:ascii="Times New Roman" w:cs="Times New Roman"/>
              </w:rPr>
              <w:t>如始住胎相似法故。如經</w:t>
            </w:r>
            <w:r w:rsidRPr="008376DA">
              <w:rPr>
                <w:rFonts w:ascii="Times New Roman" w:cs="Times New Roman" w:hint="eastAsia"/>
              </w:rPr>
              <w:t>「</w:t>
            </w:r>
            <w:r w:rsidRPr="008376DA">
              <w:rPr>
                <w:rFonts w:ascii="標楷體" w:eastAsia="標楷體" w:hAnsi="標楷體" w:cs="Times New Roman"/>
                <w:b/>
              </w:rPr>
              <w:t>入菩薩位</w:t>
            </w:r>
            <w:r w:rsidRPr="008376DA">
              <w:rPr>
                <w:rFonts w:ascii="Times New Roman" w:cs="Times New Roman" w:hint="eastAsia"/>
              </w:rPr>
              <w:t>」</w:t>
            </w:r>
            <w:r w:rsidRPr="008376DA">
              <w:rPr>
                <w:rFonts w:ascii="Times New Roman" w:cs="Times New Roman"/>
              </w:rPr>
              <w:t>故。</w:t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二者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  <w:shd w:val="pct15" w:color="auto" w:fill="FFFFFF"/>
              </w:rPr>
              <w:t>家過</w:t>
            </w:r>
            <w:r w:rsidRPr="008376DA">
              <w:rPr>
                <w:rFonts w:ascii="Times New Roman" w:cs="Times New Roman" w:hint="eastAsia"/>
              </w:rPr>
              <w:t>：</w:t>
            </w:r>
            <w:r w:rsidRPr="008376DA">
              <w:rPr>
                <w:rFonts w:ascii="Times New Roman" w:cs="Times New Roman"/>
              </w:rPr>
              <w:t>家生相似法故。如經</w:t>
            </w:r>
            <w:r w:rsidRPr="008376DA">
              <w:rPr>
                <w:rFonts w:ascii="Times New Roman" w:cs="Times New Roman" w:hint="eastAsia"/>
              </w:rPr>
              <w:t>「</w:t>
            </w:r>
            <w:r w:rsidRPr="008376DA">
              <w:rPr>
                <w:rFonts w:ascii="標楷體" w:eastAsia="標楷體" w:hAnsi="標楷體" w:cs="Times New Roman"/>
                <w:b/>
              </w:rPr>
              <w:t>生在佛家</w:t>
            </w:r>
            <w:r w:rsidRPr="008376DA">
              <w:rPr>
                <w:rFonts w:ascii="Times New Roman" w:cs="Times New Roman" w:hint="eastAsia"/>
              </w:rPr>
              <w:t>」</w:t>
            </w:r>
            <w:r w:rsidRPr="008376DA">
              <w:rPr>
                <w:rFonts w:ascii="Times New Roman" w:cs="Times New Roman"/>
              </w:rPr>
              <w:t>故。</w:t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三者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  <w:shd w:val="pct15" w:color="auto" w:fill="FFFFFF"/>
              </w:rPr>
              <w:t>種姓過</w:t>
            </w:r>
            <w:r w:rsidRPr="008376DA">
              <w:rPr>
                <w:rFonts w:ascii="Times New Roman" w:cs="Times New Roman" w:hint="eastAsia"/>
              </w:rPr>
              <w:t>：</w:t>
            </w:r>
            <w:r w:rsidRPr="008376DA">
              <w:rPr>
                <w:rFonts w:ascii="Times New Roman" w:cs="Times New Roman"/>
              </w:rPr>
              <w:t>子相似法</w:t>
            </w:r>
            <w:r w:rsidRPr="008376DA">
              <w:rPr>
                <w:rFonts w:ascii="Times New Roman" w:cs="Times New Roman" w:hint="eastAsia"/>
              </w:rPr>
              <w:t>，</w:t>
            </w:r>
            <w:r w:rsidRPr="008376DA">
              <w:rPr>
                <w:rFonts w:ascii="Times New Roman" w:cs="Times New Roman"/>
              </w:rPr>
              <w:t>大乘行生故。如經</w:t>
            </w:r>
            <w:r w:rsidRPr="008376DA">
              <w:rPr>
                <w:rFonts w:ascii="Times New Roman" w:cs="Times New Roman" w:hint="eastAsia"/>
              </w:rPr>
              <w:t>「</w:t>
            </w:r>
            <w:r w:rsidRPr="008376DA">
              <w:rPr>
                <w:rFonts w:ascii="標楷體" w:eastAsia="標楷體" w:hAnsi="標楷體" w:cs="Times New Roman"/>
                <w:b/>
              </w:rPr>
              <w:t>種姓尊貴</w:t>
            </w:r>
            <w:r w:rsidRPr="008376DA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8376DA">
              <w:rPr>
                <w:rFonts w:ascii="標楷體" w:eastAsia="標楷體" w:hAnsi="標楷體" w:cs="Times New Roman"/>
                <w:b/>
              </w:rPr>
              <w:t>無可譏嫌</w:t>
            </w:r>
            <w:r w:rsidRPr="008376DA">
              <w:rPr>
                <w:rFonts w:ascii="Times New Roman" w:cs="Times New Roman" w:hint="eastAsia"/>
              </w:rPr>
              <w:t>」</w:t>
            </w:r>
            <w:r w:rsidRPr="008376DA">
              <w:rPr>
                <w:rFonts w:ascii="Times New Roman" w:cs="Times New Roman"/>
              </w:rPr>
              <w:t>故。</w:t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四者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  <w:shd w:val="pct15" w:color="auto" w:fill="FFFFFF"/>
              </w:rPr>
              <w:t>道過</w:t>
            </w:r>
            <w:r w:rsidRPr="008376DA">
              <w:rPr>
                <w:rFonts w:ascii="Times New Roman" w:cs="Times New Roman" w:hint="eastAsia"/>
              </w:rPr>
              <w:t>：</w:t>
            </w:r>
            <w:r w:rsidRPr="008376DA">
              <w:rPr>
                <w:rFonts w:ascii="Times New Roman" w:cs="Times New Roman"/>
              </w:rPr>
              <w:t>世間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</w:rPr>
              <w:t>出世間道不攝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</w:rPr>
              <w:t>攝故</w:t>
            </w:r>
            <w:r w:rsidR="00805670" w:rsidRPr="008376DA">
              <w:rPr>
                <w:rFonts w:ascii="Times New Roman" w:cs="Times New Roman" w:hint="eastAsia"/>
              </w:rPr>
              <w:t>。</w:t>
            </w:r>
            <w:r w:rsidRPr="008376DA">
              <w:rPr>
                <w:rFonts w:ascii="Times New Roman" w:cs="Times New Roman"/>
              </w:rPr>
              <w:t>異道生相似法故</w:t>
            </w:r>
            <w:r w:rsidRPr="008376DA">
              <w:rPr>
                <w:rFonts w:ascii="Times New Roman" w:cs="Times New Roman" w:hint="eastAsia"/>
              </w:rPr>
              <w:t>。</w:t>
            </w:r>
            <w:r w:rsidRPr="008376DA">
              <w:rPr>
                <w:rFonts w:ascii="Times New Roman" w:cs="Times New Roman"/>
              </w:rPr>
              <w:t>如經</w:t>
            </w:r>
            <w:r w:rsidRPr="008376DA">
              <w:rPr>
                <w:rFonts w:ascii="Times New Roman" w:cs="Times New Roman" w:hint="eastAsia"/>
              </w:rPr>
              <w:t>「</w:t>
            </w:r>
            <w:r w:rsidRPr="008376DA">
              <w:rPr>
                <w:rFonts w:ascii="標楷體" w:eastAsia="標楷體" w:hAnsi="標楷體" w:cs="Times New Roman"/>
                <w:b/>
              </w:rPr>
              <w:t>過一切世間道</w:t>
            </w:r>
            <w:r w:rsidRPr="008376DA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8376DA">
              <w:rPr>
                <w:rFonts w:ascii="標楷體" w:eastAsia="標楷體" w:hAnsi="標楷體" w:cs="Times New Roman"/>
                <w:b/>
              </w:rPr>
              <w:t>入出世間道</w:t>
            </w:r>
            <w:r w:rsidRPr="008376DA">
              <w:rPr>
                <w:rFonts w:ascii="Times New Roman" w:cs="Times New Roman" w:hint="eastAsia"/>
              </w:rPr>
              <w:t>」</w:t>
            </w:r>
            <w:r w:rsidRPr="008376DA">
              <w:rPr>
                <w:rFonts w:ascii="Times New Roman" w:cs="Times New Roman"/>
              </w:rPr>
              <w:t>故。</w:t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五者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  <w:shd w:val="pct15" w:color="auto" w:fill="FFFFFF"/>
              </w:rPr>
              <w:t>法體過</w:t>
            </w:r>
            <w:r w:rsidRPr="008376DA">
              <w:rPr>
                <w:rFonts w:ascii="Times New Roman" w:cs="Times New Roman" w:hint="eastAsia"/>
              </w:rPr>
              <w:t>：</w:t>
            </w:r>
            <w:r w:rsidRPr="008376DA">
              <w:rPr>
                <w:rFonts w:ascii="Times New Roman" w:cs="Times New Roman"/>
              </w:rPr>
              <w:t>以大悲為體</w:t>
            </w:r>
            <w:r w:rsidRPr="008376DA">
              <w:rPr>
                <w:rFonts w:ascii="Times New Roman" w:cs="Times New Roman" w:hint="eastAsia"/>
              </w:rPr>
              <w:t>，</w:t>
            </w:r>
            <w:r w:rsidRPr="008376DA">
              <w:rPr>
                <w:rFonts w:ascii="Times New Roman" w:cs="Times New Roman"/>
              </w:rPr>
              <w:t>於作他事即是己事</w:t>
            </w:r>
            <w:r w:rsidR="00805670" w:rsidRPr="008376DA">
              <w:rPr>
                <w:rFonts w:ascii="Times New Roman" w:cs="Times New Roman" w:hint="eastAsia"/>
              </w:rPr>
              <w:t>。</w:t>
            </w:r>
            <w:r w:rsidRPr="008376DA">
              <w:rPr>
                <w:rFonts w:ascii="Times New Roman" w:cs="Times New Roman"/>
              </w:rPr>
              <w:t>自身體相似法故。如經</w:t>
            </w:r>
            <w:r w:rsidRPr="008376DA">
              <w:rPr>
                <w:rFonts w:ascii="Times New Roman" w:cs="Times New Roman" w:hint="eastAsia"/>
              </w:rPr>
              <w:t>「</w:t>
            </w:r>
            <w:r w:rsidRPr="008376DA">
              <w:rPr>
                <w:rFonts w:ascii="標楷體" w:eastAsia="標楷體" w:hAnsi="標楷體" w:cs="Times New Roman"/>
                <w:b/>
              </w:rPr>
              <w:t>住菩薩法中</w:t>
            </w:r>
            <w:r w:rsidRPr="008376DA">
              <w:rPr>
                <w:rFonts w:ascii="Times New Roman" w:cs="Times New Roman" w:hint="eastAsia"/>
              </w:rPr>
              <w:t>」</w:t>
            </w:r>
            <w:r w:rsidRPr="008376DA">
              <w:rPr>
                <w:rFonts w:ascii="Times New Roman" w:cs="Times New Roman"/>
              </w:rPr>
              <w:t>故。</w:t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六者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  <w:shd w:val="pct15" w:color="auto" w:fill="FFFFFF"/>
              </w:rPr>
              <w:t>處過</w:t>
            </w:r>
            <w:r w:rsidRPr="008376DA">
              <w:rPr>
                <w:rFonts w:ascii="Times New Roman" w:cs="Times New Roman" w:hint="eastAsia"/>
              </w:rPr>
              <w:t>：</w:t>
            </w:r>
            <w:r w:rsidRPr="008376DA">
              <w:rPr>
                <w:rFonts w:ascii="Times New Roman" w:cs="Times New Roman"/>
              </w:rPr>
              <w:t>不捨世間方便</w:t>
            </w:r>
            <w:r w:rsidRPr="008376DA">
              <w:rPr>
                <w:rFonts w:ascii="Times New Roman" w:cs="Times New Roman" w:hint="eastAsia"/>
              </w:rPr>
              <w:t>，</w:t>
            </w:r>
            <w:r w:rsidRPr="008376DA">
              <w:rPr>
                <w:rFonts w:ascii="Times New Roman" w:cs="Times New Roman"/>
              </w:rPr>
              <w:t>不染善巧住故</w:t>
            </w:r>
            <w:r w:rsidR="00805670" w:rsidRPr="008376DA">
              <w:rPr>
                <w:rFonts w:ascii="Times New Roman" w:cs="Times New Roman" w:hint="eastAsia"/>
              </w:rPr>
              <w:t>。</w:t>
            </w:r>
            <w:r w:rsidRPr="008376DA">
              <w:rPr>
                <w:rFonts w:ascii="Times New Roman" w:cs="Times New Roman"/>
              </w:rPr>
              <w:t>住處相似法故。如經</w:t>
            </w:r>
            <w:r w:rsidRPr="008376DA">
              <w:rPr>
                <w:rFonts w:ascii="Times New Roman" w:cs="Times New Roman" w:hint="eastAsia"/>
              </w:rPr>
              <w:t>「</w:t>
            </w:r>
            <w:r w:rsidRPr="008376DA">
              <w:rPr>
                <w:rFonts w:ascii="標楷體" w:eastAsia="標楷體" w:hAnsi="標楷體" w:cs="Times New Roman"/>
                <w:b/>
              </w:rPr>
              <w:t>住在菩薩正處</w:t>
            </w:r>
            <w:r w:rsidRPr="008376DA">
              <w:rPr>
                <w:rFonts w:ascii="Times New Roman" w:cs="Times New Roman" w:hint="eastAsia"/>
              </w:rPr>
              <w:t>」</w:t>
            </w:r>
            <w:r w:rsidRPr="008376DA">
              <w:rPr>
                <w:rFonts w:ascii="Times New Roman" w:cs="Times New Roman"/>
              </w:rPr>
              <w:t>故。</w:t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七者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  <w:shd w:val="pct15" w:color="auto" w:fill="FFFFFF"/>
              </w:rPr>
              <w:t>業過</w:t>
            </w:r>
            <w:r w:rsidRPr="008376DA">
              <w:rPr>
                <w:rFonts w:ascii="Times New Roman" w:cs="Times New Roman" w:hint="eastAsia"/>
              </w:rPr>
              <w:t>：</w:t>
            </w:r>
            <w:r w:rsidRPr="008376DA">
              <w:rPr>
                <w:rFonts w:ascii="Times New Roman" w:cs="Times New Roman"/>
              </w:rPr>
              <w:t>順</w:t>
            </w:r>
            <w:r w:rsidRPr="008376DA">
              <w:rPr>
                <w:rStyle w:val="af3"/>
                <w:rFonts w:ascii="Times New Roman" w:cs="Times New Roman"/>
              </w:rPr>
              <w:footnoteReference w:id="78"/>
            </w:r>
            <w:r w:rsidRPr="008376DA">
              <w:rPr>
                <w:rFonts w:ascii="Times New Roman" w:cs="Times New Roman"/>
              </w:rPr>
              <w:t>空聖智生</w:t>
            </w:r>
            <w:r w:rsidR="00805670" w:rsidRPr="008376DA">
              <w:rPr>
                <w:rFonts w:ascii="Times New Roman" w:cs="Times New Roman" w:hint="eastAsia"/>
              </w:rPr>
              <w:t>。</w:t>
            </w:r>
            <w:r w:rsidRPr="008376DA">
              <w:rPr>
                <w:rFonts w:ascii="Times New Roman" w:cs="Times New Roman"/>
              </w:rPr>
              <w:t>命相似法故。如經</w:t>
            </w:r>
            <w:r w:rsidRPr="008376DA">
              <w:rPr>
                <w:rFonts w:ascii="Times New Roman" w:cs="Times New Roman" w:hint="eastAsia"/>
              </w:rPr>
              <w:t>「</w:t>
            </w:r>
            <w:r w:rsidRPr="008376DA">
              <w:rPr>
                <w:rFonts w:ascii="標楷體" w:eastAsia="標楷體" w:hAnsi="標楷體" w:cs="Times New Roman"/>
                <w:b/>
              </w:rPr>
              <w:t>入三世真如法中</w:t>
            </w:r>
            <w:r w:rsidRPr="008376DA">
              <w:rPr>
                <w:rFonts w:ascii="Times New Roman" w:cs="Times New Roman" w:hint="eastAsia"/>
              </w:rPr>
              <w:t>」</w:t>
            </w:r>
            <w:r w:rsidRPr="008376DA">
              <w:rPr>
                <w:rFonts w:ascii="Times New Roman" w:cs="Times New Roman"/>
              </w:rPr>
              <w:t>故。</w:t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八者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  <w:shd w:val="pct15" w:color="auto" w:fill="FFFFFF"/>
              </w:rPr>
              <w:t>畢定過</w:t>
            </w:r>
            <w:r w:rsidRPr="008376DA">
              <w:rPr>
                <w:rFonts w:ascii="Times New Roman" w:cs="Times New Roman" w:hint="eastAsia"/>
              </w:rPr>
              <w:t>：</w:t>
            </w:r>
            <w:r w:rsidRPr="008376DA">
              <w:rPr>
                <w:rFonts w:ascii="Times New Roman" w:cs="Times New Roman"/>
              </w:rPr>
              <w:t>佛種不斷</w:t>
            </w:r>
            <w:r w:rsidRPr="008376DA">
              <w:rPr>
                <w:rFonts w:ascii="Times New Roman" w:cs="Times New Roman" w:hint="eastAsia"/>
              </w:rPr>
              <w:t>，</w:t>
            </w:r>
            <w:r w:rsidRPr="008376DA">
              <w:rPr>
                <w:rFonts w:ascii="Times New Roman" w:cs="Times New Roman"/>
              </w:rPr>
              <w:t>究竟涅槃道</w:t>
            </w:r>
            <w:r w:rsidR="00805670" w:rsidRPr="008376DA">
              <w:rPr>
                <w:rFonts w:ascii="Times New Roman" w:cs="Times New Roman" w:hint="eastAsia"/>
              </w:rPr>
              <w:t>。</w:t>
            </w:r>
            <w:r w:rsidRPr="008376DA">
              <w:rPr>
                <w:rFonts w:ascii="Times New Roman" w:cs="Times New Roman"/>
              </w:rPr>
              <w:t>成就相似法故。如經</w:t>
            </w:r>
            <w:r w:rsidRPr="008376DA">
              <w:rPr>
                <w:rFonts w:ascii="Times New Roman" w:cs="Times New Roman" w:hint="eastAsia"/>
              </w:rPr>
              <w:t>「</w:t>
            </w:r>
            <w:r w:rsidRPr="008376DA">
              <w:rPr>
                <w:rFonts w:ascii="標楷體" w:eastAsia="標楷體" w:hAnsi="標楷體" w:cs="Times New Roman"/>
                <w:b/>
              </w:rPr>
              <w:t>如來種中畢定究竟阿耨多羅三藐三菩提</w:t>
            </w:r>
            <w:r w:rsidRPr="008376DA">
              <w:rPr>
                <w:rFonts w:ascii="Times New Roman" w:cs="Times New Roman" w:hint="eastAsia"/>
              </w:rPr>
              <w:t>」</w:t>
            </w:r>
            <w:r w:rsidRPr="008376DA">
              <w:rPr>
                <w:rFonts w:ascii="Times New Roman" w:cs="Times New Roman"/>
              </w:rPr>
              <w:t>故。</w:t>
            </w:r>
            <w:r w:rsidR="007F6DCC" w:rsidRPr="008376DA">
              <w:rPr>
                <w:rStyle w:val="af3"/>
                <w:rFonts w:ascii="Times New Roman" w:cs="Times New Roman"/>
              </w:rPr>
              <w:footnoteReference w:id="79"/>
            </w:r>
          </w:p>
          <w:p w:rsidR="000E1D44" w:rsidRPr="008376DA" w:rsidRDefault="000E1D44" w:rsidP="009D489E">
            <w:pPr>
              <w:rPr>
                <w:rFonts w:ascii="Times New Roman" w:cs="Times New Roman"/>
              </w:rPr>
            </w:pPr>
            <w:r w:rsidRPr="008376DA">
              <w:rPr>
                <w:rFonts w:ascii="Times New Roman" w:cs="Times New Roman"/>
              </w:rPr>
              <w:t>如是示現凡夫生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</w:rPr>
              <w:t>菩薩生</w:t>
            </w:r>
            <w:r w:rsidRPr="008376DA">
              <w:rPr>
                <w:rFonts w:ascii="Times New Roman" w:cs="Times New Roman" w:hint="eastAsia"/>
              </w:rPr>
              <w:t>，</w:t>
            </w:r>
            <w:r w:rsidRPr="008376DA">
              <w:rPr>
                <w:rFonts w:ascii="Times New Roman" w:cs="Times New Roman"/>
              </w:rPr>
              <w:t>入胎不相似</w:t>
            </w:r>
            <w:r w:rsidRPr="008376DA">
              <w:rPr>
                <w:rFonts w:ascii="Times New Roman" w:cs="Times New Roman" w:hint="eastAsia"/>
              </w:rPr>
              <w:t>，</w:t>
            </w:r>
            <w:r w:rsidRPr="008376DA">
              <w:rPr>
                <w:rFonts w:ascii="Times New Roman" w:cs="Times New Roman"/>
              </w:rPr>
              <w:t>有煩惱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</w:rPr>
              <w:t>無煩惱故</w:t>
            </w:r>
            <w:r w:rsidRPr="008376DA">
              <w:rPr>
                <w:rFonts w:ascii="Times New Roman" w:cs="Times New Roman" w:hint="eastAsia"/>
              </w:rPr>
              <w:t>；</w:t>
            </w:r>
            <w:r w:rsidRPr="008376DA">
              <w:rPr>
                <w:rFonts w:ascii="Times New Roman" w:cs="Times New Roman"/>
              </w:rPr>
              <w:t>如是次第家不相似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</w:rPr>
              <w:t>種姓不相似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</w:rPr>
              <w:t>道不相似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</w:rPr>
              <w:t>體不相似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</w:rPr>
              <w:t>處不相似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</w:rPr>
              <w:t>生業不相似</w:t>
            </w:r>
            <w:r w:rsidRPr="008376DA">
              <w:rPr>
                <w:rFonts w:ascii="Times New Roman" w:cs="Times New Roman" w:hint="eastAsia"/>
              </w:rPr>
              <w:t>、</w:t>
            </w:r>
            <w:r w:rsidRPr="008376DA">
              <w:rPr>
                <w:rFonts w:ascii="Times New Roman" w:cs="Times New Roman"/>
              </w:rPr>
              <w:t>成就不相似</w:t>
            </w:r>
            <w:r w:rsidRPr="008376DA">
              <w:rPr>
                <w:rFonts w:ascii="Times New Roman" w:cs="Times New Roman" w:hint="eastAsia"/>
              </w:rPr>
              <w:t>：</w:t>
            </w:r>
            <w:r w:rsidRPr="008376DA">
              <w:rPr>
                <w:rFonts w:ascii="Times New Roman" w:cs="Times New Roman"/>
              </w:rPr>
              <w:t>如是說住此地中是名為住。如經</w:t>
            </w:r>
            <w:r w:rsidRPr="008376DA">
              <w:rPr>
                <w:rFonts w:ascii="Times New Roman" w:cs="Times New Roman" w:hint="eastAsia"/>
              </w:rPr>
              <w:t>「</w:t>
            </w:r>
            <w:r w:rsidRPr="008376DA">
              <w:rPr>
                <w:rFonts w:ascii="標楷體" w:eastAsia="標楷體" w:hAnsi="標楷體" w:cs="Times New Roman"/>
                <w:b/>
              </w:rPr>
              <w:t>菩薩住如是法名住菩薩歡喜地。以不動法故。</w:t>
            </w:r>
            <w:r w:rsidRPr="008376DA">
              <w:rPr>
                <w:rFonts w:ascii="Times New Roman" w:cs="Times New Roman" w:hint="eastAsia"/>
              </w:rPr>
              <w:t>」</w:t>
            </w:r>
          </w:p>
          <w:p w:rsidR="000E1D44" w:rsidRPr="008376DA" w:rsidRDefault="000E1D44" w:rsidP="009D489E">
            <w:pPr>
              <w:rPr>
                <w:rFonts w:ascii="Times New Roman" w:hAnsi="Times New Roman" w:cs="Times New Roman"/>
              </w:rPr>
            </w:pPr>
            <w:r w:rsidRPr="008376DA">
              <w:rPr>
                <w:rFonts w:ascii="Times New Roman" w:cs="Times New Roman"/>
              </w:rPr>
              <w:t>已說住義</w:t>
            </w:r>
            <w:r w:rsidRPr="008376DA">
              <w:rPr>
                <w:rFonts w:ascii="Times New Roman" w:cs="Times New Roman" w:hint="eastAsia"/>
              </w:rPr>
              <w:t>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1E02" w:rsidRDefault="000E1D44" w:rsidP="00281137">
            <w:pPr>
              <w:ind w:leftChars="150" w:left="3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二、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三十句釋名分</w:t>
            </w:r>
          </w:p>
          <w:p w:rsidR="000E1D44" w:rsidRPr="00281137" w:rsidRDefault="000E1D44" w:rsidP="00281137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（一）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正明喜相（十句）：多歡喜</w:t>
            </w:r>
          </w:p>
          <w:p w:rsidR="000E1D44" w:rsidRDefault="000E1D44" w:rsidP="009D489E">
            <w:pPr>
              <w:rPr>
                <w:rFonts w:asci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經曰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諸佛子</w:t>
            </w:r>
            <w:r w:rsidRPr="00B9453C">
              <w:rPr>
                <w:rFonts w:ascii="Times New Roman" w:cs="Times New Roman" w:hint="eastAsia"/>
              </w:rPr>
              <w:t>！</w:t>
            </w:r>
            <w:r w:rsidRPr="00B9453C">
              <w:rPr>
                <w:rFonts w:ascii="Times New Roman" w:cs="Times New Roman"/>
              </w:rPr>
              <w:t>是菩薩住菩薩歡喜地中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成就多</w:t>
            </w:r>
            <w:r w:rsidRPr="00E92EEB">
              <w:rPr>
                <w:rFonts w:ascii="標楷體" w:eastAsia="標楷體" w:hAnsi="標楷體" w:cs="Times New Roman"/>
                <w:b/>
              </w:rPr>
              <w:t>歡喜</w:t>
            </w:r>
            <w:r w:rsidRPr="00B9453C">
              <w:rPr>
                <w:rFonts w:ascii="Times New Roman" w:cs="Times New Roman" w:hint="eastAsia"/>
              </w:rPr>
              <w:t>──</w:t>
            </w: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  <w:r w:rsidRPr="00E92EEB">
              <w:rPr>
                <w:rFonts w:ascii="標楷體" w:eastAsia="標楷體" w:hAnsi="標楷體" w:cs="Times New Roman"/>
                <w:b/>
              </w:rPr>
              <w:t>多信敬</w:t>
            </w:r>
            <w:r w:rsidRPr="00E92E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  <w:r w:rsidRPr="00E92EEB">
              <w:rPr>
                <w:rFonts w:ascii="標楷體" w:eastAsia="標楷體" w:hAnsi="標楷體" w:cs="Times New Roman"/>
                <w:b/>
              </w:rPr>
              <w:t>多愛念</w:t>
            </w:r>
            <w:r w:rsidRPr="00E92E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  <w:r w:rsidRPr="00E92EEB">
              <w:rPr>
                <w:rFonts w:ascii="標楷體" w:eastAsia="標楷體" w:hAnsi="標楷體" w:cs="Times New Roman"/>
                <w:b/>
              </w:rPr>
              <w:t>多慶悅</w:t>
            </w:r>
            <w:r w:rsidRPr="00E92E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  <w:r w:rsidRPr="00E92EEB">
              <w:rPr>
                <w:rFonts w:ascii="標楷體" w:eastAsia="標楷體" w:hAnsi="標楷體" w:cs="Times New Roman"/>
                <w:b/>
              </w:rPr>
              <w:t>多調柔</w:t>
            </w:r>
            <w:r w:rsidRPr="00E92E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  <w:r w:rsidRPr="00E92EEB">
              <w:rPr>
                <w:rFonts w:ascii="標楷體" w:eastAsia="標楷體" w:hAnsi="標楷體" w:cs="Times New Roman"/>
                <w:b/>
              </w:rPr>
              <w:t>多踊躍</w:t>
            </w:r>
            <w:r w:rsidRPr="00E92E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  <w:r w:rsidRPr="00E92EEB">
              <w:rPr>
                <w:rFonts w:ascii="標楷體" w:eastAsia="標楷體" w:hAnsi="標楷體" w:cs="Times New Roman"/>
                <w:b/>
              </w:rPr>
              <w:t>多堪受</w:t>
            </w:r>
            <w:r w:rsidRPr="00E92E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  <w:r w:rsidRPr="00E92EEB">
              <w:rPr>
                <w:rFonts w:ascii="標楷體" w:eastAsia="標楷體" w:hAnsi="標楷體" w:cs="Times New Roman"/>
                <w:b/>
              </w:rPr>
              <w:t>多不壞他意</w:t>
            </w:r>
            <w:r w:rsidRPr="00E92E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  <w:r w:rsidRPr="00E92EEB">
              <w:rPr>
                <w:rFonts w:ascii="標楷體" w:eastAsia="標楷體" w:hAnsi="標楷體" w:cs="Times New Roman"/>
                <w:b/>
              </w:rPr>
              <w:t>多不惱眾生</w:t>
            </w:r>
            <w:r w:rsidRPr="00E92EE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742F2B">
            <w:pPr>
              <w:widowControl/>
              <w:rPr>
                <w:rFonts w:ascii="標楷體" w:eastAsia="標楷體" w:hAnsi="標楷體" w:cs="Times New Roman"/>
                <w:b/>
              </w:rPr>
            </w:pPr>
          </w:p>
          <w:p w:rsidR="000E1D44" w:rsidRPr="00742F2B" w:rsidRDefault="000E1D44" w:rsidP="00C3208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92EEB">
              <w:rPr>
                <w:rFonts w:ascii="標楷體" w:eastAsia="標楷體" w:hAnsi="標楷體" w:cs="Times New Roman"/>
                <w:b/>
              </w:rPr>
              <w:t>多不瞋恨。</w:t>
            </w:r>
            <w:r w:rsidRPr="00742F2B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次說</w:t>
            </w:r>
            <w:r w:rsidRPr="00907D7A">
              <w:rPr>
                <w:rFonts w:ascii="Times New Roman" w:cs="Times New Roman"/>
                <w:b/>
              </w:rPr>
              <w:t>釋名</w:t>
            </w:r>
            <w:r w:rsidRPr="00B9453C">
              <w:rPr>
                <w:rFonts w:ascii="Times New Roman" w:cs="Times New Roman"/>
              </w:rPr>
              <w:t>。云何說</w:t>
            </w:r>
            <w:r w:rsidRPr="00907D7A">
              <w:rPr>
                <w:rFonts w:ascii="Times New Roman" w:cs="Times New Roman"/>
                <w:b/>
              </w:rPr>
              <w:t>多歡喜</w:t>
            </w:r>
            <w:r w:rsidRPr="00B9453C">
              <w:rPr>
                <w:rFonts w:ascii="Times New Roman" w:cs="Times New Roman"/>
              </w:rPr>
              <w:t>故</w:t>
            </w:r>
            <w:r w:rsidRPr="00B9453C">
              <w:rPr>
                <w:rFonts w:ascii="Times New Roman" w:cs="Times New Roman" w:hint="eastAsia"/>
              </w:rPr>
              <w:t>？</w:t>
            </w:r>
            <w:r w:rsidRPr="00B9453C">
              <w:rPr>
                <w:rFonts w:ascii="Times New Roman" w:cs="Times New Roman"/>
              </w:rPr>
              <w:t>示名歡喜。以何歡喜</w:t>
            </w:r>
            <w:r w:rsidRPr="00B9453C">
              <w:rPr>
                <w:rFonts w:ascii="Times New Roman" w:cs="Times New Roman" w:hint="eastAsia"/>
              </w:rPr>
              <w:t>？</w:t>
            </w:r>
            <w:r w:rsidRPr="00B9453C">
              <w:rPr>
                <w:rFonts w:ascii="Times New Roman" w:cs="Times New Roman"/>
              </w:rPr>
              <w:t>此地中菩薩</w:t>
            </w:r>
            <w:r w:rsidRPr="00907D7A">
              <w:rPr>
                <w:rFonts w:ascii="Times New Roman" w:cs="Times New Roman"/>
                <w:b/>
              </w:rPr>
              <w:t>歡喜復以何念</w:t>
            </w:r>
            <w:r w:rsidRPr="00B9453C">
              <w:rPr>
                <w:rFonts w:ascii="Times New Roman" w:cs="Times New Roman" w:hint="eastAsia"/>
              </w:rPr>
              <w:t>？</w:t>
            </w:r>
            <w:r w:rsidRPr="00B9453C">
              <w:rPr>
                <w:rFonts w:ascii="Times New Roman" w:cs="Times New Roman"/>
              </w:rPr>
              <w:t>初說十句</w:t>
            </w:r>
            <w:r w:rsidR="00FD6894" w:rsidRPr="002524BA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後說二十句。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論曰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「</w:t>
            </w:r>
            <w:r w:rsidRPr="00E92EEB">
              <w:rPr>
                <w:rFonts w:ascii="標楷體" w:eastAsia="標楷體" w:hAnsi="標楷體" w:cs="Times New Roman"/>
                <w:b/>
              </w:rPr>
              <w:t>歡喜</w:t>
            </w:r>
            <w:r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者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名為心喜</w:t>
            </w:r>
            <w:r>
              <w:rPr>
                <w:rStyle w:val="af3"/>
                <w:rFonts w:ascii="Times New Roman" w:cs="Times New Roman"/>
              </w:rPr>
              <w:footnoteReference w:id="80"/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體喜</w:t>
            </w:r>
            <w:r>
              <w:rPr>
                <w:rStyle w:val="af3"/>
                <w:rFonts w:ascii="Times New Roman" w:cs="Times New Roman"/>
              </w:rPr>
              <w:footnoteReference w:id="81"/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根喜</w:t>
            </w:r>
            <w:r>
              <w:rPr>
                <w:rStyle w:val="af3"/>
                <w:rFonts w:ascii="Times New Roman" w:cs="Times New Roman"/>
              </w:rPr>
              <w:footnoteReference w:id="82"/>
            </w:r>
            <w:r w:rsidRPr="00B9453C">
              <w:rPr>
                <w:rFonts w:ascii="Times New Roman" w:cs="Times New Roman"/>
              </w:rPr>
              <w:t>。</w:t>
            </w:r>
            <w:r w:rsidR="00F862FB">
              <w:rPr>
                <w:rStyle w:val="af3"/>
                <w:rFonts w:ascii="Times New Roman" w:cs="Times New Roman"/>
              </w:rPr>
              <w:footnoteReference w:id="83"/>
            </w:r>
            <w:r w:rsidRPr="00B9453C">
              <w:rPr>
                <w:rFonts w:ascii="Times New Roman" w:cs="Times New Roman"/>
              </w:rPr>
              <w:t>是歡喜有九種</w:t>
            </w:r>
            <w:r w:rsidRPr="00742F2B">
              <w:rPr>
                <w:rStyle w:val="af3"/>
                <w:rFonts w:ascii="Times New Roman" w:eastAsia="標楷體" w:hAnsi="Times New Roman" w:cs="Times New Roman"/>
                <w:b/>
                <w:kern w:val="0"/>
              </w:rPr>
              <w:footnoteReference w:id="84"/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一者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804AF">
              <w:rPr>
                <w:rFonts w:ascii="Times New Roman" w:cs="Times New Roman"/>
                <w:shd w:val="pct15" w:color="auto" w:fill="FFFFFF"/>
              </w:rPr>
              <w:t>敬歡喜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於三寶中恭敬故。如經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E92EEB">
              <w:rPr>
                <w:rFonts w:ascii="標楷體" w:eastAsia="標楷體" w:hAnsi="標楷體" w:cs="Times New Roman"/>
                <w:b/>
              </w:rPr>
              <w:t>多信敬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二者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804AF">
              <w:rPr>
                <w:rFonts w:ascii="Times New Roman" w:cs="Times New Roman"/>
                <w:shd w:val="pct15" w:color="auto" w:fill="FFFFFF"/>
              </w:rPr>
              <w:t>愛歡喜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樂觀真如法。如經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E92EEB">
              <w:rPr>
                <w:rFonts w:ascii="標楷體" w:eastAsia="標楷體" w:hAnsi="標楷體" w:cs="Times New Roman"/>
                <w:b/>
              </w:rPr>
              <w:t>多愛念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三者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804AF">
              <w:rPr>
                <w:rFonts w:ascii="Times New Roman" w:cs="Times New Roman"/>
                <w:shd w:val="pct15" w:color="auto" w:fill="FFFFFF"/>
              </w:rPr>
              <w:t>慶歡喜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自覺所證挍</w:t>
            </w:r>
            <w:r w:rsidRPr="00B9453C">
              <w:rPr>
                <w:rStyle w:val="af3"/>
                <w:rFonts w:ascii="Times New Roman" w:cs="Times New Roman"/>
              </w:rPr>
              <w:footnoteReference w:id="85"/>
            </w:r>
            <w:r w:rsidRPr="00B9453C">
              <w:rPr>
                <w:rFonts w:ascii="Times New Roman" w:cs="Times New Roman"/>
              </w:rPr>
              <w:t>量勝。如經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E92EEB">
              <w:rPr>
                <w:rFonts w:ascii="標楷體" w:eastAsia="標楷體" w:hAnsi="標楷體" w:cs="Times New Roman"/>
                <w:b/>
              </w:rPr>
              <w:t>多慶悅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四者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804AF">
              <w:rPr>
                <w:rFonts w:ascii="Times New Roman" w:cs="Times New Roman"/>
                <w:shd w:val="pct15" w:color="auto" w:fill="FFFFFF"/>
              </w:rPr>
              <w:t>調柔歡喜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自身心</w:t>
            </w:r>
            <w:r>
              <w:rPr>
                <w:rStyle w:val="af3"/>
                <w:rFonts w:ascii="Times New Roman" w:cs="Times New Roman"/>
              </w:rPr>
              <w:footnoteReference w:id="86"/>
            </w:r>
            <w:r w:rsidRPr="00B9453C">
              <w:rPr>
                <w:rFonts w:ascii="Times New Roman" w:cs="Times New Roman"/>
              </w:rPr>
              <w:t>遍益成就。如經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E92EEB">
              <w:rPr>
                <w:rFonts w:ascii="標楷體" w:eastAsia="標楷體" w:hAnsi="標楷體" w:cs="Times New Roman"/>
                <w:b/>
              </w:rPr>
              <w:t>多調柔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五者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804AF">
              <w:rPr>
                <w:rFonts w:ascii="Times New Roman" w:cs="Times New Roman"/>
                <w:shd w:val="pct15" w:color="auto" w:fill="FFFFFF"/>
              </w:rPr>
              <w:t>踊躍歡喜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自身心遍益增上滿足。如經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E92EEB">
              <w:rPr>
                <w:rFonts w:ascii="標楷體" w:eastAsia="標楷體" w:hAnsi="標楷體" w:cs="Times New Roman"/>
                <w:b/>
              </w:rPr>
              <w:t>多踊躍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六者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804AF">
              <w:rPr>
                <w:rFonts w:ascii="Times New Roman" w:cs="Times New Roman"/>
                <w:shd w:val="pct15" w:color="auto" w:fill="FFFFFF"/>
              </w:rPr>
              <w:t>堪受歡喜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自見至菩提近。如經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E92EEB">
              <w:rPr>
                <w:rFonts w:ascii="標楷體" w:eastAsia="標楷體" w:hAnsi="標楷體" w:cs="Times New Roman"/>
                <w:b/>
              </w:rPr>
              <w:t>多堪受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七者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804AF">
              <w:rPr>
                <w:rFonts w:ascii="Times New Roman" w:cs="Times New Roman"/>
                <w:shd w:val="pct15" w:color="auto" w:fill="FFFFFF"/>
              </w:rPr>
              <w:t>不壞歡喜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自心調伏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論義解說</w:t>
            </w:r>
            <w:r w:rsidRPr="00B9453C">
              <w:rPr>
                <w:rStyle w:val="af3"/>
                <w:rFonts w:ascii="Times New Roman" w:cs="Times New Roman"/>
              </w:rPr>
              <w:footnoteReference w:id="87"/>
            </w:r>
            <w:r w:rsidRPr="00B9453C">
              <w:rPr>
                <w:rFonts w:ascii="Times New Roman" w:cs="Times New Roman"/>
              </w:rPr>
              <w:t>時心不擾動。如經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E92EEB">
              <w:rPr>
                <w:rFonts w:ascii="標楷體" w:eastAsia="標楷體" w:hAnsi="標楷體" w:cs="Times New Roman"/>
                <w:b/>
              </w:rPr>
              <w:t>多不壞他意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八者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804AF">
              <w:rPr>
                <w:rFonts w:ascii="Times New Roman" w:cs="Times New Roman"/>
                <w:shd w:val="pct15" w:color="auto" w:fill="FFFFFF"/>
              </w:rPr>
              <w:t>不惱歡喜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教化他</w:t>
            </w:r>
            <w:r w:rsidRPr="00B9453C">
              <w:rPr>
                <w:rStyle w:val="af3"/>
                <w:rFonts w:ascii="Times New Roman" w:cs="Times New Roman"/>
              </w:rPr>
              <w:footnoteReference w:id="88"/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攝取眾生時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慈悲調柔。如經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E92EEB">
              <w:rPr>
                <w:rFonts w:ascii="標楷體" w:eastAsia="標楷體" w:hAnsi="標楷體" w:cs="Times New Roman"/>
                <w:b/>
              </w:rPr>
              <w:t>多不惱眾生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九者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804AF">
              <w:rPr>
                <w:rFonts w:ascii="Times New Roman" w:cs="Times New Roman"/>
                <w:shd w:val="pct15" w:color="auto" w:fill="FFFFFF"/>
              </w:rPr>
              <w:t>不瞋歡喜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見諸眾生不如說修行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威儀不正時</w:t>
            </w:r>
            <w:r w:rsidRPr="00B9453C">
              <w:rPr>
                <w:rFonts w:ascii="Times New Roman" w:cs="Times New Roman" w:hint="eastAsia"/>
              </w:rPr>
              <w:t>，</w:t>
            </w:r>
            <w:r w:rsidRPr="00B9453C">
              <w:rPr>
                <w:rFonts w:ascii="Times New Roman" w:cs="Times New Roman"/>
              </w:rPr>
              <w:t>忍不瞋故。如經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E92EEB">
              <w:rPr>
                <w:rFonts w:ascii="標楷體" w:eastAsia="標楷體" w:hAnsi="標楷體" w:cs="Times New Roman"/>
                <w:b/>
              </w:rPr>
              <w:t>多不瞋恨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已說多歡喜。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F77267" w:rsidRDefault="000E1D44" w:rsidP="00347BF2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（二）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出喜所因（十句）：念歡喜</w:t>
            </w:r>
          </w:p>
          <w:p w:rsidR="000E1D44" w:rsidRPr="00F77267" w:rsidRDefault="000E1D44" w:rsidP="00347BF2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當得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喜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經曰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諸佛子</w:t>
            </w:r>
            <w:r w:rsidRPr="00B9453C">
              <w:rPr>
                <w:rFonts w:ascii="Times New Roman" w:cs="Times New Roman" w:hint="eastAsia"/>
              </w:rPr>
              <w:t>！</w:t>
            </w:r>
            <w:r w:rsidRPr="00B9453C">
              <w:rPr>
                <w:rFonts w:ascii="Times New Roman" w:cs="Times New Roman"/>
              </w:rPr>
              <w:t>菩薩住是歡喜地中</w:t>
            </w:r>
            <w:r w:rsidRPr="00B9453C">
              <w:rPr>
                <w:rFonts w:ascii="Times New Roman" w:cs="Times New Roman" w:hint="eastAsia"/>
              </w:rPr>
              <w:t>，</w:t>
            </w:r>
            <w:r w:rsidR="005C7FEA"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Pr="00907D7A">
              <w:rPr>
                <w:rFonts w:ascii="Times New Roman" w:cs="Times New Roman" w:hint="eastAsia"/>
                <w:b/>
                <w:vertAlign w:val="superscript"/>
              </w:rPr>
              <w:t>1</w:t>
            </w:r>
            <w:r w:rsidR="005C7FEA"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Pr="00B9453C">
              <w:rPr>
                <w:rFonts w:ascii="Times New Roman" w:cs="Times New Roman"/>
              </w:rPr>
              <w:t>念諸佛故生歡喜心</w:t>
            </w:r>
            <w:r w:rsidRPr="00B9453C">
              <w:rPr>
                <w:rFonts w:ascii="Times New Roman" w:cs="Times New Roman" w:hint="eastAsia"/>
              </w:rPr>
              <w:t>──</w:t>
            </w: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2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A01107">
              <w:rPr>
                <w:rFonts w:ascii="標楷體" w:eastAsia="標楷體" w:hAnsi="標楷體" w:cs="Times New Roman"/>
                <w:b/>
              </w:rPr>
              <w:t>念諸佛法故生歡喜心</w:t>
            </w:r>
            <w:r w:rsidR="000E1D44" w:rsidRPr="00A011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3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A01107">
              <w:rPr>
                <w:rFonts w:ascii="標楷體" w:eastAsia="標楷體" w:hAnsi="標楷體" w:cs="Times New Roman"/>
                <w:b/>
              </w:rPr>
              <w:t>念諸菩薩摩訶薩故生歡喜心</w:t>
            </w:r>
            <w:r w:rsidR="000E1D44" w:rsidRPr="00A011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4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A01107">
              <w:rPr>
                <w:rFonts w:ascii="標楷體" w:eastAsia="標楷體" w:hAnsi="標楷體" w:cs="Times New Roman"/>
                <w:b/>
              </w:rPr>
              <w:t>念諸菩薩所行故生歡喜心</w:t>
            </w:r>
            <w:r w:rsidR="000E1D44" w:rsidRPr="00A011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5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A01107">
              <w:rPr>
                <w:rFonts w:ascii="標楷體" w:eastAsia="標楷體" w:hAnsi="標楷體" w:cs="Times New Roman"/>
                <w:b/>
              </w:rPr>
              <w:t>念諸波羅蜜清淨相故生歡喜心</w:t>
            </w:r>
            <w:r w:rsidR="000E1D44" w:rsidRPr="00A011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6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A01107">
              <w:rPr>
                <w:rFonts w:ascii="標楷體" w:eastAsia="標楷體" w:hAnsi="標楷體" w:cs="Times New Roman"/>
                <w:b/>
              </w:rPr>
              <w:t>念諸菩薩地挍</w:t>
            </w:r>
            <w:r w:rsidR="000E1D44" w:rsidRPr="00A01107">
              <w:rPr>
                <w:rStyle w:val="af3"/>
                <w:rFonts w:ascii="Times New Roman" w:hAnsi="Times New Roman" w:cs="Times New Roman"/>
              </w:rPr>
              <w:footnoteReference w:id="89"/>
            </w:r>
            <w:r w:rsidR="000E1D44" w:rsidRPr="00A01107">
              <w:rPr>
                <w:rFonts w:ascii="標楷體" w:eastAsia="標楷體" w:hAnsi="標楷體" w:cs="Times New Roman"/>
                <w:b/>
              </w:rPr>
              <w:t>量勝故生歡喜心</w:t>
            </w:r>
            <w:r w:rsidR="000E1D44" w:rsidRPr="00A011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7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A01107">
              <w:rPr>
                <w:rFonts w:ascii="標楷體" w:eastAsia="標楷體" w:hAnsi="標楷體" w:cs="Times New Roman"/>
                <w:b/>
              </w:rPr>
              <w:t>念諸菩薩力不退故生歡喜心</w:t>
            </w:r>
            <w:r w:rsidR="000E1D44" w:rsidRPr="00A011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8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A01107">
              <w:rPr>
                <w:rFonts w:ascii="標楷體" w:eastAsia="標楷體" w:hAnsi="標楷體" w:cs="Times New Roman"/>
                <w:b/>
              </w:rPr>
              <w:t>念諸如來教化法故生歡喜心</w:t>
            </w:r>
            <w:r w:rsidR="000E1D44" w:rsidRPr="00A011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9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A01107">
              <w:rPr>
                <w:rFonts w:ascii="標楷體" w:eastAsia="標楷體" w:hAnsi="標楷體" w:cs="Times New Roman"/>
                <w:b/>
              </w:rPr>
              <w:t>念能利益眾生故生歡喜心</w:t>
            </w:r>
            <w:r w:rsidR="000E1D44" w:rsidRPr="00A01107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A341E6" w:rsidRDefault="005C7FEA" w:rsidP="00C32086">
            <w:pPr>
              <w:rPr>
                <w:rFonts w:ascii="Times New Roman" w:cs="Times New Roman"/>
                <w:b/>
                <w:vertAlign w:val="superscript"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 w:rsidRPr="00907D7A">
              <w:rPr>
                <w:rFonts w:ascii="Times New Roman" w:cs="Times New Roman" w:hint="eastAsia"/>
                <w:b/>
                <w:vertAlign w:val="superscript"/>
              </w:rPr>
              <w:t>1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0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A01107">
              <w:rPr>
                <w:rFonts w:ascii="標楷體" w:eastAsia="標楷體" w:hAnsi="標楷體" w:cs="Times New Roman"/>
                <w:b/>
              </w:rPr>
              <w:t>念入一切如來智行故生歡喜心</w:t>
            </w:r>
            <w:r w:rsidR="000E1D44" w:rsidRPr="00A01107">
              <w:rPr>
                <w:rFonts w:ascii="標楷體" w:eastAsia="標楷體" w:hAnsi="標楷體" w:cs="Times New Roman" w:hint="eastAsia"/>
                <w:b/>
              </w:rPr>
              <w:t>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次說</w:t>
            </w:r>
            <w:r w:rsidRPr="00907D7A">
              <w:rPr>
                <w:rFonts w:ascii="Times New Roman" w:cs="Times New Roman"/>
                <w:b/>
              </w:rPr>
              <w:t>以何念故歡喜成</w:t>
            </w:r>
            <w:r w:rsidRPr="00B9453C">
              <w:rPr>
                <w:rFonts w:ascii="Times New Roman" w:cs="Times New Roman" w:hint="eastAsia"/>
              </w:rPr>
              <w:t>？</w:t>
            </w:r>
            <w:r w:rsidRPr="00B9453C">
              <w:rPr>
                <w:rFonts w:ascii="Times New Roman" w:cs="Times New Roman"/>
              </w:rPr>
              <w:t>是第二十句</w:t>
            </w:r>
            <w:r w:rsidRPr="00B9453C">
              <w:rPr>
                <w:rStyle w:val="af3"/>
                <w:rFonts w:ascii="Times New Roman" w:cs="Times New Roman"/>
              </w:rPr>
              <w:footnoteReference w:id="90"/>
            </w:r>
            <w:r w:rsidRPr="00B9453C">
              <w:rPr>
                <w:rFonts w:ascii="Times New Roman" w:cs="Times New Roman" w:hint="eastAsia"/>
              </w:rPr>
              <w:t>、</w:t>
            </w:r>
            <w:r w:rsidRPr="00B9453C">
              <w:rPr>
                <w:rFonts w:ascii="Times New Roman" w:cs="Times New Roman"/>
              </w:rPr>
              <w:t>第三十句說。是念有二種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一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907D7A">
              <w:rPr>
                <w:rFonts w:ascii="Times New Roman" w:cs="Times New Roman"/>
                <w:b/>
              </w:rPr>
              <w:t>念當得</w:t>
            </w:r>
            <w:r w:rsidRPr="00B9453C">
              <w:rPr>
                <w:rFonts w:ascii="Times New Roman" w:cs="Times New Roman" w:hint="eastAsia"/>
              </w:rPr>
              <w:t>；</w:t>
            </w:r>
            <w:r w:rsidRPr="00B9453C">
              <w:rPr>
                <w:rFonts w:ascii="Times New Roman" w:cs="Times New Roman"/>
              </w:rPr>
              <w:t>二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907D7A">
              <w:rPr>
                <w:rFonts w:ascii="Times New Roman" w:cs="Times New Roman"/>
                <w:b/>
              </w:rPr>
              <w:t>念現得</w:t>
            </w:r>
            <w:r w:rsidRPr="00B9453C">
              <w:rPr>
                <w:rFonts w:ascii="Times New Roman" w:cs="Times New Roman"/>
              </w:rPr>
              <w:t>。何者</w:t>
            </w:r>
            <w:r w:rsidRPr="00907D7A">
              <w:rPr>
                <w:rFonts w:ascii="Times New Roman" w:cs="Times New Roman"/>
                <w:b/>
              </w:rPr>
              <w:t>念當得</w:t>
            </w:r>
            <w:r w:rsidRPr="00B9453C">
              <w:rPr>
                <w:rFonts w:ascii="Times New Roman" w:cs="Times New Roman" w:hint="eastAsia"/>
              </w:rPr>
              <w:t>？</w:t>
            </w:r>
          </w:p>
          <w:p w:rsidR="000E1D44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論曰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云何念</w:t>
            </w:r>
            <w:r>
              <w:rPr>
                <w:rStyle w:val="af3"/>
                <w:rFonts w:ascii="Times New Roman" w:cs="Times New Roman"/>
              </w:rPr>
              <w:footnoteReference w:id="91"/>
            </w:r>
            <w:r w:rsidRPr="00B9453C">
              <w:rPr>
                <w:rFonts w:ascii="Times New Roman" w:cs="Times New Roman" w:hint="eastAsia"/>
              </w:rPr>
              <w:t>？</w:t>
            </w:r>
            <w:r w:rsidRPr="00B9453C">
              <w:rPr>
                <w:rFonts w:ascii="Times New Roman" w:cs="Times New Roman"/>
              </w:rPr>
              <w:t>如佛所得我亦當得</w:t>
            </w:r>
            <w:r w:rsidRPr="00B9453C">
              <w:rPr>
                <w:rFonts w:ascii="Times New Roman" w:cs="Times New Roman" w:hint="eastAsia"/>
              </w:rPr>
              <w:t>。</w:t>
            </w:r>
            <w:r w:rsidRPr="00742F2B">
              <w:rPr>
                <w:rStyle w:val="af3"/>
                <w:rFonts w:ascii="Times New Roman" w:eastAsia="標楷體" w:hAnsi="Times New Roman" w:cs="Times New Roman"/>
                <w:b/>
              </w:rPr>
              <w:footnoteReference w:id="92"/>
            </w:r>
            <w:r w:rsidRPr="00B9453C">
              <w:rPr>
                <w:rFonts w:ascii="Times New Roman" w:cs="Times New Roman"/>
              </w:rPr>
              <w:t>如是念</w:t>
            </w:r>
            <w:r>
              <w:rPr>
                <w:rStyle w:val="af3"/>
                <w:rFonts w:ascii="Times New Roman" w:cs="Times New Roman"/>
              </w:rPr>
              <w:footnoteReference w:id="93"/>
            </w:r>
            <w:r w:rsidRPr="00B9453C">
              <w:rPr>
                <w:rFonts w:ascii="Times New Roman" w:cs="Times New Roman"/>
              </w:rPr>
              <w:t>此念佛有九種</w:t>
            </w:r>
            <w:r w:rsidRPr="00B9453C">
              <w:rPr>
                <w:rFonts w:asci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一者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754FE">
              <w:rPr>
                <w:rFonts w:ascii="Times New Roman" w:cs="Times New Roman"/>
                <w:shd w:val="pct15" w:color="auto" w:fill="FFFFFF"/>
              </w:rPr>
              <w:t>念佛法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A01107">
              <w:rPr>
                <w:rFonts w:ascii="標楷體" w:eastAsia="標楷體" w:hAnsi="標楷體" w:cs="Times New Roman"/>
                <w:b/>
              </w:rPr>
              <w:t>念諸佛法故生歡喜心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二者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754FE">
              <w:rPr>
                <w:rFonts w:ascii="Times New Roman" w:cs="Times New Roman"/>
                <w:shd w:val="pct15" w:color="auto" w:fill="FFFFFF"/>
              </w:rPr>
              <w:t>念佛菩薩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A01107">
              <w:rPr>
                <w:rFonts w:ascii="標楷體" w:eastAsia="標楷體" w:hAnsi="標楷體" w:cs="Times New Roman"/>
                <w:b/>
              </w:rPr>
              <w:t>念諸菩薩摩訶薩故生歡喜心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三者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754FE">
              <w:rPr>
                <w:rFonts w:ascii="Times New Roman" w:cs="Times New Roman"/>
                <w:shd w:val="pct15" w:color="auto" w:fill="FFFFFF"/>
              </w:rPr>
              <w:t>念佛行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A01107">
              <w:rPr>
                <w:rFonts w:ascii="標楷體" w:eastAsia="標楷體" w:hAnsi="標楷體" w:cs="Times New Roman"/>
                <w:b/>
              </w:rPr>
              <w:t>念諸菩薩所行故生歡喜心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cs="Times New Roman"/>
              </w:rPr>
            </w:pPr>
            <w:r w:rsidRPr="00B9453C">
              <w:rPr>
                <w:rFonts w:ascii="Times New Roman" w:cs="Times New Roman"/>
              </w:rPr>
              <w:t>四者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754FE">
              <w:rPr>
                <w:rFonts w:ascii="Times New Roman" w:cs="Times New Roman"/>
                <w:shd w:val="pct15" w:color="auto" w:fill="FFFFFF"/>
              </w:rPr>
              <w:t>念佛淨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A01107">
              <w:rPr>
                <w:rFonts w:ascii="標楷體" w:eastAsia="標楷體" w:hAnsi="標楷體" w:cs="Times New Roman"/>
                <w:b/>
              </w:rPr>
              <w:t>念諸波羅蜜清淨相故生歡喜心</w:t>
            </w:r>
            <w:r w:rsidRPr="00B9453C">
              <w:rPr>
                <w:rFonts w:ascii="Times New Roman" w:cs="Times New Roman" w:hint="eastAsia"/>
              </w:rPr>
              <w:t>」</w:t>
            </w:r>
            <w:r w:rsidRPr="00B9453C">
              <w:rPr>
                <w:rFonts w:asci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cs="Times New Roman"/>
              </w:rPr>
              <w:t>五者</w:t>
            </w:r>
            <w:r w:rsidRPr="00B9453C">
              <w:rPr>
                <w:rFonts w:ascii="Times New Roman" w:cs="Times New Roman" w:hint="eastAsia"/>
              </w:rPr>
              <w:t>、</w:t>
            </w:r>
            <w:r w:rsidRPr="001754FE">
              <w:rPr>
                <w:rFonts w:ascii="Times New Roman" w:cs="Times New Roman"/>
                <w:shd w:val="pct15" w:color="auto" w:fill="FFFFFF"/>
              </w:rPr>
              <w:t>念佛勝</w:t>
            </w:r>
            <w:r w:rsidRPr="00B9453C">
              <w:rPr>
                <w:rFonts w:ascii="Times New Roman" w:cs="Times New Roman" w:hint="eastAsia"/>
              </w:rPr>
              <w:t>：</w:t>
            </w:r>
            <w:r w:rsidRPr="00B9453C">
              <w:rPr>
                <w:rFonts w:ascii="Times New Roman" w:cs="Times New Roman"/>
              </w:rPr>
              <w:t>如經</w:t>
            </w:r>
            <w:r w:rsidRPr="00B9453C">
              <w:rPr>
                <w:rFonts w:ascii="Times New Roman" w:cs="Times New Roman" w:hint="eastAsia"/>
              </w:rPr>
              <w:t>「</w:t>
            </w:r>
            <w:r w:rsidRPr="00A01107">
              <w:rPr>
                <w:rFonts w:ascii="標楷體" w:eastAsia="標楷體" w:hAnsi="標楷體" w:cs="Times New Roman"/>
                <w:b/>
              </w:rPr>
              <w:t>念諸菩薩地挍</w:t>
            </w:r>
            <w:r w:rsidRPr="00A01107">
              <w:rPr>
                <w:rStyle w:val="af3"/>
                <w:rFonts w:ascii="Times New Roman" w:hAnsi="Times New Roman" w:cs="Times New Roman"/>
                <w:b/>
              </w:rPr>
              <w:footnoteReference w:id="94"/>
            </w:r>
            <w:r w:rsidRPr="00A01107">
              <w:rPr>
                <w:rFonts w:ascii="標楷體" w:eastAsia="標楷體" w:hAnsi="標楷體" w:cs="Times New Roman"/>
                <w:b/>
              </w:rPr>
              <w:t>量勝故生歡喜心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六者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念佛不退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01107">
              <w:rPr>
                <w:rFonts w:ascii="標楷體" w:eastAsia="標楷體" w:hAnsi="標楷體" w:cs="Times New Roman"/>
                <w:b/>
              </w:rPr>
              <w:t>念諸菩薩力不退故生歡喜心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七者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念佛教化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01107">
              <w:rPr>
                <w:rFonts w:ascii="標楷體" w:eastAsia="標楷體" w:hAnsi="標楷體" w:cs="Times New Roman"/>
                <w:b/>
              </w:rPr>
              <w:t>念諸如來教化法故生歡喜心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八者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念佛利益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01107">
              <w:rPr>
                <w:rFonts w:ascii="標楷體" w:eastAsia="標楷體" w:hAnsi="標楷體" w:cs="Times New Roman"/>
                <w:b/>
              </w:rPr>
              <w:t>念能利益眾生故生歡喜心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九者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念佛入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01107">
              <w:rPr>
                <w:rFonts w:ascii="標楷體" w:eastAsia="標楷體" w:hAnsi="標楷體" w:cs="Times New Roman"/>
                <w:b/>
              </w:rPr>
              <w:t>念入一切如來智行故生歡喜心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於中初二念共念佛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如佛所得我亦當得故。</w:t>
            </w:r>
          </w:p>
          <w:p w:rsidR="00FD6894" w:rsidRDefault="000E1D44" w:rsidP="009D489E">
            <w:pPr>
              <w:rPr>
                <w:rFonts w:ascii="Times New Roman" w:hAnsi="Times New Roman" w:cs="Times New Roman"/>
              </w:rPr>
            </w:pP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念佛法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念諸佛法故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佛法二故</w:t>
            </w:r>
            <w:r>
              <w:rPr>
                <w:rStyle w:val="af3"/>
                <w:rFonts w:ascii="Times New Roman" w:hAnsi="Times New Roman" w:cs="Times New Roman"/>
              </w:rPr>
              <w:footnoteReference w:id="95"/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念佛菩薩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二</w:t>
            </w:r>
            <w:r>
              <w:rPr>
                <w:rStyle w:val="af3"/>
                <w:rFonts w:ascii="Times New Roman" w:hAnsi="Times New Roman" w:cs="Times New Roman"/>
              </w:rPr>
              <w:footnoteReference w:id="96"/>
            </w:r>
            <w:r w:rsidRPr="00B9453C">
              <w:rPr>
                <w:rFonts w:ascii="Times New Roman" w:hAnsi="Times New Roman" w:cs="Times New Roman"/>
              </w:rPr>
              <w:t>念諸菩薩故。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念佛行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念諸菩薩行故。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如是次第餘有六句。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念佛淨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念諸波羅蜜清淨相故。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念佛勝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念諸菩薩地挍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97"/>
            </w:r>
            <w:r w:rsidRPr="00B9453C">
              <w:rPr>
                <w:rFonts w:ascii="Times New Roman" w:hAnsi="Times New Roman" w:cs="Times New Roman"/>
              </w:rPr>
              <w:t>量勝故。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念佛不退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念諸菩薩力不退故。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念佛教化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念諸如來教化法故。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念佛利益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念能利益眾生故。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1754FE">
              <w:rPr>
                <w:rFonts w:ascii="Times New Roman" w:hAnsi="Times New Roman" w:cs="Times New Roman"/>
                <w:shd w:val="pct15" w:color="auto" w:fill="FFFFFF"/>
              </w:rPr>
              <w:t>念佛入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念入一切如來智行故。</w:t>
            </w:r>
          </w:p>
          <w:p w:rsidR="000D1D93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隨所顯彼菩</w:t>
            </w:r>
            <w:r w:rsidRPr="00FD6894">
              <w:rPr>
                <w:rFonts w:ascii="Times New Roman" w:hAnsi="Times New Roman" w:cs="Times New Roman"/>
              </w:rPr>
              <w:t>薩行</w:t>
            </w:r>
            <w:r w:rsidR="000D1D93" w:rsidRPr="00FD6894">
              <w:rPr>
                <w:rFonts w:ascii="Times New Roman" w:hAnsi="Times New Roman" w:cs="Times New Roman" w:hint="eastAsia"/>
              </w:rPr>
              <w:t>。</w:t>
            </w:r>
            <w:r w:rsidRPr="00FD6894">
              <w:rPr>
                <w:rFonts w:ascii="Times New Roman" w:hAnsi="Times New Roman" w:cs="Times New Roman"/>
              </w:rPr>
              <w:t>以何顯如是諸念應知</w:t>
            </w:r>
            <w:r w:rsidRPr="00FD6894">
              <w:rPr>
                <w:rFonts w:ascii="Times New Roman" w:hAnsi="Times New Roman" w:cs="Times New Roman" w:hint="eastAsia"/>
              </w:rPr>
              <w:t>？</w:t>
            </w:r>
            <w:r w:rsidRPr="00FD6894">
              <w:rPr>
                <w:rFonts w:ascii="Times New Roman" w:hAnsi="Times New Roman" w:cs="Times New Roman"/>
              </w:rPr>
              <w:t>復何顯</w:t>
            </w:r>
            <w:r w:rsidR="000D1D93" w:rsidRPr="00FD6894">
              <w:rPr>
                <w:rFonts w:ascii="Times New Roman" w:hAnsi="Times New Roman" w:cs="Times New Roman" w:hint="eastAsia"/>
              </w:rPr>
              <w:t>？</w:t>
            </w:r>
            <w:r w:rsidRPr="00FD6894">
              <w:rPr>
                <w:rFonts w:ascii="Times New Roman" w:hAnsi="Times New Roman" w:cs="Times New Roman"/>
              </w:rPr>
              <w:t>彼波羅蜜淨顯</w:t>
            </w:r>
            <w:r w:rsidR="000D1D93">
              <w:rPr>
                <w:rFonts w:ascii="Times New Roman" w:hAnsi="Times New Roman" w:cs="Times New Roman" w:hint="eastAsia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云何顯彼菩薩</w:t>
            </w:r>
            <w:r w:rsidRPr="003C054A">
              <w:rPr>
                <w:rFonts w:ascii="Times New Roman" w:hAnsi="Times New Roman" w:cs="Times New Roman"/>
              </w:rPr>
              <w:t>行</w:t>
            </w:r>
            <w:r w:rsidR="000D1D93" w:rsidRPr="003C054A">
              <w:rPr>
                <w:rFonts w:ascii="Times New Roman" w:hAnsi="Times New Roman" w:cs="Times New Roman" w:hint="eastAsia"/>
              </w:rPr>
              <w:t>？</w:t>
            </w:r>
            <w:r w:rsidRPr="003C054A">
              <w:rPr>
                <w:rFonts w:ascii="Times New Roman" w:hAnsi="Times New Roman" w:cs="Times New Roman"/>
              </w:rPr>
              <w:t>地挍</w:t>
            </w:r>
            <w:r w:rsidRPr="003C054A">
              <w:rPr>
                <w:rStyle w:val="af3"/>
                <w:rFonts w:ascii="Times New Roman" w:hAnsi="Times New Roman" w:cs="Times New Roman"/>
              </w:rPr>
              <w:footnoteReference w:id="98"/>
            </w:r>
            <w:r w:rsidRPr="00B9453C">
              <w:rPr>
                <w:rFonts w:ascii="Times New Roman" w:hAnsi="Times New Roman" w:cs="Times New Roman"/>
              </w:rPr>
              <w:t>量勝轉去</w:t>
            </w:r>
            <w:r>
              <w:rPr>
                <w:rStyle w:val="af3"/>
                <w:rFonts w:ascii="Times New Roman" w:hAnsi="Times New Roman" w:cs="Times New Roman"/>
              </w:rPr>
              <w:footnoteReference w:id="99"/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地盡去</w:t>
            </w:r>
            <w:r>
              <w:rPr>
                <w:rStyle w:val="af3"/>
                <w:rFonts w:ascii="Times New Roman" w:hAnsi="Times New Roman" w:cs="Times New Roman"/>
              </w:rPr>
              <w:footnoteReference w:id="100"/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於中餘者得教化法故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作利益眾生行不虛故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入如來地行故。</w:t>
            </w:r>
          </w:p>
          <w:p w:rsidR="000D1D93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是中念佛行者亦總亦別。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已說念當得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故生歡喜心。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F77267" w:rsidRDefault="000E1D44" w:rsidP="00347BF2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念現得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喜</w:t>
            </w:r>
          </w:p>
          <w:p w:rsidR="000E1D44" w:rsidRPr="00F77267" w:rsidRDefault="000E1D44" w:rsidP="00347BF2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正明所念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菩薩復作是念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="005C7FEA"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Pr="00907D7A">
              <w:rPr>
                <w:rFonts w:ascii="Times New Roman" w:cs="Times New Roman" w:hint="eastAsia"/>
                <w:b/>
                <w:vertAlign w:val="superscript"/>
              </w:rPr>
              <w:t>1</w:t>
            </w:r>
            <w:r w:rsidR="005C7FEA"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Pr="00B9453C">
              <w:rPr>
                <w:rFonts w:ascii="Times New Roman" w:hAnsi="Times New Roman" w:cs="Times New Roman"/>
              </w:rPr>
              <w:t>我轉離一切世間境界故生歡喜心</w:t>
            </w:r>
            <w:r w:rsidRPr="00B9453C">
              <w:rPr>
                <w:rFonts w:ascii="Times New Roman" w:hAnsi="Times New Roman" w:cs="Times New Roman" w:hint="eastAsia"/>
              </w:rPr>
              <w:t>──</w:t>
            </w: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2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近入如來所故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生歡喜心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3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遠離凡夫地故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生歡喜心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4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近到智慧地故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生歡喜心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5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斷一切惡道故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生歡喜心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6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與一切眾生作依止故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生歡喜心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7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近見一切諸佛故</w:t>
            </w:r>
            <w:r w:rsidR="000E1D44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生歡喜心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8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生諸佛境界故</w:t>
            </w:r>
            <w:r w:rsidR="000E1D44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生歡喜心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07D7A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9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入一切菩薩真如法故</w:t>
            </w:r>
            <w:r w:rsidR="000E1D44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生歡喜心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07D7A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B9453C" w:rsidRDefault="005C7FEA" w:rsidP="00C320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 w:hint="eastAsia"/>
                <w:b/>
                <w:vertAlign w:val="superscript"/>
              </w:rPr>
              <w:t>(</w:t>
            </w:r>
            <w:r w:rsidR="000E1D44" w:rsidRPr="00907D7A">
              <w:rPr>
                <w:rFonts w:ascii="Times New Roman" w:cs="Times New Roman" w:hint="eastAsia"/>
                <w:b/>
                <w:vertAlign w:val="superscript"/>
              </w:rPr>
              <w:t>1</w:t>
            </w:r>
            <w:r w:rsidR="000E1D44">
              <w:rPr>
                <w:rFonts w:ascii="Times New Roman" w:cs="Times New Roman" w:hint="eastAsia"/>
                <w:b/>
                <w:vertAlign w:val="superscript"/>
              </w:rPr>
              <w:t>0</w:t>
            </w:r>
            <w:r>
              <w:rPr>
                <w:rFonts w:ascii="Times New Roman" w:cs="Times New Roman" w:hint="eastAsia"/>
                <w:b/>
                <w:vertAlign w:val="superscript"/>
              </w:rPr>
              <w:t>)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我離一切怖畏毛竪等事故</w:t>
            </w:r>
            <w:r w:rsidR="000E1D44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生歡喜心。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次說</w:t>
            </w:r>
            <w:r w:rsidRPr="00907D7A">
              <w:rPr>
                <w:rFonts w:ascii="Times New Roman" w:hAnsi="Times New Roman" w:cs="Times New Roman"/>
                <w:b/>
              </w:rPr>
              <w:t>念現得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故生歡喜心。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我轉離一切世間境界者</w:t>
            </w:r>
            <w:r w:rsidRPr="00A341E6">
              <w:rPr>
                <w:rStyle w:val="af3"/>
                <w:rFonts w:ascii="Times New Roman" w:eastAsia="標楷體" w:hAnsi="Times New Roman" w:cs="Times New Roman"/>
                <w:b/>
              </w:rPr>
              <w:footnoteReference w:id="101"/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轉離一切凡夫取著事。此轉離有九種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2F2A28">
              <w:rPr>
                <w:rFonts w:ascii="Times New Roman" w:hAnsi="Times New Roman" w:cs="Times New Roman"/>
                <w:shd w:val="pct15" w:color="auto" w:fill="FFFFFF"/>
              </w:rPr>
              <w:t>入轉離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近入如來所故生歡喜心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2F2A28">
              <w:rPr>
                <w:rFonts w:ascii="Times New Roman" w:hAnsi="Times New Roman" w:cs="Times New Roman"/>
                <w:shd w:val="pct15" w:color="auto" w:fill="FFFFFF"/>
              </w:rPr>
              <w:t>遠轉離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遠離凡夫地故生歡喜心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2F2A28">
              <w:rPr>
                <w:rFonts w:ascii="Times New Roman" w:hAnsi="Times New Roman" w:cs="Times New Roman"/>
                <w:shd w:val="pct15" w:color="auto" w:fill="FFFFFF"/>
              </w:rPr>
              <w:t>近至轉離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近到智慧地故生歡喜心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四者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2F2A28">
              <w:rPr>
                <w:rFonts w:ascii="Times New Roman" w:hAnsi="Times New Roman" w:cs="Times New Roman"/>
                <w:shd w:val="pct15" w:color="auto" w:fill="FFFFFF"/>
              </w:rPr>
              <w:t>斷轉離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斷一切惡道故生歡喜心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五者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2F2A28">
              <w:rPr>
                <w:rFonts w:ascii="Times New Roman" w:hAnsi="Times New Roman" w:cs="Times New Roman"/>
                <w:shd w:val="pct15" w:color="auto" w:fill="FFFFFF"/>
              </w:rPr>
              <w:t>依止轉離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與一切眾生作依止故生歡喜心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六者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2F2A28">
              <w:rPr>
                <w:rFonts w:ascii="Times New Roman" w:hAnsi="Times New Roman" w:cs="Times New Roman"/>
                <w:shd w:val="pct15" w:color="auto" w:fill="FFFFFF"/>
              </w:rPr>
              <w:t>近見轉離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近見一切諸佛故生歡喜心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七者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2F2A28">
              <w:rPr>
                <w:rFonts w:ascii="Times New Roman" w:hAnsi="Times New Roman" w:cs="Times New Roman"/>
                <w:shd w:val="pct15" w:color="auto" w:fill="FFFFFF"/>
              </w:rPr>
              <w:t>生轉離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生諸佛境界故生歡喜心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八者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2F2A28">
              <w:rPr>
                <w:rFonts w:ascii="Times New Roman" w:hAnsi="Times New Roman" w:cs="Times New Roman"/>
                <w:shd w:val="pct15" w:color="auto" w:fill="FFFFFF"/>
              </w:rPr>
              <w:t>平等轉離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入一切菩薩真如法故生歡喜心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3C054A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九者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2F2A28">
              <w:rPr>
                <w:rFonts w:ascii="Times New Roman" w:hAnsi="Times New Roman" w:cs="Times New Roman"/>
                <w:shd w:val="pct15" w:color="auto" w:fill="FFFFFF"/>
              </w:rPr>
              <w:t>捨轉離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我離一切怖畏毛竪</w:t>
            </w:r>
            <w:r w:rsidRPr="003C054A">
              <w:rPr>
                <w:rFonts w:ascii="標楷體" w:eastAsia="標楷體" w:hAnsi="標楷體" w:cs="Times New Roman"/>
                <w:b/>
              </w:rPr>
              <w:t>等事故生歡喜心</w:t>
            </w:r>
            <w:r w:rsidRPr="003C054A">
              <w:rPr>
                <w:rFonts w:ascii="Times New Roman" w:hAnsi="Times New Roman" w:cs="Times New Roman" w:hint="eastAsia"/>
              </w:rPr>
              <w:t>」</w:t>
            </w:r>
            <w:r w:rsidRPr="003C054A">
              <w:rPr>
                <w:rFonts w:ascii="Times New Roman" w:hAnsi="Times New Roman" w:cs="Times New Roman"/>
              </w:rPr>
              <w:t>。</w:t>
            </w:r>
          </w:p>
          <w:p w:rsidR="000E1D44" w:rsidRPr="003C054A" w:rsidRDefault="000E1D44" w:rsidP="009D489E">
            <w:pPr>
              <w:rPr>
                <w:rFonts w:ascii="Times New Roman" w:hAnsi="Times New Roman" w:cs="Times New Roman"/>
              </w:rPr>
            </w:pPr>
            <w:r w:rsidRPr="003C054A">
              <w:rPr>
                <w:rFonts w:ascii="Times New Roman" w:hAnsi="Times New Roman" w:cs="Times New Roman"/>
              </w:rPr>
              <w:t>於中</w:t>
            </w:r>
            <w:r w:rsidR="005C7FEA"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1</w:t>
            </w:r>
            <w:r w:rsidR="005C7FEA"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Pr="003C054A">
              <w:rPr>
                <w:rFonts w:ascii="Times New Roman" w:hAnsi="Times New Roman" w:cs="Times New Roman"/>
                <w:shd w:val="pct15" w:color="auto" w:fill="FFFFFF"/>
              </w:rPr>
              <w:t>入轉離</w:t>
            </w:r>
            <w:r w:rsidRPr="003C054A">
              <w:rPr>
                <w:rFonts w:ascii="Times New Roman" w:hAnsi="Times New Roman" w:cs="Times New Roman"/>
              </w:rPr>
              <w:t>者</w:t>
            </w:r>
            <w:r w:rsidRPr="003C054A">
              <w:rPr>
                <w:rFonts w:ascii="Times New Roman" w:hAnsi="Times New Roman" w:cs="Times New Roman" w:hint="eastAsia"/>
              </w:rPr>
              <w:t>：</w:t>
            </w:r>
            <w:r w:rsidRPr="003C054A">
              <w:rPr>
                <w:rFonts w:ascii="Times New Roman" w:hAnsi="Times New Roman" w:cs="Times New Roman"/>
              </w:rPr>
              <w:t>顯</w:t>
            </w:r>
            <w:r w:rsidR="005C7FEA"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1</w:t>
            </w:r>
            <w:r w:rsidR="005C7FEA"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Pr="003C054A">
              <w:rPr>
                <w:rFonts w:ascii="Times New Roman" w:hAnsi="Times New Roman" w:cs="Times New Roman"/>
              </w:rPr>
              <w:t>事不相似故。</w:t>
            </w:r>
          </w:p>
          <w:p w:rsidR="000E1D44" w:rsidRPr="003C054A" w:rsidRDefault="005C7FEA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  <w:shd w:val="pct15" w:color="auto" w:fill="FFFFFF"/>
              </w:rPr>
              <w:t>遠轉離</w:t>
            </w:r>
            <w:r w:rsidR="000E1D44" w:rsidRPr="003C054A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3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  <w:shd w:val="pct15" w:color="auto" w:fill="FFFFFF"/>
              </w:rPr>
              <w:t>近至轉離者</w:t>
            </w:r>
            <w:r w:rsidR="000E1D44" w:rsidRPr="003C054A">
              <w:rPr>
                <w:rFonts w:ascii="Times New Roman" w:hAnsi="Times New Roman" w:cs="Times New Roman" w:hint="eastAsia"/>
              </w:rPr>
              <w:t>：</w:t>
            </w:r>
            <w:r w:rsidR="000E1D44" w:rsidRPr="003C054A">
              <w:rPr>
                <w:rFonts w:ascii="Times New Roman" w:hAnsi="Times New Roman" w:cs="Times New Roman"/>
              </w:rPr>
              <w:t>示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2-3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</w:rPr>
              <w:t>自身不相似故。餘有六句。</w:t>
            </w:r>
          </w:p>
          <w:p w:rsidR="006C4739" w:rsidRPr="003C054A" w:rsidRDefault="005C7FEA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4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  <w:shd w:val="pct15" w:color="auto" w:fill="FFFFFF"/>
              </w:rPr>
              <w:t>斷轉離</w:t>
            </w:r>
            <w:r w:rsidR="000E1D44" w:rsidRPr="003C054A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5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  <w:shd w:val="pct15" w:color="auto" w:fill="FFFFFF"/>
              </w:rPr>
              <w:t>依止轉離</w:t>
            </w:r>
            <w:r w:rsidR="000E1D44" w:rsidRPr="003C054A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6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  <w:shd w:val="pct15" w:color="auto" w:fill="FFFFFF"/>
              </w:rPr>
              <w:t>近見轉離</w:t>
            </w:r>
            <w:r w:rsidR="000E1D44" w:rsidRPr="003C054A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7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  <w:shd w:val="pct15" w:color="auto" w:fill="FFFFFF"/>
              </w:rPr>
              <w:t>生轉離</w:t>
            </w:r>
            <w:r w:rsidR="000E1D44" w:rsidRPr="003C054A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8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  <w:shd w:val="pct15" w:color="auto" w:fill="FFFFFF"/>
              </w:rPr>
              <w:t>平等轉離</w:t>
            </w:r>
            <w:r w:rsidR="000E1D44" w:rsidRPr="003C054A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9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  <w:shd w:val="pct15" w:color="auto" w:fill="FFFFFF"/>
              </w:rPr>
              <w:t>捨轉離</w:t>
            </w:r>
            <w:r w:rsidR="000E1D44" w:rsidRPr="003C054A">
              <w:rPr>
                <w:rFonts w:ascii="Times New Roman" w:hAnsi="Times New Roman" w:cs="Times New Roman" w:hint="eastAsia"/>
              </w:rPr>
              <w:t>：</w:t>
            </w:r>
            <w:r w:rsidR="000E1D44" w:rsidRPr="003C054A">
              <w:rPr>
                <w:rFonts w:ascii="Times New Roman" w:hAnsi="Times New Roman" w:cs="Times New Roman"/>
              </w:rPr>
              <w:t>如是次第</w:t>
            </w:r>
            <w:r w:rsidR="000E1D44" w:rsidRPr="003C054A">
              <w:rPr>
                <w:rFonts w:ascii="Times New Roman" w:hAnsi="Times New Roman" w:cs="Times New Roman" w:hint="eastAsia"/>
              </w:rPr>
              <w:t>──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4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</w:rPr>
              <w:t>行不相似故</w:t>
            </w:r>
            <w:r w:rsidR="000E1D44" w:rsidRPr="003C054A"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5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</w:rPr>
              <w:t>迭相依止不相似故</w:t>
            </w:r>
            <w:r w:rsidR="000E1D44" w:rsidRPr="003C054A"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6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</w:rPr>
              <w:t>他力不相似故</w:t>
            </w:r>
            <w:r w:rsidR="000E1D44" w:rsidRPr="003C054A"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7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</w:rPr>
              <w:t>處不相似故</w:t>
            </w:r>
            <w:r w:rsidR="000E1D44" w:rsidRPr="003C054A"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8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</w:rPr>
              <w:t>生業不相似故</w:t>
            </w:r>
            <w:r w:rsidR="000E1D44" w:rsidRPr="003C054A"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6C4739" w:rsidRPr="003C054A">
              <w:rPr>
                <w:rFonts w:ascii="Times New Roman" w:hAnsi="Times New Roman" w:cs="Times New Roman" w:hint="eastAsia"/>
                <w:vertAlign w:val="superscript"/>
              </w:rPr>
              <w:t>9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3C054A">
              <w:rPr>
                <w:rFonts w:ascii="Times New Roman" w:hAnsi="Times New Roman" w:cs="Times New Roman"/>
              </w:rPr>
              <w:t>成就不相似故</w:t>
            </w:r>
            <w:r w:rsidR="000E1D44" w:rsidRPr="003C054A">
              <w:rPr>
                <w:rFonts w:ascii="Times New Roman" w:hAnsi="Times New Roman" w:cs="Times New Roman" w:hint="eastAsia"/>
              </w:rPr>
              <w:t>。</w:t>
            </w:r>
            <w:r w:rsidR="0068525E" w:rsidRPr="003C054A">
              <w:rPr>
                <w:rStyle w:val="af3"/>
                <w:rFonts w:ascii="Times New Roman" w:hAnsi="Times New Roman" w:cs="Times New Roman"/>
              </w:rPr>
              <w:footnoteReference w:id="102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3C054A">
              <w:rPr>
                <w:rFonts w:ascii="Times New Roman" w:hAnsi="Times New Roman" w:cs="Times New Roman" w:hint="eastAsia"/>
              </w:rPr>
              <w:t>「</w:t>
            </w:r>
            <w:r w:rsidRPr="003C054A">
              <w:rPr>
                <w:rFonts w:ascii="標楷體" w:eastAsia="標楷體" w:hAnsi="標楷體" w:cs="Times New Roman"/>
                <w:b/>
              </w:rPr>
              <w:t>怖</w:t>
            </w:r>
            <w:r w:rsidRPr="003C054A">
              <w:rPr>
                <w:rStyle w:val="af3"/>
                <w:rFonts w:ascii="Times New Roman" w:hAnsi="Times New Roman" w:cs="Times New Roman"/>
              </w:rPr>
              <w:footnoteReference w:id="103"/>
            </w:r>
            <w:r w:rsidRPr="003C054A">
              <w:rPr>
                <w:rFonts w:ascii="標楷體" w:eastAsia="標楷體" w:hAnsi="標楷體" w:cs="Times New Roman"/>
                <w:b/>
              </w:rPr>
              <w:t>畏</w:t>
            </w:r>
            <w:r w:rsidRPr="003C054A">
              <w:rPr>
                <w:rFonts w:ascii="Times New Roman" w:hAnsi="Times New Roman" w:cs="Times New Roman" w:hint="eastAsia"/>
              </w:rPr>
              <w:t>」</w:t>
            </w:r>
            <w:r w:rsidRPr="003C054A">
              <w:rPr>
                <w:rFonts w:ascii="Times New Roman" w:hAnsi="Times New Roman" w:cs="Times New Roman"/>
              </w:rPr>
              <w:t>者</w:t>
            </w:r>
            <w:r w:rsidRPr="003C054A">
              <w:rPr>
                <w:rFonts w:ascii="Times New Roman" w:hAnsi="Times New Roman" w:cs="Times New Roman" w:hint="eastAsia"/>
              </w:rPr>
              <w:t>，</w:t>
            </w:r>
            <w:r w:rsidRPr="003C054A">
              <w:rPr>
                <w:rFonts w:ascii="Times New Roman" w:hAnsi="Times New Roman" w:cs="Times New Roman"/>
              </w:rPr>
              <w:t>不愛</w:t>
            </w:r>
            <w:r w:rsidRPr="003C054A">
              <w:rPr>
                <w:rFonts w:ascii="Times New Roman" w:hAnsi="Times New Roman" w:cs="Times New Roman" w:hint="eastAsia"/>
              </w:rPr>
              <w:t>、</w:t>
            </w:r>
            <w:r w:rsidRPr="003C054A">
              <w:rPr>
                <w:rFonts w:ascii="Times New Roman" w:hAnsi="Times New Roman" w:cs="Times New Roman"/>
              </w:rPr>
              <w:t>疑慮</w:t>
            </w:r>
            <w:r w:rsidRPr="003C054A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憂想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共心相應故。復身相差別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毛竪等事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  <w:r w:rsidR="006B5226">
              <w:rPr>
                <w:rStyle w:val="af3"/>
                <w:rFonts w:ascii="Times New Roman" w:hAnsi="Times New Roman" w:cs="Times New Roman"/>
              </w:rPr>
              <w:footnoteReference w:id="104"/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F77267" w:rsidRDefault="000E1D44" w:rsidP="00347BF2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隨難徴釋</w:t>
            </w:r>
          </w:p>
          <w:p w:rsidR="000E1D44" w:rsidRPr="00F77267" w:rsidRDefault="000E1D44" w:rsidP="00347BF2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徵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所以者何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是菩薩摩訶薩得歡喜地已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所有諸怖畏即皆遠離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不活畏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惡名畏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死畏</w:t>
            </w:r>
            <w:r w:rsidR="002C4DA4">
              <w:rPr>
                <w:rStyle w:val="af3"/>
                <w:rFonts w:ascii="Times New Roman" w:hAnsi="Times New Roman" w:cs="Times New Roman"/>
              </w:rPr>
              <w:footnoteReference w:id="105"/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墮惡道畏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大眾威德畏</w:t>
            </w:r>
            <w:r w:rsidRPr="00B9453C">
              <w:rPr>
                <w:rFonts w:ascii="Times New Roman" w:hAnsi="Times New Roman" w:cs="Times New Roman" w:hint="eastAsia"/>
              </w:rPr>
              <w:t>──</w:t>
            </w:r>
            <w:r w:rsidRPr="00B9453C">
              <w:rPr>
                <w:rFonts w:ascii="Times New Roman" w:hAnsi="Times New Roman" w:cs="Times New Roman"/>
              </w:rPr>
              <w:t>離如是等一切諸畏。何以故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Pr="00347BF2" w:rsidRDefault="000E1D44" w:rsidP="00347BF2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</w:t>
            </w:r>
          </w:p>
          <w:p w:rsidR="000E1D44" w:rsidRPr="00B9453C" w:rsidRDefault="005C7FEA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0E1D44" w:rsidRPr="00A341E6">
              <w:rPr>
                <w:rFonts w:ascii="Times New Roman" w:hAnsi="Times New Roman" w:cs="Times New Roman" w:hint="eastAsia"/>
                <w:vertAlign w:val="superscript"/>
              </w:rPr>
              <w:t>1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B9453C">
              <w:rPr>
                <w:rFonts w:ascii="Times New Roman" w:hAnsi="Times New Roman" w:cs="Times New Roman"/>
              </w:rPr>
              <w:t>是菩薩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離我想</w:t>
            </w:r>
            <w:r w:rsidR="000E1D44" w:rsidRPr="00B9453C">
              <w:rPr>
                <w:rStyle w:val="af3"/>
                <w:rFonts w:ascii="Times New Roman" w:hAnsi="Times New Roman" w:cs="Times New Roman"/>
              </w:rPr>
              <w:footnoteReference w:id="106"/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故</w:t>
            </w:r>
            <w:r w:rsidR="000E1D44" w:rsidRPr="002F2A28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尚不貪身</w:t>
            </w:r>
            <w:r w:rsidR="000E1D44" w:rsidRPr="00B9453C">
              <w:rPr>
                <w:rFonts w:ascii="Times New Roman" w:hAnsi="Times New Roman" w:cs="Times New Roman" w:hint="eastAsia"/>
              </w:rPr>
              <w:t>；</w:t>
            </w:r>
            <w:r w:rsidR="000E1D44" w:rsidRPr="00B9453C">
              <w:rPr>
                <w:rFonts w:ascii="Times New Roman" w:hAnsi="Times New Roman" w:cs="Times New Roman"/>
              </w:rPr>
              <w:t>何況所用之事</w:t>
            </w:r>
            <w:r w:rsidR="000E1D44" w:rsidRPr="00B9453C">
              <w:rPr>
                <w:rFonts w:ascii="Times New Roman" w:hAnsi="Times New Roman" w:cs="Times New Roman" w:hint="eastAsia"/>
              </w:rPr>
              <w:t>？</w:t>
            </w:r>
            <w:r w:rsidR="000E1D44" w:rsidRPr="00B9453C">
              <w:rPr>
                <w:rFonts w:ascii="Times New Roman" w:hAnsi="Times New Roman" w:cs="Times New Roman"/>
              </w:rPr>
              <w:t>是故無有</w:t>
            </w:r>
            <w:r w:rsidR="000E1D44" w:rsidRPr="00B9453C">
              <w:rPr>
                <w:rFonts w:ascii="Times New Roman" w:hAnsi="Times New Roman" w:cs="Times New Roman"/>
                <w:b/>
              </w:rPr>
              <w:t>不活畏</w:t>
            </w:r>
            <w:r w:rsidR="000E1D44"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5C7FEA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0E1D44" w:rsidRPr="00A341E6">
              <w:rPr>
                <w:rFonts w:ascii="Times New Roman" w:hAnsi="Times New Roman" w:cs="Times New Roman" w:hint="eastAsia"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B9453C">
              <w:rPr>
                <w:rFonts w:ascii="Times New Roman" w:hAnsi="Times New Roman" w:cs="Times New Roman"/>
              </w:rPr>
              <w:t>心不悕</w:t>
            </w:r>
            <w:r w:rsidR="000E1D44" w:rsidRPr="00B9453C">
              <w:rPr>
                <w:rStyle w:val="af3"/>
                <w:rFonts w:ascii="Times New Roman" w:hAnsi="Times New Roman" w:cs="Times New Roman"/>
              </w:rPr>
              <w:footnoteReference w:id="107"/>
            </w:r>
            <w:r w:rsidR="000E1D44" w:rsidRPr="00B9453C">
              <w:rPr>
                <w:rFonts w:ascii="Times New Roman" w:hAnsi="Times New Roman" w:cs="Times New Roman"/>
              </w:rPr>
              <w:t>望供養恭敬</w:t>
            </w:r>
            <w:r w:rsidR="000E1D44" w:rsidRPr="00B9453C">
              <w:rPr>
                <w:rFonts w:ascii="Times New Roman" w:hAnsi="Times New Roman" w:cs="Times New Roman" w:hint="eastAsia"/>
              </w:rPr>
              <w:t>，</w:t>
            </w:r>
            <w:r w:rsidR="000E1D44" w:rsidRPr="00B9453C">
              <w:rPr>
                <w:rFonts w:ascii="Times New Roman" w:hAnsi="Times New Roman" w:cs="Times New Roman"/>
              </w:rPr>
              <w:t>我應供養一切眾生</w:t>
            </w:r>
            <w:r w:rsidR="000E1D44" w:rsidRPr="00B9453C">
              <w:rPr>
                <w:rFonts w:ascii="Times New Roman" w:hAnsi="Times New Roman" w:cs="Times New Roman" w:hint="eastAsia"/>
              </w:rPr>
              <w:t>，</w:t>
            </w:r>
            <w:r w:rsidR="000E1D44" w:rsidRPr="00B9453C">
              <w:rPr>
                <w:rFonts w:ascii="Times New Roman" w:hAnsi="Times New Roman" w:cs="Times New Roman"/>
              </w:rPr>
              <w:t>供給一切所須之具</w:t>
            </w:r>
            <w:r w:rsidR="000E1D44" w:rsidRPr="00B9453C">
              <w:rPr>
                <w:rFonts w:ascii="Times New Roman" w:hAnsi="Times New Roman" w:cs="Times New Roman" w:hint="eastAsia"/>
              </w:rPr>
              <w:t>，</w:t>
            </w:r>
            <w:r w:rsidR="000E1D44" w:rsidRPr="00B9453C">
              <w:rPr>
                <w:rFonts w:ascii="Times New Roman" w:hAnsi="Times New Roman" w:cs="Times New Roman"/>
              </w:rPr>
              <w:t>是故無有</w:t>
            </w:r>
            <w:r w:rsidR="000E1D44" w:rsidRPr="00B9453C">
              <w:rPr>
                <w:rFonts w:ascii="Times New Roman" w:hAnsi="Times New Roman" w:cs="Times New Roman"/>
                <w:b/>
              </w:rPr>
              <w:t>惡名畏</w:t>
            </w:r>
            <w:r w:rsidR="000E1D44"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5C7FEA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0E1D44" w:rsidRPr="00A341E6">
              <w:rPr>
                <w:rFonts w:ascii="Times New Roman" w:hAnsi="Times New Roman" w:cs="Times New Roman" w:hint="eastAsia"/>
                <w:vertAlign w:val="superscript"/>
              </w:rPr>
              <w:t>3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B9453C">
              <w:rPr>
                <w:rFonts w:ascii="Times New Roman" w:hAnsi="Times New Roman" w:cs="Times New Roman"/>
              </w:rPr>
              <w:t>遠離我見</w:t>
            </w:r>
            <w:r w:rsidR="000E1D44" w:rsidRPr="00B9453C">
              <w:rPr>
                <w:rFonts w:ascii="Times New Roman" w:hAnsi="Times New Roman" w:cs="Times New Roman" w:hint="eastAsia"/>
              </w:rPr>
              <w:t>、</w:t>
            </w:r>
            <w:r w:rsidR="000E1D44" w:rsidRPr="00B9453C">
              <w:rPr>
                <w:rFonts w:ascii="Times New Roman" w:hAnsi="Times New Roman" w:cs="Times New Roman"/>
              </w:rPr>
              <w:t>無我想</w:t>
            </w:r>
            <w:r w:rsidR="000E1D44" w:rsidRPr="00B9453C">
              <w:rPr>
                <w:rStyle w:val="af3"/>
                <w:rFonts w:ascii="Times New Roman" w:hAnsi="Times New Roman" w:cs="Times New Roman"/>
              </w:rPr>
              <w:footnoteReference w:id="108"/>
            </w:r>
            <w:r w:rsidR="000E1D44" w:rsidRPr="00B9453C">
              <w:rPr>
                <w:rFonts w:ascii="Times New Roman" w:hAnsi="Times New Roman" w:cs="Times New Roman"/>
              </w:rPr>
              <w:t>故</w:t>
            </w:r>
            <w:r w:rsidR="000E1D44" w:rsidRPr="00B9453C">
              <w:rPr>
                <w:rFonts w:ascii="Times New Roman" w:hAnsi="Times New Roman" w:cs="Times New Roman" w:hint="eastAsia"/>
              </w:rPr>
              <w:t>，</w:t>
            </w:r>
            <w:r w:rsidR="000E1D44" w:rsidRPr="00B9453C">
              <w:rPr>
                <w:rFonts w:ascii="Times New Roman" w:hAnsi="Times New Roman" w:cs="Times New Roman"/>
              </w:rPr>
              <w:t>無有</w:t>
            </w:r>
            <w:r w:rsidR="000E1D44" w:rsidRPr="00B9453C">
              <w:rPr>
                <w:rFonts w:ascii="Times New Roman" w:hAnsi="Times New Roman" w:cs="Times New Roman"/>
                <w:b/>
              </w:rPr>
              <w:t>死畏</w:t>
            </w:r>
            <w:r w:rsidR="000E1D44"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5C7FEA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0E1D44" w:rsidRPr="00A341E6">
              <w:rPr>
                <w:rFonts w:ascii="Times New Roman" w:hAnsi="Times New Roman" w:cs="Times New Roman" w:hint="eastAsia"/>
                <w:vertAlign w:val="superscript"/>
              </w:rPr>
              <w:t>4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B9453C">
              <w:rPr>
                <w:rFonts w:ascii="Times New Roman" w:hAnsi="Times New Roman" w:cs="Times New Roman"/>
              </w:rPr>
              <w:t>又作是念</w:t>
            </w:r>
            <w:r w:rsidR="000E1D44" w:rsidRPr="00B9453C">
              <w:rPr>
                <w:rFonts w:ascii="Times New Roman" w:hAnsi="Times New Roman" w:cs="Times New Roman" w:hint="eastAsia"/>
              </w:rPr>
              <w:t>：「</w:t>
            </w:r>
            <w:r w:rsidR="000E1D44" w:rsidRPr="00B9453C">
              <w:rPr>
                <w:rFonts w:ascii="Times New Roman" w:hAnsi="Times New Roman" w:cs="Times New Roman"/>
              </w:rPr>
              <w:t>我若死已</w:t>
            </w:r>
            <w:r w:rsidR="000E1D44" w:rsidRPr="00B9453C">
              <w:rPr>
                <w:rFonts w:ascii="Times New Roman" w:hAnsi="Times New Roman" w:cs="Times New Roman" w:hint="eastAsia"/>
              </w:rPr>
              <w:t>，</w:t>
            </w:r>
            <w:r w:rsidR="000E1D44" w:rsidRPr="00B9453C">
              <w:rPr>
                <w:rFonts w:ascii="Times New Roman" w:hAnsi="Times New Roman" w:cs="Times New Roman"/>
              </w:rPr>
              <w:t>生必不離諸佛菩薩</w:t>
            </w:r>
            <w:r w:rsidR="000E1D44" w:rsidRPr="00B9453C">
              <w:rPr>
                <w:rFonts w:ascii="Times New Roman" w:hAnsi="Times New Roman" w:cs="Times New Roman" w:hint="eastAsia"/>
              </w:rPr>
              <w:t>」，</w:t>
            </w:r>
            <w:r w:rsidR="000E1D44" w:rsidRPr="00B9453C">
              <w:rPr>
                <w:rFonts w:ascii="Times New Roman" w:hAnsi="Times New Roman" w:cs="Times New Roman"/>
              </w:rPr>
              <w:t>是故無有</w:t>
            </w:r>
            <w:r w:rsidR="000E1D44" w:rsidRPr="00B9453C">
              <w:rPr>
                <w:rFonts w:ascii="Times New Roman" w:hAnsi="Times New Roman" w:cs="Times New Roman"/>
                <w:b/>
              </w:rPr>
              <w:t>墮惡道畏</w:t>
            </w:r>
            <w:r w:rsidR="000E1D44"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5C7FEA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="000E1D44" w:rsidRPr="00A341E6">
              <w:rPr>
                <w:rFonts w:ascii="Times New Roman" w:hAnsi="Times New Roman" w:cs="Times New Roman" w:hint="eastAsia"/>
                <w:vertAlign w:val="superscript"/>
              </w:rPr>
              <w:t>5</w:t>
            </w:r>
            <w:r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="000E1D44" w:rsidRPr="00B9453C">
              <w:rPr>
                <w:rFonts w:ascii="Times New Roman" w:hAnsi="Times New Roman" w:cs="Times New Roman" w:hint="eastAsia"/>
              </w:rPr>
              <w:t>「</w:t>
            </w:r>
            <w:r w:rsidR="000E1D44" w:rsidRPr="00B9453C">
              <w:rPr>
                <w:rFonts w:ascii="Times New Roman" w:hAnsi="Times New Roman" w:cs="Times New Roman"/>
              </w:rPr>
              <w:t>我所志樂</w:t>
            </w:r>
            <w:r w:rsidR="000E1D44" w:rsidRPr="00B9453C">
              <w:rPr>
                <w:rFonts w:ascii="Times New Roman" w:hAnsi="Times New Roman" w:cs="Times New Roman" w:hint="eastAsia"/>
              </w:rPr>
              <w:t>，</w:t>
            </w:r>
            <w:r w:rsidR="000E1D44" w:rsidRPr="00B9453C">
              <w:rPr>
                <w:rFonts w:ascii="Times New Roman" w:hAnsi="Times New Roman" w:cs="Times New Roman"/>
              </w:rPr>
              <w:t>一切世間身心無與等者</w:t>
            </w:r>
            <w:r w:rsidR="000E1D44" w:rsidRPr="00B9453C">
              <w:rPr>
                <w:rFonts w:ascii="Times New Roman" w:hAnsi="Times New Roman" w:cs="Times New Roman" w:hint="eastAsia"/>
              </w:rPr>
              <w:t>，</w:t>
            </w:r>
            <w:r w:rsidR="000E1D44" w:rsidRPr="00B9453C">
              <w:rPr>
                <w:rFonts w:ascii="Times New Roman" w:hAnsi="Times New Roman" w:cs="Times New Roman"/>
              </w:rPr>
              <w:t>何況有勝</w:t>
            </w:r>
            <w:r w:rsidR="000E1D44" w:rsidRPr="00B9453C">
              <w:rPr>
                <w:rFonts w:ascii="Times New Roman" w:hAnsi="Times New Roman" w:cs="Times New Roman" w:hint="eastAsia"/>
              </w:rPr>
              <w:t>？」</w:t>
            </w:r>
            <w:r w:rsidR="000E1D44" w:rsidRPr="00B9453C">
              <w:rPr>
                <w:rFonts w:ascii="Times New Roman" w:hAnsi="Times New Roman" w:cs="Times New Roman"/>
              </w:rPr>
              <w:t>是故</w:t>
            </w:r>
            <w:r w:rsidR="000E1D44" w:rsidRPr="002F2A28">
              <w:rPr>
                <w:rFonts w:ascii="標楷體" w:eastAsia="標楷體" w:hAnsi="標楷體" w:cs="Times New Roman"/>
                <w:b/>
              </w:rPr>
              <w:t>無有大眾威德畏</w:t>
            </w:r>
            <w:r w:rsidR="000E1D44"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菩薩如是離諸</w:t>
            </w:r>
            <w:r w:rsidRPr="002F2A28">
              <w:rPr>
                <w:rFonts w:ascii="標楷體" w:eastAsia="標楷體" w:hAnsi="標楷體" w:cs="Times New Roman"/>
                <w:b/>
              </w:rPr>
              <w:t>怖畏毛竪等事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</w:tc>
        <w:tc>
          <w:tcPr>
            <w:tcW w:w="2499" w:type="pct"/>
          </w:tcPr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次說何者是怖畏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云何怖畏因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遠離此因無怖畏故。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此五怖畏是初地障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復說地利益勝。是五怖畏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第一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第二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第五依身</w:t>
            </w:r>
            <w:r w:rsidR="00890C51" w:rsidRPr="003C054A">
              <w:rPr>
                <w:rFonts w:ascii="Times New Roman" w:hAnsi="Times New Roman" w:cs="Times New Roman" w:hint="eastAsia"/>
                <w:color w:val="7030A0"/>
              </w:rPr>
              <w:t>、</w:t>
            </w:r>
            <w:r w:rsidRPr="003C054A">
              <w:rPr>
                <w:rFonts w:ascii="Times New Roman" w:hAnsi="Times New Roman" w:cs="Times New Roman"/>
              </w:rPr>
              <w:t>口</w:t>
            </w:r>
            <w:r w:rsidR="00890C51" w:rsidRPr="003C054A">
              <w:rPr>
                <w:rFonts w:ascii="Times New Roman" w:hAnsi="Times New Roman" w:cs="Times New Roman" w:hint="eastAsia"/>
                <w:color w:val="7030A0"/>
              </w:rPr>
              <w:t>、</w:t>
            </w:r>
            <w:r w:rsidRPr="003C054A">
              <w:rPr>
                <w:rFonts w:ascii="Times New Roman" w:hAnsi="Times New Roman" w:cs="Times New Roman"/>
              </w:rPr>
              <w:t>意</w:t>
            </w:r>
            <w:r w:rsidRPr="003C054A">
              <w:rPr>
                <w:rFonts w:ascii="Times New Roman" w:hAnsi="Times New Roman" w:cs="Times New Roman" w:hint="eastAsia"/>
              </w:rPr>
              <w:t>；</w:t>
            </w:r>
            <w:r w:rsidRPr="003C054A">
              <w:rPr>
                <w:rFonts w:ascii="Times New Roman" w:hAnsi="Times New Roman" w:cs="Times New Roman"/>
              </w:rPr>
              <w:t>第三</w:t>
            </w:r>
            <w:r w:rsidRPr="003C054A">
              <w:rPr>
                <w:rFonts w:ascii="Times New Roman" w:hAnsi="Times New Roman" w:cs="Times New Roman" w:hint="eastAsia"/>
              </w:rPr>
              <w:t>、</w:t>
            </w:r>
            <w:r w:rsidRPr="003C054A">
              <w:rPr>
                <w:rFonts w:ascii="Times New Roman" w:hAnsi="Times New Roman" w:cs="Times New Roman"/>
              </w:rPr>
              <w:t>第四依身</w:t>
            </w:r>
            <w:r w:rsidRPr="003C054A">
              <w:rPr>
                <w:rFonts w:ascii="Times New Roman" w:hAnsi="Times New Roman" w:cs="Times New Roman" w:hint="eastAsia"/>
              </w:rPr>
              <w:t>，</w:t>
            </w:r>
            <w:r w:rsidRPr="003C054A">
              <w:rPr>
                <w:rFonts w:ascii="Times New Roman" w:hAnsi="Times New Roman" w:cs="Times New Roman"/>
              </w:rPr>
              <w:t>依身者</w:t>
            </w:r>
            <w:r w:rsidRPr="003C054A">
              <w:rPr>
                <w:rFonts w:ascii="Times New Roman" w:hAnsi="Times New Roman" w:cs="Times New Roman" w:hint="eastAsia"/>
              </w:rPr>
              <w:t>，</w:t>
            </w:r>
            <w:r w:rsidRPr="003C054A">
              <w:rPr>
                <w:rFonts w:ascii="Times New Roman" w:hAnsi="Times New Roman" w:cs="Times New Roman"/>
              </w:rPr>
              <w:t>愛憎善道惡道</w:t>
            </w:r>
            <w:r w:rsidR="00890C51" w:rsidRPr="003C054A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捨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得依身故。</w:t>
            </w:r>
            <w:r w:rsidR="00996020">
              <w:rPr>
                <w:rStyle w:val="af3"/>
                <w:rFonts w:ascii="Times New Roman" w:hAnsi="Times New Roman" w:cs="Times New Roman"/>
              </w:rPr>
              <w:footnoteReference w:id="109"/>
            </w:r>
            <w:r w:rsidRPr="00B9453C">
              <w:rPr>
                <w:rFonts w:ascii="Times New Roman" w:hAnsi="Times New Roman" w:cs="Times New Roman"/>
              </w:rPr>
              <w:t>何故但說五怖畏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打縛等諸畏皆五所攝故。</w:t>
            </w:r>
          </w:p>
          <w:p w:rsidR="002C4DA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此怖畏因略有二種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邪智妄取想見愛著故</w:t>
            </w:r>
            <w:r>
              <w:rPr>
                <w:rStyle w:val="af3"/>
                <w:rFonts w:ascii="Times New Roman" w:hAnsi="Times New Roman" w:cs="Times New Roman"/>
              </w:rPr>
              <w:footnoteReference w:id="110"/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善根微少故。</w:t>
            </w:r>
            <w:r w:rsidR="00C2157C">
              <w:rPr>
                <w:rStyle w:val="af3"/>
                <w:rFonts w:ascii="Times New Roman" w:hAnsi="Times New Roman" w:cs="Times New Roman"/>
              </w:rPr>
              <w:footnoteReference w:id="111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此對治如經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離我想故</w:t>
            </w:r>
            <w:r w:rsidRPr="002F2A28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2F2A28">
              <w:rPr>
                <w:rFonts w:ascii="標楷體" w:eastAsia="標楷體" w:hAnsi="標楷體" w:cs="Times New Roman"/>
                <w:b/>
              </w:rPr>
              <w:t>尚不貪身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乃至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無有大眾威德畏</w:t>
            </w:r>
            <w:r>
              <w:rPr>
                <w:rFonts w:ascii="標楷體" w:eastAsia="標楷體" w:hAnsi="標楷體" w:cs="Times New Roman" w:hint="eastAsia"/>
                <w:b/>
              </w:rPr>
              <w:t>」</w:t>
            </w:r>
            <w:r w:rsidRPr="002F2A28">
              <w:rPr>
                <w:rFonts w:asciiTheme="minorEastAsia" w:hAnsiTheme="minorEastAsia" w:cs="Times New Roman"/>
              </w:rPr>
              <w:t>故</w:t>
            </w:r>
            <w:r w:rsidRPr="002F2A28">
              <w:rPr>
                <w:rFonts w:asciiTheme="minorEastAsia" w:hAnsiTheme="minorEastAsia" w:cs="Times New Roman" w:hint="eastAsia"/>
              </w:rPr>
              <w:t>，</w:t>
            </w:r>
            <w:r>
              <w:rPr>
                <w:rFonts w:ascii="標楷體" w:eastAsia="標楷體" w:hAnsi="標楷體" w:cs="Times New Roman" w:hint="eastAsia"/>
                <w:b/>
              </w:rPr>
              <w:t>「</w:t>
            </w:r>
            <w:r w:rsidRPr="002F2A28">
              <w:rPr>
                <w:rFonts w:ascii="標楷體" w:eastAsia="標楷體" w:hAnsi="標楷體" w:cs="Times New Roman"/>
                <w:b/>
              </w:rPr>
              <w:t>怖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12"/>
            </w:r>
            <w:r w:rsidRPr="002F2A28">
              <w:rPr>
                <w:rFonts w:ascii="標楷體" w:eastAsia="標楷體" w:hAnsi="標楷體" w:cs="Times New Roman"/>
                <w:b/>
              </w:rPr>
              <w:t>畏毛竪等事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何故二處說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>
              <w:rPr>
                <w:rStyle w:val="af3"/>
                <w:rFonts w:ascii="Times New Roman" w:hAnsi="Times New Roman" w:cs="Times New Roman"/>
              </w:rPr>
              <w:footnoteReference w:id="113"/>
            </w:r>
            <w:r w:rsidRPr="00B9453C">
              <w:rPr>
                <w:rFonts w:ascii="Times New Roman" w:hAnsi="Times New Roman" w:cs="Times New Roman"/>
              </w:rPr>
              <w:t>前說身怖畏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後說異身怖畏故。</w:t>
            </w:r>
            <w:r w:rsidR="00BA59C2">
              <w:rPr>
                <w:rStyle w:val="af3"/>
                <w:rFonts w:ascii="Times New Roman" w:hAnsi="Times New Roman" w:cs="Times New Roman"/>
              </w:rPr>
              <w:footnoteReference w:id="114"/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1E02" w:rsidRDefault="000E1D44" w:rsidP="00A3156D">
            <w:pPr>
              <w:ind w:leftChars="150" w:left="3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三、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三十句安住分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（淨治初地）</w:t>
            </w:r>
          </w:p>
          <w:p w:rsidR="000E1D44" w:rsidRPr="00F77267" w:rsidRDefault="000E1D44" w:rsidP="00064AD9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（一）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總明安住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是菩薩以大悲為首。</w:t>
            </w:r>
          </w:p>
          <w:p w:rsidR="000E1D44" w:rsidRPr="00B9453C" w:rsidRDefault="000E1D44" w:rsidP="008C26C3">
            <w:pPr>
              <w:rPr>
                <w:rFonts w:ascii="Times New Roman" w:hAnsi="Times New Roman" w:cs="Times New Roman"/>
              </w:rPr>
            </w:pPr>
            <w:r w:rsidRPr="008C26C3">
              <w:rPr>
                <w:rFonts w:ascii="標楷體" w:eastAsia="標楷體" w:hAnsi="標楷體" w:cs="Times New Roman"/>
                <w:b/>
              </w:rPr>
              <w:t>深大心堅固</w:t>
            </w:r>
            <w:r w:rsidRPr="008C26C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8C26C3">
              <w:rPr>
                <w:rFonts w:ascii="標楷體" w:eastAsia="標楷體" w:hAnsi="標楷體" w:cs="Times New Roman"/>
                <w:b/>
              </w:rPr>
              <w:t>轉復勤修一切善根成就故。</w:t>
            </w:r>
            <w:r w:rsidRPr="00325ED6">
              <w:rPr>
                <w:rStyle w:val="af3"/>
                <w:rFonts w:ascii="Times New Roman" w:eastAsia="標楷體" w:hAnsi="Times New Roman" w:cs="Times New Roman"/>
                <w:b/>
              </w:rPr>
              <w:footnoteReference w:id="115"/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8C26C3">
              <w:rPr>
                <w:rFonts w:ascii="標楷體" w:eastAsia="標楷體" w:hAnsi="標楷體" w:cs="Times New Roman"/>
                <w:b/>
              </w:rPr>
              <w:t>深大心堅固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煩惱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小乘不能壞此觀故。</w:t>
            </w:r>
            <w:r w:rsidR="003B3652">
              <w:rPr>
                <w:rStyle w:val="af3"/>
                <w:rFonts w:ascii="Times New Roman" w:hAnsi="Times New Roman" w:cs="Times New Roman"/>
              </w:rPr>
              <w:footnoteReference w:id="116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8C26C3">
              <w:rPr>
                <w:rFonts w:ascii="標楷體" w:eastAsia="標楷體" w:hAnsi="標楷體" w:cs="Times New Roman"/>
                <w:b/>
              </w:rPr>
              <w:t>轉復勤修一切善根成就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諸所說善根此地攝受故。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云何勤修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於中有</w:t>
            </w:r>
            <w:r w:rsidRPr="00D01AE6">
              <w:rPr>
                <w:rFonts w:ascii="Times New Roman" w:hAnsi="Times New Roman" w:cs="Times New Roman"/>
                <w:b/>
              </w:rPr>
              <w:t>三種成就</w:t>
            </w:r>
            <w:r w:rsidRPr="00D01AE6">
              <w:rPr>
                <w:rFonts w:ascii="Times New Roman" w:hAnsi="Times New Roman" w:cs="Times New Roman" w:hint="eastAsia"/>
                <w:b/>
              </w:rPr>
              <w:t>：</w:t>
            </w:r>
            <w:r w:rsidRPr="00D01AE6">
              <w:rPr>
                <w:rFonts w:ascii="Times New Roman" w:hAnsi="Times New Roman" w:cs="Times New Roman"/>
                <w:b/>
              </w:rPr>
              <w:t>一</w:t>
            </w:r>
            <w:r w:rsidRPr="00D01AE6">
              <w:rPr>
                <w:rFonts w:ascii="Times New Roman" w:hAnsi="Times New Roman" w:cs="Times New Roman" w:hint="eastAsia"/>
                <w:b/>
              </w:rPr>
              <w:t>、</w:t>
            </w:r>
            <w:r w:rsidRPr="00D01AE6">
              <w:rPr>
                <w:rFonts w:ascii="Times New Roman" w:hAnsi="Times New Roman" w:cs="Times New Roman"/>
                <w:b/>
              </w:rPr>
              <w:t>信心成就</w:t>
            </w:r>
            <w:r w:rsidRPr="00D01AE6">
              <w:rPr>
                <w:rFonts w:ascii="Times New Roman" w:hAnsi="Times New Roman" w:cs="Times New Roman" w:hint="eastAsia"/>
                <w:b/>
              </w:rPr>
              <w:t>，</w:t>
            </w:r>
            <w:r w:rsidRPr="00D01AE6">
              <w:rPr>
                <w:rFonts w:ascii="Times New Roman" w:hAnsi="Times New Roman" w:cs="Times New Roman"/>
                <w:b/>
              </w:rPr>
              <w:t>二</w:t>
            </w:r>
            <w:r w:rsidRPr="00D01AE6">
              <w:rPr>
                <w:rFonts w:ascii="Times New Roman" w:hAnsi="Times New Roman" w:cs="Times New Roman" w:hint="eastAsia"/>
                <w:b/>
              </w:rPr>
              <w:t>、</w:t>
            </w:r>
            <w:r w:rsidRPr="00D01AE6">
              <w:rPr>
                <w:rFonts w:ascii="Times New Roman" w:hAnsi="Times New Roman" w:cs="Times New Roman"/>
                <w:b/>
              </w:rPr>
              <w:t>修行成就</w:t>
            </w:r>
            <w:r w:rsidRPr="00D01AE6">
              <w:rPr>
                <w:rFonts w:ascii="Times New Roman" w:hAnsi="Times New Roman" w:cs="Times New Roman" w:hint="eastAsia"/>
                <w:b/>
              </w:rPr>
              <w:t>，</w:t>
            </w:r>
            <w:r w:rsidRPr="00D01AE6">
              <w:rPr>
                <w:rFonts w:ascii="Times New Roman" w:hAnsi="Times New Roman" w:cs="Times New Roman"/>
                <w:b/>
              </w:rPr>
              <w:t>三</w:t>
            </w:r>
            <w:r w:rsidRPr="00D01AE6">
              <w:rPr>
                <w:rFonts w:ascii="Times New Roman" w:hAnsi="Times New Roman" w:cs="Times New Roman" w:hint="eastAsia"/>
                <w:b/>
              </w:rPr>
              <w:t>、</w:t>
            </w:r>
            <w:r w:rsidRPr="00D01AE6">
              <w:rPr>
                <w:rFonts w:ascii="Times New Roman" w:hAnsi="Times New Roman" w:cs="Times New Roman"/>
                <w:b/>
              </w:rPr>
              <w:t>迴向成就。</w:t>
            </w:r>
            <w:r w:rsidRPr="00B9453C">
              <w:rPr>
                <w:rFonts w:ascii="Times New Roman" w:hAnsi="Times New Roman" w:cs="Times New Roman"/>
              </w:rPr>
              <w:t>有三十句示現。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F77267" w:rsidRDefault="000E1D44" w:rsidP="00A3156D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（二）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別顯安住</w:t>
            </w:r>
          </w:p>
          <w:p w:rsidR="000E1D44" w:rsidRPr="00F77267" w:rsidRDefault="000E1D44" w:rsidP="00A3156D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信心成就（十句）</w:t>
            </w:r>
          </w:p>
          <w:p w:rsidR="000E1D44" w:rsidRPr="00B9453C" w:rsidRDefault="000E1D44" w:rsidP="00D8332A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="005C7FEA"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Pr="00D01AE6">
              <w:rPr>
                <w:rFonts w:ascii="Times New Roman" w:hAnsi="Times New Roman" w:cs="Times New Roman" w:hint="eastAsia"/>
                <w:b/>
                <w:vertAlign w:val="superscript"/>
              </w:rPr>
              <w:t>1</w:t>
            </w:r>
            <w:r w:rsidR="005C7FEA"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Pr="008C26C3">
              <w:rPr>
                <w:rFonts w:ascii="標楷體" w:eastAsia="標楷體" w:hAnsi="標楷體" w:cs="Times New Roman"/>
                <w:b/>
              </w:rPr>
              <w:t>信心增上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──</w:t>
            </w:r>
          </w:p>
          <w:p w:rsidR="000E1D44" w:rsidRDefault="000E1D44" w:rsidP="00D01AE6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  <w:p w:rsidR="000E1D44" w:rsidRDefault="005C7FEA" w:rsidP="00D01AE6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8C26C3">
              <w:rPr>
                <w:rFonts w:ascii="標楷體" w:eastAsia="標楷體" w:hAnsi="標楷體" w:cs="Times New Roman"/>
                <w:b/>
              </w:rPr>
              <w:t>多恭敬故</w:t>
            </w:r>
            <w:r w:rsidR="000E1D44" w:rsidRPr="008C26C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D01AE6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8C26C3">
              <w:rPr>
                <w:rFonts w:ascii="標楷體" w:eastAsia="標楷體" w:hAnsi="標楷體" w:cs="Times New Roman"/>
                <w:b/>
              </w:rPr>
              <w:t>信清淨故</w:t>
            </w:r>
            <w:r w:rsidR="000E1D44" w:rsidRPr="008C26C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D01AE6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4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8C26C3">
              <w:rPr>
                <w:rFonts w:ascii="標楷體" w:eastAsia="標楷體" w:hAnsi="標楷體" w:cs="Times New Roman"/>
                <w:b/>
              </w:rPr>
              <w:t>多以信分別故</w:t>
            </w:r>
            <w:r w:rsidR="000E1D44" w:rsidRPr="008C26C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D01AE6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8C26C3">
              <w:rPr>
                <w:rFonts w:ascii="標楷體" w:eastAsia="標楷體" w:hAnsi="標楷體" w:cs="Times New Roman"/>
                <w:b/>
              </w:rPr>
              <w:t>起悲愍心故</w:t>
            </w:r>
            <w:r w:rsidR="000E1D44" w:rsidRPr="008C26C3">
              <w:rPr>
                <w:rFonts w:ascii="標楷體" w:eastAsia="標楷體" w:hAnsi="標楷體" w:cs="Times New Roman" w:hint="eastAsia"/>
                <w:b/>
              </w:rPr>
              <w:t>；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6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8C26C3">
              <w:rPr>
                <w:rFonts w:ascii="標楷體" w:eastAsia="標楷體" w:hAnsi="標楷體" w:cs="Times New Roman"/>
                <w:b/>
              </w:rPr>
              <w:t>成就大慈故</w:t>
            </w:r>
            <w:r w:rsidR="000E1D44" w:rsidRPr="008C26C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D01AE6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7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8C26C3">
              <w:rPr>
                <w:rFonts w:ascii="標楷體" w:eastAsia="標楷體" w:hAnsi="標楷體" w:cs="Times New Roman"/>
                <w:b/>
              </w:rPr>
              <w:t>心無疲懈故</w:t>
            </w:r>
            <w:r w:rsidR="000E1D44" w:rsidRPr="008C26C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D01AE6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8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8C26C3">
              <w:rPr>
                <w:rFonts w:ascii="標楷體" w:eastAsia="標楷體" w:hAnsi="標楷體" w:cs="Times New Roman"/>
                <w:b/>
              </w:rPr>
              <w:t>以慚愧莊嚴故</w:t>
            </w:r>
            <w:r w:rsidR="000E1D44" w:rsidRPr="008C26C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D01AE6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9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8C26C3">
              <w:rPr>
                <w:rFonts w:ascii="標楷體" w:eastAsia="標楷體" w:hAnsi="標楷體" w:cs="Times New Roman"/>
                <w:b/>
              </w:rPr>
              <w:t>成就忍辱安樂故</w:t>
            </w:r>
            <w:r w:rsidR="000E1D44" w:rsidRPr="008C26C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D01AE6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B9453C" w:rsidRDefault="005C7FEA" w:rsidP="00C320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 w:rsidRPr="00D01AE6">
              <w:rPr>
                <w:rFonts w:ascii="Times New Roman" w:hAnsi="Times New Roman" w:cs="Times New Roman" w:hint="eastAsia"/>
                <w:b/>
                <w:vertAlign w:val="superscript"/>
              </w:rPr>
              <w:t>1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8C26C3">
              <w:rPr>
                <w:rFonts w:ascii="標楷體" w:eastAsia="標楷體" w:hAnsi="標楷體" w:cs="Times New Roman"/>
                <w:b/>
              </w:rPr>
              <w:t>敬順諸佛教法</w:t>
            </w:r>
            <w:r w:rsidR="000E1D44" w:rsidRPr="008C26C3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8C26C3">
              <w:rPr>
                <w:rFonts w:ascii="標楷體" w:eastAsia="標楷體" w:hAnsi="標楷體" w:cs="Times New Roman"/>
                <w:b/>
              </w:rPr>
              <w:t>信重尊貴故</w:t>
            </w:r>
            <w:r w:rsidR="000E1D44">
              <w:rPr>
                <w:rFonts w:ascii="標楷體" w:eastAsia="標楷體" w:hAnsi="標楷體" w:cs="Times New Roman" w:hint="eastAsia"/>
                <w:b/>
              </w:rPr>
              <w:t>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初十句說</w:t>
            </w:r>
            <w:r w:rsidRPr="00D01AE6">
              <w:rPr>
                <w:rFonts w:ascii="Times New Roman" w:hAnsi="Times New Roman" w:cs="Times New Roman"/>
                <w:b/>
              </w:rPr>
              <w:t>信心成就</w:t>
            </w:r>
            <w:r w:rsidRPr="00B9453C">
              <w:rPr>
                <w:rFonts w:ascii="Times New Roman" w:hAnsi="Times New Roman" w:cs="Times New Roman" w:hint="eastAsia"/>
              </w:rPr>
              <w:t>──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8C26C3">
              <w:rPr>
                <w:rFonts w:ascii="標楷體" w:eastAsia="標楷體" w:hAnsi="標楷體" w:cs="Times New Roman"/>
                <w:b/>
              </w:rPr>
              <w:t>信心增上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63557E">
              <w:rPr>
                <w:rStyle w:val="af3"/>
                <w:rFonts w:ascii="Times New Roman" w:eastAsia="標楷體" w:hAnsi="Times New Roman" w:cs="Times New Roman"/>
                <w:b/>
              </w:rPr>
              <w:footnoteReference w:id="117"/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隨所有事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於中信增上成就。此信增上有九種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敬信增上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尊敬三寶。如經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8C26C3">
              <w:rPr>
                <w:rFonts w:ascii="標楷體" w:eastAsia="標楷體" w:hAnsi="標楷體" w:cs="Times New Roman"/>
                <w:b/>
              </w:rPr>
              <w:t>多恭敬故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淨信增上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自證真淨智。</w:t>
            </w:r>
            <w:r>
              <w:rPr>
                <w:rStyle w:val="af3"/>
                <w:rFonts w:ascii="Times New Roman" w:hAnsi="Times New Roman" w:cs="Times New Roman"/>
              </w:rPr>
              <w:footnoteReference w:id="118"/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8C26C3">
              <w:rPr>
                <w:rFonts w:ascii="標楷體" w:eastAsia="標楷體" w:hAnsi="標楷體" w:cs="Times New Roman"/>
                <w:b/>
              </w:rPr>
              <w:t>信清淨故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分別信增上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令他證淨智。如經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8C26C3">
              <w:rPr>
                <w:rFonts w:ascii="標楷體" w:eastAsia="標楷體" w:hAnsi="標楷體" w:cs="Times New Roman"/>
                <w:b/>
              </w:rPr>
              <w:t>多以信分別故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四者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悲信增上</w:t>
            </w:r>
            <w:r w:rsidR="0012688B" w:rsidRPr="006A440D">
              <w:rPr>
                <w:rFonts w:ascii="Times New Roman" w:hAnsi="Times New Roman" w:cs="Times New Roman" w:hint="eastAsia"/>
              </w:rPr>
              <w:t>，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五者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慈信增上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教化眾生。</w:t>
            </w:r>
          </w:p>
          <w:p w:rsidR="0012688B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8C26C3">
              <w:rPr>
                <w:rFonts w:ascii="標楷體" w:eastAsia="標楷體" w:hAnsi="標楷體" w:cs="Times New Roman"/>
                <w:b/>
              </w:rPr>
              <w:t>起悲愍心故</w:t>
            </w:r>
            <w:r w:rsidRPr="008C26C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8C26C3">
              <w:rPr>
                <w:rFonts w:ascii="標楷體" w:eastAsia="標楷體" w:hAnsi="標楷體" w:cs="Times New Roman"/>
                <w:b/>
              </w:rPr>
              <w:t>成就大慈故</w:t>
            </w:r>
            <w:r w:rsidRPr="00B9453C">
              <w:rPr>
                <w:rFonts w:ascii="Times New Roman" w:hAnsi="Times New Roman" w:cs="Times New Roman" w:hint="eastAsia"/>
              </w:rPr>
              <w:t>」。</w:t>
            </w:r>
          </w:p>
          <w:p w:rsidR="0012688B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悲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除苦相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19"/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決定救濟故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12688B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慈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與樂相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永與無量樂故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起</w:t>
            </w:r>
            <w:r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者轉復現前故。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六者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不疲惓信增上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教化無量眾生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久處世間能利益故。如經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8C26C3">
              <w:rPr>
                <w:rFonts w:ascii="標楷體" w:eastAsia="標楷體" w:hAnsi="標楷體" w:cs="Times New Roman"/>
                <w:b/>
              </w:rPr>
              <w:t>心無疲懈故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七者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慚愧信增上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不著世間故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於慳等波羅蜜障法</w:t>
            </w:r>
            <w:r w:rsidR="0012688B">
              <w:rPr>
                <w:rStyle w:val="af3"/>
                <w:rFonts w:ascii="Times New Roman" w:hAnsi="Times New Roman" w:cs="Times New Roman"/>
              </w:rPr>
              <w:footnoteReference w:id="120"/>
            </w:r>
            <w:r w:rsidRPr="00B9453C">
              <w:rPr>
                <w:rFonts w:ascii="Times New Roman" w:hAnsi="Times New Roman" w:cs="Times New Roman"/>
              </w:rPr>
              <w:t>深慚愧故。如經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8C26C3">
              <w:rPr>
                <w:rFonts w:ascii="標楷體" w:eastAsia="標楷體" w:hAnsi="標楷體" w:cs="Times New Roman"/>
                <w:b/>
              </w:rPr>
              <w:t>以慚愧莊嚴故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八者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安樂信增上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於同法者不惱亂故。如經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8C26C3">
              <w:rPr>
                <w:rFonts w:ascii="標楷體" w:eastAsia="標楷體" w:hAnsi="標楷體" w:cs="Times New Roman"/>
                <w:b/>
              </w:rPr>
              <w:t>成就忍辱安樂故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九者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敬法信增上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增益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21"/>
            </w:r>
            <w:r w:rsidRPr="00B9453C">
              <w:rPr>
                <w:rFonts w:ascii="Times New Roman" w:hAnsi="Times New Roman" w:cs="Times New Roman"/>
              </w:rPr>
              <w:t>敬信殊勝心故。如經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8C26C3">
              <w:rPr>
                <w:rFonts w:ascii="標楷體" w:eastAsia="標楷體" w:hAnsi="標楷體" w:cs="Times New Roman"/>
                <w:b/>
              </w:rPr>
              <w:t>敬順諸佛教法</w:t>
            </w:r>
            <w:r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8C26C3">
              <w:rPr>
                <w:rFonts w:ascii="標楷體" w:eastAsia="標楷體" w:hAnsi="標楷體" w:cs="Times New Roman"/>
                <w:b/>
              </w:rPr>
              <w:t>信重尊貴故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BA73D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後三句示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3A3557">
              <w:rPr>
                <w:rFonts w:ascii="Times New Roman" w:hAnsi="Times New Roman" w:cs="Times New Roman"/>
              </w:rPr>
              <w:t>修何等行</w:t>
            </w:r>
            <w:r w:rsidRPr="003A3557">
              <w:rPr>
                <w:rFonts w:ascii="Times New Roman" w:hAnsi="Times New Roman" w:cs="Times New Roman" w:hint="eastAsia"/>
              </w:rPr>
              <w:t>？</w:t>
            </w:r>
            <w:r w:rsidRPr="003A3557">
              <w:rPr>
                <w:rFonts w:ascii="Times New Roman" w:hAnsi="Times New Roman" w:cs="Times New Roman"/>
              </w:rPr>
              <w:t>波羅蜜行故</w:t>
            </w:r>
            <w:r w:rsidRPr="003A3557">
              <w:rPr>
                <w:rFonts w:ascii="Times New Roman" w:hAnsi="Times New Roman" w:cs="Times New Roman" w:hint="eastAsia"/>
              </w:rPr>
              <w:t>。</w:t>
            </w:r>
          </w:p>
          <w:p w:rsidR="000E1D44" w:rsidRPr="003A3557" w:rsidRDefault="000E1D44" w:rsidP="009D489E">
            <w:pPr>
              <w:rPr>
                <w:rFonts w:ascii="Times New Roman" w:hAnsi="Times New Roman" w:cs="Times New Roman"/>
              </w:rPr>
            </w:pPr>
            <w:r w:rsidRPr="003A3557">
              <w:rPr>
                <w:rFonts w:ascii="Times New Roman" w:hAnsi="Times New Roman" w:cs="Times New Roman"/>
              </w:rPr>
              <w:t>誰</w:t>
            </w:r>
            <w:r w:rsidRPr="003A3557">
              <w:rPr>
                <w:rFonts w:ascii="Times New Roman" w:hAnsi="Times New Roman" w:cs="Times New Roman" w:hint="eastAsia"/>
              </w:rPr>
              <w:t>？</w:t>
            </w:r>
            <w:r w:rsidRPr="003A3557">
              <w:rPr>
                <w:rFonts w:ascii="Times New Roman" w:hAnsi="Times New Roman" w:cs="Times New Roman"/>
              </w:rPr>
              <w:t>為等侶同事安樂故</w:t>
            </w:r>
            <w:r w:rsidRPr="003A3557">
              <w:rPr>
                <w:rStyle w:val="af3"/>
                <w:rFonts w:ascii="Times New Roman" w:hAnsi="Times New Roman" w:cs="Times New Roman"/>
              </w:rPr>
              <w:footnoteReference w:id="122"/>
            </w:r>
            <w:r w:rsidRPr="003A3557">
              <w:rPr>
                <w:rFonts w:ascii="Times New Roman" w:hAnsi="Times New Roman" w:cs="Times New Roman" w:hint="eastAsia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3A3557">
              <w:rPr>
                <w:rFonts w:ascii="Times New Roman" w:hAnsi="Times New Roman" w:cs="Times New Roman"/>
              </w:rPr>
              <w:t>入何法中</w:t>
            </w:r>
            <w:r w:rsidRPr="003A3557">
              <w:rPr>
                <w:rFonts w:ascii="Times New Roman" w:hAnsi="Times New Roman" w:cs="Times New Roman" w:hint="eastAsia"/>
              </w:rPr>
              <w:t>？</w:t>
            </w:r>
            <w:r w:rsidRPr="003A3557">
              <w:rPr>
                <w:rFonts w:ascii="Times New Roman" w:hAnsi="Times New Roman" w:cs="Times New Roman"/>
              </w:rPr>
              <w:t>謂諸佛教</w:t>
            </w:r>
            <w:r w:rsidRPr="00B9453C">
              <w:rPr>
                <w:rFonts w:ascii="Times New Roman" w:hAnsi="Times New Roman" w:cs="Times New Roman"/>
              </w:rPr>
              <w:t>法故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23"/>
            </w:r>
            <w:r w:rsidRPr="00B9453C">
              <w:rPr>
                <w:rFonts w:ascii="Times New Roman" w:hAnsi="Times New Roman" w:cs="Times New Roman"/>
              </w:rPr>
              <w:t>。</w:t>
            </w:r>
            <w:r>
              <w:rPr>
                <w:rStyle w:val="af3"/>
                <w:rFonts w:ascii="Times New Roman" w:hAnsi="Times New Roman" w:cs="Times New Roman"/>
              </w:rPr>
              <w:footnoteReference w:id="124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如是信心成就。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F77267" w:rsidRDefault="000E1D44" w:rsidP="00A3156D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修行成就（九句）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  <w:p w:rsidR="000E1D44" w:rsidRPr="00B9453C" w:rsidRDefault="005C7FEA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 w:rsidRPr="00D01AE6">
              <w:rPr>
                <w:rFonts w:ascii="Times New Roman" w:hAnsi="Times New Roman" w:cs="Times New Roman" w:hint="eastAsia"/>
                <w:b/>
                <w:vertAlign w:val="superscript"/>
              </w:rPr>
              <w:t>1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0E2686">
              <w:rPr>
                <w:rFonts w:ascii="標楷體" w:eastAsia="標楷體" w:hAnsi="標楷體" w:cs="Times New Roman"/>
                <w:b/>
              </w:rPr>
              <w:t>日夜修集善根</w:t>
            </w:r>
            <w:r w:rsidR="000E1D44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0E2686">
              <w:rPr>
                <w:rFonts w:ascii="標楷體" w:eastAsia="標楷體" w:hAnsi="標楷體" w:cs="Times New Roman"/>
                <w:b/>
              </w:rPr>
              <w:t>無厭足故</w:t>
            </w:r>
            <w:r w:rsidR="000E1D44" w:rsidRPr="00B9453C">
              <w:rPr>
                <w:rFonts w:ascii="Times New Roman" w:hAnsi="Times New Roman" w:cs="Times New Roman" w:hint="eastAsia"/>
              </w:rPr>
              <w:t>──</w:t>
            </w:r>
          </w:p>
          <w:p w:rsidR="000E1D44" w:rsidRDefault="000E1D44" w:rsidP="00624261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  <w:p w:rsidR="000E1D44" w:rsidRDefault="000E1D44" w:rsidP="00624261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  <w:p w:rsidR="000E1D44" w:rsidRDefault="005C7FEA" w:rsidP="00624261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0E2686">
              <w:rPr>
                <w:rFonts w:ascii="標楷體" w:eastAsia="標楷體" w:hAnsi="標楷體" w:cs="Times New Roman"/>
                <w:b/>
              </w:rPr>
              <w:t>親近善知識故</w:t>
            </w:r>
            <w:r w:rsidR="000E1D44" w:rsidRPr="000E2686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4261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4261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0E2686">
              <w:rPr>
                <w:rFonts w:ascii="標楷體" w:eastAsia="標楷體" w:hAnsi="標楷體" w:cs="Times New Roman"/>
                <w:b/>
              </w:rPr>
              <w:t>常愛樂法故</w:t>
            </w:r>
            <w:r w:rsidR="000E1D44" w:rsidRPr="000E2686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4261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4261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4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0E2686">
              <w:rPr>
                <w:rFonts w:ascii="標楷體" w:eastAsia="標楷體" w:hAnsi="標楷體" w:cs="Times New Roman"/>
                <w:b/>
              </w:rPr>
              <w:t>求多聞無厭故</w:t>
            </w:r>
            <w:r w:rsidR="000E1D44" w:rsidRPr="000E2686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5C7FEA" w:rsidP="00624261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0E2686">
              <w:rPr>
                <w:rFonts w:ascii="標楷體" w:eastAsia="標楷體" w:hAnsi="標楷體" w:cs="Times New Roman"/>
                <w:b/>
              </w:rPr>
              <w:t>如所聞法正觀故</w:t>
            </w:r>
            <w:r w:rsidR="000E1D44" w:rsidRPr="000E2686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5C7FEA" w:rsidP="00624261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6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0E2686">
              <w:rPr>
                <w:rFonts w:ascii="標楷體" w:eastAsia="標楷體" w:hAnsi="標楷體" w:cs="Times New Roman"/>
                <w:b/>
              </w:rPr>
              <w:t>心不貪著故</w:t>
            </w:r>
            <w:r w:rsidR="000E1D44" w:rsidRPr="000E2686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4261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624261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624261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7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0E2686">
              <w:rPr>
                <w:rFonts w:ascii="標楷體" w:eastAsia="標楷體" w:hAnsi="標楷體" w:cs="Times New Roman"/>
                <w:b/>
              </w:rPr>
              <w:t>不著利養名聞恭敬故</w:t>
            </w:r>
            <w:r w:rsidR="000E1D44" w:rsidRPr="000E2686">
              <w:rPr>
                <w:rFonts w:ascii="標楷體" w:eastAsia="標楷體" w:hAnsi="標楷體" w:cs="Times New Roman" w:hint="eastAsia"/>
                <w:b/>
              </w:rPr>
              <w:t>；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8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0E2686">
              <w:rPr>
                <w:rFonts w:ascii="標楷體" w:eastAsia="標楷體" w:hAnsi="標楷體" w:cs="Times New Roman"/>
                <w:b/>
              </w:rPr>
              <w:t>不求一切資生之物故</w:t>
            </w:r>
            <w:r w:rsidR="000E1D44" w:rsidRPr="000E2686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624261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624261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624261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B9453C" w:rsidRDefault="005C7FEA" w:rsidP="006217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9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0E2686">
              <w:rPr>
                <w:rFonts w:ascii="標楷體" w:eastAsia="標楷體" w:hAnsi="標楷體" w:cs="Times New Roman"/>
                <w:b/>
              </w:rPr>
              <w:t>常生如寶心無厭足故。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</w:t>
            </w:r>
            <w:r w:rsidRPr="00D01AE6">
              <w:rPr>
                <w:rFonts w:ascii="Times New Roman" w:hAnsi="Times New Roman" w:cs="Times New Roman"/>
                <w:b/>
              </w:rPr>
              <w:t>修行成就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此十句說修行成就。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云何修行成就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A73D4">
              <w:rPr>
                <w:rStyle w:val="af3"/>
                <w:rFonts w:ascii="Times New Roman" w:eastAsia="標楷體" w:hAnsi="Times New Roman" w:cs="Times New Roman"/>
              </w:rPr>
              <w:footnoteReference w:id="125"/>
            </w:r>
            <w:r w:rsidRPr="00B9453C">
              <w:rPr>
                <w:rFonts w:ascii="Times New Roman" w:hAnsi="Times New Roman" w:cs="Times New Roman"/>
              </w:rPr>
              <w:t>集諸善根無休息故</w:t>
            </w:r>
            <w:r w:rsidR="00BA73D4" w:rsidRPr="006A440D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0E2686">
              <w:rPr>
                <w:rFonts w:ascii="標楷體" w:eastAsia="標楷體" w:hAnsi="標楷體" w:cs="Times New Roman"/>
                <w:b/>
              </w:rPr>
              <w:t>日夜修集善根無厭足故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。此集有八種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6A440D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0E2686">
              <w:rPr>
                <w:rFonts w:ascii="Times New Roman" w:hAnsi="Times New Roman" w:cs="Times New Roman"/>
                <w:shd w:val="pct15" w:color="auto" w:fill="FFFFFF"/>
              </w:rPr>
              <w:t>親近集</w:t>
            </w:r>
            <w:r w:rsidRPr="006A440D">
              <w:rPr>
                <w:rFonts w:ascii="Times New Roman" w:hAnsi="Times New Roman" w:cs="Times New Roman" w:hint="eastAsia"/>
              </w:rPr>
              <w:t>：</w:t>
            </w:r>
            <w:r w:rsidRPr="006A440D">
              <w:rPr>
                <w:rFonts w:ascii="Times New Roman" w:hAnsi="Times New Roman" w:cs="Times New Roman"/>
              </w:rPr>
              <w:t>不忘諸法</w:t>
            </w:r>
            <w:r w:rsidR="00BA73D4" w:rsidRPr="006A440D">
              <w:rPr>
                <w:rFonts w:ascii="Times New Roman" w:hAnsi="Times New Roman" w:cs="Times New Roman" w:hint="eastAsia"/>
              </w:rPr>
              <w:t>，</w:t>
            </w:r>
            <w:r w:rsidRPr="006A440D">
              <w:rPr>
                <w:rFonts w:ascii="Times New Roman" w:hAnsi="Times New Roman" w:cs="Times New Roman"/>
              </w:rPr>
              <w:t>如經</w:t>
            </w:r>
            <w:r w:rsidRPr="006A440D">
              <w:rPr>
                <w:rFonts w:ascii="Times New Roman" w:hAnsi="Times New Roman" w:cs="Times New Roman" w:hint="eastAsia"/>
              </w:rPr>
              <w:t>「</w:t>
            </w:r>
            <w:r w:rsidRPr="006A440D">
              <w:rPr>
                <w:rFonts w:ascii="標楷體" w:eastAsia="標楷體" w:hAnsi="標楷體" w:cs="Times New Roman"/>
                <w:b/>
              </w:rPr>
              <w:t>親近善知識故</w:t>
            </w:r>
            <w:r w:rsidRPr="006A440D">
              <w:rPr>
                <w:rFonts w:ascii="Times New Roman" w:hAnsi="Times New Roman" w:cs="Times New Roman" w:hint="eastAsia"/>
              </w:rPr>
              <w:t>」</w:t>
            </w:r>
            <w:r w:rsidRPr="006A440D">
              <w:rPr>
                <w:rFonts w:ascii="Times New Roman" w:hAnsi="Times New Roman" w:cs="Times New Roman"/>
              </w:rPr>
              <w:t>。</w:t>
            </w:r>
          </w:p>
          <w:p w:rsidR="000E1D44" w:rsidRPr="006A440D" w:rsidRDefault="000E1D44" w:rsidP="009D489E">
            <w:pPr>
              <w:rPr>
                <w:rFonts w:ascii="Times New Roman" w:hAnsi="Times New Roman" w:cs="Times New Roman"/>
              </w:rPr>
            </w:pPr>
            <w:r w:rsidRPr="006A440D">
              <w:rPr>
                <w:rFonts w:ascii="Times New Roman" w:hAnsi="Times New Roman" w:cs="Times New Roman"/>
              </w:rPr>
              <w:t>二者</w:t>
            </w:r>
            <w:r w:rsidRPr="006A440D">
              <w:rPr>
                <w:rFonts w:ascii="Times New Roman" w:hAnsi="Times New Roman" w:cs="Times New Roman" w:hint="eastAsia"/>
              </w:rPr>
              <w:t>、</w:t>
            </w:r>
            <w:r w:rsidRPr="006A440D">
              <w:rPr>
                <w:rFonts w:ascii="Times New Roman" w:hAnsi="Times New Roman" w:cs="Times New Roman"/>
                <w:shd w:val="pct15" w:color="auto" w:fill="FFFFFF"/>
              </w:rPr>
              <w:t>樂法集</w:t>
            </w:r>
            <w:r w:rsidRPr="006A440D">
              <w:rPr>
                <w:rFonts w:ascii="Times New Roman" w:hAnsi="Times New Roman" w:cs="Times New Roman" w:hint="eastAsia"/>
              </w:rPr>
              <w:t>：</w:t>
            </w:r>
            <w:r w:rsidRPr="006A440D">
              <w:rPr>
                <w:rFonts w:ascii="Times New Roman" w:hAnsi="Times New Roman" w:cs="Times New Roman"/>
              </w:rPr>
              <w:t>於問答中論義解釋心喜心</w:t>
            </w:r>
            <w:r w:rsidRPr="006A440D">
              <w:rPr>
                <w:rStyle w:val="af3"/>
                <w:rFonts w:ascii="Times New Roman" w:hAnsi="Times New Roman" w:cs="Times New Roman"/>
              </w:rPr>
              <w:footnoteReference w:id="126"/>
            </w:r>
            <w:r w:rsidRPr="006A440D">
              <w:rPr>
                <w:rFonts w:ascii="Times New Roman" w:hAnsi="Times New Roman" w:cs="Times New Roman"/>
              </w:rPr>
              <w:t>樂故</w:t>
            </w:r>
            <w:r w:rsidR="00BA73D4" w:rsidRPr="006A440D">
              <w:rPr>
                <w:rFonts w:ascii="Times New Roman" w:hAnsi="Times New Roman" w:cs="Times New Roman" w:hint="eastAsia"/>
              </w:rPr>
              <w:t>，</w:t>
            </w:r>
            <w:r w:rsidRPr="006A440D">
              <w:rPr>
                <w:rFonts w:ascii="Times New Roman" w:hAnsi="Times New Roman" w:cs="Times New Roman"/>
              </w:rPr>
              <w:t>如經</w:t>
            </w:r>
            <w:r w:rsidRPr="006A440D">
              <w:rPr>
                <w:rFonts w:ascii="Times New Roman" w:hAnsi="Times New Roman" w:cs="Times New Roman" w:hint="eastAsia"/>
              </w:rPr>
              <w:t>「</w:t>
            </w:r>
            <w:r w:rsidRPr="006A440D">
              <w:rPr>
                <w:rFonts w:ascii="標楷體" w:eastAsia="標楷體" w:hAnsi="標楷體" w:cs="Times New Roman"/>
                <w:b/>
              </w:rPr>
              <w:t>常愛樂法故</w:t>
            </w:r>
            <w:r w:rsidRPr="006A440D">
              <w:rPr>
                <w:rFonts w:ascii="Times New Roman" w:hAnsi="Times New Roman" w:cs="Times New Roman" w:hint="eastAsia"/>
              </w:rPr>
              <w:t>」</w:t>
            </w:r>
            <w:r w:rsidRPr="006A440D">
              <w:rPr>
                <w:rFonts w:ascii="Times New Roman" w:hAnsi="Times New Roman" w:cs="Times New Roman"/>
              </w:rPr>
              <w:t>。</w:t>
            </w:r>
          </w:p>
          <w:p w:rsidR="000E1D44" w:rsidRPr="006A440D" w:rsidRDefault="000E1D44" w:rsidP="009D489E">
            <w:pPr>
              <w:rPr>
                <w:rFonts w:ascii="Times New Roman" w:hAnsi="Times New Roman" w:cs="Times New Roman"/>
              </w:rPr>
            </w:pPr>
            <w:r w:rsidRPr="006A440D">
              <w:rPr>
                <w:rFonts w:ascii="Times New Roman" w:hAnsi="Times New Roman" w:cs="Times New Roman"/>
              </w:rPr>
              <w:t>三者</w:t>
            </w:r>
            <w:r w:rsidRPr="006A440D">
              <w:rPr>
                <w:rFonts w:ascii="Times New Roman" w:hAnsi="Times New Roman" w:cs="Times New Roman" w:hint="eastAsia"/>
              </w:rPr>
              <w:t>、</w:t>
            </w:r>
            <w:r w:rsidRPr="006A440D">
              <w:rPr>
                <w:rFonts w:ascii="Times New Roman" w:hAnsi="Times New Roman" w:cs="Times New Roman"/>
                <w:shd w:val="pct15" w:color="auto" w:fill="FFFFFF"/>
              </w:rPr>
              <w:t>多聞集</w:t>
            </w:r>
            <w:r w:rsidRPr="006A440D">
              <w:rPr>
                <w:rFonts w:ascii="Times New Roman" w:hAnsi="Times New Roman" w:cs="Times New Roman" w:hint="eastAsia"/>
              </w:rPr>
              <w:t>：</w:t>
            </w:r>
            <w:r w:rsidRPr="006A440D">
              <w:rPr>
                <w:rFonts w:ascii="Times New Roman" w:hAnsi="Times New Roman" w:cs="Times New Roman"/>
              </w:rPr>
              <w:t>如經</w:t>
            </w:r>
            <w:r w:rsidRPr="006A440D">
              <w:rPr>
                <w:rFonts w:ascii="Times New Roman" w:hAnsi="Times New Roman" w:cs="Times New Roman" w:hint="eastAsia"/>
              </w:rPr>
              <w:t>「</w:t>
            </w:r>
            <w:r w:rsidRPr="006A440D">
              <w:rPr>
                <w:rFonts w:ascii="標楷體" w:eastAsia="標楷體" w:hAnsi="標楷體" w:cs="Times New Roman"/>
                <w:b/>
              </w:rPr>
              <w:t>求多聞無厭故</w:t>
            </w:r>
            <w:r w:rsidRPr="006A440D">
              <w:rPr>
                <w:rFonts w:ascii="Times New Roman" w:hAnsi="Times New Roman" w:cs="Times New Roman" w:hint="eastAsia"/>
              </w:rPr>
              <w:t>」</w:t>
            </w:r>
            <w:r w:rsidRPr="006A440D">
              <w:rPr>
                <w:rFonts w:ascii="Times New Roman" w:hAnsi="Times New Roman" w:cs="Times New Roman"/>
              </w:rPr>
              <w:t>。</w:t>
            </w:r>
          </w:p>
          <w:p w:rsidR="000E1D44" w:rsidRPr="006A440D" w:rsidRDefault="000E1D44" w:rsidP="009D489E">
            <w:pPr>
              <w:rPr>
                <w:rFonts w:ascii="Times New Roman" w:hAnsi="Times New Roman" w:cs="Times New Roman"/>
              </w:rPr>
            </w:pPr>
            <w:r w:rsidRPr="006A440D">
              <w:rPr>
                <w:rFonts w:ascii="Times New Roman" w:hAnsi="Times New Roman" w:cs="Times New Roman"/>
              </w:rPr>
              <w:t>四者</w:t>
            </w:r>
            <w:r w:rsidRPr="006A440D">
              <w:rPr>
                <w:rFonts w:ascii="Times New Roman" w:hAnsi="Times New Roman" w:cs="Times New Roman" w:hint="eastAsia"/>
              </w:rPr>
              <w:t>、</w:t>
            </w:r>
            <w:r w:rsidRPr="006A440D">
              <w:rPr>
                <w:rFonts w:ascii="Times New Roman" w:hAnsi="Times New Roman" w:cs="Times New Roman"/>
                <w:shd w:val="pct15" w:color="auto" w:fill="FFFFFF"/>
              </w:rPr>
              <w:t>正觀集</w:t>
            </w:r>
            <w:r w:rsidRPr="006A440D">
              <w:rPr>
                <w:rFonts w:ascii="Times New Roman" w:hAnsi="Times New Roman" w:cs="Times New Roman"/>
              </w:rPr>
              <w:t>。如經</w:t>
            </w:r>
            <w:r w:rsidRPr="006A440D">
              <w:rPr>
                <w:rFonts w:ascii="Times New Roman" w:hAnsi="Times New Roman" w:cs="Times New Roman" w:hint="eastAsia"/>
              </w:rPr>
              <w:t>「</w:t>
            </w:r>
            <w:r w:rsidRPr="006A440D">
              <w:rPr>
                <w:rFonts w:ascii="標楷體" w:eastAsia="標楷體" w:hAnsi="標楷體" w:cs="Times New Roman"/>
                <w:b/>
              </w:rPr>
              <w:t>如所聞法正觀故</w:t>
            </w:r>
            <w:r w:rsidRPr="006A440D">
              <w:rPr>
                <w:rFonts w:ascii="Times New Roman" w:hAnsi="Times New Roman" w:cs="Times New Roman" w:hint="eastAsia"/>
              </w:rPr>
              <w:t>」</w:t>
            </w:r>
            <w:r w:rsidRPr="006A440D">
              <w:rPr>
                <w:rFonts w:ascii="Times New Roman" w:hAnsi="Times New Roman" w:cs="Times New Roman"/>
              </w:rPr>
              <w:t>。</w:t>
            </w:r>
          </w:p>
          <w:p w:rsidR="000E1D44" w:rsidRPr="006A440D" w:rsidRDefault="000E1D44" w:rsidP="009D489E">
            <w:pPr>
              <w:rPr>
                <w:rFonts w:ascii="Times New Roman" w:hAnsi="Times New Roman" w:cs="Times New Roman"/>
              </w:rPr>
            </w:pPr>
            <w:r w:rsidRPr="006A440D">
              <w:rPr>
                <w:rFonts w:ascii="Times New Roman" w:hAnsi="Times New Roman" w:cs="Times New Roman"/>
              </w:rPr>
              <w:t>五者</w:t>
            </w:r>
            <w:r w:rsidRPr="006A440D">
              <w:rPr>
                <w:rFonts w:ascii="Times New Roman" w:hAnsi="Times New Roman" w:cs="Times New Roman" w:hint="eastAsia"/>
              </w:rPr>
              <w:t>、</w:t>
            </w:r>
            <w:r w:rsidRPr="006A440D">
              <w:rPr>
                <w:rFonts w:ascii="Times New Roman" w:hAnsi="Times New Roman" w:cs="Times New Roman"/>
                <w:shd w:val="pct15" w:color="auto" w:fill="FFFFFF"/>
              </w:rPr>
              <w:t>不著集</w:t>
            </w:r>
            <w:r w:rsidRPr="006A440D">
              <w:rPr>
                <w:rFonts w:ascii="Times New Roman" w:hAnsi="Times New Roman" w:cs="Times New Roman"/>
              </w:rPr>
              <w:t>。如經</w:t>
            </w:r>
            <w:r w:rsidRPr="006A440D">
              <w:rPr>
                <w:rFonts w:ascii="Times New Roman" w:hAnsi="Times New Roman" w:cs="Times New Roman" w:hint="eastAsia"/>
              </w:rPr>
              <w:t>「</w:t>
            </w:r>
            <w:r w:rsidRPr="006A440D">
              <w:rPr>
                <w:rFonts w:ascii="標楷體" w:eastAsia="標楷體" w:hAnsi="標楷體" w:cs="Times New Roman"/>
                <w:b/>
              </w:rPr>
              <w:t>心不貪著故</w:t>
            </w:r>
            <w:r w:rsidRPr="006A440D">
              <w:rPr>
                <w:rFonts w:ascii="Times New Roman" w:hAnsi="Times New Roman" w:cs="Times New Roman" w:hint="eastAsia"/>
              </w:rPr>
              <w:t>」</w:t>
            </w:r>
            <w:r w:rsidRPr="006A440D">
              <w:rPr>
                <w:rFonts w:ascii="Times New Roman" w:hAnsi="Times New Roman" w:cs="Times New Roman"/>
              </w:rPr>
              <w:t>。</w:t>
            </w:r>
          </w:p>
          <w:p w:rsidR="000E1D44" w:rsidRPr="006A440D" w:rsidRDefault="000E1D44" w:rsidP="009D489E">
            <w:pPr>
              <w:rPr>
                <w:rFonts w:ascii="Times New Roman" w:hAnsi="Times New Roman" w:cs="Times New Roman"/>
              </w:rPr>
            </w:pPr>
            <w:r w:rsidRPr="006A440D">
              <w:rPr>
                <w:rFonts w:ascii="Times New Roman" w:hAnsi="Times New Roman" w:cs="Times New Roman"/>
              </w:rPr>
              <w:t>向說多聞集等三句</w:t>
            </w:r>
            <w:r w:rsidRPr="006A440D">
              <w:rPr>
                <w:rFonts w:ascii="Times New Roman" w:hAnsi="Times New Roman" w:cs="Times New Roman" w:hint="eastAsia"/>
              </w:rPr>
              <w:t>，</w:t>
            </w:r>
            <w:r w:rsidRPr="006A440D">
              <w:rPr>
                <w:rFonts w:ascii="Times New Roman" w:hAnsi="Times New Roman" w:cs="Times New Roman"/>
              </w:rPr>
              <w:t>是聞</w:t>
            </w:r>
            <w:r w:rsidRPr="006A440D">
              <w:rPr>
                <w:rFonts w:ascii="Times New Roman" w:hAnsi="Times New Roman" w:cs="Times New Roman" w:hint="eastAsia"/>
              </w:rPr>
              <w:t>、</w:t>
            </w:r>
            <w:r w:rsidRPr="006A440D">
              <w:rPr>
                <w:rFonts w:ascii="Times New Roman" w:hAnsi="Times New Roman" w:cs="Times New Roman"/>
              </w:rPr>
              <w:t>思</w:t>
            </w:r>
            <w:r w:rsidRPr="006A440D">
              <w:rPr>
                <w:rFonts w:ascii="Times New Roman" w:hAnsi="Times New Roman" w:cs="Times New Roman" w:hint="eastAsia"/>
              </w:rPr>
              <w:t>、</w:t>
            </w:r>
            <w:r w:rsidRPr="006A440D">
              <w:rPr>
                <w:rFonts w:ascii="Times New Roman" w:hAnsi="Times New Roman" w:cs="Times New Roman"/>
              </w:rPr>
              <w:t>修慧如是次第</w:t>
            </w:r>
            <w:r w:rsidRPr="006A440D">
              <w:rPr>
                <w:rFonts w:ascii="Times New Roman" w:hAnsi="Times New Roman" w:cs="Times New Roman" w:hint="eastAsia"/>
              </w:rPr>
              <w:t>；</w:t>
            </w:r>
            <w:r w:rsidRPr="006A440D">
              <w:rPr>
                <w:rFonts w:ascii="Times New Roman" w:hAnsi="Times New Roman" w:cs="Times New Roman"/>
              </w:rPr>
              <w:t>不著者於三昧中無愛著故。</w:t>
            </w:r>
          </w:p>
          <w:p w:rsidR="000E1D44" w:rsidRPr="006A440D" w:rsidRDefault="000E1D44" w:rsidP="009D489E">
            <w:pPr>
              <w:rPr>
                <w:rFonts w:ascii="Times New Roman" w:hAnsi="Times New Roman" w:cs="Times New Roman"/>
              </w:rPr>
            </w:pPr>
            <w:r w:rsidRPr="006A440D">
              <w:rPr>
                <w:rFonts w:ascii="Times New Roman" w:hAnsi="Times New Roman" w:cs="Times New Roman"/>
              </w:rPr>
              <w:t>六者</w:t>
            </w:r>
            <w:r w:rsidRPr="006A440D">
              <w:rPr>
                <w:rFonts w:ascii="Times New Roman" w:hAnsi="Times New Roman" w:cs="Times New Roman" w:hint="eastAsia"/>
              </w:rPr>
              <w:t>、</w:t>
            </w:r>
            <w:r w:rsidRPr="006A440D">
              <w:rPr>
                <w:rFonts w:ascii="Times New Roman" w:hAnsi="Times New Roman" w:cs="Times New Roman"/>
                <w:shd w:val="pct15" w:color="auto" w:fill="FFFFFF"/>
              </w:rPr>
              <w:t>不貪集</w:t>
            </w:r>
            <w:r w:rsidR="00BA73D4" w:rsidRPr="006A440D">
              <w:rPr>
                <w:rFonts w:ascii="Times New Roman" w:hAnsi="Times New Roman" w:cs="Times New Roman" w:hint="eastAsia"/>
              </w:rPr>
              <w:t>，</w:t>
            </w:r>
          </w:p>
          <w:p w:rsidR="000E1D44" w:rsidRPr="006A440D" w:rsidRDefault="000E1D44" w:rsidP="009D489E">
            <w:pPr>
              <w:rPr>
                <w:rFonts w:ascii="Times New Roman" w:hAnsi="Times New Roman" w:cs="Times New Roman"/>
              </w:rPr>
            </w:pPr>
            <w:r w:rsidRPr="006A440D">
              <w:rPr>
                <w:rFonts w:ascii="Times New Roman" w:hAnsi="Times New Roman" w:cs="Times New Roman"/>
              </w:rPr>
              <w:t>七者</w:t>
            </w:r>
            <w:r w:rsidRPr="006A440D">
              <w:rPr>
                <w:rFonts w:ascii="Times New Roman" w:hAnsi="Times New Roman" w:cs="Times New Roman" w:hint="eastAsia"/>
              </w:rPr>
              <w:t>、</w:t>
            </w:r>
            <w:r w:rsidRPr="006A440D">
              <w:rPr>
                <w:rFonts w:ascii="Times New Roman" w:hAnsi="Times New Roman" w:cs="Times New Roman"/>
                <w:shd w:val="pct15" w:color="auto" w:fill="FFFFFF"/>
              </w:rPr>
              <w:t>不求集</w:t>
            </w:r>
            <w:r w:rsidRPr="006A440D">
              <w:rPr>
                <w:rFonts w:ascii="Times New Roman" w:hAnsi="Times New Roman" w:cs="Times New Roman" w:hint="eastAsia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6A440D">
              <w:rPr>
                <w:rFonts w:ascii="Times New Roman" w:hAnsi="Times New Roman" w:cs="Times New Roman"/>
              </w:rPr>
              <w:t>於已得利養不貪</w:t>
            </w:r>
            <w:r w:rsidRPr="006A440D">
              <w:rPr>
                <w:rFonts w:ascii="Times New Roman" w:hAnsi="Times New Roman" w:cs="Times New Roman" w:hint="eastAsia"/>
              </w:rPr>
              <w:t>，</w:t>
            </w:r>
            <w:r w:rsidRPr="006A440D">
              <w:rPr>
                <w:rFonts w:ascii="Times New Roman" w:hAnsi="Times New Roman" w:cs="Times New Roman"/>
              </w:rPr>
              <w:t>未得利養不求</w:t>
            </w:r>
            <w:r w:rsidRPr="006A440D">
              <w:rPr>
                <w:rFonts w:ascii="Times New Roman" w:hAnsi="Times New Roman" w:cs="Times New Roman" w:hint="eastAsia"/>
              </w:rPr>
              <w:t>，</w:t>
            </w:r>
            <w:r w:rsidRPr="006A440D">
              <w:rPr>
                <w:rFonts w:ascii="Times New Roman" w:hAnsi="Times New Roman" w:cs="Times New Roman"/>
              </w:rPr>
              <w:t>障菩薩戒</w:t>
            </w:r>
            <w:r w:rsidRPr="006A440D">
              <w:rPr>
                <w:rFonts w:ascii="Times New Roman" w:hAnsi="Times New Roman" w:cs="Times New Roman" w:hint="eastAsia"/>
              </w:rPr>
              <w:t>、</w:t>
            </w:r>
            <w:r w:rsidRPr="006A440D">
              <w:rPr>
                <w:rFonts w:ascii="Times New Roman" w:hAnsi="Times New Roman" w:cs="Times New Roman"/>
              </w:rPr>
              <w:t>退菩薩戒</w:t>
            </w:r>
            <w:r w:rsidR="00BA73D4" w:rsidRPr="006A440D">
              <w:rPr>
                <w:rFonts w:ascii="Times New Roman" w:hAnsi="Times New Roman" w:cs="Times New Roman" w:hint="eastAsia"/>
              </w:rPr>
              <w:t>，</w:t>
            </w:r>
            <w:r w:rsidRPr="006A440D">
              <w:rPr>
                <w:rFonts w:ascii="Times New Roman" w:hAnsi="Times New Roman" w:cs="Times New Roman"/>
              </w:rPr>
              <w:t>如經</w:t>
            </w:r>
            <w:r w:rsidRPr="006A440D">
              <w:rPr>
                <w:rFonts w:ascii="Times New Roman" w:hAnsi="Times New Roman" w:cs="Times New Roman" w:hint="eastAsia"/>
              </w:rPr>
              <w:t>「</w:t>
            </w:r>
            <w:r w:rsidRPr="006A440D">
              <w:rPr>
                <w:rFonts w:ascii="標楷體" w:eastAsia="標楷體" w:hAnsi="標楷體" w:cs="Times New Roman"/>
                <w:b/>
              </w:rPr>
              <w:t>不</w:t>
            </w:r>
            <w:r w:rsidRPr="000E2686">
              <w:rPr>
                <w:rFonts w:ascii="標楷體" w:eastAsia="標楷體" w:hAnsi="標楷體" w:cs="Times New Roman"/>
                <w:b/>
              </w:rPr>
              <w:t>著利養名聞恭敬故</w:t>
            </w:r>
            <w:r w:rsidRPr="000E2686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0E2686">
              <w:rPr>
                <w:rFonts w:ascii="標楷體" w:eastAsia="標楷體" w:hAnsi="標楷體" w:cs="Times New Roman"/>
                <w:b/>
              </w:rPr>
              <w:t>不求一切資生之物故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八者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0E2686">
              <w:rPr>
                <w:rFonts w:ascii="Times New Roman" w:hAnsi="Times New Roman" w:cs="Times New Roman"/>
                <w:shd w:val="pct15" w:color="auto" w:fill="FFFFFF"/>
              </w:rPr>
              <w:t>如寶</w:t>
            </w:r>
            <w:r w:rsidRPr="000E2686">
              <w:rPr>
                <w:rStyle w:val="af3"/>
                <w:rFonts w:ascii="Times New Roman" w:hAnsi="Times New Roman" w:cs="Times New Roman"/>
                <w:shd w:val="pct15" w:color="auto" w:fill="FFFFFF"/>
              </w:rPr>
              <w:footnoteReference w:id="127"/>
            </w:r>
            <w:r w:rsidRPr="000E2686">
              <w:rPr>
                <w:rFonts w:ascii="Times New Roman" w:hAnsi="Times New Roman" w:cs="Times New Roman"/>
                <w:shd w:val="pct15" w:color="auto" w:fill="FFFFFF"/>
              </w:rPr>
              <w:t>心集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出世間心念念現前。如經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0E2686">
              <w:rPr>
                <w:rFonts w:ascii="標楷體" w:eastAsia="標楷體" w:hAnsi="標楷體" w:cs="Times New Roman"/>
                <w:b/>
              </w:rPr>
              <w:t>常生如寶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28"/>
            </w:r>
            <w:r w:rsidRPr="000E2686">
              <w:rPr>
                <w:rFonts w:ascii="標楷體" w:eastAsia="標楷體" w:hAnsi="標楷體" w:cs="Times New Roman"/>
                <w:b/>
              </w:rPr>
              <w:t>心無厭足故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如是修行成就。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F77267" w:rsidRDefault="000E1D44" w:rsidP="00A3156D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迴向成就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十二句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</w:p>
          <w:p w:rsidR="000E1D44" w:rsidRPr="00FB20A2" w:rsidRDefault="000E1D44" w:rsidP="00A3156D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CA3A43" w:rsidRPr="00A83CDF" w:rsidRDefault="00A83CDF" w:rsidP="00A83CDF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FB20A2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總句</w:t>
            </w:r>
          </w:p>
          <w:p w:rsidR="000E1D44" w:rsidRPr="00B9453C" w:rsidRDefault="005C7FEA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CA3A43" w:rsidRPr="006A440D">
              <w:rPr>
                <w:rFonts w:ascii="Times New Roman" w:hAnsi="Times New Roman" w:cs="Times New Roman" w:hint="eastAsia"/>
                <w:b/>
                <w:vertAlign w:val="superscript"/>
              </w:rPr>
              <w:t>1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CA3A43" w:rsidRPr="006A440D">
              <w:rPr>
                <w:rFonts w:ascii="標楷體" w:eastAsia="標楷體" w:hAnsi="標楷體" w:cs="Times New Roman"/>
                <w:b/>
              </w:rPr>
              <w:t>求一切智地故</w:t>
            </w:r>
            <w:r w:rsidR="00CA3A43" w:rsidRPr="006A440D">
              <w:rPr>
                <w:rFonts w:ascii="Times New Roman" w:hAnsi="Times New Roman" w:cs="Times New Roman" w:hint="eastAsia"/>
              </w:rPr>
              <w:t>─</w:t>
            </w:r>
            <w:r w:rsidR="00CA3A43" w:rsidRPr="00B9453C">
              <w:rPr>
                <w:rFonts w:ascii="Times New Roman" w:hAnsi="Times New Roman" w:cs="Times New Roman" w:hint="eastAsia"/>
              </w:rPr>
              <w:t>─</w:t>
            </w:r>
          </w:p>
          <w:p w:rsidR="000E1D44" w:rsidRPr="00FB20A2" w:rsidRDefault="000E1D44" w:rsidP="00A3156D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FB20A2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別句（十一求）</w:t>
            </w:r>
          </w:p>
          <w:p w:rsidR="000E1D44" w:rsidRPr="00FB20A2" w:rsidRDefault="000E1D44" w:rsidP="00A3156D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B20A2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能求之觀</w:t>
            </w:r>
          </w:p>
          <w:p w:rsidR="000E1D44" w:rsidRDefault="005C7FEA" w:rsidP="00A3156D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求諸佛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「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力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、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無畏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、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不共法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」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故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Pr="00FB20A2" w:rsidRDefault="000E1D44" w:rsidP="00A3156D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B20A2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能求之行</w:t>
            </w:r>
          </w:p>
          <w:p w:rsidR="000E1D44" w:rsidRPr="00351E02" w:rsidRDefault="000E1D44" w:rsidP="00A3156D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總</w:t>
            </w:r>
          </w:p>
          <w:p w:rsidR="000E1D44" w:rsidRDefault="005C7FEA" w:rsidP="00A3156D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求諸波羅蜜無著法故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Pr="00351E02" w:rsidRDefault="000E1D44" w:rsidP="00A3156D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別（別治諸障）</w:t>
            </w:r>
          </w:p>
          <w:p w:rsidR="000E1D44" w:rsidRPr="00351E02" w:rsidRDefault="000E1D44" w:rsidP="00A3156D">
            <w:pPr>
              <w:ind w:leftChars="450" w:left="108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對治「檀」二垢</w:t>
            </w:r>
          </w:p>
          <w:p w:rsidR="000E1D44" w:rsidRDefault="005C7FEA" w:rsidP="00A3156D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4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離諸諂曲故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；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如說能行故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351E02" w:rsidRDefault="000E1D44" w:rsidP="00A3156D">
            <w:pPr>
              <w:ind w:leftChars="450" w:left="108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對治「戒」一垢</w:t>
            </w:r>
          </w:p>
          <w:p w:rsidR="000E1D44" w:rsidRDefault="005C7FEA" w:rsidP="00A3156D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6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常護實語故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755061" w:rsidRDefault="00755061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351E02" w:rsidRDefault="000E1D44" w:rsidP="00A3156D">
            <w:pPr>
              <w:ind w:leftChars="450" w:left="108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對治「忍」一垢</w:t>
            </w:r>
          </w:p>
          <w:p w:rsidR="000E1D44" w:rsidRDefault="005C7FEA" w:rsidP="00A3156D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7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不污諸佛家故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351E02" w:rsidRDefault="000E1D44" w:rsidP="00A3156D">
            <w:pPr>
              <w:ind w:leftChars="450" w:left="108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對治「進」一垢</w:t>
            </w:r>
          </w:p>
          <w:p w:rsidR="000E1D44" w:rsidRDefault="005C7FEA" w:rsidP="00A3156D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8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不捨菩薩戒故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351E02" w:rsidRDefault="000E1D44" w:rsidP="00A3156D">
            <w:pPr>
              <w:ind w:leftChars="450" w:left="108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e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對治「禪」二垢</w:t>
            </w:r>
          </w:p>
          <w:p w:rsidR="000E1D44" w:rsidRDefault="005C7FEA" w:rsidP="00A3156D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9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不動如大山王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生薩婆若心故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351E02" w:rsidRDefault="000E1D44" w:rsidP="00A3156D">
            <w:pPr>
              <w:ind w:leftChars="450" w:left="108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f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對治「般若」三垢</w:t>
            </w:r>
          </w:p>
          <w:p w:rsidR="000E1D44" w:rsidRDefault="005C7FEA" w:rsidP="00A3156D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 w:rsidRPr="00D01AE6">
              <w:rPr>
                <w:rFonts w:ascii="Times New Roman" w:hAnsi="Times New Roman" w:cs="Times New Roman" w:hint="eastAsia"/>
                <w:b/>
                <w:vertAlign w:val="superscript"/>
              </w:rPr>
              <w:t>1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不捨一切世間事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成就出世間道故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；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 w:rsidRPr="00D01AE6">
              <w:rPr>
                <w:rFonts w:ascii="Times New Roman" w:hAnsi="Times New Roman" w:cs="Times New Roman" w:hint="eastAsia"/>
                <w:b/>
                <w:vertAlign w:val="superscript"/>
              </w:rPr>
              <w:t>1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1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集助菩提分法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無厭足故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；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(</w:t>
            </w:r>
            <w:r w:rsidR="000E1D44" w:rsidRPr="00D01AE6">
              <w:rPr>
                <w:rFonts w:ascii="Times New Roman" w:hAnsi="Times New Roman" w:cs="Times New Roman" w:hint="eastAsia"/>
                <w:b/>
                <w:vertAlign w:val="superscript"/>
              </w:rPr>
              <w:t>1</w:t>
            </w:r>
            <w:r w:rsidR="000E1D44">
              <w:rPr>
                <w:rFonts w:ascii="Times New Roman" w:hAnsi="Times New Roman" w:cs="Times New Roman" w:hint="eastAsia"/>
                <w:b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b/>
                <w:vertAlign w:val="superscript"/>
              </w:rPr>
              <w:t>)</w:t>
            </w:r>
            <w:r w:rsidR="000E1D44" w:rsidRPr="00E72B95">
              <w:rPr>
                <w:rFonts w:ascii="標楷體" w:eastAsia="標楷體" w:hAnsi="標楷體" w:cs="Times New Roman"/>
                <w:b/>
              </w:rPr>
              <w:t>常求上上勝道故</w:t>
            </w:r>
            <w:r w:rsidR="000E1D44" w:rsidRPr="00E72B95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E72B95" w:rsidRDefault="000E1D44" w:rsidP="00A3156D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F77267" w:rsidRDefault="000E1D44" w:rsidP="00A3156D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（三）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總結安住</w:t>
            </w:r>
          </w:p>
          <w:p w:rsidR="000E1D44" w:rsidRPr="00B9453C" w:rsidRDefault="000E1D44" w:rsidP="003A3557">
            <w:pPr>
              <w:rPr>
                <w:rFonts w:ascii="Times New Roman" w:hAnsi="Times New Roman" w:cs="Times New Roman"/>
              </w:rPr>
            </w:pPr>
            <w:r w:rsidRPr="00E72B95">
              <w:rPr>
                <w:rFonts w:ascii="標楷體" w:eastAsia="標楷體" w:hAnsi="標楷體" w:cs="Times New Roman"/>
                <w:b/>
              </w:rPr>
              <w:t>諸佛子</w:t>
            </w:r>
            <w:r w:rsidRPr="00E72B95">
              <w:rPr>
                <w:rFonts w:ascii="標楷體" w:eastAsia="標楷體" w:hAnsi="標楷體" w:cs="Times New Roman" w:hint="eastAsia"/>
                <w:b/>
              </w:rPr>
              <w:t>！</w:t>
            </w:r>
            <w:r w:rsidRPr="00E72B95">
              <w:rPr>
                <w:rFonts w:ascii="標楷體" w:eastAsia="標楷體" w:hAnsi="標楷體" w:cs="Times New Roman"/>
                <w:b/>
              </w:rPr>
              <w:t>菩薩摩訶薩成就如是淨治地法</w:t>
            </w:r>
            <w:r w:rsidRPr="00E72B95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E72B95">
              <w:rPr>
                <w:rFonts w:ascii="標楷體" w:eastAsia="標楷體" w:hAnsi="標楷體" w:cs="Times New Roman"/>
                <w:b/>
              </w:rPr>
              <w:t>名為安住菩薩歡喜地。</w:t>
            </w:r>
          </w:p>
        </w:tc>
        <w:tc>
          <w:tcPr>
            <w:tcW w:w="2499" w:type="pct"/>
          </w:tcPr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云何</w:t>
            </w:r>
            <w:r w:rsidRPr="007C7363">
              <w:rPr>
                <w:rFonts w:ascii="Times New Roman" w:hAnsi="Times New Roman" w:cs="Times New Roman"/>
                <w:b/>
              </w:rPr>
              <w:t>迴向成就</w:t>
            </w:r>
            <w:r w:rsidRPr="007C7363">
              <w:rPr>
                <w:rFonts w:ascii="Times New Roman" w:hAnsi="Times New Roman" w:cs="Times New Roman" w:hint="eastAsia"/>
              </w:rPr>
              <w:t>？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論曰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 w:hint="eastAsia"/>
              </w:rPr>
              <w:t>「</w:t>
            </w:r>
            <w:r w:rsidRPr="007C7363">
              <w:rPr>
                <w:rFonts w:ascii="標楷體" w:eastAsia="標楷體" w:hAnsi="標楷體" w:cs="Times New Roman"/>
                <w:b/>
              </w:rPr>
              <w:t>求一切智地</w:t>
            </w:r>
            <w:r w:rsidRPr="007C7363">
              <w:rPr>
                <w:rFonts w:ascii="Times New Roman" w:hAnsi="Times New Roman" w:cs="Times New Roman" w:hint="eastAsia"/>
              </w:rPr>
              <w:t>」</w:t>
            </w:r>
            <w:r w:rsidRPr="007C7363">
              <w:rPr>
                <w:rStyle w:val="af3"/>
                <w:rFonts w:ascii="Times New Roman" w:eastAsia="標楷體" w:hAnsi="Times New Roman" w:cs="Times New Roman"/>
                <w:b/>
              </w:rPr>
              <w:footnoteReference w:id="129"/>
            </w:r>
            <w:r w:rsidRPr="007C7363">
              <w:rPr>
                <w:rFonts w:ascii="Times New Roman" w:hAnsi="Times New Roman" w:cs="Times New Roman"/>
              </w:rPr>
              <w:t>等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說何等事示現迴向成就故。求一切智地是總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求如來力等於一切智地是別。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一者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觀求</w:t>
            </w:r>
            <w:r w:rsidRPr="007C7363">
              <w:rPr>
                <w:rFonts w:ascii="Times New Roman" w:hAnsi="Times New Roman" w:cs="Times New Roman"/>
              </w:rPr>
              <w:t>一切智地。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二者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無障求</w:t>
            </w:r>
            <w:r w:rsidRPr="007C7363">
              <w:rPr>
                <w:rFonts w:ascii="Times New Roman" w:hAnsi="Times New Roman" w:cs="Times New Roman"/>
              </w:rPr>
              <w:t>一切智地。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三者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離求</w:t>
            </w:r>
            <w:r w:rsidRPr="007C7363">
              <w:rPr>
                <w:rFonts w:ascii="Times New Roman" w:hAnsi="Times New Roman" w:cs="Times New Roman"/>
              </w:rPr>
              <w:t>一切智地故。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四者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如說能行求</w:t>
            </w:r>
            <w:r w:rsidRPr="007C7363">
              <w:rPr>
                <w:rFonts w:ascii="Times New Roman" w:hAnsi="Times New Roman" w:cs="Times New Roman"/>
              </w:rPr>
              <w:t>一切智地。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五者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護求</w:t>
            </w:r>
            <w:r w:rsidRPr="007C7363">
              <w:rPr>
                <w:rFonts w:ascii="Times New Roman" w:hAnsi="Times New Roman" w:cs="Times New Roman"/>
              </w:rPr>
              <w:t>一切智地。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六者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不污求</w:t>
            </w:r>
            <w:r w:rsidRPr="007C7363">
              <w:rPr>
                <w:rFonts w:ascii="Times New Roman" w:hAnsi="Times New Roman" w:cs="Times New Roman"/>
              </w:rPr>
              <w:t>一切智地。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七者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不捨求</w:t>
            </w:r>
            <w:r w:rsidRPr="007C7363">
              <w:rPr>
                <w:rFonts w:ascii="Times New Roman" w:hAnsi="Times New Roman" w:cs="Times New Roman"/>
              </w:rPr>
              <w:t>一切智地。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八者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不動求</w:t>
            </w:r>
            <w:r w:rsidRPr="007C7363">
              <w:rPr>
                <w:rFonts w:ascii="Times New Roman" w:hAnsi="Times New Roman" w:cs="Times New Roman"/>
              </w:rPr>
              <w:t>一切智地。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九者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不捨成就求</w:t>
            </w:r>
            <w:r w:rsidRPr="007C7363">
              <w:rPr>
                <w:rFonts w:ascii="Times New Roman" w:hAnsi="Times New Roman" w:cs="Times New Roman"/>
              </w:rPr>
              <w:t>一切智地。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十者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集求</w:t>
            </w:r>
            <w:r w:rsidRPr="007C7363">
              <w:rPr>
                <w:rFonts w:ascii="Times New Roman" w:hAnsi="Times New Roman" w:cs="Times New Roman"/>
              </w:rPr>
              <w:t>一切智地。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十一者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常求求</w:t>
            </w:r>
            <w:r w:rsidRPr="007C7363">
              <w:rPr>
                <w:rFonts w:ascii="Times New Roman" w:hAnsi="Times New Roman" w:cs="Times New Roman"/>
              </w:rPr>
              <w:t>一切智地。</w:t>
            </w:r>
          </w:p>
          <w:p w:rsidR="000E1D44" w:rsidRPr="007C7363" w:rsidRDefault="00CA3A43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於中求何等事</w:t>
            </w:r>
            <w:r w:rsidRPr="007C7363">
              <w:rPr>
                <w:rFonts w:ascii="Times New Roman" w:hAnsi="Times New Roman" w:cs="Times New Roman" w:hint="eastAsia"/>
              </w:rPr>
              <w:t>？</w:t>
            </w:r>
            <w:r w:rsidRPr="007C7363">
              <w:rPr>
                <w:rFonts w:ascii="標楷體" w:eastAsia="標楷體" w:hAnsi="標楷體" w:cs="Times New Roman"/>
                <w:b/>
              </w:rPr>
              <w:t>求一切智地故</w:t>
            </w:r>
            <w:r w:rsidRPr="007C7363">
              <w:rPr>
                <w:rFonts w:ascii="Times New Roman" w:hAnsi="Times New Roman" w:cs="Times New Roman"/>
              </w:rPr>
              <w:t>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2F78F5" w:rsidRPr="007C7363" w:rsidRDefault="002F78F5" w:rsidP="009D489E">
            <w:pPr>
              <w:rPr>
                <w:rFonts w:ascii="Times New Roman" w:hAnsi="Times New Roman" w:cs="Times New Roman"/>
              </w:rPr>
            </w:pPr>
          </w:p>
          <w:p w:rsidR="002F78F5" w:rsidRPr="007C7363" w:rsidRDefault="00CA3A43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以何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觀求</w:t>
            </w:r>
            <w:r w:rsidRPr="007C7363">
              <w:rPr>
                <w:rFonts w:ascii="Times New Roman" w:hAnsi="Times New Roman" w:cs="Times New Roman" w:hint="eastAsia"/>
              </w:rPr>
              <w:t>？</w:t>
            </w:r>
            <w:r w:rsidRPr="007C7363">
              <w:rPr>
                <w:rFonts w:ascii="Times New Roman" w:hAnsi="Times New Roman" w:cs="Times New Roman"/>
              </w:rPr>
              <w:t>觀</w:t>
            </w:r>
            <w:r w:rsidRPr="007C7363">
              <w:rPr>
                <w:rFonts w:ascii="Times New Roman" w:hAnsi="Times New Roman" w:cs="Times New Roman" w:hint="eastAsia"/>
              </w:rPr>
              <w:t>「</w:t>
            </w:r>
            <w:r w:rsidRPr="007C7363">
              <w:rPr>
                <w:rFonts w:ascii="標楷體" w:eastAsia="標楷體" w:hAnsi="標楷體" w:cs="Times New Roman"/>
                <w:b/>
              </w:rPr>
              <w:t>諸佛力</w:t>
            </w:r>
            <w:r w:rsidRPr="007C736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C7363">
              <w:rPr>
                <w:rFonts w:ascii="標楷體" w:eastAsia="標楷體" w:hAnsi="標楷體" w:cs="Times New Roman"/>
                <w:b/>
              </w:rPr>
              <w:t>無畏</w:t>
            </w:r>
            <w:r w:rsidRPr="007C736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C7363">
              <w:rPr>
                <w:rFonts w:ascii="標楷體" w:eastAsia="標楷體" w:hAnsi="標楷體" w:cs="Times New Roman"/>
                <w:b/>
              </w:rPr>
              <w:t>不共法故</w:t>
            </w:r>
            <w:r w:rsidRPr="007C7363">
              <w:rPr>
                <w:rFonts w:ascii="Times New Roman" w:hAnsi="Times New Roman" w:cs="Times New Roman" w:hint="eastAsia"/>
              </w:rPr>
              <w:t>」</w:t>
            </w:r>
            <w:r w:rsidRPr="007C7363">
              <w:rPr>
                <w:rFonts w:ascii="Times New Roman" w:hAnsi="Times New Roman" w:cs="Times New Roman"/>
              </w:rPr>
              <w:t>。</w:t>
            </w:r>
          </w:p>
          <w:p w:rsidR="002F78F5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云何求</w:t>
            </w:r>
            <w:r w:rsidRPr="007C7363">
              <w:rPr>
                <w:rFonts w:ascii="Times New Roman" w:hAnsi="Times New Roman" w:cs="Times New Roman" w:hint="eastAsia"/>
              </w:rPr>
              <w:t>？</w:t>
            </w:r>
            <w:r w:rsidRPr="007C7363">
              <w:rPr>
                <w:rFonts w:ascii="標楷體" w:eastAsia="標楷體" w:hAnsi="標楷體" w:cs="Times New Roman"/>
                <w:b/>
              </w:rPr>
              <w:t>求諸波羅蜜無著法故</w:t>
            </w:r>
            <w:r w:rsidRPr="007C7363">
              <w:rPr>
                <w:rFonts w:ascii="Times New Roman" w:hAnsi="Times New Roman" w:cs="Times New Roman"/>
              </w:rPr>
              <w:t>。</w:t>
            </w:r>
          </w:p>
          <w:p w:rsidR="002F78F5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此三求者</w:t>
            </w:r>
            <w:r w:rsidR="002F78F5"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是家</w:t>
            </w:r>
            <w:r w:rsidR="002F78F5"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依家</w:t>
            </w:r>
            <w:r w:rsidR="002F78F5"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無障求故</w:t>
            </w:r>
            <w:r w:rsidR="002F78F5" w:rsidRPr="007C7363">
              <w:rPr>
                <w:rFonts w:ascii="Times New Roman" w:hAnsi="Times New Roman" w:cs="Times New Roman" w:hint="eastAsia"/>
              </w:rPr>
              <w:t>。</w:t>
            </w:r>
            <w:r w:rsidR="002F78F5" w:rsidRPr="007C7363">
              <w:rPr>
                <w:rStyle w:val="af3"/>
                <w:rFonts w:ascii="Times New Roman" w:hAnsi="Times New Roman" w:cs="Times New Roman"/>
              </w:rPr>
              <w:footnoteReference w:id="130"/>
            </w:r>
            <w:r w:rsidRPr="007C7363">
              <w:rPr>
                <w:rFonts w:ascii="Times New Roman" w:hAnsi="Times New Roman" w:cs="Times New Roman"/>
              </w:rPr>
              <w:t>云</w:t>
            </w:r>
            <w:r w:rsidR="002F78F5" w:rsidRPr="007C7363">
              <w:rPr>
                <w:rStyle w:val="af3"/>
                <w:rFonts w:ascii="Times New Roman" w:hAnsi="Times New Roman" w:cs="Times New Roman"/>
              </w:rPr>
              <w:footnoteReference w:id="131"/>
            </w:r>
            <w:r w:rsidRPr="007C7363">
              <w:rPr>
                <w:rFonts w:ascii="Times New Roman" w:hAnsi="Times New Roman" w:cs="Times New Roman"/>
              </w:rPr>
              <w:t>何求</w:t>
            </w:r>
            <w:r w:rsidRPr="007C7363">
              <w:rPr>
                <w:rFonts w:ascii="Times New Roman" w:hAnsi="Times New Roman" w:cs="Times New Roman" w:hint="eastAsia"/>
              </w:rPr>
              <w:t>？</w:t>
            </w:r>
            <w:r w:rsidRPr="007C7363">
              <w:rPr>
                <w:rFonts w:asciiTheme="minorEastAsia" w:hAnsiTheme="minorEastAsia" w:cs="Times New Roman"/>
              </w:rPr>
              <w:t>求諸波羅蜜無著法故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此</w:t>
            </w:r>
            <w:r w:rsidRPr="007C7363">
              <w:rPr>
                <w:rFonts w:ascii="Times New Roman" w:hAnsi="Times New Roman" w:cs="Times New Roman"/>
                <w:shd w:val="pct15" w:color="auto" w:fill="FFFFFF"/>
              </w:rPr>
              <w:t>無障求</w:t>
            </w:r>
            <w:r w:rsidRPr="007C7363">
              <w:rPr>
                <w:rFonts w:ascii="Times New Roman" w:hAnsi="Times New Roman" w:cs="Times New Roman"/>
              </w:rPr>
              <w:t>差別</w:t>
            </w:r>
            <w:r w:rsidRPr="007C7363">
              <w:rPr>
                <w:rStyle w:val="af3"/>
                <w:rFonts w:ascii="Times New Roman" w:hAnsi="Times New Roman" w:cs="Times New Roman"/>
              </w:rPr>
              <w:footnoteReference w:id="132"/>
            </w:r>
            <w:r w:rsidRPr="007C7363">
              <w:rPr>
                <w:rFonts w:ascii="Times New Roman" w:hAnsi="Times New Roman" w:cs="Times New Roman"/>
              </w:rPr>
              <w:t>異求</w:t>
            </w:r>
            <w:r w:rsidRPr="007C7363">
              <w:rPr>
                <w:rFonts w:ascii="Times New Roman" w:hAnsi="Times New Roman" w:cs="Times New Roman" w:hint="eastAsia"/>
              </w:rPr>
              <w:t>。</w:t>
            </w:r>
            <w:r w:rsidRPr="007C7363">
              <w:rPr>
                <w:rFonts w:ascii="Times New Roman" w:hAnsi="Times New Roman" w:cs="Times New Roman"/>
              </w:rPr>
              <w:t>於中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</w:p>
          <w:p w:rsidR="002F78F5" w:rsidRPr="007C7363" w:rsidRDefault="002F78F5" w:rsidP="009D489E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  <w:b/>
              </w:rPr>
              <w:t>檀波羅蜜</w:t>
            </w:r>
            <w:r w:rsidRPr="007C7363">
              <w:rPr>
                <w:rFonts w:ascii="Times New Roman" w:hAnsi="Times New Roman" w:cs="Times New Roman"/>
              </w:rPr>
              <w:t>有二種垢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/>
              </w:rPr>
              <w:t>一者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諂曲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見乞求者詐設方便無心許與</w:t>
            </w:r>
            <w:r w:rsidRPr="007C7363">
              <w:rPr>
                <w:rFonts w:ascii="Times New Roman" w:hAnsi="Times New Roman" w:cs="Times New Roman" w:hint="eastAsia"/>
              </w:rPr>
              <w:t>；</w:t>
            </w:r>
            <w:r w:rsidRPr="007C7363">
              <w:rPr>
                <w:rFonts w:ascii="Times New Roman" w:hAnsi="Times New Roman" w:cs="Times New Roman"/>
              </w:rPr>
              <w:t>二者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不隨先言許而不與。對治是垢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如經</w:t>
            </w:r>
            <w:r w:rsidRPr="007C7363">
              <w:rPr>
                <w:rFonts w:ascii="Times New Roman" w:hAnsi="Times New Roman" w:cs="Times New Roman" w:hint="eastAsia"/>
              </w:rPr>
              <w:t>「</w:t>
            </w:r>
            <w:r w:rsidRPr="007C7363">
              <w:rPr>
                <w:rFonts w:ascii="標楷體" w:eastAsia="標楷體" w:hAnsi="標楷體" w:cs="Times New Roman"/>
                <w:b/>
              </w:rPr>
              <w:t>離諸諂曲故</w:t>
            </w:r>
            <w:r w:rsidRPr="007C736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C7363">
              <w:rPr>
                <w:rFonts w:ascii="標楷體" w:eastAsia="標楷體" w:hAnsi="標楷體" w:cs="Times New Roman"/>
                <w:b/>
              </w:rPr>
              <w:t>如說能行故</w:t>
            </w:r>
            <w:r w:rsidRPr="007C7363">
              <w:rPr>
                <w:rFonts w:ascii="Times New Roman" w:hAnsi="Times New Roman" w:cs="Times New Roman" w:hint="eastAsia"/>
              </w:rPr>
              <w:t>」</w:t>
            </w:r>
            <w:r w:rsidRPr="007C7363">
              <w:rPr>
                <w:rFonts w:ascii="Times New Roman" w:hAnsi="Times New Roman" w:cs="Times New Roman"/>
              </w:rPr>
              <w:t>。</w:t>
            </w:r>
            <w:r w:rsidR="00764138" w:rsidRPr="007C7363">
              <w:rPr>
                <w:rStyle w:val="af3"/>
                <w:rFonts w:ascii="Times New Roman" w:hAnsi="Times New Roman" w:cs="Times New Roman"/>
              </w:rPr>
              <w:footnoteReference w:id="133"/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  <w:b/>
              </w:rPr>
              <w:t>尸波羅蜜</w:t>
            </w:r>
            <w:r w:rsidRPr="007C7363">
              <w:rPr>
                <w:rFonts w:ascii="Times New Roman" w:hAnsi="Times New Roman" w:cs="Times New Roman"/>
              </w:rPr>
              <w:t>有一種垢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/>
              </w:rPr>
              <w:t>不護實語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違本所受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犯已覆藏。對治是垢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如經</w:t>
            </w:r>
            <w:r w:rsidRPr="007C7363">
              <w:rPr>
                <w:rFonts w:ascii="Times New Roman" w:hAnsi="Times New Roman" w:cs="Times New Roman" w:hint="eastAsia"/>
              </w:rPr>
              <w:t>「</w:t>
            </w:r>
            <w:r w:rsidRPr="007C7363">
              <w:rPr>
                <w:rFonts w:ascii="標楷體" w:eastAsia="標楷體" w:hAnsi="標楷體" w:cs="Times New Roman"/>
                <w:b/>
              </w:rPr>
              <w:t>常護實語故</w:t>
            </w:r>
            <w:r w:rsidRPr="007C7363">
              <w:rPr>
                <w:rFonts w:ascii="Times New Roman" w:hAnsi="Times New Roman" w:cs="Times New Roman" w:hint="eastAsia"/>
              </w:rPr>
              <w:t>」</w:t>
            </w:r>
            <w:r w:rsidRPr="007C7363">
              <w:rPr>
                <w:rFonts w:ascii="Times New Roman" w:hAnsi="Times New Roman" w:cs="Times New Roman"/>
              </w:rPr>
              <w:t>。</w:t>
            </w:r>
            <w:r w:rsidR="00755061" w:rsidRPr="007C7363">
              <w:rPr>
                <w:rStyle w:val="af3"/>
                <w:rFonts w:ascii="Times New Roman" w:hAnsi="Times New Roman" w:cs="Times New Roman"/>
              </w:rPr>
              <w:footnoteReference w:id="134"/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  <w:b/>
              </w:rPr>
              <w:t>羼提波羅蜜</w:t>
            </w:r>
            <w:r w:rsidRPr="007C7363">
              <w:rPr>
                <w:rFonts w:ascii="Times New Roman" w:hAnsi="Times New Roman" w:cs="Times New Roman"/>
              </w:rPr>
              <w:t>有一種垢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/>
              </w:rPr>
              <w:t>污如來家。云何菩薩污如來家</w:t>
            </w:r>
            <w:r w:rsidRPr="007C7363">
              <w:rPr>
                <w:rFonts w:ascii="Times New Roman" w:hAnsi="Times New Roman" w:cs="Times New Roman" w:hint="eastAsia"/>
              </w:rPr>
              <w:t>？</w:t>
            </w:r>
            <w:r w:rsidRPr="007C7363">
              <w:rPr>
                <w:rFonts w:ascii="Times New Roman" w:hAnsi="Times New Roman" w:cs="Times New Roman"/>
              </w:rPr>
              <w:t>惱亂他業故。利益他業即是如來家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是故菩薩生此家者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惱亂他業非善事故。對治是垢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如經</w:t>
            </w:r>
            <w:r w:rsidRPr="007C7363">
              <w:rPr>
                <w:rFonts w:ascii="Times New Roman" w:hAnsi="Times New Roman" w:cs="Times New Roman" w:hint="eastAsia"/>
              </w:rPr>
              <w:t>「</w:t>
            </w:r>
            <w:r w:rsidRPr="007C7363">
              <w:rPr>
                <w:rFonts w:ascii="標楷體" w:eastAsia="標楷體" w:hAnsi="標楷體" w:cs="Times New Roman"/>
                <w:b/>
              </w:rPr>
              <w:t>不污諸佛家故</w:t>
            </w:r>
            <w:r w:rsidRPr="007C7363">
              <w:rPr>
                <w:rFonts w:ascii="Times New Roman" w:hAnsi="Times New Roman" w:cs="Times New Roman" w:hint="eastAsia"/>
              </w:rPr>
              <w:t>」</w:t>
            </w:r>
            <w:r w:rsidRPr="007C7363">
              <w:rPr>
                <w:rFonts w:ascii="Times New Roman" w:hAnsi="Times New Roman" w:cs="Times New Roman"/>
              </w:rPr>
              <w:t>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  <w:b/>
              </w:rPr>
              <w:t>毘梨</w:t>
            </w:r>
            <w:r w:rsidRPr="007C7363">
              <w:rPr>
                <w:rStyle w:val="af3"/>
                <w:rFonts w:ascii="Times New Roman" w:hAnsi="Times New Roman" w:cs="Times New Roman"/>
                <w:b/>
              </w:rPr>
              <w:footnoteReference w:id="135"/>
            </w:r>
            <w:r w:rsidRPr="007C7363">
              <w:rPr>
                <w:rFonts w:ascii="Times New Roman" w:hAnsi="Times New Roman" w:cs="Times New Roman"/>
                <w:b/>
              </w:rPr>
              <w:t>耶波羅蜜</w:t>
            </w:r>
            <w:r w:rsidRPr="007C7363">
              <w:rPr>
                <w:rFonts w:ascii="Times New Roman" w:hAnsi="Times New Roman" w:cs="Times New Roman"/>
              </w:rPr>
              <w:t>有一種垢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/>
              </w:rPr>
              <w:t>菩薩戒無量</w:t>
            </w:r>
            <w:r w:rsidR="00ED3EFD"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劫數長遠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難持難行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生退轉心。對治是垢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如經</w:t>
            </w:r>
            <w:r w:rsidRPr="007C7363">
              <w:rPr>
                <w:rFonts w:ascii="Times New Roman" w:hAnsi="Times New Roman" w:cs="Times New Roman" w:hint="eastAsia"/>
              </w:rPr>
              <w:t>「</w:t>
            </w:r>
            <w:r w:rsidRPr="007C7363">
              <w:rPr>
                <w:rFonts w:ascii="標楷體" w:eastAsia="標楷體" w:hAnsi="標楷體" w:cs="Times New Roman"/>
                <w:b/>
              </w:rPr>
              <w:t>不捨菩薩戒故</w:t>
            </w:r>
            <w:r w:rsidRPr="007C7363">
              <w:rPr>
                <w:rFonts w:ascii="Times New Roman" w:hAnsi="Times New Roman" w:cs="Times New Roman" w:hint="eastAsia"/>
              </w:rPr>
              <w:t>」</w:t>
            </w:r>
            <w:r w:rsidRPr="007C7363">
              <w:rPr>
                <w:rFonts w:ascii="Times New Roman" w:hAnsi="Times New Roman" w:cs="Times New Roman"/>
              </w:rPr>
              <w:t>。</w:t>
            </w:r>
            <w:r w:rsidR="00ED3EFD" w:rsidRPr="007C7363">
              <w:rPr>
                <w:rStyle w:val="af3"/>
                <w:rFonts w:ascii="Times New Roman" w:hAnsi="Times New Roman" w:cs="Times New Roman"/>
              </w:rPr>
              <w:footnoteReference w:id="136"/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  <w:b/>
              </w:rPr>
              <w:t>禪波羅蜜</w:t>
            </w:r>
            <w:r w:rsidRPr="007C7363">
              <w:rPr>
                <w:rFonts w:ascii="Times New Roman" w:hAnsi="Times New Roman" w:cs="Times New Roman"/>
              </w:rPr>
              <w:t>有二種垢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/>
              </w:rPr>
              <w:t>一者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亂心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二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不能調伏憶想分別。對治是垢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如經</w:t>
            </w:r>
            <w:r w:rsidRPr="007C7363">
              <w:rPr>
                <w:rFonts w:ascii="Times New Roman" w:hAnsi="Times New Roman" w:cs="Times New Roman" w:hint="eastAsia"/>
              </w:rPr>
              <w:t>「</w:t>
            </w:r>
            <w:r w:rsidRPr="007C7363">
              <w:rPr>
                <w:rFonts w:ascii="標楷體" w:eastAsia="標楷體" w:hAnsi="標楷體" w:cs="Times New Roman"/>
                <w:b/>
              </w:rPr>
              <w:t>不動如大山王</w:t>
            </w:r>
            <w:r w:rsidRPr="007C736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C7363">
              <w:rPr>
                <w:rFonts w:ascii="標楷體" w:eastAsia="標楷體" w:hAnsi="標楷體" w:cs="Times New Roman"/>
                <w:b/>
              </w:rPr>
              <w:t>生薩婆若心故</w:t>
            </w:r>
            <w:r w:rsidRPr="007C7363">
              <w:rPr>
                <w:rFonts w:ascii="Times New Roman" w:hAnsi="Times New Roman" w:cs="Times New Roman" w:hint="eastAsia"/>
              </w:rPr>
              <w:t>」</w:t>
            </w:r>
            <w:r w:rsidRPr="007C7363">
              <w:rPr>
                <w:rFonts w:ascii="Times New Roman" w:hAnsi="Times New Roman" w:cs="Times New Roman"/>
              </w:rPr>
              <w:t>。</w:t>
            </w:r>
            <w:r w:rsidR="00ED3EFD" w:rsidRPr="007C7363">
              <w:rPr>
                <w:rStyle w:val="af3"/>
                <w:rFonts w:ascii="Times New Roman" w:hAnsi="Times New Roman" w:cs="Times New Roman"/>
              </w:rPr>
              <w:footnoteReference w:id="137"/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  <w:b/>
              </w:rPr>
              <w:t>般若波羅蜜</w:t>
            </w:r>
            <w:r w:rsidRPr="007C7363">
              <w:rPr>
                <w:rFonts w:ascii="Times New Roman" w:hAnsi="Times New Roman" w:cs="Times New Roman"/>
              </w:rPr>
              <w:t>有三種垢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/>
              </w:rPr>
              <w:t>一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無善巧方便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世間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涅槃一向不現現故</w:t>
            </w:r>
            <w:r w:rsidRPr="007C7363">
              <w:rPr>
                <w:rFonts w:ascii="Times New Roman" w:hAnsi="Times New Roman" w:cs="Times New Roman" w:hint="eastAsia"/>
              </w:rPr>
              <w:t>；</w:t>
            </w:r>
            <w:r w:rsidRPr="007C7363">
              <w:rPr>
                <w:rFonts w:ascii="Times New Roman" w:hAnsi="Times New Roman" w:cs="Times New Roman"/>
              </w:rPr>
              <w:t>二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不修集出</w:t>
            </w:r>
            <w:r w:rsidRPr="007C7363">
              <w:rPr>
                <w:rStyle w:val="af3"/>
                <w:rFonts w:ascii="Times New Roman" w:hAnsi="Times New Roman" w:cs="Times New Roman"/>
              </w:rPr>
              <w:footnoteReference w:id="138"/>
            </w:r>
            <w:r w:rsidRPr="007C7363">
              <w:rPr>
                <w:rFonts w:ascii="Times New Roman" w:hAnsi="Times New Roman" w:cs="Times New Roman"/>
              </w:rPr>
              <w:t>出世間道故</w:t>
            </w:r>
            <w:r w:rsidRPr="007C7363">
              <w:rPr>
                <w:rFonts w:ascii="Times New Roman" w:hAnsi="Times New Roman" w:cs="Times New Roman" w:hint="eastAsia"/>
              </w:rPr>
              <w:t>；</w:t>
            </w:r>
            <w:r w:rsidRPr="007C7363">
              <w:rPr>
                <w:rFonts w:ascii="Times New Roman" w:hAnsi="Times New Roman" w:cs="Times New Roman"/>
              </w:rPr>
              <w:t>三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於勝上證法中願欲心薄故。如是次第對治是垢</w:t>
            </w:r>
            <w:r w:rsidR="00CE197E"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如經</w:t>
            </w:r>
            <w:r w:rsidR="00CE197E"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 w:hint="eastAsia"/>
              </w:rPr>
              <w:t>「</w:t>
            </w:r>
            <w:r w:rsidRPr="007C7363">
              <w:rPr>
                <w:rFonts w:ascii="標楷體" w:eastAsia="標楷體" w:hAnsi="標楷體" w:cs="Times New Roman"/>
                <w:b/>
              </w:rPr>
              <w:t>不捨一切世間事</w:t>
            </w:r>
            <w:r w:rsidRPr="007C736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C7363">
              <w:rPr>
                <w:rFonts w:ascii="標楷體" w:eastAsia="標楷體" w:hAnsi="標楷體" w:cs="Times New Roman"/>
                <w:b/>
              </w:rPr>
              <w:t>成就出世間道故</w:t>
            </w:r>
            <w:r w:rsidRPr="007C7363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7C7363">
              <w:rPr>
                <w:rFonts w:ascii="標楷體" w:eastAsia="標楷體" w:hAnsi="標楷體" w:cs="Times New Roman"/>
                <w:b/>
              </w:rPr>
              <w:t>集助菩提分法無厭足故</w:t>
            </w:r>
            <w:r w:rsidRPr="007C7363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7C7363">
              <w:rPr>
                <w:rFonts w:ascii="標楷體" w:eastAsia="標楷體" w:hAnsi="標楷體" w:cs="Times New Roman"/>
                <w:b/>
              </w:rPr>
              <w:t>常求上上勝道故。</w:t>
            </w:r>
            <w:r w:rsidRPr="007C7363">
              <w:rPr>
                <w:rFonts w:ascii="Times New Roman" w:hAnsi="Times New Roman" w:cs="Times New Roman" w:hint="eastAsia"/>
              </w:rPr>
              <w:t>」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如是迴向成就。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是名勤行具足成就。是勤行有四種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/>
              </w:rPr>
              <w:t>一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信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二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欲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三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精進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四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方便。初十句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/>
              </w:rPr>
              <w:t>示現信增上成就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是信增上即攝受欲。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第二十句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/>
              </w:rPr>
              <w:t>日夜修集善根無厭示現精進</w:t>
            </w:r>
            <w:r w:rsidRPr="007C7363">
              <w:rPr>
                <w:rStyle w:val="af3"/>
                <w:rFonts w:ascii="Times New Roman" w:hAnsi="Times New Roman" w:cs="Times New Roman"/>
              </w:rPr>
              <w:footnoteReference w:id="139"/>
            </w:r>
            <w:r w:rsidRPr="007C7363">
              <w:rPr>
                <w:rFonts w:ascii="Times New Roman" w:hAnsi="Times New Roman" w:cs="Times New Roman"/>
              </w:rPr>
              <w:t>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第三十句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/>
              </w:rPr>
              <w:t>求一切智地示現方便故。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是名此地說中安住。何以故</w:t>
            </w:r>
            <w:r w:rsidRPr="007C7363">
              <w:rPr>
                <w:rFonts w:ascii="Times New Roman" w:hAnsi="Times New Roman" w:cs="Times New Roman" w:hint="eastAsia"/>
              </w:rPr>
              <w:t>？</w:t>
            </w:r>
            <w:r w:rsidRPr="007C7363">
              <w:rPr>
                <w:rFonts w:ascii="Times New Roman" w:hAnsi="Times New Roman" w:cs="Times New Roman"/>
              </w:rPr>
              <w:t>如經</w:t>
            </w:r>
            <w:r w:rsidRPr="007C7363">
              <w:rPr>
                <w:rFonts w:ascii="Times New Roman" w:hAnsi="Times New Roman" w:cs="Times New Roman" w:hint="eastAsia"/>
              </w:rPr>
              <w:t>「</w:t>
            </w:r>
            <w:r w:rsidRPr="007C7363">
              <w:rPr>
                <w:rFonts w:ascii="標楷體" w:eastAsia="標楷體" w:hAnsi="標楷體" w:cs="Times New Roman"/>
                <w:b/>
              </w:rPr>
              <w:t>諸佛子</w:t>
            </w:r>
            <w:r w:rsidRPr="007C7363">
              <w:rPr>
                <w:rFonts w:ascii="標楷體" w:eastAsia="標楷體" w:hAnsi="標楷體" w:cs="Times New Roman" w:hint="eastAsia"/>
                <w:b/>
              </w:rPr>
              <w:t>！</w:t>
            </w:r>
            <w:r w:rsidRPr="007C7363">
              <w:rPr>
                <w:rFonts w:ascii="標楷體" w:eastAsia="標楷體" w:hAnsi="標楷體" w:cs="Times New Roman"/>
                <w:b/>
              </w:rPr>
              <w:t>菩薩摩訶薩成就如是淨治地法</w:t>
            </w:r>
            <w:r w:rsidRPr="007C736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C7363">
              <w:rPr>
                <w:rFonts w:ascii="標楷體" w:eastAsia="標楷體" w:hAnsi="標楷體" w:cs="Times New Roman"/>
                <w:b/>
              </w:rPr>
              <w:t>名為安住菩薩歡喜地故。</w:t>
            </w:r>
            <w:r w:rsidRPr="007C7363">
              <w:rPr>
                <w:rFonts w:ascii="Times New Roman" w:hAnsi="Times New Roman" w:cs="Times New Roman" w:hint="eastAsia"/>
              </w:rPr>
              <w:t>」</w:t>
            </w:r>
          </w:p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如是</w:t>
            </w:r>
            <w:r w:rsidR="0041484B" w:rsidRPr="007C7363">
              <w:rPr>
                <w:rFonts w:ascii="Times New Roman" w:hAnsi="Times New Roman" w:cs="Times New Roman" w:hint="eastAsia"/>
              </w:rPr>
              <w:t>「</w:t>
            </w:r>
            <w:r w:rsidRPr="007C7363">
              <w:rPr>
                <w:rFonts w:ascii="Times New Roman" w:hAnsi="Times New Roman" w:cs="Times New Roman"/>
              </w:rPr>
              <w:t>說分</w:t>
            </w:r>
            <w:r w:rsidR="0041484B" w:rsidRPr="007C7363">
              <w:rPr>
                <w:rFonts w:ascii="Times New Roman" w:hAnsi="Times New Roman" w:cs="Times New Roman" w:hint="eastAsia"/>
              </w:rPr>
              <w:t>」</w:t>
            </w:r>
            <w:r w:rsidRPr="007C7363">
              <w:rPr>
                <w:rFonts w:ascii="Times New Roman" w:hAnsi="Times New Roman" w:cs="Times New Roman"/>
              </w:rPr>
              <w:t>訖。</w:t>
            </w:r>
            <w:r w:rsidRPr="007C7363">
              <w:rPr>
                <w:rStyle w:val="af3"/>
                <w:rFonts w:ascii="Times New Roman" w:eastAsia="標楷體" w:hAnsi="Times New Roman" w:cs="Times New Roman"/>
              </w:rPr>
              <w:footnoteReference w:id="140"/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1E02" w:rsidRDefault="000E1D44" w:rsidP="00A543EE">
            <w:pPr>
              <w:ind w:leftChars="150" w:left="3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四、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校量勝分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9" w:type="pct"/>
          </w:tcPr>
          <w:p w:rsidR="000E1D44" w:rsidRPr="007C7363" w:rsidRDefault="000E1D44" w:rsidP="009D489E">
            <w:pPr>
              <w:rPr>
                <w:rFonts w:ascii="Times New Roman" w:hAnsi="Times New Roman" w:cs="Times New Roman"/>
              </w:rPr>
            </w:pPr>
            <w:r w:rsidRPr="007C7363">
              <w:rPr>
                <w:rFonts w:ascii="Times New Roman" w:hAnsi="Times New Roman" w:cs="Times New Roman"/>
              </w:rPr>
              <w:t>論曰</w:t>
            </w:r>
            <w:r w:rsidRPr="007C7363">
              <w:rPr>
                <w:rFonts w:ascii="Times New Roman" w:hAnsi="Times New Roman" w:cs="Times New Roman" w:hint="eastAsia"/>
              </w:rPr>
              <w:t>：</w:t>
            </w:r>
            <w:r w:rsidRPr="007C7363">
              <w:rPr>
                <w:rFonts w:ascii="Times New Roman" w:hAnsi="Times New Roman" w:cs="Times New Roman"/>
                <w:b/>
              </w:rPr>
              <w:t>已顯</w:t>
            </w:r>
            <w:r w:rsidR="0041484B" w:rsidRPr="007C7363">
              <w:rPr>
                <w:rFonts w:ascii="Times New Roman" w:hAnsi="Times New Roman" w:cs="Times New Roman" w:hint="eastAsia"/>
                <w:b/>
              </w:rPr>
              <w:t>「</w:t>
            </w:r>
            <w:r w:rsidRPr="007C7363">
              <w:rPr>
                <w:rFonts w:ascii="Times New Roman" w:hAnsi="Times New Roman" w:cs="Times New Roman"/>
                <w:b/>
              </w:rPr>
              <w:t>說分</w:t>
            </w:r>
            <w:r w:rsidR="0041484B" w:rsidRPr="007C7363">
              <w:rPr>
                <w:rFonts w:ascii="Times New Roman" w:hAnsi="Times New Roman" w:cs="Times New Roman" w:hint="eastAsia"/>
                <w:b/>
              </w:rPr>
              <w:t>」</w:t>
            </w:r>
            <w:r w:rsidRPr="007C7363">
              <w:rPr>
                <w:rFonts w:ascii="Times New Roman" w:hAnsi="Times New Roman" w:cs="Times New Roman" w:hint="eastAsia"/>
                <w:b/>
              </w:rPr>
              <w:t>，</w:t>
            </w:r>
            <w:r w:rsidRPr="007C7363">
              <w:rPr>
                <w:rFonts w:ascii="Times New Roman" w:hAnsi="Times New Roman" w:cs="Times New Roman"/>
                <w:b/>
              </w:rPr>
              <w:t>次說</w:t>
            </w:r>
            <w:r w:rsidR="0041484B" w:rsidRPr="007C7363">
              <w:rPr>
                <w:rFonts w:ascii="Times New Roman" w:hAnsi="Times New Roman" w:cs="Times New Roman" w:hint="eastAsia"/>
                <w:b/>
              </w:rPr>
              <w:t>「</w:t>
            </w:r>
            <w:r w:rsidRPr="007C7363">
              <w:rPr>
                <w:rFonts w:ascii="Times New Roman" w:hAnsi="Times New Roman" w:cs="Times New Roman"/>
                <w:b/>
              </w:rPr>
              <w:t>挍量勝分</w:t>
            </w:r>
            <w:r w:rsidR="0041484B" w:rsidRPr="007C7363">
              <w:rPr>
                <w:rFonts w:ascii="Times New Roman" w:hAnsi="Times New Roman" w:cs="Times New Roman" w:hint="eastAsia"/>
                <w:b/>
              </w:rPr>
              <w:t>」</w:t>
            </w:r>
            <w:r w:rsidRPr="007C7363">
              <w:rPr>
                <w:rFonts w:ascii="Times New Roman" w:hAnsi="Times New Roman" w:cs="Times New Roman"/>
              </w:rPr>
              <w:t>。云何</w:t>
            </w:r>
            <w:r w:rsidRPr="007C7363">
              <w:rPr>
                <w:rFonts w:ascii="Times New Roman" w:hAnsi="Times New Roman" w:cs="Times New Roman"/>
                <w:b/>
              </w:rPr>
              <w:t>挍</w:t>
            </w:r>
            <w:r w:rsidRPr="007C7363">
              <w:rPr>
                <w:rStyle w:val="af3"/>
                <w:rFonts w:ascii="Times New Roman" w:hAnsi="Times New Roman" w:cs="Times New Roman"/>
                <w:b/>
              </w:rPr>
              <w:footnoteReference w:id="141"/>
            </w:r>
            <w:r w:rsidRPr="007C7363">
              <w:rPr>
                <w:rFonts w:ascii="Times New Roman" w:hAnsi="Times New Roman" w:cs="Times New Roman"/>
                <w:b/>
              </w:rPr>
              <w:t>量勝</w:t>
            </w:r>
            <w:r w:rsidRPr="007C7363">
              <w:rPr>
                <w:rFonts w:ascii="Times New Roman" w:hAnsi="Times New Roman" w:cs="Times New Roman" w:hint="eastAsia"/>
              </w:rPr>
              <w:t>？</w:t>
            </w:r>
            <w:r w:rsidRPr="007C7363">
              <w:rPr>
                <w:rFonts w:ascii="Times New Roman" w:hAnsi="Times New Roman" w:cs="Times New Roman"/>
              </w:rPr>
              <w:t>菩薩住此地中</w:t>
            </w:r>
            <w:r w:rsidRPr="007C7363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勝聲聞</w:t>
            </w:r>
            <w:r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辟支佛故。</w:t>
            </w:r>
            <w:r w:rsidRPr="007C7363">
              <w:rPr>
                <w:rFonts w:ascii="Times New Roman" w:hAnsi="Times New Roman" w:cs="Times New Roman"/>
                <w:b/>
              </w:rPr>
              <w:t>挍</w:t>
            </w:r>
            <w:r w:rsidRPr="007C7363">
              <w:rPr>
                <w:rStyle w:val="af3"/>
                <w:rFonts w:ascii="Times New Roman" w:hAnsi="Times New Roman" w:cs="Times New Roman"/>
                <w:b/>
              </w:rPr>
              <w:footnoteReference w:id="142"/>
            </w:r>
            <w:r w:rsidRPr="007C7363">
              <w:rPr>
                <w:rFonts w:ascii="Times New Roman" w:hAnsi="Times New Roman" w:cs="Times New Roman"/>
                <w:b/>
              </w:rPr>
              <w:t>量勝有三種</w:t>
            </w:r>
            <w:r w:rsidRPr="007C7363">
              <w:rPr>
                <w:rFonts w:ascii="Times New Roman" w:hAnsi="Times New Roman" w:cs="Times New Roman" w:hint="eastAsia"/>
                <w:b/>
              </w:rPr>
              <w:t>：</w:t>
            </w:r>
            <w:r w:rsidRPr="007C7363">
              <w:rPr>
                <w:rFonts w:ascii="Times New Roman" w:hAnsi="Times New Roman" w:cs="Times New Roman"/>
                <w:b/>
              </w:rPr>
              <w:t>一</w:t>
            </w:r>
            <w:r w:rsidRPr="007C7363">
              <w:rPr>
                <w:rFonts w:ascii="Times New Roman" w:hAnsi="Times New Roman" w:cs="Times New Roman" w:hint="eastAsia"/>
                <w:b/>
              </w:rPr>
              <w:t>、</w:t>
            </w:r>
            <w:r w:rsidRPr="007C7363">
              <w:rPr>
                <w:rFonts w:ascii="Times New Roman" w:hAnsi="Times New Roman" w:cs="Times New Roman"/>
                <w:b/>
              </w:rPr>
              <w:t>願勝</w:t>
            </w:r>
            <w:r w:rsidR="00357178" w:rsidRPr="007C7363">
              <w:rPr>
                <w:rFonts w:ascii="Times New Roman" w:hAnsi="Times New Roman" w:cs="Times New Roman" w:hint="eastAsia"/>
                <w:b/>
              </w:rPr>
              <w:t>，</w:t>
            </w:r>
            <w:r w:rsidRPr="007C7363">
              <w:rPr>
                <w:rFonts w:ascii="Times New Roman" w:hAnsi="Times New Roman" w:cs="Times New Roman"/>
                <w:b/>
              </w:rPr>
              <w:t>二</w:t>
            </w:r>
            <w:r w:rsidRPr="007C7363">
              <w:rPr>
                <w:rFonts w:ascii="Times New Roman" w:hAnsi="Times New Roman" w:cs="Times New Roman" w:hint="eastAsia"/>
                <w:b/>
              </w:rPr>
              <w:t>、</w:t>
            </w:r>
            <w:r w:rsidRPr="007C7363">
              <w:rPr>
                <w:rFonts w:ascii="Times New Roman" w:hAnsi="Times New Roman" w:cs="Times New Roman"/>
                <w:b/>
              </w:rPr>
              <w:t>修行</w:t>
            </w:r>
            <w:r w:rsidRPr="007C7363">
              <w:rPr>
                <w:rStyle w:val="af3"/>
                <w:rFonts w:ascii="Times New Roman" w:hAnsi="Times New Roman" w:cs="Times New Roman"/>
                <w:b/>
              </w:rPr>
              <w:footnoteReference w:id="143"/>
            </w:r>
            <w:r w:rsidRPr="007C7363">
              <w:rPr>
                <w:rFonts w:ascii="Times New Roman" w:hAnsi="Times New Roman" w:cs="Times New Roman"/>
                <w:b/>
              </w:rPr>
              <w:t>勝</w:t>
            </w:r>
            <w:r w:rsidR="00357178" w:rsidRPr="007C7363">
              <w:rPr>
                <w:rFonts w:ascii="Times New Roman" w:hAnsi="Times New Roman" w:cs="Times New Roman" w:hint="eastAsia"/>
                <w:b/>
              </w:rPr>
              <w:t>，</w:t>
            </w:r>
            <w:r w:rsidRPr="007C7363">
              <w:rPr>
                <w:rFonts w:ascii="Times New Roman" w:hAnsi="Times New Roman" w:cs="Times New Roman"/>
                <w:b/>
              </w:rPr>
              <w:t>三</w:t>
            </w:r>
            <w:r w:rsidRPr="007C7363">
              <w:rPr>
                <w:rFonts w:ascii="Times New Roman" w:hAnsi="Times New Roman" w:cs="Times New Roman" w:hint="eastAsia"/>
                <w:b/>
              </w:rPr>
              <w:t>、</w:t>
            </w:r>
            <w:r w:rsidRPr="007C7363">
              <w:rPr>
                <w:rFonts w:ascii="Times New Roman" w:hAnsi="Times New Roman" w:cs="Times New Roman"/>
                <w:b/>
              </w:rPr>
              <w:t>果利益勝。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F77267" w:rsidRDefault="000E1D44" w:rsidP="00A543EE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（一）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「願勝」為標志遐廣</w:t>
            </w:r>
          </w:p>
          <w:p w:rsidR="000E1D44" w:rsidRPr="00F77267" w:rsidRDefault="000E1D44" w:rsidP="00A543EE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正顯十願彰自勤行</w:t>
            </w:r>
          </w:p>
          <w:p w:rsidR="000E1D44" w:rsidRPr="003501C0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正明總願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A366C3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菩薩如是安住菩薩歡喜地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發諸大願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起如是大方便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如是大行成就。</w:t>
            </w:r>
          </w:p>
          <w:p w:rsidR="000E1D44" w:rsidRPr="003501C0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別列（十願）</w:t>
            </w:r>
          </w:p>
          <w:p w:rsidR="000E1D44" w:rsidRPr="003501C0" w:rsidRDefault="000E1D44" w:rsidP="00A543EE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、第一、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供養願</w:t>
            </w: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  <w:r w:rsidRPr="00A366C3">
              <w:rPr>
                <w:rFonts w:ascii="標楷體" w:eastAsia="標楷體" w:hAnsi="標楷體" w:cs="Times New Roman"/>
                <w:b/>
              </w:rPr>
              <w:t>所謂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：</w:t>
            </w: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  <w:r w:rsidRPr="00A366C3">
              <w:rPr>
                <w:rFonts w:ascii="標楷體" w:eastAsia="標楷體" w:hAnsi="標楷體" w:cs="Times New Roman"/>
                <w:b/>
              </w:rPr>
              <w:t>無餘</w:t>
            </w: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  <w:r w:rsidRPr="00A366C3">
              <w:rPr>
                <w:rFonts w:ascii="標楷體" w:eastAsia="標楷體" w:hAnsi="標楷體" w:cs="Times New Roman" w:hint="eastAsia"/>
                <w:b/>
              </w:rPr>
              <w:t>“</w:t>
            </w:r>
            <w:r w:rsidRPr="00A366C3">
              <w:rPr>
                <w:rFonts w:ascii="標楷體" w:eastAsia="標楷體" w:hAnsi="標楷體" w:cs="Times New Roman"/>
                <w:b/>
              </w:rPr>
              <w:t>一切諸佛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366C3">
              <w:rPr>
                <w:rFonts w:ascii="標楷體" w:eastAsia="標楷體" w:hAnsi="標楷體" w:cs="Times New Roman"/>
                <w:b/>
              </w:rPr>
              <w:t>一切供養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366C3">
              <w:rPr>
                <w:rFonts w:ascii="標楷體" w:eastAsia="標楷體" w:hAnsi="標楷體" w:cs="Times New Roman"/>
                <w:b/>
              </w:rPr>
              <w:t>一切恭敬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”</w:t>
            </w:r>
            <w:r w:rsidRPr="00A366C3">
              <w:rPr>
                <w:rFonts w:ascii="標楷體" w:eastAsia="標楷體" w:hAnsi="標楷體" w:cs="Times New Roman"/>
                <w:b/>
              </w:rPr>
              <w:t>故。</w:t>
            </w: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  <w:r w:rsidRPr="00A366C3">
              <w:rPr>
                <w:rFonts w:ascii="標楷體" w:eastAsia="標楷體" w:hAnsi="標楷體" w:cs="Times New Roman"/>
                <w:b/>
              </w:rPr>
              <w:t>一切種具足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366C3">
              <w:rPr>
                <w:rFonts w:ascii="標楷體" w:eastAsia="標楷體" w:hAnsi="標楷體" w:cs="Times New Roman"/>
                <w:b/>
              </w:rPr>
              <w:t>上深信清淨。</w:t>
            </w: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D8332A" w:rsidRDefault="000E1D44" w:rsidP="00946209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B9453C" w:rsidRDefault="000E1D44" w:rsidP="00946209">
            <w:pPr>
              <w:rPr>
                <w:rFonts w:ascii="Times New Roman" w:hAnsi="Times New Roman" w:cs="Times New Roman"/>
              </w:rPr>
            </w:pPr>
            <w:r w:rsidRPr="00A366C3">
              <w:rPr>
                <w:rFonts w:ascii="標楷體" w:eastAsia="標楷體" w:hAnsi="標楷體" w:cs="Times New Roman"/>
                <w:b/>
              </w:rPr>
              <w:t>廣大如法界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366C3">
              <w:rPr>
                <w:rFonts w:ascii="標楷體" w:eastAsia="標楷體" w:hAnsi="標楷體" w:cs="Times New Roman"/>
                <w:b/>
              </w:rPr>
              <w:t>究竟如虛空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366C3">
              <w:rPr>
                <w:rFonts w:ascii="標楷體" w:eastAsia="標楷體" w:hAnsi="標楷體" w:cs="Times New Roman"/>
                <w:b/>
              </w:rPr>
              <w:t>盡未來際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366C3">
              <w:rPr>
                <w:rFonts w:ascii="標楷體" w:eastAsia="標楷體" w:hAnsi="標楷體" w:cs="Times New Roman"/>
                <w:b/>
              </w:rPr>
              <w:t>盡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“</w:t>
            </w:r>
            <w:r w:rsidRPr="00A366C3">
              <w:rPr>
                <w:rFonts w:ascii="標楷體" w:eastAsia="標楷體" w:hAnsi="標楷體" w:cs="Times New Roman"/>
                <w:b/>
              </w:rPr>
              <w:t>一切劫數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366C3">
              <w:rPr>
                <w:rFonts w:ascii="標楷體" w:eastAsia="標楷體" w:hAnsi="標楷體" w:cs="Times New Roman"/>
                <w:b/>
              </w:rPr>
              <w:t>一切佛成道數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”</w:t>
            </w:r>
            <w:r w:rsidRPr="00A366C3">
              <w:rPr>
                <w:rFonts w:ascii="標楷體" w:eastAsia="標楷體" w:hAnsi="標楷體" w:cs="Times New Roman"/>
                <w:b/>
              </w:rPr>
              <w:t>大供養恭敬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366C3">
              <w:rPr>
                <w:rFonts w:ascii="標楷體" w:eastAsia="標楷體" w:hAnsi="標楷體" w:cs="Times New Roman"/>
                <w:b/>
              </w:rPr>
              <w:t>無有休息。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何者</w:t>
            </w:r>
            <w:r w:rsidRPr="00E439BF">
              <w:rPr>
                <w:rFonts w:ascii="Times New Roman" w:hAnsi="Times New Roman" w:cs="Times New Roman"/>
                <w:b/>
              </w:rPr>
              <w:t>願勝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所謂十大願。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  <w:b/>
              </w:rPr>
            </w:pPr>
            <w:r w:rsidRPr="00B9453C">
              <w:rPr>
                <w:rFonts w:ascii="Times New Roman" w:hAnsi="Times New Roman" w:cs="Times New Roman"/>
              </w:rPr>
              <w:t>是</w:t>
            </w:r>
            <w:r w:rsidRPr="00E439BF">
              <w:rPr>
                <w:rFonts w:ascii="Times New Roman" w:hAnsi="Times New Roman" w:cs="Times New Roman"/>
                <w:b/>
              </w:rPr>
              <w:t>初大願</w:t>
            </w:r>
            <w:r>
              <w:rPr>
                <w:rFonts w:ascii="Times New Roman" w:hAnsi="Times New Roman" w:cs="Times New Roman" w:hint="eastAsia"/>
                <w:b/>
              </w:rPr>
              <w:t>。</w:t>
            </w:r>
            <w:r w:rsidRPr="00946209">
              <w:rPr>
                <w:rStyle w:val="af3"/>
                <w:rFonts w:ascii="Times New Roman" w:eastAsia="標楷體" w:hAnsi="Times New Roman" w:cs="Times New Roman"/>
                <w:b/>
              </w:rPr>
              <w:footnoteReference w:id="144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「</w:t>
            </w:r>
            <w:r w:rsidRPr="00E439BF">
              <w:rPr>
                <w:rFonts w:ascii="標楷體" w:eastAsia="標楷體" w:hAnsi="標楷體" w:cs="Times New Roman"/>
                <w:b/>
              </w:rPr>
              <w:t>無餘</w:t>
            </w:r>
            <w:r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者有三種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一切佛無餘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一切供養無餘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三者</w:t>
            </w:r>
            <w:r w:rsidR="00621605" w:rsidRPr="007C7363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一切恭敬無餘。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一切佛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有三種佛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應身佛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>
              <w:rPr>
                <w:rStyle w:val="af3"/>
                <w:rFonts w:ascii="Times New Roman" w:hAnsi="Times New Roman" w:cs="Times New Roman"/>
              </w:rPr>
              <w:footnoteReference w:id="145"/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報身佛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>
              <w:rPr>
                <w:rStyle w:val="af3"/>
                <w:rFonts w:ascii="Times New Roman" w:hAnsi="Times New Roman" w:cs="Times New Roman"/>
              </w:rPr>
              <w:footnoteReference w:id="146"/>
            </w: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法身佛。</w:t>
            </w:r>
            <w:r>
              <w:rPr>
                <w:rStyle w:val="af3"/>
                <w:rFonts w:ascii="Times New Roman" w:hAnsi="Times New Roman" w:cs="Times New Roman"/>
              </w:rPr>
              <w:footnoteReference w:id="147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一切供養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有三種供養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利養供養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衣服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臥具等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恭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48"/>
            </w:r>
            <w:r w:rsidRPr="00B9453C">
              <w:rPr>
                <w:rFonts w:ascii="Times New Roman" w:hAnsi="Times New Roman" w:cs="Times New Roman"/>
              </w:rPr>
              <w:t>敬供養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香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花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幡蓋等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行供養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修行</w:t>
            </w:r>
            <w:r>
              <w:rPr>
                <w:rFonts w:ascii="Times New Roman" w:hAnsi="Times New Roman" w:cs="Times New Roman" w:hint="eastAsia"/>
              </w:rPr>
              <w:t>“</w:t>
            </w:r>
            <w:r w:rsidRPr="00B9453C">
              <w:rPr>
                <w:rFonts w:ascii="Times New Roman" w:hAnsi="Times New Roman" w:cs="Times New Roman"/>
              </w:rPr>
              <w:t>信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戒</w:t>
            </w:r>
            <w:r>
              <w:rPr>
                <w:rFonts w:ascii="Times New Roman" w:hAnsi="Times New Roman" w:cs="Times New Roman" w:hint="eastAsia"/>
              </w:rPr>
              <w:t>”</w:t>
            </w:r>
            <w:r w:rsidRPr="00B9453C">
              <w:rPr>
                <w:rFonts w:ascii="Times New Roman" w:hAnsi="Times New Roman" w:cs="Times New Roman"/>
              </w:rPr>
              <w:t>行等。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一切恭敬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有三種恭敬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給侍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49"/>
            </w:r>
            <w:r w:rsidRPr="00B9453C">
              <w:rPr>
                <w:rFonts w:ascii="Times New Roman" w:hAnsi="Times New Roman" w:cs="Times New Roman"/>
              </w:rPr>
              <w:t>恭敬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迎送恭敬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修行恭敬。是故作願供養恭敬。如經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所謂無餘</w:t>
            </w:r>
            <w:r w:rsidRPr="00B9453C">
              <w:rPr>
                <w:rFonts w:ascii="Times New Roman" w:hAnsi="Times New Roman" w:cs="Times New Roman" w:hint="eastAsia"/>
              </w:rPr>
              <w:t>“</w:t>
            </w:r>
            <w:r w:rsidRPr="00B9453C">
              <w:rPr>
                <w:rFonts w:ascii="Times New Roman" w:hAnsi="Times New Roman" w:cs="Times New Roman"/>
              </w:rPr>
              <w:t>一切諸佛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一切供養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一切恭敬</w:t>
            </w:r>
            <w:r w:rsidRPr="00B9453C">
              <w:rPr>
                <w:rFonts w:ascii="Times New Roman" w:hAnsi="Times New Roman" w:cs="Times New Roman" w:hint="eastAsia"/>
              </w:rPr>
              <w:t>”</w:t>
            </w:r>
            <w:r w:rsidRPr="00B9453C">
              <w:rPr>
                <w:rFonts w:ascii="Times New Roman" w:hAnsi="Times New Roman" w:cs="Times New Roman"/>
              </w:rPr>
              <w:t>故</w:t>
            </w:r>
            <w:r>
              <w:rPr>
                <w:rStyle w:val="af3"/>
                <w:rFonts w:ascii="Times New Roman" w:hAnsi="Times New Roman" w:cs="Times New Roman"/>
              </w:rPr>
              <w:footnoteReference w:id="150"/>
            </w:r>
            <w:r w:rsidRPr="00B9453C">
              <w:rPr>
                <w:rFonts w:ascii="Times New Roman" w:hAnsi="Times New Roman" w:cs="Times New Roman"/>
              </w:rPr>
              <w:t>。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一切種具足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無</w:t>
            </w:r>
            <w:r w:rsidRPr="007C7363">
              <w:rPr>
                <w:rFonts w:ascii="Times New Roman" w:hAnsi="Times New Roman" w:cs="Times New Roman"/>
              </w:rPr>
              <w:t>量</w:t>
            </w:r>
            <w:r w:rsidR="00786D04" w:rsidRPr="007C7363">
              <w:rPr>
                <w:rFonts w:ascii="Times New Roman" w:hAnsi="Times New Roman" w:cs="Times New Roman" w:hint="eastAsia"/>
              </w:rPr>
              <w:t>、</w:t>
            </w:r>
            <w:r w:rsidRPr="007C7363">
              <w:rPr>
                <w:rFonts w:ascii="Times New Roman" w:hAnsi="Times New Roman" w:cs="Times New Roman"/>
              </w:rPr>
              <w:t>種種</w:t>
            </w:r>
            <w:r w:rsidR="000D4E99" w:rsidRPr="008D190B">
              <w:rPr>
                <w:rFonts w:ascii="Times New Roman" w:hAnsi="Times New Roman" w:cs="Times New Roman" w:hint="eastAsia"/>
              </w:rPr>
              <w:t>，</w:t>
            </w:r>
            <w:r w:rsidRPr="007C7363">
              <w:rPr>
                <w:rFonts w:ascii="Times New Roman" w:hAnsi="Times New Roman" w:cs="Times New Roman"/>
              </w:rPr>
              <w:t>復</w:t>
            </w:r>
            <w:r w:rsidRPr="00B9453C">
              <w:rPr>
                <w:rFonts w:ascii="Times New Roman" w:hAnsi="Times New Roman" w:cs="Times New Roman"/>
              </w:rPr>
              <w:t>有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51"/>
            </w:r>
            <w:r w:rsidRPr="00B9453C">
              <w:rPr>
                <w:rFonts w:ascii="Times New Roman" w:hAnsi="Times New Roman" w:cs="Times New Roman"/>
              </w:rPr>
              <w:t>勝事等供養故。</w:t>
            </w:r>
            <w:r w:rsidR="00786D04">
              <w:rPr>
                <w:rStyle w:val="af3"/>
                <w:rFonts w:ascii="Times New Roman" w:hAnsi="Times New Roman" w:cs="Times New Roman"/>
              </w:rPr>
              <w:footnoteReference w:id="152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上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53"/>
            </w:r>
            <w:r w:rsidRPr="00A366C3">
              <w:rPr>
                <w:rFonts w:ascii="標楷體" w:eastAsia="標楷體" w:hAnsi="標楷體" w:cs="Times New Roman"/>
                <w:b/>
              </w:rPr>
              <w:t>深信清淨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增上敬重故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願迴向菩提決定信故。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廣大如法界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一切餘善根中勝故。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D8332A">
              <w:rPr>
                <w:rFonts w:ascii="標楷體" w:eastAsia="標楷體" w:hAnsi="標楷體" w:cs="Times New Roman"/>
                <w:b/>
              </w:rPr>
              <w:t>究竟如虛空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無常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54"/>
            </w:r>
            <w:r w:rsidRPr="00B9453C">
              <w:rPr>
                <w:rFonts w:ascii="Times New Roman" w:hAnsi="Times New Roman" w:cs="Times New Roman"/>
              </w:rPr>
              <w:t>愛果</w:t>
            </w:r>
            <w:r w:rsidR="00143AB8" w:rsidRPr="000D4E99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無量因故。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盡未來際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此因得涅槃常果故</w:t>
            </w:r>
            <w:r w:rsidRPr="00B9453C">
              <w:rPr>
                <w:rFonts w:ascii="Times New Roman" w:hAnsi="Times New Roman" w:cs="Times New Roman" w:hint="eastAsia"/>
              </w:rPr>
              <w:t>。「</w:t>
            </w:r>
            <w:r w:rsidRPr="00A366C3">
              <w:rPr>
                <w:rFonts w:ascii="標楷體" w:eastAsia="標楷體" w:hAnsi="標楷體" w:cs="Times New Roman"/>
                <w:b/>
              </w:rPr>
              <w:t>一切劫數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366C3">
              <w:rPr>
                <w:rFonts w:ascii="標楷體" w:eastAsia="標楷體" w:hAnsi="標楷體" w:cs="Times New Roman"/>
                <w:b/>
              </w:rPr>
              <w:t>一切佛成道數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366C3">
              <w:rPr>
                <w:rFonts w:ascii="標楷體" w:eastAsia="標楷體" w:hAnsi="標楷體" w:cs="Times New Roman"/>
                <w:b/>
              </w:rPr>
              <w:t>大供養恭敬無有休息故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此初願中有六種大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名為大願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A366C3">
              <w:rPr>
                <w:rFonts w:ascii="Times New Roman" w:hAnsi="Times New Roman" w:cs="Times New Roman"/>
                <w:shd w:val="pct15" w:color="auto" w:fill="FFFFFF"/>
              </w:rPr>
              <w:t>福田大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所謂無餘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“</w:t>
            </w:r>
            <w:r w:rsidRPr="00A366C3">
              <w:rPr>
                <w:rFonts w:ascii="標楷體" w:eastAsia="標楷體" w:hAnsi="標楷體" w:cs="Times New Roman"/>
                <w:b/>
              </w:rPr>
              <w:t>一切諸佛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366C3">
              <w:rPr>
                <w:rFonts w:ascii="標楷體" w:eastAsia="標楷體" w:hAnsi="標楷體" w:cs="Times New Roman"/>
                <w:b/>
              </w:rPr>
              <w:t>一切供養</w:t>
            </w:r>
            <w:r w:rsidRPr="00A366C3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366C3">
              <w:rPr>
                <w:rFonts w:ascii="標楷體" w:eastAsia="標楷體" w:hAnsi="標楷體" w:cs="Times New Roman"/>
                <w:b/>
              </w:rPr>
              <w:t>一切恭敬</w:t>
            </w:r>
            <w:r w:rsidRPr="00B9453C">
              <w:rPr>
                <w:rFonts w:ascii="Times New Roman" w:hAnsi="Times New Roman" w:cs="Times New Roman" w:hint="eastAsia"/>
              </w:rPr>
              <w:t>”</w:t>
            </w:r>
            <w:r w:rsidRPr="00B9453C">
              <w:rPr>
                <w:rFonts w:ascii="Times New Roman" w:hAnsi="Times New Roman" w:cs="Times New Roman" w:hint="eastAsia"/>
              </w:rPr>
              <w:t xml:space="preserve"> 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A366C3">
              <w:rPr>
                <w:rFonts w:ascii="Times New Roman" w:hAnsi="Times New Roman" w:cs="Times New Roman"/>
                <w:shd w:val="pct15" w:color="auto" w:fill="FFFFFF"/>
              </w:rPr>
              <w:t>供事大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一切種具足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A366C3">
              <w:rPr>
                <w:rFonts w:ascii="Times New Roman" w:hAnsi="Times New Roman" w:cs="Times New Roman"/>
                <w:shd w:val="pct15" w:color="auto" w:fill="FFFFFF"/>
              </w:rPr>
              <w:t>心大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上深信清淨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四者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A366C3">
              <w:rPr>
                <w:rFonts w:ascii="Times New Roman" w:hAnsi="Times New Roman" w:cs="Times New Roman"/>
                <w:shd w:val="pct15" w:color="auto" w:fill="FFFFFF"/>
              </w:rPr>
              <w:t>攝功德大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廣大如法界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五者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A366C3">
              <w:rPr>
                <w:rFonts w:ascii="Times New Roman" w:hAnsi="Times New Roman" w:cs="Times New Roman"/>
                <w:shd w:val="pct15" w:color="auto" w:fill="FFFFFF"/>
              </w:rPr>
              <w:t>因大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究竟如虛空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六者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A366C3">
              <w:rPr>
                <w:rFonts w:ascii="Times New Roman" w:hAnsi="Times New Roman" w:cs="Times New Roman"/>
                <w:shd w:val="pct15" w:color="auto" w:fill="FFFFFF"/>
              </w:rPr>
              <w:t>時大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366C3">
              <w:rPr>
                <w:rFonts w:ascii="標楷體" w:eastAsia="標楷體" w:hAnsi="標楷體" w:cs="Times New Roman"/>
                <w:b/>
              </w:rPr>
              <w:t>盡未來際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01C0" w:rsidRDefault="000E1D44" w:rsidP="00A543EE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、第二、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受持願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又發大願。所謂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一切諸佛所說法輪皆悉受持故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攝受一切佛菩提故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一切諸佛所教化法皆悉守護故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廣大如法界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究竟如虛空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盡未來際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</w:t>
            </w:r>
            <w:r w:rsidRPr="00B9453C">
              <w:rPr>
                <w:rFonts w:ascii="Times New Roman" w:hAnsi="Times New Roman" w:cs="Times New Roman" w:hint="eastAsia"/>
              </w:rPr>
              <w:t>“</w:t>
            </w:r>
            <w:r w:rsidRPr="00B9453C">
              <w:rPr>
                <w:rFonts w:ascii="Times New Roman" w:hAnsi="Times New Roman" w:cs="Times New Roman"/>
              </w:rPr>
              <w:t>一切劫數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一切佛成道數</w:t>
            </w:r>
            <w:r w:rsidRPr="00B9453C">
              <w:rPr>
                <w:rFonts w:ascii="Times New Roman" w:hAnsi="Times New Roman" w:cs="Times New Roman" w:hint="eastAsia"/>
              </w:rPr>
              <w:t>”，</w:t>
            </w:r>
            <w:r w:rsidRPr="00B9453C">
              <w:rPr>
                <w:rFonts w:ascii="Times New Roman" w:hAnsi="Times New Roman" w:cs="Times New Roman"/>
              </w:rPr>
              <w:t>攝護正法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無有休息。</w:t>
            </w:r>
          </w:p>
        </w:tc>
        <w:tc>
          <w:tcPr>
            <w:tcW w:w="2499" w:type="pct"/>
          </w:tcPr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F1524B">
              <w:rPr>
                <w:rFonts w:ascii="Times New Roman" w:hAnsi="Times New Roman" w:cs="Times New Roman"/>
                <w:b/>
              </w:rPr>
              <w:t>第二大願</w:t>
            </w:r>
            <w:r>
              <w:rPr>
                <w:rFonts w:ascii="Times New Roman" w:hAnsi="Times New Roman" w:cs="Times New Roman" w:hint="eastAsia"/>
              </w:rPr>
              <w:t>。</w:t>
            </w:r>
            <w:r>
              <w:rPr>
                <w:rStyle w:val="af3"/>
                <w:rFonts w:ascii="Times New Roman" w:hAnsi="Times New Roman" w:cs="Times New Roman"/>
              </w:rPr>
              <w:footnoteReference w:id="155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有三種法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0D4E99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一切諸佛所說法輪皆悉受持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教</w:t>
            </w:r>
            <w:r w:rsidRPr="000D4E99">
              <w:rPr>
                <w:rFonts w:ascii="Times New Roman" w:hAnsi="Times New Roman" w:cs="Times New Roman"/>
              </w:rPr>
              <w:t>法</w:t>
            </w:r>
            <w:r w:rsidR="000E1BF9"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修多羅等</w:t>
            </w:r>
            <w:r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書寫</w:t>
            </w:r>
            <w:r w:rsidRPr="000D4E99">
              <w:rPr>
                <w:rFonts w:ascii="Times New Roman" w:hAnsi="Times New Roman" w:cs="Times New Roman" w:hint="eastAsia"/>
              </w:rPr>
              <w:t>、</w:t>
            </w:r>
            <w:r w:rsidRPr="000D4E99">
              <w:rPr>
                <w:rFonts w:ascii="Times New Roman" w:hAnsi="Times New Roman" w:cs="Times New Roman"/>
              </w:rPr>
              <w:t>供養</w:t>
            </w:r>
            <w:r w:rsidRPr="000D4E99">
              <w:rPr>
                <w:rFonts w:ascii="Times New Roman" w:hAnsi="Times New Roman" w:cs="Times New Roman" w:hint="eastAsia"/>
              </w:rPr>
              <w:t>、</w:t>
            </w:r>
            <w:r w:rsidRPr="000D4E99">
              <w:rPr>
                <w:rFonts w:ascii="Times New Roman" w:hAnsi="Times New Roman" w:cs="Times New Roman"/>
              </w:rPr>
              <w:t>讀誦</w:t>
            </w:r>
            <w:r w:rsidRPr="000D4E99">
              <w:rPr>
                <w:rFonts w:ascii="Times New Roman" w:hAnsi="Times New Roman" w:cs="Times New Roman" w:hint="eastAsia"/>
              </w:rPr>
              <w:t>、</w:t>
            </w:r>
            <w:r w:rsidRPr="000D4E99">
              <w:rPr>
                <w:rFonts w:ascii="Times New Roman" w:hAnsi="Times New Roman" w:cs="Times New Roman"/>
              </w:rPr>
              <w:t>受持</w:t>
            </w:r>
            <w:r w:rsidRPr="000D4E99">
              <w:rPr>
                <w:rFonts w:ascii="Times New Roman" w:hAnsi="Times New Roman" w:cs="Times New Roman" w:hint="eastAsia"/>
              </w:rPr>
              <w:t>、</w:t>
            </w:r>
            <w:r w:rsidRPr="000D4E99">
              <w:rPr>
                <w:rFonts w:ascii="Times New Roman" w:hAnsi="Times New Roman" w:cs="Times New Roman"/>
              </w:rPr>
              <w:t>為他演說故。</w:t>
            </w:r>
          </w:p>
          <w:p w:rsidR="000E1D44" w:rsidRPr="000D4E99" w:rsidRDefault="000E1D44" w:rsidP="009D489E">
            <w:pPr>
              <w:rPr>
                <w:rFonts w:ascii="Times New Roman" w:hAnsi="Times New Roman" w:cs="Times New Roman"/>
              </w:rPr>
            </w:pPr>
            <w:r w:rsidRPr="000D4E99">
              <w:rPr>
                <w:rFonts w:ascii="Times New Roman" w:hAnsi="Times New Roman" w:cs="Times New Roman" w:hint="eastAsia"/>
              </w:rPr>
              <w:t>「</w:t>
            </w:r>
            <w:r w:rsidRPr="000D4E99">
              <w:rPr>
                <w:rFonts w:ascii="標楷體" w:eastAsia="標楷體" w:hAnsi="標楷體" w:cs="Times New Roman"/>
                <w:b/>
              </w:rPr>
              <w:t>攝受一切佛菩提</w:t>
            </w:r>
            <w:r w:rsidRPr="000D4E99">
              <w:rPr>
                <w:rFonts w:ascii="Times New Roman" w:hAnsi="Times New Roman" w:cs="Times New Roman" w:hint="eastAsia"/>
              </w:rPr>
              <w:t>」</w:t>
            </w:r>
            <w:r w:rsidRPr="000D4E99">
              <w:rPr>
                <w:rFonts w:ascii="Times New Roman" w:hAnsi="Times New Roman" w:cs="Times New Roman"/>
              </w:rPr>
              <w:t>者</w:t>
            </w:r>
            <w:r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所謂</w:t>
            </w:r>
            <w:r w:rsidRPr="000D4E99">
              <w:rPr>
                <w:rFonts w:ascii="Times New Roman" w:hAnsi="Times New Roman" w:cs="Times New Roman" w:hint="eastAsia"/>
              </w:rPr>
              <w:t>：</w:t>
            </w:r>
            <w:r w:rsidRPr="000D4E99">
              <w:rPr>
                <w:rFonts w:ascii="Times New Roman" w:hAnsi="Times New Roman" w:cs="Times New Roman"/>
              </w:rPr>
              <w:t>證法</w:t>
            </w:r>
            <w:r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證三種佛菩提法</w:t>
            </w:r>
            <w:r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攝受此證法教化轉授故。</w:t>
            </w:r>
          </w:p>
          <w:p w:rsidR="000E1D44" w:rsidRPr="000D4E99" w:rsidRDefault="000E1D44" w:rsidP="009D489E">
            <w:pPr>
              <w:rPr>
                <w:rFonts w:ascii="Times New Roman" w:hAnsi="Times New Roman" w:cs="Times New Roman"/>
              </w:rPr>
            </w:pPr>
            <w:r w:rsidRPr="000D4E99">
              <w:rPr>
                <w:rFonts w:ascii="Times New Roman" w:hAnsi="Times New Roman" w:cs="Times New Roman" w:hint="eastAsia"/>
              </w:rPr>
              <w:t>「</w:t>
            </w:r>
            <w:r w:rsidRPr="000D4E99">
              <w:rPr>
                <w:rFonts w:ascii="標楷體" w:eastAsia="標楷體" w:hAnsi="標楷體" w:cs="Times New Roman"/>
                <w:b/>
              </w:rPr>
              <w:t>一切諸佛所教化法皆悉守護</w:t>
            </w:r>
            <w:r w:rsidRPr="000D4E99">
              <w:rPr>
                <w:rFonts w:ascii="Times New Roman" w:hAnsi="Times New Roman" w:cs="Times New Roman" w:hint="eastAsia"/>
              </w:rPr>
              <w:t>」</w:t>
            </w:r>
            <w:r w:rsidRPr="000D4E99">
              <w:rPr>
                <w:rFonts w:ascii="Times New Roman" w:hAnsi="Times New Roman" w:cs="Times New Roman"/>
              </w:rPr>
              <w:t>者</w:t>
            </w:r>
            <w:r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謂</w:t>
            </w:r>
            <w:r w:rsidRPr="000D4E99">
              <w:rPr>
                <w:rFonts w:ascii="Times New Roman" w:hAnsi="Times New Roman" w:cs="Times New Roman" w:hint="eastAsia"/>
              </w:rPr>
              <w:t>：</w:t>
            </w:r>
            <w:r w:rsidRPr="000D4E99">
              <w:rPr>
                <w:rFonts w:ascii="Times New Roman" w:hAnsi="Times New Roman" w:cs="Times New Roman"/>
              </w:rPr>
              <w:t>修行法</w:t>
            </w:r>
            <w:r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於修行時有諸障難</w:t>
            </w:r>
            <w:r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攝護救濟故。</w:t>
            </w:r>
          </w:p>
          <w:p w:rsidR="000E1D44" w:rsidRPr="000D4E99" w:rsidRDefault="000E1D44" w:rsidP="009D489E">
            <w:pPr>
              <w:rPr>
                <w:rFonts w:ascii="Times New Roman" w:hAnsi="Times New Roman" w:cs="Times New Roman"/>
              </w:rPr>
            </w:pPr>
            <w:r w:rsidRPr="000D4E99">
              <w:rPr>
                <w:rFonts w:ascii="Times New Roman" w:hAnsi="Times New Roman" w:cs="Times New Roman"/>
              </w:rPr>
              <w:t>復名三種成就</w:t>
            </w:r>
            <w:r w:rsidRPr="000D4E99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0D4E99" w:rsidRDefault="000E1D44" w:rsidP="009D489E">
            <w:pPr>
              <w:rPr>
                <w:rFonts w:ascii="Times New Roman" w:hAnsi="Times New Roman" w:cs="Times New Roman"/>
              </w:rPr>
            </w:pPr>
            <w:r w:rsidRPr="000D4E99">
              <w:rPr>
                <w:rFonts w:ascii="Times New Roman" w:hAnsi="Times New Roman" w:cs="Times New Roman"/>
              </w:rPr>
              <w:t>一者</w:t>
            </w:r>
            <w:r w:rsidRPr="000D4E99">
              <w:rPr>
                <w:rFonts w:ascii="Times New Roman" w:hAnsi="Times New Roman" w:cs="Times New Roman" w:hint="eastAsia"/>
              </w:rPr>
              <w:t>、</w:t>
            </w:r>
            <w:r w:rsidRPr="000D4E99">
              <w:rPr>
                <w:rFonts w:ascii="Times New Roman" w:hAnsi="Times New Roman" w:cs="Times New Roman"/>
              </w:rPr>
              <w:t>於諸佛所說修多羅等</w:t>
            </w:r>
            <w:r w:rsidRPr="000D4E99">
              <w:rPr>
                <w:rFonts w:ascii="Times New Roman" w:hAnsi="Times New Roman" w:cs="Times New Roman" w:hint="eastAsia"/>
              </w:rPr>
              <w:t>《</w:t>
            </w:r>
            <w:r w:rsidRPr="000D4E99">
              <w:rPr>
                <w:rFonts w:ascii="Times New Roman" w:hAnsi="Times New Roman" w:cs="Times New Roman"/>
              </w:rPr>
              <w:t>阿含</w:t>
            </w:r>
            <w:r w:rsidRPr="000D4E99">
              <w:rPr>
                <w:rFonts w:ascii="Times New Roman" w:hAnsi="Times New Roman" w:cs="Times New Roman" w:hint="eastAsia"/>
              </w:rPr>
              <w:t>》</w:t>
            </w:r>
            <w:r w:rsidRPr="000D4E99">
              <w:rPr>
                <w:rFonts w:ascii="Times New Roman" w:hAnsi="Times New Roman" w:cs="Times New Roman"/>
              </w:rPr>
              <w:t>次第</w:t>
            </w:r>
            <w:r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令法輪不斷成就故</w:t>
            </w:r>
            <w:r w:rsidRPr="000D4E99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0D4E99" w:rsidRDefault="000E1D44" w:rsidP="009D489E">
            <w:pPr>
              <w:rPr>
                <w:rFonts w:ascii="Times New Roman" w:hAnsi="Times New Roman" w:cs="Times New Roman"/>
              </w:rPr>
            </w:pPr>
            <w:r w:rsidRPr="000D4E99">
              <w:rPr>
                <w:rFonts w:ascii="Times New Roman" w:hAnsi="Times New Roman" w:cs="Times New Roman"/>
              </w:rPr>
              <w:t>二者</w:t>
            </w:r>
            <w:r w:rsidRPr="000D4E99">
              <w:rPr>
                <w:rFonts w:ascii="Times New Roman" w:hAnsi="Times New Roman" w:cs="Times New Roman" w:hint="eastAsia"/>
              </w:rPr>
              <w:t>、</w:t>
            </w:r>
            <w:r w:rsidRPr="000D4E99">
              <w:rPr>
                <w:rFonts w:ascii="Times New Roman" w:hAnsi="Times New Roman" w:cs="Times New Roman"/>
              </w:rPr>
              <w:t>證三種正覺得證成就故</w:t>
            </w:r>
            <w:r w:rsidR="000E1BF9" w:rsidRPr="000D4E99">
              <w:rPr>
                <w:rStyle w:val="af3"/>
                <w:rFonts w:ascii="Times New Roman" w:hAnsi="Times New Roman" w:cs="Times New Roman"/>
              </w:rPr>
              <w:footnoteReference w:id="156"/>
            </w:r>
            <w:r w:rsidRPr="000D4E99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0D4E99" w:rsidRDefault="000E1D44" w:rsidP="009D489E">
            <w:pPr>
              <w:rPr>
                <w:rFonts w:ascii="Times New Roman" w:hAnsi="Times New Roman" w:cs="Times New Roman"/>
              </w:rPr>
            </w:pPr>
            <w:r w:rsidRPr="000D4E99">
              <w:rPr>
                <w:rFonts w:ascii="Times New Roman" w:hAnsi="Times New Roman" w:cs="Times New Roman"/>
              </w:rPr>
              <w:t>三者</w:t>
            </w:r>
            <w:r w:rsidRPr="000D4E99">
              <w:rPr>
                <w:rFonts w:ascii="Times New Roman" w:hAnsi="Times New Roman" w:cs="Times New Roman" w:hint="eastAsia"/>
              </w:rPr>
              <w:t>、</w:t>
            </w:r>
            <w:r w:rsidRPr="000D4E99">
              <w:rPr>
                <w:rFonts w:ascii="Times New Roman" w:hAnsi="Times New Roman" w:cs="Times New Roman"/>
              </w:rPr>
              <w:t>修行乃至如實修行正覺成就故。是名三種成就。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0D4E99">
              <w:rPr>
                <w:rFonts w:ascii="Times New Roman" w:hAnsi="Times New Roman" w:cs="Times New Roman"/>
              </w:rPr>
              <w:t>三種佛菩提者</w:t>
            </w:r>
            <w:r w:rsidRPr="000D4E99">
              <w:rPr>
                <w:rFonts w:ascii="Times New Roman" w:hAnsi="Times New Roman" w:cs="Times New Roman" w:hint="eastAsia"/>
              </w:rPr>
              <w:t>：</w:t>
            </w:r>
            <w:r w:rsidRPr="000D4E99">
              <w:rPr>
                <w:rFonts w:ascii="Times New Roman" w:hAnsi="Times New Roman" w:cs="Times New Roman"/>
              </w:rPr>
              <w:t>聲聞</w:t>
            </w:r>
            <w:r w:rsidRPr="000D4E99">
              <w:rPr>
                <w:rFonts w:ascii="Times New Roman" w:hAnsi="Times New Roman" w:cs="Times New Roman" w:hint="eastAsia"/>
              </w:rPr>
              <w:t>、</w:t>
            </w:r>
            <w:r w:rsidRPr="000D4E99">
              <w:rPr>
                <w:rFonts w:ascii="Times New Roman" w:hAnsi="Times New Roman" w:cs="Times New Roman"/>
              </w:rPr>
              <w:t>辟支佛</w:t>
            </w:r>
            <w:r w:rsidR="000E1BF9"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亦</w:t>
            </w:r>
            <w:r w:rsidRPr="00B9453C">
              <w:rPr>
                <w:rFonts w:ascii="Times New Roman" w:hAnsi="Times New Roman" w:cs="Times New Roman"/>
              </w:rPr>
              <w:t>名為佛故。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01C0" w:rsidRDefault="000E1D44" w:rsidP="00A543EE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、第三、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轉法輪願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又發大願。所謂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713B09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一切成佛無餘一切世界住處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13B09">
              <w:rPr>
                <w:rFonts w:ascii="標楷體" w:eastAsia="標楷體" w:hAnsi="標楷體" w:cs="Times New Roman"/>
                <w:b/>
              </w:rPr>
              <w:t>從兜率天來下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入胎及在胎中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初生時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出家時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成佛道時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請轉法輪時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示入大涅槃。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我於爾時盡往</w:t>
            </w:r>
            <w:r w:rsidRPr="00D8332A">
              <w:rPr>
                <w:rFonts w:ascii="標楷體" w:eastAsia="標楷體" w:hAnsi="標楷體" w:cs="Times New Roman" w:hint="eastAsia"/>
                <w:b/>
              </w:rPr>
              <w:t>供養</w:t>
            </w:r>
            <w:r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D8332A">
              <w:rPr>
                <w:rFonts w:ascii="標楷體" w:eastAsia="標楷體" w:hAnsi="標楷體" w:cs="Times New Roman" w:hint="eastAsia"/>
                <w:b/>
              </w:rPr>
              <w:t>攝法為首</w:t>
            </w:r>
            <w:r w:rsidRPr="00713B09">
              <w:rPr>
                <w:rFonts w:ascii="標楷體" w:eastAsia="標楷體" w:hAnsi="標楷體" w:cs="Times New Roman"/>
                <w:b/>
              </w:rPr>
              <w:t>。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一切處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一時成一時轉故。</w:t>
            </w:r>
          </w:p>
          <w:p w:rsidR="000E1D44" w:rsidRPr="00713B09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廣大如法界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究竟如虛空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盡未來際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</w:t>
            </w:r>
            <w:r w:rsidRPr="00B9453C">
              <w:rPr>
                <w:rFonts w:ascii="Times New Roman" w:hAnsi="Times New Roman" w:cs="Times New Roman" w:hint="eastAsia"/>
              </w:rPr>
              <w:t>“</w:t>
            </w:r>
            <w:r w:rsidRPr="00B9453C">
              <w:rPr>
                <w:rFonts w:ascii="Times New Roman" w:hAnsi="Times New Roman" w:cs="Times New Roman"/>
              </w:rPr>
              <w:t>一切劫數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一切佛成道數</w:t>
            </w:r>
            <w:r w:rsidRPr="00B9453C">
              <w:rPr>
                <w:rFonts w:ascii="Times New Roman" w:hAnsi="Times New Roman" w:cs="Times New Roman" w:hint="eastAsia"/>
              </w:rPr>
              <w:t>”，</w:t>
            </w:r>
            <w:r w:rsidRPr="00B9453C">
              <w:rPr>
                <w:rFonts w:ascii="Times New Roman" w:hAnsi="Times New Roman" w:cs="Times New Roman"/>
              </w:rPr>
              <w:t>盡往攝法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無有休息。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F1524B">
              <w:rPr>
                <w:rFonts w:ascii="Times New Roman" w:hAnsi="Times New Roman" w:cs="Times New Roman"/>
                <w:b/>
              </w:rPr>
              <w:t>第三大願</w:t>
            </w:r>
            <w:r>
              <w:rPr>
                <w:rFonts w:ascii="Times New Roman" w:hAnsi="Times New Roman" w:cs="Times New Roman" w:hint="eastAsia"/>
              </w:rPr>
              <w:t>。</w:t>
            </w:r>
            <w:r w:rsidRPr="001823B4">
              <w:rPr>
                <w:rStyle w:val="af3"/>
                <w:rFonts w:ascii="Times New Roman" w:eastAsia="標楷體" w:hAnsi="Times New Roman" w:cs="Times New Roman"/>
                <w:b/>
              </w:rPr>
              <w:footnoteReference w:id="157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一切成佛無餘一切世界住處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一切應佛無邊遍滿一切世界住處故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隨何等世界諸佛住處應感相順眾生見故</w:t>
            </w:r>
            <w:r w:rsidRPr="00B9453C">
              <w:rPr>
                <w:rFonts w:ascii="Times New Roman" w:hAnsi="Times New Roman" w:cs="Times New Roman" w:hint="eastAsia"/>
              </w:rPr>
              <w:t>，「</w:t>
            </w:r>
            <w:r w:rsidRPr="00713B09">
              <w:rPr>
                <w:rFonts w:ascii="標楷體" w:eastAsia="標楷體" w:hAnsi="標楷體" w:cs="Times New Roman"/>
                <w:b/>
              </w:rPr>
              <w:t>從兜率天來下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乃至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示入大涅槃</w:t>
            </w:r>
            <w:r w:rsidRPr="00B9453C">
              <w:rPr>
                <w:rFonts w:ascii="Times New Roman" w:hAnsi="Times New Roman" w:cs="Times New Roman" w:hint="eastAsia"/>
              </w:rPr>
              <w:t>」。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我於爾時盡往供養</w:t>
            </w:r>
            <w:r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攝法為首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隨彼眾生供養佛方便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以如來所說攝法方便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集功</w:t>
            </w:r>
            <w:r w:rsidRPr="000D4E99">
              <w:rPr>
                <w:rFonts w:ascii="Times New Roman" w:hAnsi="Times New Roman" w:cs="Times New Roman"/>
              </w:rPr>
              <w:t>德</w:t>
            </w:r>
            <w:r w:rsidR="00615AAB" w:rsidRPr="000D4E99">
              <w:rPr>
                <w:rFonts w:ascii="Times New Roman" w:hAnsi="Times New Roman" w:cs="Times New Roman" w:hint="eastAsia"/>
              </w:rPr>
              <w:t>、</w:t>
            </w:r>
            <w:r w:rsidRPr="000D4E99">
              <w:rPr>
                <w:rFonts w:ascii="Times New Roman" w:hAnsi="Times New Roman" w:cs="Times New Roman"/>
              </w:rPr>
              <w:t>智慧</w:t>
            </w:r>
            <w:r w:rsidR="00615AAB"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助菩提</w:t>
            </w:r>
            <w:r w:rsidRPr="00B9453C">
              <w:rPr>
                <w:rFonts w:ascii="Times New Roman" w:hAnsi="Times New Roman" w:cs="Times New Roman"/>
              </w:rPr>
              <w:t>法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58"/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  <w:r w:rsidR="00615AAB">
              <w:rPr>
                <w:rStyle w:val="af3"/>
                <w:rFonts w:ascii="Times New Roman" w:hAnsi="Times New Roman" w:cs="Times New Roman"/>
              </w:rPr>
              <w:footnoteReference w:id="159"/>
            </w:r>
          </w:p>
          <w:p w:rsidR="00F329D9" w:rsidRDefault="000E1D44" w:rsidP="00A75320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一切處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一時成一時轉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示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60"/>
            </w:r>
            <w:r w:rsidRPr="00B9453C">
              <w:rPr>
                <w:rFonts w:ascii="Times New Roman" w:hAnsi="Times New Roman" w:cs="Times New Roman"/>
              </w:rPr>
              <w:t>非前後故。</w:t>
            </w:r>
          </w:p>
          <w:p w:rsidR="00F329D9" w:rsidRDefault="000E1D44" w:rsidP="00A75320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何故示現彼處住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不在色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無色處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此難處來不為我故</w:t>
            </w:r>
            <w:r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起於輕心不生恭敬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為遮此等故。</w:t>
            </w:r>
          </w:p>
          <w:p w:rsidR="00F329D9" w:rsidRDefault="000E1D44" w:rsidP="00A75320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何故不住他化自在天等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如來有力能勝處生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捨而不生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為念眾生故來生兜率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如是生大恭敬心故。</w:t>
            </w:r>
          </w:p>
          <w:p w:rsidR="00F329D9" w:rsidRDefault="000E1D44" w:rsidP="00A75320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何故人中捨上天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樂愍我等故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來生人中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生增上敬重心故。</w:t>
            </w:r>
          </w:p>
          <w:p w:rsidR="00F329D9" w:rsidRDefault="000E1D44" w:rsidP="00A75320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何故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61"/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處胎</w:t>
            </w:r>
            <w:r w:rsidRPr="00B9453C">
              <w:rPr>
                <w:rFonts w:ascii="Times New Roman" w:hAnsi="Times New Roman" w:cs="Times New Roman" w:hint="eastAsia"/>
              </w:rPr>
              <w:t>」？</w:t>
            </w:r>
            <w:r w:rsidRPr="00B9453C">
              <w:rPr>
                <w:rFonts w:ascii="Times New Roman" w:hAnsi="Times New Roman" w:cs="Times New Roman"/>
              </w:rPr>
              <w:t>示現同生增長力故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</w:p>
          <w:p w:rsidR="00F329D9" w:rsidRDefault="000E1D44" w:rsidP="00A75320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何故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自成</w:t>
            </w:r>
            <w:r w:rsidRPr="00713B09">
              <w:rPr>
                <w:rFonts w:asciiTheme="minorEastAsia" w:hAnsiTheme="minorEastAsia" w:cs="Times New Roman"/>
              </w:rPr>
              <w:t>正覺</w:t>
            </w:r>
            <w:r w:rsidRPr="00B9453C">
              <w:rPr>
                <w:rFonts w:ascii="Times New Roman" w:hAnsi="Times New Roman" w:cs="Times New Roman" w:hint="eastAsia"/>
              </w:rPr>
              <w:t>」？</w:t>
            </w:r>
            <w:r w:rsidRPr="00B9453C">
              <w:rPr>
                <w:rFonts w:ascii="Times New Roman" w:hAnsi="Times New Roman" w:cs="Times New Roman"/>
              </w:rPr>
              <w:t>示非餘佛教化現丈夫力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成就非因他得菩提故。</w:t>
            </w:r>
          </w:p>
          <w:p w:rsidR="000E1D44" w:rsidRPr="00B9453C" w:rsidRDefault="000E1D44" w:rsidP="00A75320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何故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示入大涅槃</w:t>
            </w:r>
            <w:r w:rsidRPr="00B9453C">
              <w:rPr>
                <w:rFonts w:ascii="Times New Roman" w:hAnsi="Times New Roman" w:cs="Times New Roman" w:hint="eastAsia"/>
              </w:rPr>
              <w:t>」？</w:t>
            </w:r>
            <w:r w:rsidRPr="00B9453C">
              <w:rPr>
                <w:rFonts w:ascii="Times New Roman" w:hAnsi="Times New Roman" w:cs="Times New Roman"/>
              </w:rPr>
              <w:t>為令懈怠眾生勤心修道故。</w:t>
            </w:r>
            <w:r w:rsidR="00F329D9">
              <w:rPr>
                <w:rStyle w:val="af3"/>
                <w:rFonts w:ascii="Times New Roman" w:hAnsi="Times New Roman" w:cs="Times New Roman"/>
              </w:rPr>
              <w:footnoteReference w:id="162"/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01C0" w:rsidRDefault="000E1D44" w:rsidP="00A543EE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、第四、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修行二利願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又發大願。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B9453C">
              <w:rPr>
                <w:rFonts w:ascii="Times New Roman" w:hAnsi="Times New Roman" w:cs="Times New Roman"/>
              </w:rPr>
              <w:t>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713B09">
              <w:rPr>
                <w:rFonts w:ascii="標楷體" w:eastAsia="標楷體" w:hAnsi="標楷體" w:cs="Times New Roman"/>
                <w:b/>
              </w:rPr>
              <w:t>一切菩薩所行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廣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大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無量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不雜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諸波羅蜜所攝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諸地所淨生諸助道法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總相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別相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同相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異相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成相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壞相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13B09">
              <w:rPr>
                <w:rFonts w:ascii="標楷體" w:eastAsia="標楷體" w:hAnsi="標楷體" w:cs="Times New Roman"/>
                <w:b/>
              </w:rPr>
              <w:t>說一切菩薩所行如實地道及諸波羅蜜方便業。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教化一切令其受</w:t>
            </w:r>
            <w:r w:rsidRPr="000D4E99">
              <w:rPr>
                <w:rFonts w:ascii="Times New Roman" w:hAnsi="Times New Roman" w:cs="Times New Roman"/>
              </w:rPr>
              <w:t>行</w:t>
            </w:r>
            <w:r w:rsidR="00106D37" w:rsidRPr="000D4E99">
              <w:rPr>
                <w:rFonts w:ascii="Times New Roman" w:hAnsi="Times New Roman" w:cs="Times New Roman" w:hint="eastAsia"/>
              </w:rPr>
              <w:t>，</w:t>
            </w:r>
            <w:r w:rsidRPr="000D4E99">
              <w:rPr>
                <w:rFonts w:ascii="Times New Roman" w:hAnsi="Times New Roman" w:cs="Times New Roman"/>
              </w:rPr>
              <w:t>心得</w:t>
            </w:r>
            <w:r w:rsidRPr="00B9453C">
              <w:rPr>
                <w:rFonts w:ascii="Times New Roman" w:hAnsi="Times New Roman" w:cs="Times New Roman"/>
              </w:rPr>
              <w:t>增長故。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廣大如法界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究竟如虛空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盡未來際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盡一切劫數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行數增長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無有休息。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  <w:b/>
              </w:rPr>
            </w:pPr>
            <w:r w:rsidRPr="00F1524B">
              <w:rPr>
                <w:rFonts w:ascii="Times New Roman" w:hAnsi="Times New Roman" w:cs="Times New Roman"/>
                <w:b/>
              </w:rPr>
              <w:t>第四大願</w:t>
            </w:r>
            <w:r>
              <w:rPr>
                <w:rStyle w:val="af3"/>
                <w:rFonts w:ascii="Times New Roman" w:hAnsi="Times New Roman" w:cs="Times New Roman"/>
              </w:rPr>
              <w:footnoteReference w:id="163"/>
            </w:r>
            <w:r>
              <w:rPr>
                <w:rFonts w:ascii="Times New Roman" w:hAnsi="Times New Roman" w:cs="Times New Roman" w:hint="eastAsia"/>
                <w:b/>
              </w:rPr>
              <w:t>──</w:t>
            </w:r>
            <w:r w:rsidR="002960B1" w:rsidRPr="00B9453C">
              <w:rPr>
                <w:rFonts w:ascii="Times New Roman" w:hAnsi="Times New Roman" w:cs="Times New Roman"/>
              </w:rPr>
              <w:t>心得增長者</w:t>
            </w:r>
            <w:r w:rsidR="002960B1">
              <w:rPr>
                <w:rFonts w:ascii="Times New Roman" w:hAnsi="Times New Roman" w:cs="Times New Roman" w:hint="eastAsia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以何等行令心增長</w:t>
            </w:r>
            <w:r w:rsidRPr="00B9453C">
              <w:rPr>
                <w:rFonts w:ascii="Times New Roman" w:hAnsi="Times New Roman" w:cs="Times New Roman" w:hint="eastAsia"/>
              </w:rPr>
              <w:t>？「</w:t>
            </w:r>
            <w:r w:rsidRPr="00713B09">
              <w:rPr>
                <w:rFonts w:ascii="標楷體" w:eastAsia="標楷體" w:hAnsi="標楷體" w:cs="Times New Roman"/>
                <w:b/>
              </w:rPr>
              <w:t>一切菩薩所行</w:t>
            </w:r>
            <w:r w:rsidRPr="00B9453C">
              <w:rPr>
                <w:rFonts w:ascii="Times New Roman" w:hAnsi="Times New Roman" w:cs="Times New Roman" w:hint="eastAsia"/>
              </w:rPr>
              <w:t>」，</w:t>
            </w:r>
            <w:r w:rsidRPr="00B9453C">
              <w:rPr>
                <w:rFonts w:ascii="Times New Roman" w:hAnsi="Times New Roman" w:cs="Times New Roman"/>
              </w:rPr>
              <w:t>教化一切令其受行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心得增長故。彼菩薩行有四種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種種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體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業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方便。以此四種教化令其受行。</w:t>
            </w:r>
          </w:p>
          <w:p w:rsidR="000E1D44" w:rsidRPr="000D4E99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何者是菩薩行</w:t>
            </w:r>
            <w:r w:rsidRPr="00B9453C">
              <w:rPr>
                <w:rFonts w:ascii="Times New Roman" w:hAnsi="Times New Roman" w:cs="Times New Roman"/>
                <w:bdr w:val="single" w:sz="4" w:space="0" w:color="auto"/>
              </w:rPr>
              <w:t>種種</w:t>
            </w:r>
            <w:r w:rsidRPr="00B9453C">
              <w:rPr>
                <w:rFonts w:ascii="Times New Roman" w:hAnsi="Times New Roman" w:cs="Times New Roman"/>
              </w:rPr>
              <w:t>世間行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有</w:t>
            </w:r>
            <w:r w:rsidRPr="000D4E99">
              <w:rPr>
                <w:rFonts w:ascii="Times New Roman" w:hAnsi="Times New Roman" w:cs="Times New Roman"/>
              </w:rPr>
              <w:t>三種</w:t>
            </w:r>
            <w:r w:rsidR="002960B1" w:rsidRPr="000D4E99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廣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者從初地乃至六地</w:t>
            </w:r>
            <w:r w:rsidRPr="00B9453C">
              <w:rPr>
                <w:rFonts w:ascii="Times New Roman" w:hAnsi="Times New Roman" w:cs="Times New Roman" w:hint="eastAsia"/>
              </w:rPr>
              <w:t>，「</w:t>
            </w:r>
            <w:r w:rsidRPr="00713B09">
              <w:rPr>
                <w:rFonts w:ascii="標楷體" w:eastAsia="標楷體" w:hAnsi="標楷體" w:cs="Times New Roman"/>
                <w:b/>
              </w:rPr>
              <w:t>大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者七地</w:t>
            </w:r>
            <w:r w:rsidRPr="00B9453C">
              <w:rPr>
                <w:rFonts w:ascii="Times New Roman" w:hAnsi="Times New Roman" w:cs="Times New Roman" w:hint="eastAsia"/>
              </w:rPr>
              <w:t>，「</w:t>
            </w:r>
            <w:r w:rsidRPr="00713B09">
              <w:rPr>
                <w:rFonts w:ascii="標楷體" w:eastAsia="標楷體" w:hAnsi="標楷體" w:cs="Times New Roman"/>
                <w:b/>
              </w:rPr>
              <w:t>無量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者從八地乃至十地。</w:t>
            </w:r>
            <w:r w:rsidR="002960B1">
              <w:rPr>
                <w:rStyle w:val="af3"/>
                <w:rFonts w:ascii="Times New Roman" w:hAnsi="Times New Roman" w:cs="Times New Roman"/>
              </w:rPr>
              <w:footnoteReference w:id="164"/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不雜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法無我平等觀出世間智故。如經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一切菩薩所行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13B09">
              <w:rPr>
                <w:rFonts w:ascii="標楷體" w:eastAsia="標楷體" w:hAnsi="標楷體" w:cs="Times New Roman"/>
                <w:b/>
              </w:rPr>
              <w:t>廣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大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無量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不雜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  <w:bdr w:val="single" w:sz="4" w:space="0" w:color="auto"/>
              </w:rPr>
              <w:t>體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諸波羅蜜所攝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  <w:bdr w:val="single" w:sz="4" w:space="0" w:color="auto"/>
              </w:rPr>
              <w:t>業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諸地所淨生諸助道法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  <w:bdr w:val="single" w:sz="4" w:space="0" w:color="auto"/>
              </w:rPr>
              <w:t>方便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總相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別相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同相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異相</w:t>
            </w:r>
            <w:r w:rsidR="00013042" w:rsidRPr="00013042">
              <w:rPr>
                <w:rStyle w:val="af3"/>
                <w:rFonts w:ascii="Times New Roman" w:eastAsia="標楷體" w:hAnsi="Times New Roman" w:cs="Times New Roman"/>
                <w:b/>
              </w:rPr>
              <w:footnoteReference w:id="165"/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成相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壞相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713B09">
              <w:rPr>
                <w:rFonts w:ascii="標楷體" w:eastAsia="標楷體" w:hAnsi="標楷體" w:cs="Times New Roman"/>
                <w:b/>
              </w:rPr>
              <w:t>說一切菩薩所行如實地道及諸波羅蜜方便業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01C0" w:rsidRDefault="000E1D44" w:rsidP="00A543EE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E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、第五、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成熟眾生願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又發大願。所謂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無餘一切眾生界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有色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無色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713B09">
              <w:rPr>
                <w:rFonts w:ascii="標楷體" w:eastAsia="標楷體" w:hAnsi="標楷體" w:cs="Times New Roman"/>
                <w:b/>
              </w:rPr>
              <w:t>有想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無想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713B09">
              <w:rPr>
                <w:rFonts w:ascii="標楷體" w:eastAsia="標楷體" w:hAnsi="標楷體" w:cs="Times New Roman"/>
                <w:b/>
              </w:rPr>
              <w:t>非無想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非想非非想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卵生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胎生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濕生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化生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三界所繫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465476" w:rsidRDefault="00465476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雜入六道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一切生處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Pr="00713B09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名色所攝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──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為教化成就一切眾生界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13B09">
              <w:rPr>
                <w:rFonts w:ascii="標楷體" w:eastAsia="標楷體" w:hAnsi="標楷體" w:cs="Times New Roman"/>
                <w:b/>
              </w:rPr>
              <w:t>令信入諸佛法故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斷一切世間數道故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713B09">
              <w:rPr>
                <w:rFonts w:ascii="標楷體" w:eastAsia="標楷體" w:hAnsi="標楷體" w:cs="Times New Roman"/>
                <w:b/>
              </w:rPr>
              <w:t>令住一切智智處故。</w:t>
            </w:r>
          </w:p>
          <w:p w:rsidR="000E1D44" w:rsidRPr="00713B09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廣大如法界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究竟如虛空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盡未來際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</w:t>
            </w:r>
            <w:r w:rsidRPr="00B9453C">
              <w:rPr>
                <w:rFonts w:ascii="Times New Roman" w:hAnsi="Times New Roman" w:cs="Times New Roman" w:hint="eastAsia"/>
              </w:rPr>
              <w:t>“</w:t>
            </w:r>
            <w:r w:rsidRPr="00B9453C">
              <w:rPr>
                <w:rFonts w:ascii="Times New Roman" w:hAnsi="Times New Roman" w:cs="Times New Roman"/>
              </w:rPr>
              <w:t>一切劫數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一切眾生界數</w:t>
            </w:r>
            <w:r w:rsidRPr="00B9453C">
              <w:rPr>
                <w:rFonts w:ascii="Times New Roman" w:hAnsi="Times New Roman" w:cs="Times New Roman" w:hint="eastAsia"/>
              </w:rPr>
              <w:t>”</w:t>
            </w:r>
            <w:r w:rsidRPr="00B9453C">
              <w:rPr>
                <w:rFonts w:ascii="Times New Roman" w:hAnsi="Times New Roman" w:cs="Times New Roman"/>
              </w:rPr>
              <w:t>教化一切眾生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無有休息。</w:t>
            </w:r>
          </w:p>
        </w:tc>
        <w:tc>
          <w:tcPr>
            <w:tcW w:w="2499" w:type="pct"/>
          </w:tcPr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F1524B">
              <w:rPr>
                <w:rFonts w:ascii="Times New Roman" w:hAnsi="Times New Roman" w:cs="Times New Roman"/>
                <w:b/>
              </w:rPr>
              <w:t>第五大願</w:t>
            </w:r>
            <w:r w:rsidRPr="00FF1790">
              <w:rPr>
                <w:rStyle w:val="af3"/>
                <w:rFonts w:ascii="Times New Roman" w:eastAsia="標楷體" w:hAnsi="Times New Roman" w:cs="Times New Roman"/>
                <w:b/>
              </w:rPr>
              <w:footnoteReference w:id="166"/>
            </w:r>
            <w:r>
              <w:rPr>
                <w:rFonts w:ascii="Times New Roman" w:hAnsi="Times New Roman" w:cs="Times New Roman" w:hint="eastAsia"/>
                <w:b/>
              </w:rPr>
              <w:t>──</w:t>
            </w:r>
            <w:r w:rsidRPr="00B9453C">
              <w:rPr>
                <w:rFonts w:ascii="Times New Roman" w:hAnsi="Times New Roman" w:cs="Times New Roman"/>
              </w:rPr>
              <w:t>教化眾生故</w:t>
            </w:r>
            <w:r>
              <w:rPr>
                <w:rFonts w:ascii="Times New Roman" w:hAnsi="Times New Roman" w:cs="Times New Roman" w:hint="eastAsia"/>
              </w:rPr>
              <w:t>。</w:t>
            </w:r>
            <w:r w:rsidRPr="00B9453C">
              <w:rPr>
                <w:rFonts w:ascii="Times New Roman" w:hAnsi="Times New Roman" w:cs="Times New Roman"/>
              </w:rPr>
              <w:t>何者是眾生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為何義故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化一切眾生有六種差別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麁細差別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生依止差別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不淨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淨處差別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苦樂差別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自業差別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六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自體差別。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何者</w:t>
            </w:r>
            <w:r w:rsidRPr="005F10C9">
              <w:rPr>
                <w:rFonts w:ascii="Times New Roman" w:hAnsi="Times New Roman" w:cs="Times New Roman"/>
                <w:shd w:val="pct15" w:color="auto" w:fill="FFFFFF"/>
              </w:rPr>
              <w:t>麁細差別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麁者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有色</w:t>
            </w:r>
            <w:r w:rsidRPr="00B9453C">
              <w:rPr>
                <w:rFonts w:ascii="Times New Roman" w:hAnsi="Times New Roman" w:cs="Times New Roman" w:hint="eastAsia"/>
              </w:rPr>
              <w:t>」，</w:t>
            </w:r>
            <w:r w:rsidRPr="00B9453C">
              <w:rPr>
                <w:rFonts w:ascii="Times New Roman" w:hAnsi="Times New Roman" w:cs="Times New Roman"/>
              </w:rPr>
              <w:t>細者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無色</w:t>
            </w:r>
            <w:r w:rsidRPr="00B9453C">
              <w:rPr>
                <w:rFonts w:ascii="Times New Roman" w:hAnsi="Times New Roman" w:cs="Times New Roman" w:hint="eastAsia"/>
              </w:rPr>
              <w:t>」；</w:t>
            </w:r>
            <w:r w:rsidRPr="00B9453C">
              <w:rPr>
                <w:rFonts w:ascii="Times New Roman" w:hAnsi="Times New Roman" w:cs="Times New Roman"/>
              </w:rPr>
              <w:t>色中麁者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有想</w:t>
            </w:r>
            <w:r w:rsidRPr="00B9453C">
              <w:rPr>
                <w:rFonts w:ascii="Times New Roman" w:hAnsi="Times New Roman" w:cs="Times New Roman" w:hint="eastAsia"/>
              </w:rPr>
              <w:t>」，</w:t>
            </w:r>
            <w:r w:rsidRPr="00B9453C">
              <w:rPr>
                <w:rFonts w:ascii="Times New Roman" w:hAnsi="Times New Roman" w:cs="Times New Roman"/>
              </w:rPr>
              <w:t>細者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無想</w:t>
            </w:r>
            <w:r w:rsidRPr="00B9453C">
              <w:rPr>
                <w:rFonts w:ascii="Times New Roman" w:hAnsi="Times New Roman" w:cs="Times New Roman" w:hint="eastAsia"/>
              </w:rPr>
              <w:t>」；</w:t>
            </w:r>
            <w:r w:rsidRPr="00B9453C">
              <w:rPr>
                <w:rFonts w:ascii="Times New Roman" w:hAnsi="Times New Roman" w:cs="Times New Roman"/>
              </w:rPr>
              <w:t>無色中麁者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非無想</w:t>
            </w:r>
            <w:r w:rsidRPr="00B9453C">
              <w:rPr>
                <w:rFonts w:ascii="Times New Roman" w:hAnsi="Times New Roman" w:cs="Times New Roman" w:hint="eastAsia"/>
              </w:rPr>
              <w:t>」，</w:t>
            </w:r>
            <w:r w:rsidRPr="00B9453C">
              <w:rPr>
                <w:rFonts w:ascii="Times New Roman" w:hAnsi="Times New Roman" w:cs="Times New Roman"/>
              </w:rPr>
              <w:t>細者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非想非非想</w:t>
            </w:r>
            <w:r w:rsidRPr="00B9453C">
              <w:rPr>
                <w:rFonts w:ascii="Times New Roman" w:hAnsi="Times New Roman" w:cs="Times New Roman" w:hint="eastAsia"/>
              </w:rPr>
              <w:t>」──</w:t>
            </w:r>
            <w:r w:rsidRPr="00B9453C">
              <w:rPr>
                <w:rFonts w:ascii="Times New Roman" w:hAnsi="Times New Roman" w:cs="Times New Roman"/>
              </w:rPr>
              <w:t>是名麁細差別。如經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有色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無色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713B09">
              <w:rPr>
                <w:rFonts w:ascii="標楷體" w:eastAsia="標楷體" w:hAnsi="標楷體" w:cs="Times New Roman"/>
                <w:b/>
              </w:rPr>
              <w:t>有想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無想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713B09">
              <w:rPr>
                <w:rFonts w:ascii="標楷體" w:eastAsia="標楷體" w:hAnsi="標楷體" w:cs="Times New Roman"/>
                <w:b/>
              </w:rPr>
              <w:t>非無想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非想非非想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5F10C9">
              <w:rPr>
                <w:rFonts w:ascii="Times New Roman" w:hAnsi="Times New Roman" w:cs="Times New Roman"/>
                <w:shd w:val="pct15" w:color="auto" w:fill="FFFFFF"/>
              </w:rPr>
              <w:t>生依止差別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卵生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胎生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濕生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13B09">
              <w:rPr>
                <w:rFonts w:ascii="標楷體" w:eastAsia="標楷體" w:hAnsi="標楷體" w:cs="Times New Roman"/>
                <w:b/>
              </w:rPr>
              <w:t>化生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化生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云何依止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依止業生故。</w:t>
            </w:r>
            <w:r w:rsidR="001D4D1B">
              <w:rPr>
                <w:rStyle w:val="af3"/>
                <w:rFonts w:ascii="Times New Roman" w:hAnsi="Times New Roman" w:cs="Times New Roman"/>
              </w:rPr>
              <w:footnoteReference w:id="167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5F10C9">
              <w:rPr>
                <w:rFonts w:ascii="Times New Roman" w:hAnsi="Times New Roman" w:cs="Times New Roman"/>
                <w:shd w:val="pct15" w:color="auto" w:fill="FFFFFF"/>
              </w:rPr>
              <w:t>不淨</w:t>
            </w:r>
            <w:r w:rsidRPr="005F10C9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 w:rsidRPr="005F10C9">
              <w:rPr>
                <w:rFonts w:ascii="Times New Roman" w:hAnsi="Times New Roman" w:cs="Times New Roman"/>
                <w:shd w:val="pct15" w:color="auto" w:fill="FFFFFF"/>
              </w:rPr>
              <w:t>淨處差別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三界所繫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="00465476" w:rsidRPr="000D4E99">
              <w:rPr>
                <w:rFonts w:ascii="Times New Roman" w:hAnsi="Times New Roman" w:cs="Times New Roman" w:hint="eastAsia"/>
              </w:rPr>
              <w:t>。</w:t>
            </w:r>
            <w:r w:rsidR="005843F7">
              <w:rPr>
                <w:rStyle w:val="af3"/>
                <w:rFonts w:ascii="Times New Roman" w:hAnsi="Times New Roman" w:cs="Times New Roman"/>
              </w:rPr>
              <w:footnoteReference w:id="168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5F10C9">
              <w:rPr>
                <w:rFonts w:ascii="Times New Roman" w:hAnsi="Times New Roman" w:cs="Times New Roman"/>
                <w:shd w:val="pct15" w:color="auto" w:fill="FFFFFF"/>
              </w:rPr>
              <w:t>苦樂差別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種種身故。如經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雜入六道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  <w:r w:rsidR="005843F7">
              <w:rPr>
                <w:rStyle w:val="af3"/>
                <w:rFonts w:ascii="Times New Roman" w:hAnsi="Times New Roman" w:cs="Times New Roman"/>
              </w:rPr>
              <w:footnoteReference w:id="169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5F10C9">
              <w:rPr>
                <w:rFonts w:ascii="Times New Roman" w:hAnsi="Times New Roman" w:cs="Times New Roman"/>
                <w:shd w:val="pct15" w:color="auto" w:fill="FFFFFF"/>
              </w:rPr>
              <w:t>自業差別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一切生處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  <w:r w:rsidR="005843F7">
              <w:rPr>
                <w:rStyle w:val="af3"/>
                <w:rFonts w:ascii="Times New Roman" w:hAnsi="Times New Roman" w:cs="Times New Roman"/>
              </w:rPr>
              <w:footnoteReference w:id="170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5F10C9">
              <w:rPr>
                <w:rFonts w:ascii="Times New Roman" w:hAnsi="Times New Roman" w:cs="Times New Roman"/>
                <w:shd w:val="pct15" w:color="auto" w:fill="FFFFFF"/>
              </w:rPr>
              <w:t>自體差別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名色所攝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  <w:r w:rsidR="005843F7">
              <w:rPr>
                <w:rStyle w:val="af3"/>
                <w:rFonts w:ascii="Times New Roman" w:hAnsi="Times New Roman" w:cs="Times New Roman"/>
              </w:rPr>
              <w:footnoteReference w:id="171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是名眾生。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為何義化者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為三義故。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為信入諸佛所說法中。如經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為教化成就一切眾生界</w:t>
            </w:r>
            <w:r w:rsidRPr="00713B0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13B09">
              <w:rPr>
                <w:rFonts w:ascii="標楷體" w:eastAsia="標楷體" w:hAnsi="標楷體" w:cs="Times New Roman"/>
                <w:b/>
              </w:rPr>
              <w:t>令信入諸佛法故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已入佛法中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令入二乘菩提故。如經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斷一切世間數道故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5843F7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已入二乘菩提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令入無上菩提故。如經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13B09">
              <w:rPr>
                <w:rFonts w:ascii="標楷體" w:eastAsia="標楷體" w:hAnsi="標楷體" w:cs="Times New Roman"/>
                <w:b/>
              </w:rPr>
              <w:t>令住一切智智處故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01C0" w:rsidRDefault="000E1D44" w:rsidP="00A543EE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F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、第六、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承事願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又發大願。所謂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</w:rPr>
            </w:pPr>
            <w:r w:rsidRPr="00F10000">
              <w:rPr>
                <w:rFonts w:ascii="標楷體" w:eastAsia="標楷體" w:hAnsi="標楷體" w:cs="Times New Roman"/>
                <w:b/>
              </w:rPr>
              <w:t>無餘一切世界</w:t>
            </w:r>
            <w:r w:rsidRPr="00F10000">
              <w:rPr>
                <w:rFonts w:ascii="標楷體" w:eastAsia="標楷體" w:hAnsi="標楷體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F10000">
              <w:rPr>
                <w:rFonts w:ascii="標楷體" w:eastAsia="標楷體" w:hAnsi="標楷體" w:cs="Times New Roman"/>
                <w:b/>
              </w:rPr>
              <w:t>廣大無量</w:t>
            </w:r>
            <w:r w:rsidRPr="00F10000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F10000">
              <w:rPr>
                <w:rFonts w:ascii="標楷體" w:eastAsia="標楷體" w:hAnsi="標楷體" w:cs="Times New Roman"/>
                <w:b/>
              </w:rPr>
              <w:t>麁</w:t>
            </w:r>
            <w:r w:rsidRPr="00F10000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F10000">
              <w:rPr>
                <w:rFonts w:ascii="標楷體" w:eastAsia="標楷體" w:hAnsi="標楷體" w:cs="Times New Roman"/>
                <w:b/>
              </w:rPr>
              <w:t>細</w:t>
            </w:r>
            <w:r w:rsidRPr="00F10000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F10000">
              <w:rPr>
                <w:rFonts w:ascii="標楷體" w:eastAsia="標楷體" w:hAnsi="標楷體" w:cs="Times New Roman"/>
                <w:b/>
              </w:rPr>
              <w:t>亂住</w:t>
            </w:r>
            <w:r w:rsidRPr="00F10000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F10000">
              <w:rPr>
                <w:rFonts w:ascii="標楷體" w:eastAsia="標楷體" w:hAnsi="標楷體" w:cs="Times New Roman"/>
                <w:b/>
              </w:rPr>
              <w:t>倒住</w:t>
            </w:r>
            <w:r w:rsidRPr="00F10000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F10000">
              <w:rPr>
                <w:rFonts w:ascii="標楷體" w:eastAsia="標楷體" w:hAnsi="標楷體" w:cs="Times New Roman"/>
                <w:b/>
              </w:rPr>
              <w:t>正住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C54366" w:rsidRDefault="00C54366" w:rsidP="009D489E">
            <w:pPr>
              <w:rPr>
                <w:rFonts w:ascii="Times New Roman" w:hAnsi="Times New Roman" w:cs="Times New Roman"/>
              </w:rPr>
            </w:pPr>
          </w:p>
          <w:p w:rsidR="00C54366" w:rsidRDefault="00C54366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F10000">
              <w:rPr>
                <w:rFonts w:ascii="標楷體" w:eastAsia="標楷體" w:hAnsi="標楷體" w:cs="Times New Roman"/>
                <w:b/>
              </w:rPr>
              <w:t>如帝網差別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F10000">
              <w:rPr>
                <w:rFonts w:ascii="標楷體" w:eastAsia="標楷體" w:hAnsi="標楷體" w:cs="Times New Roman"/>
                <w:b/>
              </w:rPr>
              <w:t>十方世界無量差別入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皆現前知故。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廣大如法界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究竟如虛空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盡未來際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</w:t>
            </w:r>
            <w:r w:rsidRPr="00B9453C">
              <w:rPr>
                <w:rFonts w:ascii="Times New Roman" w:hAnsi="Times New Roman" w:cs="Times New Roman" w:hint="eastAsia"/>
              </w:rPr>
              <w:t>“</w:t>
            </w:r>
            <w:r w:rsidRPr="00B9453C">
              <w:rPr>
                <w:rFonts w:ascii="Times New Roman" w:hAnsi="Times New Roman" w:cs="Times New Roman"/>
              </w:rPr>
              <w:t>一切劫數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一切世界數</w:t>
            </w:r>
            <w:r w:rsidRPr="00B9453C">
              <w:rPr>
                <w:rFonts w:ascii="Times New Roman" w:hAnsi="Times New Roman" w:cs="Times New Roman" w:hint="eastAsia"/>
              </w:rPr>
              <w:t>”</w:t>
            </w:r>
            <w:r w:rsidRPr="00B9453C">
              <w:rPr>
                <w:rFonts w:ascii="Times New Roman" w:hAnsi="Times New Roman" w:cs="Times New Roman"/>
              </w:rPr>
              <w:t>信入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無有休息。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F1524B">
              <w:rPr>
                <w:rFonts w:ascii="Times New Roman" w:hAnsi="Times New Roman" w:cs="Times New Roman"/>
                <w:b/>
              </w:rPr>
              <w:t>第六大願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  <w:r>
              <w:rPr>
                <w:rStyle w:val="af3"/>
                <w:rFonts w:ascii="Times New Roman" w:hAnsi="Times New Roman" w:cs="Times New Roman"/>
              </w:rPr>
              <w:footnoteReference w:id="172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F10000">
              <w:rPr>
                <w:rFonts w:ascii="標楷體" w:eastAsia="標楷體" w:hAnsi="標楷體" w:cs="Times New Roman"/>
                <w:b/>
              </w:rPr>
              <w:t>無餘一切世界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有三種相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隨入如是世界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智皆現前知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一切相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真實義相。三者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無量相。</w:t>
            </w:r>
          </w:p>
          <w:p w:rsidR="00C54366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  <w:b/>
              </w:rPr>
              <w:t>一切相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F10000">
              <w:rPr>
                <w:rFonts w:ascii="標楷體" w:eastAsia="標楷體" w:hAnsi="標楷體" w:cs="Times New Roman"/>
                <w:b/>
              </w:rPr>
              <w:t>廣大無量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乃至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F10000">
              <w:rPr>
                <w:rFonts w:ascii="標楷體" w:eastAsia="標楷體" w:hAnsi="標楷體" w:cs="Times New Roman"/>
                <w:b/>
              </w:rPr>
              <w:t>正住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C54366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F10000">
              <w:rPr>
                <w:rFonts w:ascii="標楷體" w:eastAsia="標楷體" w:hAnsi="標楷體" w:cs="Times New Roman"/>
                <w:b/>
              </w:rPr>
              <w:t>廣大無量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一千世界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二千世界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三千世界故。</w:t>
            </w:r>
          </w:p>
          <w:p w:rsidR="00C54366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F10000">
              <w:rPr>
                <w:rFonts w:ascii="標楷體" w:eastAsia="標楷體" w:hAnsi="標楷體" w:cs="Times New Roman"/>
                <w:b/>
              </w:rPr>
              <w:t>細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隨何等世界意識身故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C54366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F10000">
              <w:rPr>
                <w:rFonts w:ascii="標楷體" w:eastAsia="標楷體" w:hAnsi="標楷體" w:cs="Times New Roman"/>
                <w:b/>
              </w:rPr>
              <w:t>麁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隨何等世界意色身故。</w:t>
            </w:r>
          </w:p>
          <w:p w:rsidR="00C54366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F10000">
              <w:rPr>
                <w:rFonts w:ascii="標楷體" w:eastAsia="標楷體" w:hAnsi="標楷體" w:cs="Times New Roman"/>
                <w:b/>
              </w:rPr>
              <w:t>亂住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非次第住故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C54366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F10000">
              <w:rPr>
                <w:rFonts w:ascii="標楷體" w:eastAsia="標楷體" w:hAnsi="標楷體" w:cs="Times New Roman"/>
                <w:b/>
              </w:rPr>
              <w:t>倒住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不造舍宅住故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F10000">
              <w:rPr>
                <w:rFonts w:ascii="標楷體" w:eastAsia="標楷體" w:hAnsi="標楷體" w:cs="Times New Roman"/>
                <w:b/>
              </w:rPr>
              <w:t>正住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造舍宅住故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  <w:r w:rsidRPr="00B9453C">
              <w:rPr>
                <w:rFonts w:ascii="Times New Roman" w:hAnsi="Times New Roman" w:cs="Times New Roman"/>
              </w:rPr>
              <w:t>是名一切相。</w:t>
            </w:r>
            <w:r w:rsidR="00C54366">
              <w:rPr>
                <w:rStyle w:val="af3"/>
                <w:rFonts w:ascii="Times New Roman" w:hAnsi="Times New Roman" w:cs="Times New Roman"/>
              </w:rPr>
              <w:footnoteReference w:id="173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F10000">
              <w:rPr>
                <w:rFonts w:ascii="標楷體" w:eastAsia="標楷體" w:hAnsi="標楷體" w:cs="Times New Roman"/>
                <w:b/>
              </w:rPr>
              <w:t>如帝網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74"/>
            </w:r>
            <w:r w:rsidRPr="00F10000">
              <w:rPr>
                <w:rFonts w:ascii="標楷體" w:eastAsia="標楷體" w:hAnsi="標楷體" w:cs="Times New Roman"/>
                <w:b/>
              </w:rPr>
              <w:t>差別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  <w:b/>
              </w:rPr>
              <w:t>真實義相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如業幻作故。</w:t>
            </w:r>
            <w:r w:rsidR="00F833AB">
              <w:rPr>
                <w:rStyle w:val="af3"/>
                <w:rFonts w:ascii="Times New Roman" w:hAnsi="Times New Roman" w:cs="Times New Roman"/>
              </w:rPr>
              <w:footnoteReference w:id="175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  <w:b/>
              </w:rPr>
              <w:t>無量相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，「</w:t>
            </w:r>
            <w:r w:rsidRPr="00F10000">
              <w:rPr>
                <w:rFonts w:ascii="標楷體" w:eastAsia="標楷體" w:hAnsi="標楷體" w:cs="Times New Roman"/>
                <w:b/>
              </w:rPr>
              <w:t>十方世界無量差別入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無量相故。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真實義相者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唯智能知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餘相者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可現見故。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01C0" w:rsidRDefault="000E1D44" w:rsidP="00A543EE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G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、第七、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淨土願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又發大願。所謂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012D22">
              <w:rPr>
                <w:rFonts w:ascii="標楷體" w:eastAsia="標楷體" w:hAnsi="標楷體" w:cs="Times New Roman"/>
                <w:b/>
              </w:rPr>
              <w:t>一切佛土一佛土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012D22">
              <w:rPr>
                <w:rFonts w:ascii="標楷體" w:eastAsia="標楷體" w:hAnsi="標楷體" w:cs="Times New Roman"/>
                <w:b/>
              </w:rPr>
              <w:t>一佛土一切佛土。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012D22">
              <w:rPr>
                <w:rFonts w:ascii="標楷體" w:eastAsia="標楷體" w:hAnsi="標楷體" w:cs="Times New Roman"/>
                <w:b/>
              </w:rPr>
              <w:t>一切國土平等清淨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012D22">
              <w:rPr>
                <w:rFonts w:ascii="標楷體" w:eastAsia="標楷體" w:hAnsi="標楷體" w:cs="Times New Roman"/>
                <w:b/>
              </w:rPr>
              <w:t>一切佛土神通莊嚴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012D22">
              <w:rPr>
                <w:rFonts w:ascii="標楷體" w:eastAsia="標楷體" w:hAnsi="標楷體" w:cs="Times New Roman"/>
                <w:b/>
              </w:rPr>
              <w:t>光相具足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012D22">
              <w:rPr>
                <w:rFonts w:ascii="標楷體" w:eastAsia="標楷體" w:hAnsi="標楷體" w:cs="Times New Roman"/>
                <w:b/>
              </w:rPr>
              <w:t>離一切煩惱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012D22">
              <w:rPr>
                <w:rFonts w:ascii="標楷體" w:eastAsia="標楷體" w:hAnsi="標楷體" w:cs="Times New Roman"/>
                <w:b/>
              </w:rPr>
              <w:t>成就清淨道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012D22">
              <w:rPr>
                <w:rFonts w:ascii="標楷體" w:eastAsia="標楷體" w:hAnsi="標楷體" w:cs="Times New Roman"/>
                <w:b/>
              </w:rPr>
              <w:t>有無量智慧眾生悉滿其中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012D22">
              <w:rPr>
                <w:rFonts w:ascii="標楷體" w:eastAsia="標楷體" w:hAnsi="標楷體" w:cs="Times New Roman"/>
                <w:b/>
              </w:rPr>
              <w:t>入佛上妙平等境界故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012D22">
              <w:rPr>
                <w:rFonts w:ascii="標楷體" w:eastAsia="標楷體" w:hAnsi="標楷體" w:cs="Times New Roman"/>
                <w:b/>
              </w:rPr>
              <w:t>隨諸眾生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76"/>
            </w:r>
            <w:r w:rsidRPr="00012D22">
              <w:rPr>
                <w:rFonts w:ascii="標楷體" w:eastAsia="標楷體" w:hAnsi="標楷體" w:cs="Times New Roman"/>
                <w:b/>
              </w:rPr>
              <w:t>心之所樂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012D22">
              <w:rPr>
                <w:rFonts w:ascii="標楷體" w:eastAsia="標楷體" w:hAnsi="標楷體" w:cs="Times New Roman"/>
                <w:b/>
              </w:rPr>
              <w:t>而為示現故。</w:t>
            </w:r>
          </w:p>
          <w:p w:rsidR="000E1D44" w:rsidRPr="00744354" w:rsidRDefault="000E1D44" w:rsidP="009D489E">
            <w:pPr>
              <w:rPr>
                <w:rFonts w:ascii="Times New Roman" w:eastAsia="標楷體" w:hAnsi="Times New Roman" w:cs="Times New Roman"/>
                <w:b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廣大如法界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究竟如虛空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盡未來際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盡一切</w:t>
            </w:r>
            <w:r w:rsidRPr="00B9453C">
              <w:rPr>
                <w:rFonts w:ascii="Times New Roman" w:hAnsi="Times New Roman" w:cs="Times New Roman" w:hint="eastAsia"/>
              </w:rPr>
              <w:t>“</w:t>
            </w:r>
            <w:r w:rsidRPr="00B9453C">
              <w:rPr>
                <w:rFonts w:ascii="Times New Roman" w:hAnsi="Times New Roman" w:cs="Times New Roman"/>
              </w:rPr>
              <w:t>劫數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佛國土數</w:t>
            </w:r>
            <w:r w:rsidRPr="00B9453C">
              <w:rPr>
                <w:rFonts w:ascii="Times New Roman" w:hAnsi="Times New Roman" w:cs="Times New Roman" w:hint="eastAsia"/>
              </w:rPr>
              <w:t>”</w:t>
            </w:r>
            <w:r w:rsidRPr="00B9453C">
              <w:rPr>
                <w:rFonts w:ascii="Times New Roman" w:hAnsi="Times New Roman" w:cs="Times New Roman"/>
              </w:rPr>
              <w:t>清淨一切佛土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無有休息。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F1524B">
              <w:rPr>
                <w:rFonts w:ascii="Times New Roman" w:hAnsi="Times New Roman" w:cs="Times New Roman"/>
                <w:b/>
              </w:rPr>
              <w:t>第七大願</w:t>
            </w:r>
            <w:r w:rsidRPr="00744354">
              <w:rPr>
                <w:rStyle w:val="af3"/>
                <w:rFonts w:ascii="Times New Roman" w:eastAsia="標楷體" w:hAnsi="Times New Roman" w:cs="Times New Roman"/>
                <w:b/>
              </w:rPr>
              <w:footnoteReference w:id="177"/>
            </w:r>
            <w:r>
              <w:rPr>
                <w:rFonts w:ascii="Times New Roman" w:hAnsi="Times New Roman" w:cs="Times New Roman" w:hint="eastAsia"/>
                <w:b/>
              </w:rPr>
              <w:t>──</w:t>
            </w:r>
            <w:r w:rsidRPr="00B9453C">
              <w:rPr>
                <w:rFonts w:ascii="Times New Roman" w:hAnsi="Times New Roman" w:cs="Times New Roman"/>
              </w:rPr>
              <w:t>淨佛國土相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有七種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同體淨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012D22">
              <w:rPr>
                <w:rFonts w:ascii="標楷體" w:eastAsia="標楷體" w:hAnsi="標楷體" w:cs="Times New Roman"/>
                <w:b/>
              </w:rPr>
              <w:t>一切佛土一佛土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012D22">
              <w:rPr>
                <w:rFonts w:ascii="標楷體" w:eastAsia="標楷體" w:hAnsi="標楷體" w:cs="Times New Roman"/>
                <w:b/>
              </w:rPr>
              <w:t>一佛土一切佛土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  <w:r w:rsidR="00653538">
              <w:rPr>
                <w:rStyle w:val="af3"/>
                <w:rFonts w:ascii="Times New Roman" w:hAnsi="Times New Roman" w:cs="Times New Roman"/>
              </w:rPr>
              <w:footnoteReference w:id="178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自在淨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012D22">
              <w:rPr>
                <w:rFonts w:ascii="標楷體" w:eastAsia="標楷體" w:hAnsi="標楷體" w:cs="Times New Roman"/>
                <w:b/>
              </w:rPr>
              <w:t>一切國土平等清淨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莊嚴淨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012D22">
              <w:rPr>
                <w:rFonts w:ascii="標楷體" w:eastAsia="標楷體" w:hAnsi="標楷體" w:cs="Times New Roman"/>
                <w:b/>
              </w:rPr>
              <w:t>一切佛土神通莊嚴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012D22">
              <w:rPr>
                <w:rFonts w:ascii="標楷體" w:eastAsia="標楷體" w:hAnsi="標楷體" w:cs="Times New Roman"/>
                <w:b/>
              </w:rPr>
              <w:t>光相具足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光明莊嚴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眾寶等莊嚴故。</w:t>
            </w:r>
            <w:r w:rsidR="00DA0DA5">
              <w:rPr>
                <w:rStyle w:val="af3"/>
                <w:rFonts w:ascii="Times New Roman" w:hAnsi="Times New Roman" w:cs="Times New Roman"/>
              </w:rPr>
              <w:footnoteReference w:id="179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四者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受用淨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012D22">
              <w:rPr>
                <w:rFonts w:ascii="標楷體" w:eastAsia="標楷體" w:hAnsi="標楷體" w:cs="Times New Roman"/>
                <w:b/>
              </w:rPr>
              <w:t>離一切煩惱</w:t>
            </w:r>
            <w:r w:rsidRPr="00012D2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012D22">
              <w:rPr>
                <w:rFonts w:ascii="標楷體" w:eastAsia="標楷體" w:hAnsi="標楷體" w:cs="Times New Roman"/>
                <w:b/>
              </w:rPr>
              <w:t>成就清淨道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  <w:r w:rsidR="00D92AFB">
              <w:rPr>
                <w:rStyle w:val="af3"/>
                <w:rFonts w:ascii="Times New Roman" w:hAnsi="Times New Roman" w:cs="Times New Roman"/>
              </w:rPr>
              <w:footnoteReference w:id="180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五者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住處眾生淨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012D22">
              <w:rPr>
                <w:rFonts w:ascii="標楷體" w:eastAsia="標楷體" w:hAnsi="標楷體" w:cs="Times New Roman"/>
                <w:b/>
              </w:rPr>
              <w:t>有無量智慧眾生悉滿其中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  <w:r w:rsidR="00E62FC4">
              <w:rPr>
                <w:rStyle w:val="af3"/>
                <w:rFonts w:ascii="Times New Roman" w:hAnsi="Times New Roman" w:cs="Times New Roman"/>
              </w:rPr>
              <w:footnoteReference w:id="181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六者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因淨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012D22">
              <w:rPr>
                <w:rFonts w:ascii="標楷體" w:eastAsia="標楷體" w:hAnsi="標楷體" w:cs="Times New Roman"/>
                <w:b/>
              </w:rPr>
              <w:t>入佛上妙平等境界故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  <w:r w:rsidR="00950225">
              <w:rPr>
                <w:rStyle w:val="af3"/>
                <w:rFonts w:ascii="Times New Roman" w:hAnsi="Times New Roman" w:cs="Times New Roman"/>
              </w:rPr>
              <w:footnoteReference w:id="182"/>
            </w:r>
          </w:p>
          <w:p w:rsidR="000E1D44" w:rsidRPr="00B9453C" w:rsidRDefault="000E1D44" w:rsidP="00012D22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七者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果淨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012D22">
              <w:rPr>
                <w:rFonts w:ascii="標楷體" w:eastAsia="標楷體" w:hAnsi="標楷體" w:cs="Times New Roman"/>
                <w:b/>
              </w:rPr>
              <w:t>隨諸眾生心之所樂而為示現故。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顯智神力等故。</w:t>
            </w:r>
            <w:r w:rsidR="000202BD">
              <w:rPr>
                <w:rStyle w:val="af3"/>
                <w:rFonts w:ascii="Times New Roman" w:hAnsi="Times New Roman" w:cs="Times New Roman"/>
              </w:rPr>
              <w:footnoteReference w:id="183"/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01C0" w:rsidRDefault="000E1D44" w:rsidP="00A543EE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H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、第八、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不離願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經曰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B9453C">
              <w:rPr>
                <w:rFonts w:ascii="Times New Roman" w:hAnsi="Times New Roman" w:cs="Times New Roman"/>
              </w:rPr>
              <w:t>又發大願。所謂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5B3973">
              <w:rPr>
                <w:rFonts w:ascii="標楷體" w:eastAsia="標楷體" w:hAnsi="標楷體" w:cs="Times New Roman"/>
                <w:b/>
              </w:rPr>
              <w:t>一切菩薩同心同行故。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8451E5" w:rsidRPr="008451E5" w:rsidRDefault="008451E5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5C7FEA" w:rsidP="009D489E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AB5E94">
              <w:rPr>
                <w:rFonts w:ascii="Times New Roman" w:eastAsia="標楷體" w:hAnsi="Times New Roman" w:cs="Times New Roman"/>
                <w:b/>
                <w:vertAlign w:val="superscript"/>
              </w:rPr>
              <w:t>1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共集善根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無怨嫉故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5C7FEA" w:rsidP="009D489E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2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一切菩薩平等一觀故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5C7FEA" w:rsidP="009D489E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3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常親近諸佛菩薩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，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不捨離故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5C7FEA" w:rsidP="009D489E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4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隨意能現佛身故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5C7FEA" w:rsidP="009D489E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5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自於心中悉能解知諸佛神力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、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智力故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5C7FEA" w:rsidP="009D489E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6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得不退隨意神通故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Times New Roman" w:eastAsia="標楷體" w:hAnsi="Times New Roman" w:cs="Times New Roman"/>
                <w:b/>
                <w:vertAlign w:val="superscript"/>
              </w:rPr>
            </w:pPr>
          </w:p>
          <w:p w:rsidR="000E1D44" w:rsidRDefault="005C7FEA" w:rsidP="009D489E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7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悉能遊行一切世界故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5C7FEA" w:rsidP="009D489E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8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一切佛會皆現身相故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5C7FEA" w:rsidP="009D489E">
            <w:pPr>
              <w:rPr>
                <w:rFonts w:ascii="標楷體" w:eastAsia="標楷體" w:hAnsi="標楷體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9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一切生處普生其中故</w:t>
            </w:r>
            <w:r w:rsidR="000E1D44" w:rsidRPr="005B3973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BB53B1" w:rsidRPr="00BB53B1" w:rsidRDefault="005C7FEA" w:rsidP="009D489E">
            <w:pPr>
              <w:rPr>
                <w:rFonts w:ascii="標楷體" w:eastAsia="標楷體" w:hAnsi="標楷體" w:cs="Times New Roman"/>
                <w:b/>
                <w:color w:val="7030A0"/>
              </w:rPr>
            </w:pP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(</w:t>
            </w:r>
            <w:r w:rsidR="000E1D44" w:rsidRPr="00AB5E94">
              <w:rPr>
                <w:rFonts w:ascii="Times New Roman" w:eastAsia="標楷體" w:hAnsi="Times New Roman" w:cs="Times New Roman"/>
                <w:b/>
                <w:vertAlign w:val="superscript"/>
              </w:rPr>
              <w:t>1</w:t>
            </w:r>
            <w:r w:rsidR="000E1D44">
              <w:rPr>
                <w:rFonts w:ascii="Times New Roman" w:eastAsia="標楷體" w:hAnsi="Times New Roman" w:cs="Times New Roman" w:hint="eastAsia"/>
                <w:b/>
                <w:vertAlign w:val="superscript"/>
              </w:rPr>
              <w:t>0</w:t>
            </w:r>
            <w:r>
              <w:rPr>
                <w:rFonts w:ascii="Times New Roman" w:eastAsia="標楷體" w:hAnsi="Times New Roman" w:cs="Times New Roman"/>
                <w:b/>
                <w:vertAlign w:val="superscript"/>
              </w:rPr>
              <w:t>)</w:t>
            </w:r>
            <w:r w:rsidR="000E1D44" w:rsidRPr="005B3973">
              <w:rPr>
                <w:rFonts w:ascii="標楷體" w:eastAsia="標楷體" w:hAnsi="標楷體" w:cs="Times New Roman"/>
                <w:b/>
              </w:rPr>
              <w:t>成就不可思議大乘故</w:t>
            </w:r>
            <w:r w:rsidR="00BB53B1" w:rsidRPr="00194F68">
              <w:rPr>
                <w:rFonts w:ascii="標楷體" w:eastAsia="標楷體" w:hAnsi="標楷體" w:cs="Times New Roman" w:hint="eastAsia"/>
                <w:b/>
              </w:rPr>
              <w:t>──</w:t>
            </w:r>
          </w:p>
          <w:p w:rsidR="000E1D44" w:rsidRPr="005B3973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5B3973">
              <w:rPr>
                <w:rFonts w:ascii="標楷體" w:eastAsia="標楷體" w:hAnsi="標楷體" w:cs="Times New Roman"/>
                <w:b/>
              </w:rPr>
              <w:t>具足行菩薩行故。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廣大如法界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究竟如虛空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盡未來際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</w:t>
            </w:r>
            <w:r w:rsidRPr="00B9453C">
              <w:rPr>
                <w:rFonts w:ascii="Times New Roman" w:hAnsi="Times New Roman" w:cs="Times New Roman" w:hint="eastAsia"/>
              </w:rPr>
              <w:t>“</w:t>
            </w:r>
            <w:r w:rsidRPr="00B9453C">
              <w:rPr>
                <w:rFonts w:ascii="Times New Roman" w:hAnsi="Times New Roman" w:cs="Times New Roman"/>
              </w:rPr>
              <w:t>一切劫數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一切行數</w:t>
            </w:r>
            <w:r w:rsidRPr="00B9453C">
              <w:rPr>
                <w:rFonts w:ascii="Times New Roman" w:hAnsi="Times New Roman" w:cs="Times New Roman" w:hint="eastAsia"/>
              </w:rPr>
              <w:t>”</w:t>
            </w:r>
            <w:r w:rsidRPr="00B9453C">
              <w:rPr>
                <w:rFonts w:ascii="Times New Roman" w:hAnsi="Times New Roman" w:cs="Times New Roman"/>
              </w:rPr>
              <w:t>入大乘道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無有休息。</w:t>
            </w:r>
          </w:p>
        </w:tc>
        <w:tc>
          <w:tcPr>
            <w:tcW w:w="2499" w:type="pct"/>
          </w:tcPr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F1524B">
              <w:rPr>
                <w:rFonts w:ascii="Times New Roman" w:hAnsi="Times New Roman" w:cs="Times New Roman"/>
                <w:b/>
              </w:rPr>
              <w:t>第八大願</w:t>
            </w:r>
            <w:r w:rsidR="008451E5" w:rsidRPr="00633377">
              <w:rPr>
                <w:rStyle w:val="af3"/>
                <w:rFonts w:ascii="Times New Roman" w:eastAsia="標楷體" w:hAnsi="Times New Roman" w:cs="Times New Roman"/>
                <w:b/>
              </w:rPr>
              <w:footnoteReference w:id="184"/>
            </w:r>
            <w:r>
              <w:rPr>
                <w:rFonts w:ascii="Times New Roman" w:hAnsi="Times New Roman" w:cs="Times New Roman" w:hint="eastAsia"/>
                <w:b/>
              </w:rPr>
              <w:t>──</w:t>
            </w:r>
            <w:r w:rsidRPr="00B9453C">
              <w:rPr>
                <w:rFonts w:ascii="Times New Roman" w:hAnsi="Times New Roman" w:cs="Times New Roman"/>
              </w:rPr>
              <w:t>不念餘乘故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B3973">
              <w:rPr>
                <w:rFonts w:ascii="標楷體" w:eastAsia="標楷體" w:hAnsi="標楷體" w:cs="Times New Roman"/>
                <w:b/>
              </w:rPr>
              <w:t>一切菩薩同心同行故。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="003F29BF">
              <w:rPr>
                <w:rStyle w:val="af3"/>
                <w:rFonts w:ascii="Times New Roman" w:hAnsi="Times New Roman" w:cs="Times New Roman"/>
              </w:rPr>
              <w:footnoteReference w:id="185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菩薩行有十種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194F68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、「</w:t>
            </w:r>
            <w:r w:rsidRPr="005B3973">
              <w:rPr>
                <w:rFonts w:ascii="標楷體" w:eastAsia="標楷體" w:hAnsi="標楷體" w:cs="Times New Roman"/>
                <w:b/>
              </w:rPr>
              <w:t>共集</w:t>
            </w:r>
            <w:r w:rsidRPr="00194F68">
              <w:rPr>
                <w:rFonts w:ascii="標楷體" w:eastAsia="標楷體" w:hAnsi="標楷體" w:cs="Times New Roman"/>
                <w:b/>
              </w:rPr>
              <w:t>善根</w:t>
            </w:r>
            <w:r w:rsidR="003F29BF" w:rsidRPr="00194F68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194F68">
              <w:rPr>
                <w:rFonts w:ascii="標楷體" w:eastAsia="標楷體" w:hAnsi="標楷體" w:cs="Times New Roman"/>
                <w:b/>
              </w:rPr>
              <w:t>無怨嫉故</w:t>
            </w:r>
            <w:r w:rsidRPr="00194F68">
              <w:rPr>
                <w:rFonts w:ascii="Times New Roman" w:hAnsi="Times New Roman" w:cs="Times New Roman" w:hint="eastAsia"/>
              </w:rPr>
              <w:t>」</w:t>
            </w:r>
            <w:r w:rsidRPr="00194F68">
              <w:rPr>
                <w:rFonts w:ascii="Times New Roman" w:hAnsi="Times New Roman" w:cs="Times New Roman"/>
              </w:rPr>
              <w:t>。</w:t>
            </w:r>
            <w:r w:rsidR="003F29BF" w:rsidRPr="00194F68">
              <w:rPr>
                <w:rStyle w:val="af3"/>
                <w:rFonts w:ascii="Times New Roman" w:hAnsi="Times New Roman" w:cs="Times New Roman"/>
              </w:rPr>
              <w:footnoteReference w:id="186"/>
            </w:r>
          </w:p>
          <w:p w:rsidR="000E1D44" w:rsidRPr="00194F68" w:rsidRDefault="000E1D44" w:rsidP="009D489E">
            <w:pPr>
              <w:rPr>
                <w:rFonts w:ascii="Times New Roman" w:hAnsi="Times New Roman" w:cs="Times New Roman"/>
              </w:rPr>
            </w:pPr>
            <w:r w:rsidRPr="00194F68">
              <w:rPr>
                <w:rFonts w:ascii="Times New Roman" w:hAnsi="Times New Roman" w:cs="Times New Roman"/>
              </w:rPr>
              <w:t>二者</w:t>
            </w:r>
            <w:r w:rsidRPr="00194F68">
              <w:rPr>
                <w:rFonts w:ascii="Times New Roman" w:hAnsi="Times New Roman" w:cs="Times New Roman" w:hint="eastAsia"/>
              </w:rPr>
              <w:t>、「</w:t>
            </w:r>
            <w:r w:rsidRPr="00194F68">
              <w:rPr>
                <w:rFonts w:ascii="標楷體" w:eastAsia="標楷體" w:hAnsi="標楷體" w:cs="Times New Roman"/>
                <w:b/>
              </w:rPr>
              <w:t>一切菩薩平等一觀故</w:t>
            </w:r>
            <w:r w:rsidRPr="00194F68">
              <w:rPr>
                <w:rFonts w:ascii="Times New Roman" w:hAnsi="Times New Roman" w:cs="Times New Roman" w:hint="eastAsia"/>
              </w:rPr>
              <w:t>」</w:t>
            </w:r>
            <w:r w:rsidRPr="00194F68">
              <w:rPr>
                <w:rFonts w:ascii="Times New Roman" w:hAnsi="Times New Roman" w:cs="Times New Roman"/>
              </w:rPr>
              <w:t>。</w:t>
            </w:r>
            <w:r w:rsidR="007A1086" w:rsidRPr="00194F68">
              <w:rPr>
                <w:rStyle w:val="af3"/>
                <w:rFonts w:ascii="Times New Roman" w:hAnsi="Times New Roman" w:cs="Times New Roman"/>
              </w:rPr>
              <w:footnoteReference w:id="187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194F68">
              <w:rPr>
                <w:rFonts w:ascii="Times New Roman" w:hAnsi="Times New Roman" w:cs="Times New Roman"/>
              </w:rPr>
              <w:t>三者</w:t>
            </w:r>
            <w:r w:rsidRPr="00194F68">
              <w:rPr>
                <w:rFonts w:ascii="Times New Roman" w:hAnsi="Times New Roman" w:cs="Times New Roman" w:hint="eastAsia"/>
              </w:rPr>
              <w:t>、「</w:t>
            </w:r>
            <w:r w:rsidRPr="00194F68">
              <w:rPr>
                <w:rFonts w:ascii="標楷體" w:eastAsia="標楷體" w:hAnsi="標楷體" w:cs="Times New Roman"/>
                <w:b/>
              </w:rPr>
              <w:t>常親近諸佛菩薩</w:t>
            </w:r>
            <w:r w:rsidR="003F29BF" w:rsidRPr="00194F68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194F68">
              <w:rPr>
                <w:rFonts w:ascii="標楷體" w:eastAsia="標楷體" w:hAnsi="標楷體" w:cs="Times New Roman"/>
                <w:b/>
              </w:rPr>
              <w:t>不捨離故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四者</w:t>
            </w:r>
            <w:r w:rsidRPr="00B9453C">
              <w:rPr>
                <w:rFonts w:ascii="Times New Roman" w:hAnsi="Times New Roman" w:cs="Times New Roman" w:hint="eastAsia"/>
              </w:rPr>
              <w:t>、「</w:t>
            </w:r>
            <w:r w:rsidRPr="005B3973">
              <w:rPr>
                <w:rFonts w:ascii="標楷體" w:eastAsia="標楷體" w:hAnsi="標楷體" w:cs="Times New Roman"/>
                <w:b/>
              </w:rPr>
              <w:t>隨意能現佛身故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五者</w:t>
            </w:r>
            <w:r w:rsidRPr="00B9453C">
              <w:rPr>
                <w:rFonts w:ascii="Times New Roman" w:hAnsi="Times New Roman" w:cs="Times New Roman" w:hint="eastAsia"/>
              </w:rPr>
              <w:t>、「</w:t>
            </w:r>
            <w:r w:rsidRPr="005B3973">
              <w:rPr>
                <w:rFonts w:ascii="標楷體" w:eastAsia="標楷體" w:hAnsi="標楷體" w:cs="Times New Roman"/>
                <w:b/>
              </w:rPr>
              <w:t>自於心中悉能解知諸佛神力智力故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  <w:r w:rsidR="0089704F">
              <w:rPr>
                <w:rStyle w:val="af3"/>
                <w:rFonts w:ascii="Times New Roman" w:hAnsi="Times New Roman" w:cs="Times New Roman"/>
              </w:rPr>
              <w:footnoteReference w:id="188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六者</w:t>
            </w:r>
            <w:r w:rsidRPr="00B9453C">
              <w:rPr>
                <w:rFonts w:ascii="Times New Roman" w:hAnsi="Times New Roman" w:cs="Times New Roman" w:hint="eastAsia"/>
              </w:rPr>
              <w:t>、「</w:t>
            </w:r>
            <w:r w:rsidRPr="005B3973">
              <w:rPr>
                <w:rFonts w:ascii="標楷體" w:eastAsia="標楷體" w:hAnsi="標楷體" w:cs="Times New Roman"/>
                <w:b/>
              </w:rPr>
              <w:t>得不退隨意神通故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  <w:r w:rsidR="0089704F">
              <w:rPr>
                <w:rStyle w:val="af3"/>
                <w:rFonts w:ascii="Times New Roman" w:hAnsi="Times New Roman" w:cs="Times New Roman"/>
              </w:rPr>
              <w:footnoteReference w:id="189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七者</w:t>
            </w:r>
            <w:r w:rsidRPr="00B9453C">
              <w:rPr>
                <w:rFonts w:ascii="Times New Roman" w:hAnsi="Times New Roman" w:cs="Times New Roman" w:hint="eastAsia"/>
              </w:rPr>
              <w:t>、「</w:t>
            </w:r>
            <w:r w:rsidRPr="005B3973">
              <w:rPr>
                <w:rFonts w:ascii="標楷體" w:eastAsia="標楷體" w:hAnsi="標楷體" w:cs="Times New Roman"/>
                <w:b/>
              </w:rPr>
              <w:t>悉能遊行一切世界故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八者</w:t>
            </w:r>
            <w:r w:rsidRPr="00B9453C">
              <w:rPr>
                <w:rFonts w:ascii="Times New Roman" w:hAnsi="Times New Roman" w:cs="Times New Roman" w:hint="eastAsia"/>
              </w:rPr>
              <w:t>、「</w:t>
            </w:r>
            <w:r w:rsidRPr="005B3973">
              <w:rPr>
                <w:rFonts w:ascii="標楷體" w:eastAsia="標楷體" w:hAnsi="標楷體" w:cs="Times New Roman"/>
                <w:b/>
              </w:rPr>
              <w:t>一切佛會皆現身相故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九者</w:t>
            </w:r>
            <w:r w:rsidRPr="00B9453C">
              <w:rPr>
                <w:rFonts w:ascii="Times New Roman" w:hAnsi="Times New Roman" w:cs="Times New Roman" w:hint="eastAsia"/>
              </w:rPr>
              <w:t>、「</w:t>
            </w:r>
            <w:r w:rsidRPr="005B3973">
              <w:rPr>
                <w:rFonts w:ascii="標楷體" w:eastAsia="標楷體" w:hAnsi="標楷體" w:cs="Times New Roman"/>
                <w:b/>
              </w:rPr>
              <w:t>一切生處普生其中故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十者</w:t>
            </w:r>
            <w:r w:rsidRPr="00B9453C">
              <w:rPr>
                <w:rFonts w:ascii="Times New Roman" w:hAnsi="Times New Roman" w:cs="Times New Roman" w:hint="eastAsia"/>
              </w:rPr>
              <w:t>、「</w:t>
            </w:r>
            <w:r w:rsidRPr="005B3973">
              <w:rPr>
                <w:rFonts w:ascii="標楷體" w:eastAsia="標楷體" w:hAnsi="標楷體" w:cs="Times New Roman"/>
                <w:b/>
              </w:rPr>
              <w:t>成就不可思議大乘故。具足行菩薩行故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於中初句顯功德行故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第二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住寂靜等觀故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第三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聚集解說論佛法故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第四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隨心示現成佛故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第五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自發勝心念如來法身故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第六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得常不退神通故。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餘四者以通業得名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往餘世界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自餘異身示現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同生往故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入不可思議大乘故。</w:t>
            </w:r>
            <w:r w:rsidR="0089704F">
              <w:rPr>
                <w:rStyle w:val="af3"/>
                <w:rFonts w:ascii="Times New Roman" w:hAnsi="Times New Roman" w:cs="Times New Roman"/>
              </w:rPr>
              <w:footnoteReference w:id="190"/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01C0" w:rsidRDefault="000E1D44" w:rsidP="00A543EE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I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、第九、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利益願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又發大願。所謂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796652">
            <w:pPr>
              <w:rPr>
                <w:rFonts w:ascii="標楷體" w:eastAsia="標楷體" w:hAnsi="標楷體" w:cs="Times New Roman"/>
                <w:b/>
              </w:rPr>
            </w:pPr>
            <w:r w:rsidRPr="00796652">
              <w:rPr>
                <w:rFonts w:ascii="標楷體" w:eastAsia="標楷體" w:hAnsi="標楷體" w:cs="Times New Roman"/>
                <w:b/>
              </w:rPr>
              <w:t>乘不退輪行菩薩行故。</w:t>
            </w:r>
          </w:p>
          <w:p w:rsidR="000E1D44" w:rsidRDefault="000E1D44" w:rsidP="00796652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96652">
            <w:pPr>
              <w:rPr>
                <w:rFonts w:ascii="標楷體" w:eastAsia="標楷體" w:hAnsi="標楷體" w:cs="Times New Roman"/>
                <w:b/>
              </w:rPr>
            </w:pPr>
            <w:r w:rsidRPr="00796652">
              <w:rPr>
                <w:rFonts w:ascii="標楷體" w:eastAsia="標楷體" w:hAnsi="標楷體" w:cs="Times New Roman"/>
                <w:b/>
              </w:rPr>
              <w:t>身</w:t>
            </w:r>
            <w:r w:rsidRPr="0079665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96652">
              <w:rPr>
                <w:rFonts w:ascii="標楷體" w:eastAsia="標楷體" w:hAnsi="標楷體" w:cs="Times New Roman"/>
                <w:b/>
              </w:rPr>
              <w:t>口</w:t>
            </w:r>
            <w:r w:rsidRPr="0079665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96652">
              <w:rPr>
                <w:rFonts w:ascii="標楷體" w:eastAsia="標楷體" w:hAnsi="標楷體" w:cs="Times New Roman"/>
                <w:b/>
              </w:rPr>
              <w:t>意業所作不空</w:t>
            </w:r>
            <w:r w:rsidRPr="00796652">
              <w:rPr>
                <w:rFonts w:ascii="標楷體" w:eastAsia="標楷體" w:hAnsi="標楷體" w:cs="Times New Roman" w:hint="eastAsia"/>
                <w:b/>
              </w:rPr>
              <w:t>：</w:t>
            </w:r>
            <w:r w:rsidRPr="00796652">
              <w:rPr>
                <w:rFonts w:ascii="標楷體" w:eastAsia="標楷體" w:hAnsi="標楷體" w:cs="Times New Roman"/>
                <w:b/>
              </w:rPr>
              <w:t>眾生見者</w:t>
            </w:r>
            <w:r w:rsidRPr="0079665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96652">
              <w:rPr>
                <w:rFonts w:ascii="標楷體" w:eastAsia="標楷體" w:hAnsi="標楷體" w:cs="Times New Roman"/>
                <w:b/>
              </w:rPr>
              <w:t>即必定佛法故</w:t>
            </w:r>
            <w:r w:rsidRPr="0079665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796652">
              <w:rPr>
                <w:rFonts w:ascii="標楷體" w:eastAsia="標楷體" w:hAnsi="標楷體" w:cs="Times New Roman"/>
                <w:b/>
              </w:rPr>
              <w:t>聞我音聲</w:t>
            </w:r>
            <w:r w:rsidRPr="0079665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96652">
              <w:rPr>
                <w:rFonts w:ascii="標楷體" w:eastAsia="標楷體" w:hAnsi="標楷體" w:cs="Times New Roman"/>
                <w:b/>
              </w:rPr>
              <w:t>即得真實智慧故</w:t>
            </w:r>
            <w:r w:rsidRPr="0079665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796652">
              <w:rPr>
                <w:rFonts w:ascii="標楷體" w:eastAsia="標楷體" w:hAnsi="標楷體" w:cs="Times New Roman"/>
                <w:b/>
              </w:rPr>
              <w:t>心喜恭敬</w:t>
            </w:r>
            <w:r w:rsidRPr="0079665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96652">
              <w:rPr>
                <w:rFonts w:ascii="標楷體" w:eastAsia="標楷體" w:hAnsi="標楷體" w:cs="Times New Roman"/>
                <w:b/>
              </w:rPr>
              <w:t>即斷煩惱故</w:t>
            </w:r>
            <w:r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0E1D44" w:rsidRDefault="000E1D44" w:rsidP="00796652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96652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96652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96652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796652">
            <w:pPr>
              <w:rPr>
                <w:rFonts w:ascii="Times New Roman" w:hAnsi="Times New Roman" w:cs="Times New Roman"/>
              </w:rPr>
            </w:pPr>
            <w:r w:rsidRPr="00796652">
              <w:rPr>
                <w:rFonts w:ascii="標楷體" w:eastAsia="標楷體" w:hAnsi="標楷體" w:cs="Times New Roman"/>
                <w:b/>
              </w:rPr>
              <w:t>得如藥樹王身故</w:t>
            </w:r>
            <w:r w:rsidRPr="0079665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96652">
              <w:rPr>
                <w:rFonts w:ascii="標楷體" w:eastAsia="標楷體" w:hAnsi="標楷體" w:cs="Times New Roman"/>
                <w:b/>
              </w:rPr>
              <w:t>得如如意寶身故。</w:t>
            </w:r>
            <w:r w:rsidRPr="00B9453C">
              <w:rPr>
                <w:rFonts w:ascii="Times New Roman" w:hAnsi="Times New Roman" w:cs="Times New Roman"/>
              </w:rPr>
              <w:t>行大菩薩行故。</w:t>
            </w:r>
          </w:p>
          <w:p w:rsidR="000E1D44" w:rsidRPr="00AB5E94" w:rsidRDefault="000E1D44" w:rsidP="00796652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B9453C" w:rsidRDefault="000E1D44" w:rsidP="00796652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廣大如法界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究竟如虛空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盡未來際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</w:t>
            </w:r>
            <w:r w:rsidRPr="00B9453C">
              <w:rPr>
                <w:rFonts w:ascii="Times New Roman" w:hAnsi="Times New Roman" w:cs="Times New Roman" w:hint="eastAsia"/>
              </w:rPr>
              <w:t>“</w:t>
            </w:r>
            <w:r w:rsidRPr="00B9453C">
              <w:rPr>
                <w:rFonts w:ascii="Times New Roman" w:hAnsi="Times New Roman" w:cs="Times New Roman"/>
              </w:rPr>
              <w:t>一切劫數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一切行數</w:t>
            </w:r>
            <w:r w:rsidRPr="00B9453C">
              <w:rPr>
                <w:rFonts w:ascii="Times New Roman" w:hAnsi="Times New Roman" w:cs="Times New Roman" w:hint="eastAsia"/>
              </w:rPr>
              <w:t>”</w:t>
            </w:r>
            <w:r w:rsidRPr="00B9453C">
              <w:rPr>
                <w:rFonts w:ascii="Times New Roman" w:hAnsi="Times New Roman" w:cs="Times New Roman"/>
              </w:rPr>
              <w:t>所作利益不空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無有休息。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F1524B">
              <w:rPr>
                <w:rFonts w:ascii="Times New Roman" w:hAnsi="Times New Roman" w:cs="Times New Roman"/>
                <w:b/>
              </w:rPr>
              <w:t>第九大願</w:t>
            </w:r>
            <w:r>
              <w:rPr>
                <w:rStyle w:val="af3"/>
                <w:rFonts w:ascii="Times New Roman" w:hAnsi="Times New Roman" w:cs="Times New Roman"/>
              </w:rPr>
              <w:footnoteReference w:id="191"/>
            </w:r>
            <w:r>
              <w:rPr>
                <w:rFonts w:ascii="Times New Roman" w:hAnsi="Times New Roman" w:cs="Times New Roman" w:hint="eastAsia"/>
              </w:rPr>
              <w:t>──</w:t>
            </w:r>
            <w:r w:rsidRPr="00B9453C">
              <w:rPr>
                <w:rFonts w:ascii="Times New Roman" w:hAnsi="Times New Roman" w:cs="Times New Roman"/>
              </w:rPr>
              <w:t>顯不空行菩薩行。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復行菩薩行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顯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96652">
              <w:rPr>
                <w:rFonts w:ascii="標楷體" w:eastAsia="標楷體" w:hAnsi="標楷體" w:cs="Times New Roman"/>
                <w:b/>
              </w:rPr>
              <w:t>乘不退輪行菩薩行故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。於中不空有二種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AB5E94">
              <w:rPr>
                <w:rFonts w:ascii="Times New Roman" w:hAnsi="Times New Roman" w:cs="Times New Roman"/>
                <w:b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AB5E94">
              <w:rPr>
                <w:rFonts w:ascii="Times New Roman" w:hAnsi="Times New Roman" w:cs="Times New Roman"/>
                <w:b/>
              </w:rPr>
              <w:t>作業必定不空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796652">
              <w:rPr>
                <w:rFonts w:ascii="標楷體" w:eastAsia="標楷體" w:hAnsi="標楷體" w:cs="Times New Roman"/>
                <w:b/>
              </w:rPr>
              <w:t>身口意業所作不空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故。如是次第三句說應知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96652">
              <w:rPr>
                <w:rFonts w:ascii="標楷體" w:eastAsia="標楷體" w:hAnsi="標楷體" w:cs="Times New Roman"/>
                <w:b/>
              </w:rPr>
              <w:t>眾生見者即必定佛法故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明身業不空。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96652">
              <w:rPr>
                <w:rFonts w:ascii="標楷體" w:eastAsia="標楷體" w:hAnsi="標楷體" w:cs="Times New Roman"/>
                <w:b/>
              </w:rPr>
              <w:t>聞我音聲即得真實智慧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明口業不空。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96652">
              <w:rPr>
                <w:rFonts w:ascii="標楷體" w:eastAsia="標楷體" w:hAnsi="標楷體" w:cs="Times New Roman"/>
                <w:b/>
              </w:rPr>
              <w:t>心喜恭敬即斷煩惱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明意業不空。</w:t>
            </w:r>
          </w:p>
          <w:p w:rsidR="000E1D44" w:rsidRPr="00B9453C" w:rsidRDefault="000E1D44" w:rsidP="00AE17AC">
            <w:pPr>
              <w:rPr>
                <w:rFonts w:ascii="Times New Roman" w:hAnsi="Times New Roman" w:cs="Times New Roman"/>
              </w:rPr>
            </w:pPr>
            <w:r w:rsidRPr="00AB5E94">
              <w:rPr>
                <w:rFonts w:ascii="Times New Roman" w:hAnsi="Times New Roman" w:cs="Times New Roman"/>
                <w:b/>
              </w:rPr>
              <w:t>二</w:t>
            </w:r>
            <w:r w:rsidRPr="00AB5E94">
              <w:rPr>
                <w:rFonts w:ascii="Times New Roman" w:hAnsi="Times New Roman" w:cs="Times New Roman" w:hint="eastAsia"/>
                <w:b/>
              </w:rPr>
              <w:t>、</w:t>
            </w:r>
            <w:r w:rsidRPr="00AB5E94">
              <w:rPr>
                <w:rFonts w:ascii="Times New Roman" w:hAnsi="Times New Roman" w:cs="Times New Roman"/>
                <w:b/>
              </w:rPr>
              <w:t>作利益不空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一切眾生有二種苦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種種諸苦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貧窮苦。對治是二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96652">
              <w:rPr>
                <w:rFonts w:ascii="標楷體" w:eastAsia="標楷體" w:hAnsi="標楷體" w:cs="Times New Roman"/>
                <w:b/>
              </w:rPr>
              <w:t>得如藥樹王身故</w:t>
            </w:r>
            <w:r w:rsidRPr="0079665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796652">
              <w:rPr>
                <w:rFonts w:ascii="標楷體" w:eastAsia="標楷體" w:hAnsi="標楷體" w:cs="Times New Roman"/>
                <w:b/>
              </w:rPr>
              <w:t>得如如意寶身故。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</w:p>
        </w:tc>
      </w:tr>
      <w:tr w:rsidR="000E1D44" w:rsidRPr="00B9453C" w:rsidTr="000E1D44">
        <w:tc>
          <w:tcPr>
            <w:tcW w:w="2501" w:type="pct"/>
          </w:tcPr>
          <w:p w:rsidR="00107516" w:rsidRPr="003501C0" w:rsidRDefault="00107516" w:rsidP="00107516">
            <w:pPr>
              <w:ind w:leftChars="350" w:left="8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J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、第十、</w:t>
            </w:r>
            <w:r w:rsidRPr="003501C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成正覺願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又發大願。所謂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B9453C">
              <w:rPr>
                <w:rFonts w:ascii="Times New Roman" w:hAnsi="Times New Roman" w:cs="Times New Roman"/>
              </w:rPr>
              <w:t>於一切世界處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成阿耨多羅三藐三菩提故。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8451E5" w:rsidRDefault="008451E5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5D17C2">
              <w:rPr>
                <w:rFonts w:ascii="標楷體" w:eastAsia="標楷體" w:hAnsi="標楷體" w:cs="Times New Roman"/>
                <w:b/>
              </w:rPr>
              <w:t>於一凡夫道不離一切凡夫道處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：</w:t>
            </w:r>
            <w:r w:rsidRPr="005D17C2">
              <w:rPr>
                <w:rFonts w:ascii="標楷體" w:eastAsia="標楷體" w:hAnsi="標楷體" w:cs="Times New Roman"/>
                <w:b/>
              </w:rPr>
              <w:t>示身初生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D17C2">
              <w:rPr>
                <w:rFonts w:ascii="標楷體" w:eastAsia="標楷體" w:hAnsi="標楷體" w:cs="Times New Roman"/>
                <w:b/>
              </w:rPr>
              <w:t>坐道場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D17C2">
              <w:rPr>
                <w:rFonts w:ascii="標楷體" w:eastAsia="標楷體" w:hAnsi="標楷體" w:cs="Times New Roman"/>
                <w:b/>
              </w:rPr>
              <w:t>成佛道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D17C2">
              <w:rPr>
                <w:rFonts w:ascii="標楷體" w:eastAsia="標楷體" w:hAnsi="標楷體" w:cs="Times New Roman"/>
                <w:b/>
              </w:rPr>
              <w:t>轉法輪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D17C2">
              <w:rPr>
                <w:rFonts w:ascii="標楷體" w:eastAsia="標楷體" w:hAnsi="標楷體" w:cs="Times New Roman"/>
                <w:b/>
              </w:rPr>
              <w:t>度眾生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D17C2">
              <w:rPr>
                <w:rFonts w:ascii="標楷體" w:eastAsia="標楷體" w:hAnsi="標楷體" w:cs="Times New Roman"/>
                <w:b/>
              </w:rPr>
              <w:t>示大涅槃。</w:t>
            </w:r>
          </w:p>
          <w:p w:rsidR="00AE17AC" w:rsidRDefault="00AE17AC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AE17AC" w:rsidRDefault="00AE17AC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5D17C2">
              <w:rPr>
                <w:rFonts w:ascii="標楷體" w:eastAsia="標楷體" w:hAnsi="標楷體" w:cs="Times New Roman"/>
                <w:b/>
              </w:rPr>
              <w:t>現諸佛境界大神通智力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隨一切眾生界所應度者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於念念中示得佛道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D17C2">
              <w:rPr>
                <w:rFonts w:ascii="標楷體" w:eastAsia="標楷體" w:hAnsi="標楷體" w:cs="Times New Roman"/>
                <w:b/>
              </w:rPr>
              <w:t>度諸眾生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D17C2">
              <w:rPr>
                <w:rFonts w:ascii="標楷體" w:eastAsia="標楷體" w:hAnsi="標楷體" w:cs="Times New Roman"/>
                <w:b/>
              </w:rPr>
              <w:t>滅苦惱故。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5D17C2">
              <w:rPr>
                <w:rFonts w:ascii="標楷體" w:eastAsia="標楷體" w:hAnsi="標楷體" w:cs="Times New Roman"/>
                <w:b/>
              </w:rPr>
              <w:t>以一三菩提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遍知一切法如涅槃性故。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5D17C2">
              <w:rPr>
                <w:rFonts w:ascii="標楷體" w:eastAsia="標楷體" w:hAnsi="標楷體" w:cs="Times New Roman"/>
                <w:b/>
              </w:rPr>
              <w:t>以一音</w:t>
            </w:r>
            <w:r w:rsidRPr="00B9453C">
              <w:rPr>
                <w:rFonts w:ascii="Times New Roman" w:hAnsi="Times New Roman" w:cs="Times New Roman"/>
              </w:rPr>
              <w:t>說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令一切眾生心皆歡喜故。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5D17C2">
              <w:rPr>
                <w:rFonts w:ascii="標楷體" w:eastAsia="標楷體" w:hAnsi="標楷體" w:cs="Times New Roman"/>
                <w:b/>
              </w:rPr>
              <w:t>示大涅槃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而不斷菩薩所行故。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示大智慧地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發起一切法故。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5D17C2">
              <w:rPr>
                <w:rFonts w:ascii="標楷體" w:eastAsia="標楷體" w:hAnsi="標楷體" w:cs="Times New Roman"/>
                <w:b/>
              </w:rPr>
              <w:t>法智通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D17C2">
              <w:rPr>
                <w:rFonts w:ascii="標楷體" w:eastAsia="標楷體" w:hAnsi="標楷體" w:cs="Times New Roman"/>
                <w:b/>
              </w:rPr>
              <w:t>如意神通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D17C2">
              <w:rPr>
                <w:rFonts w:ascii="標楷體" w:eastAsia="標楷體" w:hAnsi="標楷體" w:cs="Times New Roman"/>
                <w:b/>
              </w:rPr>
              <w:t>幻通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遍一切世界故。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廣大如法界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究竟如虛空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盡未來際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盡一切劫數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成三菩提數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求大智慧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大神通等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無有休息。</w:t>
            </w:r>
          </w:p>
          <w:p w:rsidR="000E1D44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0E1D44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0E1D44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0E1D44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0E1D44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0E1D44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0E1D44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0E1D44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0E1D44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1A663A" w:rsidRDefault="001A663A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0E1D44" w:rsidRPr="00A543EE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總結</w:t>
            </w:r>
          </w:p>
          <w:p w:rsidR="000E1D44" w:rsidRPr="00AB5E94" w:rsidRDefault="000E1D44" w:rsidP="005D17C2">
            <w:pPr>
              <w:rPr>
                <w:rFonts w:ascii="標楷體" w:eastAsia="標楷體" w:hAnsi="標楷體" w:cs="Times New Roman"/>
                <w:b/>
              </w:rPr>
            </w:pPr>
            <w:r w:rsidRPr="00AB5E94">
              <w:rPr>
                <w:rFonts w:ascii="標楷體" w:eastAsia="標楷體" w:hAnsi="標楷體" w:cs="Times New Roman"/>
                <w:b/>
              </w:rPr>
              <w:t>諸佛子</w:t>
            </w:r>
            <w:r w:rsidRPr="00AB5E94">
              <w:rPr>
                <w:rFonts w:ascii="標楷體" w:eastAsia="標楷體" w:hAnsi="標楷體" w:cs="Times New Roman" w:hint="eastAsia"/>
                <w:b/>
              </w:rPr>
              <w:t>！</w:t>
            </w:r>
            <w:r w:rsidRPr="00AB5E94">
              <w:rPr>
                <w:rFonts w:ascii="標楷體" w:eastAsia="標楷體" w:hAnsi="標楷體" w:cs="Times New Roman"/>
                <w:b/>
              </w:rPr>
              <w:t>菩薩如是安住菩薩歡喜地</w:t>
            </w:r>
            <w:r w:rsidRPr="00AB5E94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B5E94">
              <w:rPr>
                <w:rFonts w:ascii="標楷體" w:eastAsia="標楷體" w:hAnsi="標楷體" w:cs="Times New Roman"/>
                <w:b/>
              </w:rPr>
              <w:t>發諸大願</w:t>
            </w:r>
            <w:r w:rsidRPr="00AB5E94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B5E94">
              <w:rPr>
                <w:rFonts w:ascii="標楷體" w:eastAsia="標楷體" w:hAnsi="標楷體" w:cs="Times New Roman"/>
                <w:b/>
              </w:rPr>
              <w:t>起如是大方便</w:t>
            </w:r>
            <w:r w:rsidRPr="00AB5E94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B5E94">
              <w:rPr>
                <w:rFonts w:ascii="標楷體" w:eastAsia="標楷體" w:hAnsi="標楷體" w:cs="Times New Roman"/>
                <w:b/>
              </w:rPr>
              <w:t>如是大行</w:t>
            </w:r>
            <w:r w:rsidRPr="00AB5E94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B5E94">
              <w:rPr>
                <w:rFonts w:ascii="標楷體" w:eastAsia="標楷體" w:hAnsi="標楷體" w:cs="Times New Roman"/>
                <w:b/>
              </w:rPr>
              <w:t>以十願門為首生如是等</w:t>
            </w:r>
            <w:r w:rsidRPr="00AB5E94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B5E94">
              <w:rPr>
                <w:rFonts w:ascii="標楷體" w:eastAsia="標楷體" w:hAnsi="標楷體" w:cs="Times New Roman"/>
                <w:b/>
              </w:rPr>
              <w:t>滿足十</w:t>
            </w:r>
            <w:r w:rsidRPr="00AB5E94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B5E94">
              <w:rPr>
                <w:rFonts w:ascii="標楷體" w:eastAsia="標楷體" w:hAnsi="標楷體" w:cs="Times New Roman"/>
                <w:b/>
              </w:rPr>
              <w:t>百</w:t>
            </w:r>
            <w:r w:rsidRPr="00AB5E94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AB5E94">
              <w:rPr>
                <w:rFonts w:ascii="標楷體" w:eastAsia="標楷體" w:hAnsi="標楷體" w:cs="Times New Roman"/>
                <w:b/>
              </w:rPr>
              <w:t>千萬阿僧祇大願。是菩薩住菩薩歡喜地</w:t>
            </w:r>
            <w:r w:rsidRPr="00AB5E94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AB5E94">
              <w:rPr>
                <w:rFonts w:ascii="標楷體" w:eastAsia="標楷體" w:hAnsi="標楷體" w:cs="Times New Roman"/>
                <w:b/>
              </w:rPr>
              <w:t>起如是等願。</w:t>
            </w:r>
          </w:p>
        </w:tc>
        <w:tc>
          <w:tcPr>
            <w:tcW w:w="2499" w:type="pct"/>
          </w:tcPr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F1524B">
              <w:rPr>
                <w:rFonts w:ascii="Times New Roman" w:hAnsi="Times New Roman" w:cs="Times New Roman"/>
                <w:b/>
              </w:rPr>
              <w:t>第十大願</w:t>
            </w:r>
            <w:r>
              <w:rPr>
                <w:rStyle w:val="af3"/>
                <w:rFonts w:ascii="Times New Roman" w:hAnsi="Times New Roman" w:cs="Times New Roman"/>
              </w:rPr>
              <w:footnoteReference w:id="192"/>
            </w:r>
            <w:r>
              <w:rPr>
                <w:rFonts w:ascii="Times New Roman" w:hAnsi="Times New Roman" w:cs="Times New Roman" w:hint="eastAsia"/>
              </w:rPr>
              <w:t>──</w:t>
            </w:r>
            <w:r w:rsidRPr="00B9453C">
              <w:rPr>
                <w:rFonts w:ascii="Times New Roman" w:hAnsi="Times New Roman" w:cs="Times New Roman"/>
              </w:rPr>
              <w:t>起大乘行。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云何大菩提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云何作業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大菩提者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D17C2">
              <w:rPr>
                <w:rFonts w:ascii="標楷體" w:eastAsia="標楷體" w:hAnsi="標楷體" w:cs="Times New Roman"/>
                <w:b/>
              </w:rPr>
              <w:t>成阿耨多羅三藐三菩提故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作業者有七種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示正覺業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說實諦業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證教化業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種種說法業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不斷佛種業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六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法輪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93"/>
            </w:r>
            <w:r w:rsidRPr="00B9453C">
              <w:rPr>
                <w:rFonts w:ascii="Times New Roman" w:hAnsi="Times New Roman" w:cs="Times New Roman"/>
              </w:rPr>
              <w:t>復住業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七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自在業。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5D17C2">
              <w:rPr>
                <w:rFonts w:ascii="Times New Roman" w:hAnsi="Times New Roman" w:cs="Times New Roman"/>
                <w:shd w:val="pct15" w:color="auto" w:fill="FFFFFF"/>
              </w:rPr>
              <w:t>初業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D17C2">
              <w:rPr>
                <w:rFonts w:ascii="標楷體" w:eastAsia="標楷體" w:hAnsi="標楷體" w:cs="Times New Roman"/>
                <w:b/>
              </w:rPr>
              <w:t>於一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94"/>
            </w:r>
            <w:r w:rsidRPr="005D17C2">
              <w:rPr>
                <w:rFonts w:ascii="標楷體" w:eastAsia="標楷體" w:hAnsi="標楷體" w:cs="Times New Roman"/>
                <w:b/>
              </w:rPr>
              <w:t>凡夫道不離一切凡夫道處乃至示大涅槃故。</w:t>
            </w:r>
            <w:r w:rsidRPr="00B9453C">
              <w:rPr>
                <w:rFonts w:ascii="Times New Roman" w:hAnsi="Times New Roman" w:cs="Times New Roman" w:hint="eastAsia"/>
              </w:rPr>
              <w:t>」「</w:t>
            </w:r>
            <w:r w:rsidRPr="00B9453C">
              <w:rPr>
                <w:rFonts w:ascii="Times New Roman" w:hAnsi="Times New Roman" w:cs="Times New Roman"/>
              </w:rPr>
              <w:t>一凡夫道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一閻浮提義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  <w:r w:rsidRPr="00B9453C">
              <w:rPr>
                <w:rFonts w:ascii="Times New Roman" w:hAnsi="Times New Roman" w:cs="Times New Roman"/>
              </w:rPr>
              <w:t>閻浮提凡夫道者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可化眾生住處名為凡夫道。</w:t>
            </w:r>
          </w:p>
          <w:p w:rsidR="008451E5" w:rsidRPr="00B9453C" w:rsidRDefault="008451E5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5D17C2">
              <w:rPr>
                <w:rFonts w:ascii="Times New Roman" w:hAnsi="Times New Roman" w:cs="Times New Roman"/>
                <w:shd w:val="pct15" w:color="auto" w:fill="FFFFFF"/>
              </w:rPr>
              <w:t>第二業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D17C2">
              <w:rPr>
                <w:rFonts w:ascii="標楷體" w:eastAsia="標楷體" w:hAnsi="標楷體" w:cs="Times New Roman"/>
                <w:b/>
              </w:rPr>
              <w:t>現諸佛境界大神通智力故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隨一切眾生界所應度者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於念念中示得佛道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D17C2">
              <w:rPr>
                <w:rFonts w:ascii="標楷體" w:eastAsia="標楷體" w:hAnsi="標楷體" w:cs="Times New Roman"/>
                <w:b/>
              </w:rPr>
              <w:t>度諸眾生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D17C2">
              <w:rPr>
                <w:rFonts w:ascii="標楷體" w:eastAsia="標楷體" w:hAnsi="標楷體" w:cs="Times New Roman"/>
                <w:b/>
              </w:rPr>
              <w:t>滅苦惱故。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隨諸世界一切可化者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隨心示現佛身。示現佛身者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除諸難處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彼彼勝處生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示除苦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斷集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證滅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修道。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5D17C2">
              <w:rPr>
                <w:rFonts w:ascii="Times New Roman" w:hAnsi="Times New Roman" w:cs="Times New Roman"/>
                <w:shd w:val="pct15" w:color="auto" w:fill="FFFFFF"/>
              </w:rPr>
              <w:t>第三業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5D17C2">
              <w:rPr>
                <w:rFonts w:ascii="標楷體" w:eastAsia="標楷體" w:hAnsi="標楷體" w:cs="Times New Roman"/>
                <w:b/>
              </w:rPr>
              <w:t>以一三菩提</w:t>
            </w:r>
            <w:r w:rsidR="0040155E" w:rsidRPr="006A04C6">
              <w:rPr>
                <w:rStyle w:val="af3"/>
                <w:rFonts w:ascii="Times New Roman" w:eastAsia="標楷體" w:hAnsi="Times New Roman" w:cs="Times New Roman"/>
                <w:b/>
              </w:rPr>
              <w:footnoteReference w:id="195"/>
            </w:r>
            <w:r w:rsidRPr="00B9453C">
              <w:rPr>
                <w:rFonts w:ascii="Times New Roman" w:hAnsi="Times New Roman" w:cs="Times New Roman"/>
              </w:rPr>
              <w:t>觀法無我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一切法性淨涅槃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令眾生信解故。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5D17C2">
              <w:rPr>
                <w:rFonts w:ascii="Times New Roman" w:hAnsi="Times New Roman" w:cs="Times New Roman"/>
                <w:shd w:val="pct15" w:color="auto" w:fill="FFFFFF"/>
              </w:rPr>
              <w:t>第四業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5D17C2">
              <w:rPr>
                <w:rFonts w:ascii="標楷體" w:eastAsia="標楷體" w:hAnsi="標楷體" w:cs="Times New Roman"/>
                <w:b/>
              </w:rPr>
              <w:t>以一音</w:t>
            </w:r>
            <w:r w:rsidRPr="00B9453C">
              <w:rPr>
                <w:rFonts w:ascii="Times New Roman" w:hAnsi="Times New Roman" w:cs="Times New Roman"/>
              </w:rPr>
              <w:t>聲隨種種信解可化眾生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一時皆令心歡喜故。</w:t>
            </w:r>
            <w:r w:rsidR="006A04C6">
              <w:rPr>
                <w:rStyle w:val="af3"/>
                <w:rFonts w:ascii="Times New Roman" w:hAnsi="Times New Roman" w:cs="Times New Roman"/>
              </w:rPr>
              <w:footnoteReference w:id="196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5D17C2">
              <w:rPr>
                <w:rFonts w:ascii="Times New Roman" w:hAnsi="Times New Roman" w:cs="Times New Roman"/>
                <w:shd w:val="pct15" w:color="auto" w:fill="FFFFFF"/>
              </w:rPr>
              <w:t>第五業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5D17C2">
              <w:rPr>
                <w:rFonts w:ascii="標楷體" w:eastAsia="標楷體" w:hAnsi="標楷體" w:cs="Times New Roman"/>
                <w:b/>
              </w:rPr>
              <w:t>示</w:t>
            </w:r>
            <w:r w:rsidRPr="00B9453C">
              <w:rPr>
                <w:rFonts w:ascii="Times New Roman" w:hAnsi="Times New Roman" w:cs="Times New Roman"/>
              </w:rPr>
              <w:t>現</w:t>
            </w:r>
            <w:r w:rsidRPr="005D17C2">
              <w:rPr>
                <w:rFonts w:ascii="標楷體" w:eastAsia="標楷體" w:hAnsi="標楷體" w:cs="Times New Roman"/>
                <w:b/>
              </w:rPr>
              <w:t>大涅槃而不斷菩薩所行</w:t>
            </w:r>
            <w:r w:rsidRPr="00B9453C">
              <w:rPr>
                <w:rFonts w:ascii="Times New Roman" w:hAnsi="Times New Roman" w:cs="Times New Roman"/>
              </w:rPr>
              <w:t>力故。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5D17C2">
              <w:rPr>
                <w:rFonts w:ascii="Times New Roman" w:hAnsi="Times New Roman" w:cs="Times New Roman"/>
                <w:shd w:val="pct15" w:color="auto" w:fill="FFFFFF"/>
              </w:rPr>
              <w:t>第六業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復佛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97"/>
            </w:r>
            <w:r w:rsidRPr="00B9453C">
              <w:rPr>
                <w:rFonts w:ascii="Times New Roman" w:hAnsi="Times New Roman" w:cs="Times New Roman"/>
              </w:rPr>
              <w:t>智地一切修多羅等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所說法軌則不失故。</w:t>
            </w:r>
            <w:r w:rsidR="00EF61F2">
              <w:rPr>
                <w:rStyle w:val="af3"/>
                <w:rFonts w:ascii="Times New Roman" w:hAnsi="Times New Roman" w:cs="Times New Roman"/>
              </w:rPr>
              <w:footnoteReference w:id="198"/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5D17C2">
              <w:rPr>
                <w:rFonts w:ascii="Times New Roman" w:hAnsi="Times New Roman" w:cs="Times New Roman"/>
                <w:shd w:val="pct15" w:color="auto" w:fill="FFFFFF"/>
              </w:rPr>
              <w:t>第七業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D17C2">
              <w:rPr>
                <w:rFonts w:ascii="標楷體" w:eastAsia="標楷體" w:hAnsi="標楷體" w:cs="Times New Roman"/>
                <w:b/>
              </w:rPr>
              <w:t>法智通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觀一切法無性相故。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D17C2">
              <w:rPr>
                <w:rFonts w:ascii="標楷體" w:eastAsia="標楷體" w:hAnsi="標楷體" w:cs="Times New Roman"/>
                <w:b/>
              </w:rPr>
              <w:t>如意神通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自身現生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住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199"/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脩短隨心自在故。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D17C2">
              <w:rPr>
                <w:rFonts w:ascii="標楷體" w:eastAsia="標楷體" w:hAnsi="標楷體" w:cs="Times New Roman"/>
                <w:b/>
              </w:rPr>
              <w:t>幻通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轉變外事無不隨意故。初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D17C2">
              <w:rPr>
                <w:rFonts w:ascii="標楷體" w:eastAsia="標楷體" w:hAnsi="標楷體" w:cs="Times New Roman"/>
                <w:b/>
              </w:rPr>
              <w:t>法智通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不住世間故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5D17C2">
              <w:rPr>
                <w:rFonts w:ascii="標楷體" w:eastAsia="標楷體" w:hAnsi="標楷體" w:cs="Times New Roman"/>
                <w:b/>
              </w:rPr>
              <w:t>如意神通</w:t>
            </w:r>
            <w:r w:rsidRPr="00B9453C">
              <w:rPr>
                <w:rFonts w:ascii="Times New Roman" w:hAnsi="Times New Roman" w:cs="Times New Roman" w:hint="eastAsia"/>
              </w:rPr>
              <w:t>」、「</w:t>
            </w:r>
            <w:r w:rsidRPr="005D17C2">
              <w:rPr>
                <w:rFonts w:ascii="標楷體" w:eastAsia="標楷體" w:hAnsi="標楷體" w:cs="Times New Roman"/>
                <w:b/>
              </w:rPr>
              <w:t>幻通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不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00"/>
            </w:r>
            <w:r w:rsidRPr="00B9453C">
              <w:rPr>
                <w:rFonts w:ascii="Times New Roman" w:hAnsi="Times New Roman" w:cs="Times New Roman"/>
              </w:rPr>
              <w:t>住涅槃故。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何故唯說此十大願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初願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功德行滿足故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第二願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智慧行滿足故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1A663A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次五願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為教化眾生故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以何身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以何心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何者眾生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眾生住何處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自身住何處能教化眾生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後三願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顯自身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得地挍量勝故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得菩薩地盡挍量勝故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得一切地盡究竟故。此三示現如實教化眾生故。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D17C2">
              <w:rPr>
                <w:rFonts w:ascii="標楷體" w:eastAsia="標楷體" w:hAnsi="標楷體" w:cs="Times New Roman"/>
                <w:b/>
              </w:rPr>
              <w:t>發諸大願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隨心求義故。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D17C2">
              <w:rPr>
                <w:rFonts w:ascii="標楷體" w:eastAsia="標楷體" w:hAnsi="標楷體" w:cs="Times New Roman"/>
                <w:b/>
              </w:rPr>
              <w:t>起如是大方便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成彼所作方便勇猛故。</w:t>
            </w:r>
          </w:p>
          <w:p w:rsidR="000E1D44" w:rsidRPr="00A6433B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D17C2">
              <w:rPr>
                <w:rFonts w:ascii="標楷體" w:eastAsia="標楷體" w:hAnsi="標楷體" w:cs="Times New Roman"/>
                <w:b/>
              </w:rPr>
              <w:t>如是大行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彼所作行成就故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菩薩住此地漸次久習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起此三行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非一時故。何以故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此十大願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一一願中有百千萬阿僧祇大願以為眷屬故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D17C2">
              <w:rPr>
                <w:rFonts w:ascii="標楷體" w:eastAsia="標楷體" w:hAnsi="標楷體" w:cs="Times New Roman"/>
                <w:b/>
              </w:rPr>
              <w:t>諸佛子</w:t>
            </w:r>
            <w:r>
              <w:rPr>
                <w:rFonts w:ascii="標楷體" w:eastAsia="標楷體" w:hAnsi="標楷體" w:cs="Times New Roman" w:hint="eastAsia"/>
                <w:b/>
              </w:rPr>
              <w:t>!</w:t>
            </w:r>
            <w:r w:rsidRPr="005D17C2">
              <w:rPr>
                <w:rFonts w:ascii="標楷體" w:eastAsia="標楷體" w:hAnsi="標楷體" w:cs="Times New Roman"/>
                <w:b/>
              </w:rPr>
              <w:t>菩薩如是安住菩薩歡喜地發諸大願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起如是大方便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如是大行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以十願門為首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生如是等滿足十百千萬阿僧祇大願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01"/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是菩薩住菩薩歡喜地</w:t>
            </w:r>
            <w:r w:rsidRPr="005D17C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D17C2">
              <w:rPr>
                <w:rFonts w:ascii="標楷體" w:eastAsia="標楷體" w:hAnsi="標楷體" w:cs="Times New Roman"/>
                <w:b/>
              </w:rPr>
              <w:t>起如是等願故。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何故名大願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光明善根轉勝增廣故。</w:t>
            </w:r>
          </w:p>
          <w:p w:rsidR="000E1D44" w:rsidRPr="00B9453C" w:rsidRDefault="000E1D44" w:rsidP="001A663A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此挍量菩薩願勝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有二種勝聲聞</w:t>
            </w:r>
            <w:r w:rsidR="001A663A" w:rsidRPr="00B81740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辟支佛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常勤修習無量行故。二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與一切眾生同行故</w:t>
            </w:r>
            <w:r w:rsidRPr="00B9453C">
              <w:rPr>
                <w:rFonts w:ascii="Times New Roman" w:hAnsi="Times New Roman" w:cs="Times New Roman" w:hint="eastAsia"/>
              </w:rPr>
              <w:t>。「</w:t>
            </w:r>
            <w:r w:rsidRPr="00B9453C">
              <w:rPr>
                <w:rFonts w:ascii="Times New Roman" w:hAnsi="Times New Roman" w:cs="Times New Roman"/>
              </w:rPr>
              <w:t>同行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02"/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F1524B">
              <w:rPr>
                <w:rFonts w:ascii="Times New Roman" w:hAnsi="Times New Roman" w:cs="Times New Roman"/>
                <w:b/>
              </w:rPr>
              <w:t>十盡句示現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F77267" w:rsidRDefault="000E1D44" w:rsidP="00A543EE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明十盡句與眾生共</w:t>
            </w:r>
          </w:p>
          <w:p w:rsidR="000E1D44" w:rsidRPr="00B71396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顯上十盡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以十盡句成諸大願。何等為十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眾生界盡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世界盡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虛空界盡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法界盡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涅槃界盡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六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佛出世界盡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七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如來智界盡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八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心所緣界盡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九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佛境界智入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03"/>
            </w:r>
            <w:r w:rsidRPr="00775DDD">
              <w:rPr>
                <w:rFonts w:ascii="標楷體" w:eastAsia="標楷體" w:hAnsi="標楷體" w:cs="Times New Roman"/>
                <w:b/>
              </w:rPr>
              <w:t>界盡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702EC5" w:rsidRDefault="00702EC5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十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世間轉</w:t>
            </w:r>
            <w:r w:rsidRPr="00775DDD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法轉</w:t>
            </w:r>
            <w:r w:rsidRPr="00775DDD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775DDD">
              <w:rPr>
                <w:rFonts w:ascii="標楷體" w:eastAsia="標楷體" w:hAnsi="標楷體" w:cs="Times New Roman"/>
                <w:b/>
              </w:rPr>
              <w:t>智轉界盡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71396" w:rsidRDefault="000E1D44" w:rsidP="00A543E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顯大願成就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如眾生界盡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我願乃盡。如世界盡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如虛空界盡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如法界盡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如涅槃界盡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如佛出世界盡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如佛智界盡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如心所緣界盡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如佛境界智入界盡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如世間轉法轉智轉界盡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若彼界盡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我願乃盡。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如是眾生界盡不盡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我此善根亦不可盡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世界盡不盡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虛空界盡不盡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法界盡不盡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涅槃界盡不盡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佛出世界盡不盡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如來智界盡不盡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心所緣界盡不盡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佛境界智入界盡不盡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世間轉法轉智轉界盡不盡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我此諸願善根亦不可盡。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於中眾生界盡是總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世界盡乃至智轉界盡是別。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何等是眾生界</w:t>
            </w:r>
            <w:r w:rsidRPr="00B9453C">
              <w:rPr>
                <w:rFonts w:ascii="Times New Roman" w:hAnsi="Times New Roman" w:cs="Times New Roman" w:hint="eastAsia"/>
              </w:rPr>
              <w:t>？「</w:t>
            </w:r>
            <w:r w:rsidRPr="00775DDD">
              <w:rPr>
                <w:rFonts w:ascii="標楷體" w:eastAsia="標楷體" w:hAnsi="標楷體" w:cs="Times New Roman"/>
                <w:b/>
              </w:rPr>
              <w:t>眾生界盡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何處住</w:t>
            </w:r>
            <w:r w:rsidRPr="00B9453C">
              <w:rPr>
                <w:rFonts w:ascii="Times New Roman" w:hAnsi="Times New Roman" w:cs="Times New Roman" w:hint="eastAsia"/>
              </w:rPr>
              <w:t>？「</w:t>
            </w:r>
            <w:r w:rsidRPr="00775DDD">
              <w:rPr>
                <w:rFonts w:ascii="標楷體" w:eastAsia="標楷體" w:hAnsi="標楷體" w:cs="Times New Roman"/>
                <w:b/>
              </w:rPr>
              <w:t>世界盡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所有虛空界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75DDD">
              <w:rPr>
                <w:rFonts w:ascii="標楷體" w:eastAsia="標楷體" w:hAnsi="標楷體" w:cs="Times New Roman"/>
                <w:b/>
              </w:rPr>
              <w:t>虛空界盡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說何法教化</w:t>
            </w:r>
            <w:r w:rsidRPr="00B9453C">
              <w:rPr>
                <w:rFonts w:ascii="Times New Roman" w:hAnsi="Times New Roman" w:cs="Times New Roman" w:hint="eastAsia"/>
              </w:rPr>
              <w:t>？「</w:t>
            </w:r>
            <w:r w:rsidRPr="00775DDD">
              <w:rPr>
                <w:rFonts w:ascii="標楷體" w:eastAsia="標楷體" w:hAnsi="標楷體" w:cs="Times New Roman"/>
                <w:b/>
              </w:rPr>
              <w:t>法界盡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隨化眾生置何處</w:t>
            </w:r>
            <w:r w:rsidRPr="00B9453C">
              <w:rPr>
                <w:rFonts w:ascii="Times New Roman" w:hAnsi="Times New Roman" w:cs="Times New Roman" w:hint="eastAsia"/>
              </w:rPr>
              <w:t>？「</w:t>
            </w:r>
            <w:r w:rsidRPr="00775DDD">
              <w:rPr>
                <w:rFonts w:ascii="標楷體" w:eastAsia="標楷體" w:hAnsi="標楷體" w:cs="Times New Roman"/>
                <w:b/>
              </w:rPr>
              <w:t>涅槃界盡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>
              <w:rPr>
                <w:rFonts w:ascii="Times New Roman" w:hAnsi="Times New Roman" w:cs="Times New Roman"/>
              </w:rPr>
              <w:t>故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75DDD">
              <w:rPr>
                <w:rFonts w:ascii="標楷體" w:eastAsia="標楷體" w:hAnsi="標楷體" w:cs="Times New Roman"/>
                <w:b/>
              </w:rPr>
              <w:t>佛出世界盡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以何方便善巧</w:t>
            </w:r>
            <w:r w:rsidRPr="00B9453C">
              <w:rPr>
                <w:rFonts w:ascii="Times New Roman" w:hAnsi="Times New Roman" w:cs="Times New Roman" w:hint="eastAsia"/>
              </w:rPr>
              <w:t>？「</w:t>
            </w:r>
            <w:r w:rsidRPr="00775DDD">
              <w:rPr>
                <w:rFonts w:ascii="標楷體" w:eastAsia="標楷體" w:hAnsi="標楷體" w:cs="Times New Roman"/>
                <w:b/>
              </w:rPr>
              <w:t>如來智界盡故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復隨所緣</w:t>
            </w:r>
            <w:r w:rsidRPr="00B9453C">
              <w:rPr>
                <w:rFonts w:ascii="Times New Roman" w:hAnsi="Times New Roman" w:cs="Times New Roman" w:hint="eastAsia"/>
              </w:rPr>
              <w:t>？「</w:t>
            </w:r>
            <w:r w:rsidRPr="00775DDD">
              <w:rPr>
                <w:rFonts w:ascii="標楷體" w:eastAsia="標楷體" w:hAnsi="標楷體" w:cs="Times New Roman"/>
                <w:b/>
              </w:rPr>
              <w:t>心緣界盡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復隨以何界</w:t>
            </w:r>
            <w:r w:rsidRPr="00B9453C">
              <w:rPr>
                <w:rFonts w:ascii="Times New Roman" w:hAnsi="Times New Roman" w:cs="Times New Roman" w:hint="eastAsia"/>
              </w:rPr>
              <w:t>？「</w:t>
            </w:r>
            <w:r w:rsidRPr="00775DDD">
              <w:rPr>
                <w:rFonts w:ascii="標楷體" w:eastAsia="標楷體" w:hAnsi="標楷體" w:cs="Times New Roman"/>
                <w:b/>
              </w:rPr>
              <w:t>佛境界智入界盡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故。此事已說。</w:t>
            </w:r>
          </w:p>
          <w:p w:rsidR="000E1D44" w:rsidRPr="00B9453C" w:rsidRDefault="000E1D44" w:rsidP="00A60B2C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775DDD">
              <w:rPr>
                <w:rFonts w:ascii="標楷體" w:eastAsia="標楷體" w:hAnsi="標楷體" w:cs="Times New Roman"/>
                <w:b/>
              </w:rPr>
              <w:t>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示現不斷盡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非念念盡故。此九種盡</w:t>
            </w:r>
            <w:r w:rsidR="007B267A" w:rsidRPr="00B81740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略說三種</w:t>
            </w:r>
            <w:r w:rsidRPr="00775DDD">
              <w:rPr>
                <w:rFonts w:ascii="標楷體" w:eastAsia="標楷體" w:hAnsi="標楷體" w:cs="Times New Roman"/>
                <w:b/>
              </w:rPr>
              <w:t>三轉</w:t>
            </w:r>
            <w:r w:rsidRPr="00AF77AC">
              <w:rPr>
                <w:rStyle w:val="af3"/>
                <w:rFonts w:ascii="Times New Roman" w:eastAsia="標楷體" w:hAnsi="Times New Roman" w:cs="Times New Roman"/>
                <w:b/>
              </w:rPr>
              <w:footnoteReference w:id="204"/>
            </w:r>
            <w:r w:rsidRPr="00B9453C">
              <w:rPr>
                <w:rFonts w:ascii="Times New Roman" w:hAnsi="Times New Roman" w:cs="Times New Roman"/>
              </w:rPr>
              <w:t>示現</w:t>
            </w:r>
            <w:r>
              <w:rPr>
                <w:rFonts w:ascii="Times New Roman" w:hAnsi="Times New Roman" w:cs="Times New Roman" w:hint="eastAsia"/>
              </w:rPr>
              <w:t>。</w:t>
            </w:r>
            <w:r w:rsidR="007B267A">
              <w:rPr>
                <w:rStyle w:val="af3"/>
                <w:rFonts w:ascii="Times New Roman" w:hAnsi="Times New Roman" w:cs="Times New Roman"/>
              </w:rPr>
              <w:footnoteReference w:id="205"/>
            </w:r>
            <w:r w:rsidRPr="00B9453C">
              <w:rPr>
                <w:rFonts w:ascii="Times New Roman" w:hAnsi="Times New Roman" w:cs="Times New Roman"/>
              </w:rPr>
              <w:t>此十盡句增上力</w:t>
            </w:r>
            <w:r>
              <w:rPr>
                <w:rStyle w:val="af3"/>
                <w:rFonts w:ascii="Times New Roman" w:hAnsi="Times New Roman" w:cs="Times New Roman"/>
              </w:rPr>
              <w:footnoteReference w:id="206"/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諸佛以此力常為眾生作利益故。如是已說願挍量勝。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F77267" w:rsidRDefault="000E1D44" w:rsidP="00A543EE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（二）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「修行勝」依願造修</w:t>
            </w:r>
          </w:p>
          <w:p w:rsidR="000E1D44" w:rsidRPr="00F77267" w:rsidRDefault="000E1D44" w:rsidP="00A543EE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明行所依之心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菩薩決定</w:t>
            </w:r>
            <w:r w:rsidRPr="00DB3429">
              <w:rPr>
                <w:rFonts w:ascii="標楷體" w:eastAsia="標楷體" w:hAnsi="標楷體" w:cs="Times New Roman"/>
                <w:b/>
              </w:rPr>
              <w:t>發如是諸大願已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DB3429">
              <w:rPr>
                <w:rFonts w:ascii="標楷體" w:eastAsia="標楷體" w:hAnsi="標楷體" w:cs="Times New Roman"/>
                <w:b/>
              </w:rPr>
              <w:t>則得調順心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A6433B">
              <w:rPr>
                <w:rFonts w:ascii="標楷體" w:eastAsia="標楷體" w:hAnsi="標楷體" w:cs="Times New Roman"/>
                <w:b/>
              </w:rPr>
              <w:t>柔軟心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Pr="00B71396" w:rsidRDefault="000E1D44" w:rsidP="00801930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顯所成行之相</w:t>
            </w:r>
          </w:p>
          <w:p w:rsidR="000E1D44" w:rsidRPr="00B71396" w:rsidRDefault="000E1D44" w:rsidP="00801930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信行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DB3429">
              <w:rPr>
                <w:rFonts w:ascii="標楷體" w:eastAsia="標楷體" w:hAnsi="標楷體" w:cs="Times New Roman"/>
                <w:b/>
              </w:rPr>
              <w:t>如是則成信者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信諸佛如來</w:t>
            </w:r>
            <w:r w:rsidRPr="00DB3429">
              <w:rPr>
                <w:rFonts w:ascii="標楷體" w:eastAsia="標楷體" w:hAnsi="標楷體" w:cs="Times New Roman"/>
                <w:b/>
              </w:rPr>
              <w:t>本所行入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DB3429">
              <w:rPr>
                <w:rFonts w:ascii="標楷體" w:eastAsia="標楷體" w:hAnsi="標楷體" w:cs="Times New Roman"/>
                <w:b/>
              </w:rPr>
              <w:t>集諸波羅蜜而得增長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DB3429">
              <w:rPr>
                <w:rFonts w:ascii="標楷體" w:eastAsia="標楷體" w:hAnsi="標楷體" w:cs="Times New Roman"/>
                <w:b/>
              </w:rPr>
              <w:t>善成就諸地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DB3429">
              <w:rPr>
                <w:rFonts w:ascii="標楷體" w:eastAsia="標楷體" w:hAnsi="標楷體" w:cs="Times New Roman"/>
                <w:b/>
              </w:rPr>
              <w:t>具足無畏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DB3429">
              <w:rPr>
                <w:rFonts w:ascii="標楷體" w:eastAsia="標楷體" w:hAnsi="標楷體" w:cs="Times New Roman"/>
                <w:b/>
              </w:rPr>
              <w:t>力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DB3429">
              <w:rPr>
                <w:rFonts w:ascii="標楷體" w:eastAsia="標楷體" w:hAnsi="標楷體" w:cs="Times New Roman"/>
                <w:b/>
              </w:rPr>
              <w:t>不共佛法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DB3429">
              <w:rPr>
                <w:rFonts w:ascii="標楷體" w:eastAsia="標楷體" w:hAnsi="標楷體" w:cs="Times New Roman"/>
                <w:b/>
              </w:rPr>
              <w:t>不壞故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DB3429">
              <w:rPr>
                <w:rFonts w:ascii="標楷體" w:eastAsia="標楷體" w:hAnsi="標楷體" w:cs="Times New Roman"/>
                <w:b/>
              </w:rPr>
              <w:t>不可思議佛法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DB3429">
              <w:rPr>
                <w:rFonts w:ascii="標楷體" w:eastAsia="標楷體" w:hAnsi="標楷體" w:cs="Times New Roman"/>
                <w:b/>
              </w:rPr>
              <w:t>無中無邊如來境界起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DB3429">
              <w:rPr>
                <w:rFonts w:ascii="標楷體" w:eastAsia="標楷體" w:hAnsi="標楷體" w:cs="Times New Roman"/>
                <w:b/>
              </w:rPr>
              <w:t>無量行門諸如來境界入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DB3429" w:rsidRDefault="000E1D44" w:rsidP="009D489E">
            <w:pPr>
              <w:rPr>
                <w:rFonts w:ascii="Times New Roman" w:hAnsi="Times New Roman" w:cs="Times New Roman"/>
              </w:rPr>
            </w:pPr>
            <w:r w:rsidRPr="00DB3429">
              <w:rPr>
                <w:rFonts w:ascii="標楷體" w:eastAsia="標楷體" w:hAnsi="標楷體" w:cs="Times New Roman"/>
                <w:b/>
              </w:rPr>
              <w:t>信成就果。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DB3429">
              <w:rPr>
                <w:rFonts w:ascii="標楷體" w:eastAsia="標楷體" w:hAnsi="標楷體" w:cs="Times New Roman"/>
                <w:b/>
              </w:rPr>
              <w:t>舉要言之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DB3429">
              <w:rPr>
                <w:rFonts w:ascii="標楷體" w:eastAsia="標楷體" w:hAnsi="標楷體" w:cs="Times New Roman"/>
                <w:b/>
              </w:rPr>
              <w:t>信一切菩薩行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DB3429">
              <w:rPr>
                <w:rFonts w:ascii="標楷體" w:eastAsia="標楷體" w:hAnsi="標楷體" w:cs="Times New Roman"/>
                <w:b/>
              </w:rPr>
              <w:t>乃至得如來智地說加故。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云何行挍量勝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DB3429">
              <w:rPr>
                <w:rFonts w:ascii="標楷體" w:eastAsia="標楷體" w:hAnsi="標楷體" w:cs="Times New Roman"/>
                <w:b/>
              </w:rPr>
              <w:t>發如是諸大願已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DB3429">
              <w:rPr>
                <w:rFonts w:ascii="標楷體" w:eastAsia="標楷體" w:hAnsi="標楷體" w:cs="Times New Roman"/>
                <w:b/>
              </w:rPr>
              <w:t>則得調順心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彼諸善根中得自在勝故。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A6433B">
              <w:rPr>
                <w:rFonts w:ascii="標楷體" w:eastAsia="標楷體" w:hAnsi="標楷體" w:cs="Times New Roman"/>
                <w:b/>
              </w:rPr>
              <w:t>柔軟心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得勝樂行故。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DB3429">
              <w:rPr>
                <w:rFonts w:ascii="標楷體" w:eastAsia="標楷體" w:hAnsi="標楷體" w:cs="Times New Roman"/>
                <w:b/>
              </w:rPr>
              <w:t>如是則成信者</w:t>
            </w:r>
            <w:r w:rsidRPr="00B9453C">
              <w:rPr>
                <w:rFonts w:ascii="Times New Roman" w:hAnsi="Times New Roman" w:cs="Times New Roman" w:hint="eastAsia"/>
              </w:rPr>
              <w:t>」，</w:t>
            </w:r>
            <w:r w:rsidRPr="00B9453C">
              <w:rPr>
                <w:rFonts w:ascii="Times New Roman" w:hAnsi="Times New Roman" w:cs="Times New Roman"/>
              </w:rPr>
              <w:t>於中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DB3429">
              <w:rPr>
                <w:rFonts w:ascii="標楷體" w:eastAsia="標楷體" w:hAnsi="標楷體" w:cs="Times New Roman"/>
                <w:b/>
              </w:rPr>
              <w:t>本行入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從菩薩行入乃至成菩提覺故。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於中信菩薩行所攝本行入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有二種相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云何菩薩行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云何次第成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DB3429">
              <w:rPr>
                <w:rFonts w:ascii="標楷體" w:eastAsia="標楷體" w:hAnsi="標楷體" w:cs="Times New Roman"/>
                <w:b/>
              </w:rPr>
              <w:t>集諸波羅蜜而得增長故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DB3429">
              <w:rPr>
                <w:rFonts w:ascii="標楷體" w:eastAsia="標楷體" w:hAnsi="標楷體" w:cs="Times New Roman"/>
                <w:b/>
              </w:rPr>
              <w:t>善成就諸地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此菩提所攝本行入有六種勝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是故信勝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DB3429">
              <w:rPr>
                <w:rFonts w:ascii="Times New Roman" w:hAnsi="Times New Roman" w:cs="Times New Roman" w:hint="eastAsia"/>
                <w:shd w:val="pct15" w:color="auto" w:fill="FFFFFF"/>
              </w:rPr>
              <w:t>“</w:t>
            </w:r>
            <w:r w:rsidRPr="00DB3429">
              <w:rPr>
                <w:rFonts w:ascii="Times New Roman" w:hAnsi="Times New Roman" w:cs="Times New Roman"/>
                <w:shd w:val="pct15" w:color="auto" w:fill="FFFFFF"/>
              </w:rPr>
              <w:t>外道</w:t>
            </w:r>
            <w:r w:rsidRPr="00DB3429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 w:rsidRPr="00DB3429">
              <w:rPr>
                <w:rFonts w:ascii="Times New Roman" w:hAnsi="Times New Roman" w:cs="Times New Roman"/>
                <w:shd w:val="pct15" w:color="auto" w:fill="FFFFFF"/>
              </w:rPr>
              <w:t>魔怨</w:t>
            </w:r>
            <w:r w:rsidRPr="00DB3429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 w:rsidRPr="00DB3429">
              <w:rPr>
                <w:rFonts w:ascii="Times New Roman" w:hAnsi="Times New Roman" w:cs="Times New Roman"/>
                <w:shd w:val="pct15" w:color="auto" w:fill="FFFFFF"/>
              </w:rPr>
              <w:t>聲聞</w:t>
            </w:r>
            <w:r w:rsidRPr="00DB3429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 w:rsidRPr="00DB3429">
              <w:rPr>
                <w:rFonts w:ascii="Times New Roman" w:hAnsi="Times New Roman" w:cs="Times New Roman"/>
                <w:shd w:val="pct15" w:color="auto" w:fill="FFFFFF"/>
              </w:rPr>
              <w:t>緣覺</w:t>
            </w:r>
            <w:r w:rsidRPr="00DB3429">
              <w:rPr>
                <w:rFonts w:ascii="Times New Roman" w:hAnsi="Times New Roman" w:cs="Times New Roman" w:hint="eastAsia"/>
                <w:shd w:val="pct15" w:color="auto" w:fill="FFFFFF"/>
              </w:rPr>
              <w:t>”</w:t>
            </w:r>
            <w:r w:rsidRPr="00DB3429">
              <w:rPr>
                <w:rFonts w:ascii="Times New Roman" w:hAnsi="Times New Roman" w:cs="Times New Roman"/>
                <w:shd w:val="pct15" w:color="auto" w:fill="FFFFFF"/>
              </w:rPr>
              <w:t>對治等勝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DB3429">
              <w:rPr>
                <w:rFonts w:ascii="標楷體" w:eastAsia="標楷體" w:hAnsi="標楷體" w:cs="Times New Roman"/>
                <w:b/>
              </w:rPr>
              <w:t>具足無畏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DB3429">
              <w:rPr>
                <w:rFonts w:ascii="標楷體" w:eastAsia="標楷體" w:hAnsi="標楷體" w:cs="Times New Roman"/>
                <w:b/>
              </w:rPr>
              <w:t>力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DB3429">
              <w:rPr>
                <w:rFonts w:ascii="標楷體" w:eastAsia="標楷體" w:hAnsi="標楷體" w:cs="Times New Roman"/>
                <w:b/>
              </w:rPr>
              <w:t>不共佛法不壞故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  <w:r w:rsidR="00D1370D">
              <w:rPr>
                <w:rStyle w:val="af3"/>
                <w:rFonts w:ascii="Times New Roman" w:hAnsi="Times New Roman" w:cs="Times New Roman"/>
              </w:rPr>
              <w:footnoteReference w:id="207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DB3429">
              <w:rPr>
                <w:rFonts w:ascii="Times New Roman" w:hAnsi="Times New Roman" w:cs="Times New Roman"/>
                <w:shd w:val="pct15" w:color="auto" w:fill="FFFFFF"/>
              </w:rPr>
              <w:t>不思議神通力上勝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DB3429">
              <w:rPr>
                <w:rFonts w:ascii="標楷體" w:eastAsia="標楷體" w:hAnsi="標楷體" w:cs="Times New Roman"/>
                <w:b/>
              </w:rPr>
              <w:t>不可思議佛法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DB3429">
              <w:rPr>
                <w:rFonts w:ascii="Times New Roman" w:hAnsi="Times New Roman" w:cs="Times New Roman"/>
                <w:shd w:val="pct15" w:color="auto" w:fill="FFFFFF"/>
              </w:rPr>
              <w:t>不雜</w:t>
            </w:r>
            <w:r w:rsidRPr="00DB3429">
              <w:rPr>
                <w:rStyle w:val="af3"/>
                <w:rFonts w:ascii="Times New Roman" w:hAnsi="Times New Roman" w:cs="Times New Roman"/>
                <w:shd w:val="pct15" w:color="auto" w:fill="FFFFFF"/>
              </w:rPr>
              <w:footnoteReference w:id="208"/>
            </w:r>
            <w:r w:rsidRPr="00DB3429">
              <w:rPr>
                <w:rFonts w:ascii="Times New Roman" w:hAnsi="Times New Roman" w:cs="Times New Roman"/>
                <w:shd w:val="pct15" w:color="auto" w:fill="FFFFFF"/>
              </w:rPr>
              <w:t>染</w:t>
            </w:r>
            <w:r>
              <w:rPr>
                <w:rStyle w:val="af3"/>
                <w:rFonts w:ascii="Times New Roman" w:hAnsi="Times New Roman" w:cs="Times New Roman"/>
                <w:shd w:val="pct15" w:color="auto" w:fill="FFFFFF"/>
              </w:rPr>
              <w:footnoteReference w:id="209"/>
            </w:r>
            <w:r w:rsidRPr="00DB3429">
              <w:rPr>
                <w:rFonts w:ascii="Times New Roman" w:hAnsi="Times New Roman" w:cs="Times New Roman"/>
                <w:shd w:val="pct15" w:color="auto" w:fill="FFFFFF"/>
              </w:rPr>
              <w:t>勝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DB3429">
              <w:rPr>
                <w:rFonts w:ascii="標楷體" w:eastAsia="標楷體" w:hAnsi="標楷體" w:cs="Times New Roman"/>
                <w:b/>
              </w:rPr>
              <w:t>無中無邊如來境界起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四者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DB3429">
              <w:rPr>
                <w:rFonts w:ascii="Times New Roman" w:hAnsi="Times New Roman" w:cs="Times New Roman"/>
                <w:shd w:val="pct15" w:color="auto" w:fill="FFFFFF"/>
              </w:rPr>
              <w:t>一切種智勝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DB3429">
              <w:rPr>
                <w:rFonts w:ascii="標楷體" w:eastAsia="標楷體" w:hAnsi="標楷體" w:cs="Times New Roman"/>
                <w:b/>
              </w:rPr>
              <w:t>無量行門諸如來境界入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五者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DB3429">
              <w:rPr>
                <w:rFonts w:ascii="Times New Roman" w:hAnsi="Times New Roman" w:cs="Times New Roman"/>
                <w:shd w:val="pct15" w:color="auto" w:fill="FFFFFF"/>
              </w:rPr>
              <w:t>離勝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一切煩惱習常遠離故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DB3429">
              <w:rPr>
                <w:rFonts w:ascii="標楷體" w:eastAsia="標楷體" w:hAnsi="標楷體" w:cs="Times New Roman"/>
                <w:b/>
              </w:rPr>
              <w:t>信成就果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復略說彼菩薩本行入示現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DB3429">
              <w:rPr>
                <w:rFonts w:ascii="標楷體" w:eastAsia="標楷體" w:hAnsi="標楷體" w:cs="Times New Roman"/>
                <w:b/>
              </w:rPr>
              <w:t>舉要言之</w:t>
            </w:r>
            <w:r w:rsidRPr="00DB342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DB3429">
              <w:rPr>
                <w:rFonts w:ascii="標楷體" w:eastAsia="標楷體" w:hAnsi="標楷體" w:cs="Times New Roman"/>
                <w:b/>
              </w:rPr>
              <w:t>信一切菩薩行乃至得如來智地說加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，「</w:t>
            </w:r>
            <w:r w:rsidRPr="00C928A7">
              <w:rPr>
                <w:rFonts w:ascii="標楷體" w:eastAsia="標楷體" w:hAnsi="標楷體" w:cs="Times New Roman"/>
                <w:b/>
              </w:rPr>
              <w:t>說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者所說</w:t>
            </w:r>
            <w:r w:rsidRPr="00B9453C">
              <w:rPr>
                <w:rFonts w:ascii="Times New Roman" w:hAnsi="Times New Roman" w:cs="Times New Roman" w:hint="eastAsia"/>
              </w:rPr>
              <w:t>，「</w:t>
            </w:r>
            <w:r w:rsidRPr="00C928A7">
              <w:rPr>
                <w:rFonts w:ascii="標楷體" w:eastAsia="標楷體" w:hAnsi="標楷體" w:cs="Times New Roman"/>
                <w:b/>
              </w:rPr>
              <w:t>加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者得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10"/>
            </w:r>
            <w:r w:rsidRPr="00B9453C">
              <w:rPr>
                <w:rFonts w:ascii="Times New Roman" w:hAnsi="Times New Roman" w:cs="Times New Roman"/>
              </w:rPr>
              <w:t>證故。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Default="000E1D44" w:rsidP="007177F6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0E1D44" w:rsidRPr="00B71396" w:rsidRDefault="000E1D44" w:rsidP="00801930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慈；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悲</w:t>
            </w:r>
          </w:p>
          <w:p w:rsidR="000E1D44" w:rsidRPr="00351E02" w:rsidRDefault="000E1D44" w:rsidP="00801930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明三觀為方便</w:t>
            </w:r>
          </w:p>
          <w:p w:rsidR="000E1D44" w:rsidRPr="00351E02" w:rsidRDefault="000E1D44" w:rsidP="00801930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遠離最上第一義樂觀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彼菩薩作是念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F851AC">
              <w:rPr>
                <w:rFonts w:ascii="標楷體" w:eastAsia="標楷體" w:hAnsi="標楷體" w:cs="Times New Roman"/>
                <w:b/>
              </w:rPr>
              <w:t>諸佛正法如是甚深</w:t>
            </w:r>
            <w:r w:rsidRPr="00B9453C">
              <w:rPr>
                <w:rFonts w:ascii="Times New Roman" w:hAnsi="Times New Roman" w:cs="Times New Roman" w:hint="eastAsia"/>
              </w:rPr>
              <w:t>──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</w:t>
            </w:r>
            <w:r w:rsidRPr="001F6D1E">
              <w:rPr>
                <w:rFonts w:ascii="標楷體" w:eastAsia="標楷體" w:hAnsi="標楷體" w:cs="Times New Roman"/>
                <w:b/>
              </w:rPr>
              <w:t>寂靜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</w:t>
            </w:r>
            <w:r w:rsidRPr="001F6D1E">
              <w:rPr>
                <w:rFonts w:ascii="標楷體" w:eastAsia="標楷體" w:hAnsi="標楷體" w:cs="Times New Roman"/>
                <w:b/>
              </w:rPr>
              <w:t>寂滅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</w:t>
            </w:r>
            <w:r w:rsidRPr="001F6D1E">
              <w:rPr>
                <w:rFonts w:ascii="標楷體" w:eastAsia="標楷體" w:hAnsi="標楷體" w:cs="Times New Roman"/>
                <w:b/>
              </w:rPr>
              <w:t>空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如是</w:t>
            </w:r>
            <w:r w:rsidRPr="001F6D1E">
              <w:rPr>
                <w:rFonts w:ascii="標楷體" w:eastAsia="標楷體" w:hAnsi="標楷體" w:cs="Times New Roman"/>
                <w:b/>
              </w:rPr>
              <w:t>無相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如是</w:t>
            </w:r>
            <w:r w:rsidRPr="001F6D1E">
              <w:rPr>
                <w:rFonts w:ascii="標楷體" w:eastAsia="標楷體" w:hAnsi="標楷體" w:cs="Times New Roman"/>
                <w:b/>
              </w:rPr>
              <w:t>無願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</w:t>
            </w:r>
            <w:r w:rsidRPr="001F6D1E">
              <w:rPr>
                <w:rFonts w:ascii="標楷體" w:eastAsia="標楷體" w:hAnsi="標楷體" w:cs="Times New Roman"/>
                <w:b/>
              </w:rPr>
              <w:t>無染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</w:t>
            </w:r>
            <w:r w:rsidRPr="001F6D1E">
              <w:rPr>
                <w:rFonts w:ascii="標楷體" w:eastAsia="標楷體" w:hAnsi="標楷體" w:cs="Times New Roman"/>
                <w:b/>
              </w:rPr>
              <w:t>無量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</w:t>
            </w:r>
            <w:r w:rsidRPr="001F6D1E">
              <w:rPr>
                <w:rFonts w:ascii="標楷體" w:eastAsia="標楷體" w:hAnsi="標楷體" w:cs="Times New Roman"/>
                <w:b/>
              </w:rPr>
              <w:t>上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此諸佛法如是</w:t>
            </w:r>
            <w:r w:rsidRPr="001F6D1E">
              <w:rPr>
                <w:rFonts w:ascii="標楷體" w:eastAsia="標楷體" w:hAnsi="標楷體" w:cs="Times New Roman"/>
                <w:b/>
              </w:rPr>
              <w:t>難得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</w:tc>
        <w:tc>
          <w:tcPr>
            <w:tcW w:w="2499" w:type="pct"/>
          </w:tcPr>
          <w:p w:rsidR="000E1D44" w:rsidRPr="00253BC0" w:rsidRDefault="000E1D44" w:rsidP="009D489E">
            <w:pPr>
              <w:rPr>
                <w:rFonts w:ascii="Times New Roman" w:hAnsi="Times New Roman" w:cs="Times New Roman"/>
                <w:b/>
              </w:rPr>
            </w:pPr>
            <w:r w:rsidRPr="00B9453C">
              <w:rPr>
                <w:rFonts w:ascii="Times New Roman" w:hAnsi="Times New Roman" w:cs="Times New Roman"/>
              </w:rPr>
              <w:t>此菩薩</w:t>
            </w:r>
            <w:r w:rsidRPr="00881995">
              <w:rPr>
                <w:rFonts w:ascii="Times New Roman" w:hAnsi="Times New Roman" w:cs="Times New Roman"/>
                <w:b/>
              </w:rPr>
              <w:t>三種觀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於諸眾生起大慈悲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881995">
              <w:rPr>
                <w:rFonts w:ascii="Times New Roman" w:hAnsi="Times New Roman" w:cs="Times New Roman"/>
                <w:b/>
              </w:rPr>
              <w:t>一</w:t>
            </w:r>
            <w:r w:rsidRPr="00881995">
              <w:rPr>
                <w:rFonts w:ascii="Times New Roman" w:hAnsi="Times New Roman" w:cs="Times New Roman" w:hint="eastAsia"/>
                <w:b/>
              </w:rPr>
              <w:t>、</w:t>
            </w:r>
            <w:r w:rsidRPr="00881995">
              <w:rPr>
                <w:rFonts w:ascii="Times New Roman" w:hAnsi="Times New Roman" w:cs="Times New Roman"/>
                <w:b/>
              </w:rPr>
              <w:t>遠離最上第一義樂</w:t>
            </w:r>
            <w:r w:rsidR="00253BC0" w:rsidRPr="00B81740">
              <w:rPr>
                <w:rFonts w:ascii="Times New Roman" w:hAnsi="Times New Roman" w:cs="Times New Roman" w:hint="eastAsia"/>
                <w:b/>
              </w:rPr>
              <w:t>，</w:t>
            </w:r>
            <w:r w:rsidRPr="00B81740">
              <w:rPr>
                <w:rFonts w:ascii="Times New Roman" w:hAnsi="Times New Roman" w:cs="Times New Roman"/>
                <w:b/>
              </w:rPr>
              <w:t>二</w:t>
            </w:r>
            <w:r w:rsidRPr="00B81740">
              <w:rPr>
                <w:rFonts w:ascii="Times New Roman" w:hAnsi="Times New Roman" w:cs="Times New Roman" w:hint="eastAsia"/>
                <w:b/>
              </w:rPr>
              <w:t>、</w:t>
            </w:r>
            <w:r w:rsidRPr="00B81740">
              <w:rPr>
                <w:rFonts w:ascii="Times New Roman" w:hAnsi="Times New Roman" w:cs="Times New Roman"/>
                <w:b/>
              </w:rPr>
              <w:t>具足諸苦</w:t>
            </w:r>
            <w:r w:rsidR="00253BC0" w:rsidRPr="00B81740">
              <w:rPr>
                <w:rFonts w:ascii="Times New Roman" w:hAnsi="Times New Roman" w:cs="Times New Roman" w:hint="eastAsia"/>
                <w:b/>
              </w:rPr>
              <w:t>，</w:t>
            </w:r>
            <w:r w:rsidRPr="00881995">
              <w:rPr>
                <w:rFonts w:ascii="Times New Roman" w:hAnsi="Times New Roman" w:cs="Times New Roman"/>
                <w:b/>
              </w:rPr>
              <w:t>三</w:t>
            </w:r>
            <w:r w:rsidRPr="00881995">
              <w:rPr>
                <w:rFonts w:ascii="Times New Roman" w:hAnsi="Times New Roman" w:cs="Times New Roman" w:hint="eastAsia"/>
                <w:b/>
              </w:rPr>
              <w:t>、</w:t>
            </w:r>
            <w:r w:rsidRPr="00881995">
              <w:rPr>
                <w:rFonts w:ascii="Times New Roman" w:hAnsi="Times New Roman" w:cs="Times New Roman"/>
                <w:b/>
              </w:rPr>
              <w:t>於彼二顛倒。</w:t>
            </w:r>
            <w:r w:rsidRPr="00B9453C">
              <w:rPr>
                <w:rFonts w:ascii="Times New Roman" w:hAnsi="Times New Roman" w:cs="Times New Roman"/>
              </w:rPr>
              <w:t>云何</w:t>
            </w:r>
            <w:r w:rsidRPr="00881995">
              <w:rPr>
                <w:rFonts w:ascii="Times New Roman" w:hAnsi="Times New Roman" w:cs="Times New Roman"/>
                <w:b/>
              </w:rPr>
              <w:t>遠離最上第一義樂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F851AC">
              <w:rPr>
                <w:rFonts w:ascii="標楷體" w:eastAsia="標楷體" w:hAnsi="標楷體" w:cs="Times New Roman"/>
                <w:b/>
              </w:rPr>
              <w:t>諸佛正法如是甚深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有九種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寂靜甚深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寂滅甚深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空甚深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無相甚深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無願甚深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六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無染甚深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七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無量甚深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八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上甚深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九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難得甚深。</w:t>
            </w:r>
            <w:r w:rsidR="0050221A">
              <w:rPr>
                <w:rStyle w:val="af3"/>
                <w:rFonts w:ascii="Times New Roman" w:hAnsi="Times New Roman" w:cs="Times New Roman"/>
              </w:rPr>
              <w:footnoteReference w:id="211"/>
            </w:r>
          </w:p>
          <w:p w:rsidR="000E1D44" w:rsidRDefault="000E1D44" w:rsidP="001F6D1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寂靜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離妄計實有故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妄計正取故</w:t>
            </w:r>
            <w:r>
              <w:rPr>
                <w:rStyle w:val="af3"/>
                <w:rFonts w:ascii="Times New Roman" w:hAnsi="Times New Roman" w:cs="Times New Roman"/>
              </w:rPr>
              <w:footnoteReference w:id="212"/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Default="000E1D44" w:rsidP="001F6D1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寂滅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法義定故。</w:t>
            </w:r>
          </w:p>
          <w:p w:rsidR="000E1D44" w:rsidRDefault="000E1D44" w:rsidP="001F6D1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空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1F6D1E">
              <w:rPr>
                <w:rFonts w:ascii="標楷體" w:eastAsia="標楷體" w:hAnsi="標楷體" w:cs="Times New Roman"/>
                <w:b/>
              </w:rPr>
              <w:t>無相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1F6D1E">
              <w:rPr>
                <w:rFonts w:ascii="標楷體" w:eastAsia="標楷體" w:hAnsi="標楷體" w:cs="Times New Roman"/>
                <w:b/>
              </w:rPr>
              <w:t>無願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三障對治解脫門觀故。何者三障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分</w:t>
            </w:r>
            <w:r w:rsidRPr="00731F49">
              <w:rPr>
                <w:rFonts w:ascii="Times New Roman" w:hAnsi="Times New Roman" w:cs="Times New Roman"/>
              </w:rPr>
              <w:t>別</w:t>
            </w:r>
            <w:r>
              <w:rPr>
                <w:rStyle w:val="af3"/>
                <w:rFonts w:ascii="Times New Roman" w:hAnsi="Times New Roman" w:cs="Times New Roman"/>
              </w:rPr>
              <w:footnoteReference w:id="213"/>
            </w:r>
            <w:r w:rsidRPr="00731F49">
              <w:rPr>
                <w:rFonts w:ascii="Times New Roman" w:hAnsi="Times New Roman" w:cs="Times New Roman" w:hint="eastAsia"/>
              </w:rPr>
              <w:t>，</w:t>
            </w:r>
            <w:r w:rsidRPr="00731F49">
              <w:rPr>
                <w:rFonts w:ascii="Times New Roman" w:hAnsi="Times New Roman" w:cs="Times New Roman"/>
              </w:rPr>
              <w:t>二</w:t>
            </w:r>
            <w:r w:rsidRPr="00731F49">
              <w:rPr>
                <w:rFonts w:ascii="Times New Roman" w:hAnsi="Times New Roman" w:cs="Times New Roman" w:hint="eastAsia"/>
              </w:rPr>
              <w:t>、</w:t>
            </w:r>
            <w:r w:rsidRPr="00731F49">
              <w:rPr>
                <w:rFonts w:ascii="Times New Roman" w:hAnsi="Times New Roman" w:cs="Times New Roman"/>
              </w:rPr>
              <w:t>相</w:t>
            </w:r>
            <w:r>
              <w:rPr>
                <w:rStyle w:val="af3"/>
                <w:rFonts w:ascii="Times New Roman" w:hAnsi="Times New Roman" w:cs="Times New Roman"/>
              </w:rPr>
              <w:footnoteReference w:id="214"/>
            </w:r>
            <w:r w:rsidRPr="00731F49">
              <w:rPr>
                <w:rFonts w:ascii="Times New Roman" w:hAnsi="Times New Roman" w:cs="Times New Roman" w:hint="eastAsia"/>
              </w:rPr>
              <w:t>，</w:t>
            </w:r>
            <w:r w:rsidRPr="00731F49">
              <w:rPr>
                <w:rFonts w:ascii="Times New Roman" w:hAnsi="Times New Roman" w:cs="Times New Roman"/>
              </w:rPr>
              <w:t>三</w:t>
            </w:r>
            <w:r w:rsidRPr="00731F49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取捨願故</w:t>
            </w:r>
            <w:r>
              <w:rPr>
                <w:rStyle w:val="af3"/>
                <w:rFonts w:ascii="Times New Roman" w:hAnsi="Times New Roman" w:cs="Times New Roman"/>
              </w:rPr>
              <w:footnoteReference w:id="215"/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Default="000E1D44" w:rsidP="001F6D1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無染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離雜染法觀故。</w:t>
            </w:r>
          </w:p>
          <w:p w:rsidR="000E1D44" w:rsidRDefault="000E1D44" w:rsidP="001F6D1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無量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不可算數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不可思量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生善根觀故。</w:t>
            </w:r>
          </w:p>
          <w:p w:rsidR="000E1D44" w:rsidRDefault="000E1D44" w:rsidP="001F6D1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上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依自利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利他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16"/>
            </w:r>
            <w:r w:rsidRPr="00B9453C">
              <w:rPr>
                <w:rFonts w:ascii="Times New Roman" w:hAnsi="Times New Roman" w:cs="Times New Roman"/>
              </w:rPr>
              <w:t>增上智觀故。</w:t>
            </w:r>
          </w:p>
          <w:p w:rsidR="000E1D44" w:rsidRPr="00B9453C" w:rsidRDefault="000E1D44" w:rsidP="001F6D1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難得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三阿僧祇劫證智觀故。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1E02" w:rsidRDefault="000E1D44" w:rsidP="00801930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具足諸苦觀</w:t>
            </w:r>
          </w:p>
          <w:p w:rsidR="000E1D44" w:rsidRPr="00351E02" w:rsidRDefault="000E1D44" w:rsidP="00801930">
            <w:pPr>
              <w:ind w:leftChars="450" w:left="108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前際三支</w:t>
            </w:r>
          </w:p>
          <w:p w:rsidR="000E1D44" w:rsidRPr="00351E02" w:rsidRDefault="000E1D44" w:rsidP="00801930">
            <w:pPr>
              <w:ind w:leftChars="500" w:left="120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無明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1F6D1E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1F6D1E">
              <w:rPr>
                <w:rFonts w:ascii="標楷體" w:eastAsia="標楷體" w:hAnsi="標楷體" w:cs="Times New Roman"/>
                <w:b/>
              </w:rPr>
              <w:t>而諸凡夫心墮邪見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──</w:t>
            </w: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  <w:r w:rsidRPr="001F6D1E">
              <w:rPr>
                <w:rFonts w:ascii="標楷體" w:eastAsia="標楷體" w:hAnsi="標楷體" w:cs="Times New Roman"/>
                <w:b/>
              </w:rPr>
              <w:t>為無明癡闇蔽其意識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  <w:r w:rsidRPr="001F6D1E">
              <w:rPr>
                <w:rFonts w:ascii="標楷體" w:eastAsia="標楷體" w:hAnsi="標楷體" w:cs="Times New Roman"/>
                <w:b/>
              </w:rPr>
              <w:t>常立憍慢幢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  <w:r w:rsidRPr="001F6D1E">
              <w:rPr>
                <w:rFonts w:ascii="標楷體" w:eastAsia="標楷體" w:hAnsi="標楷體" w:cs="Times New Roman"/>
                <w:b/>
              </w:rPr>
              <w:t>墮在念欲渴愛網中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  <w:r w:rsidRPr="001F6D1E">
              <w:rPr>
                <w:rFonts w:ascii="標楷體" w:eastAsia="標楷體" w:hAnsi="標楷體" w:cs="Times New Roman"/>
                <w:b/>
              </w:rPr>
              <w:t>隨順諂曲林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  <w:r w:rsidRPr="001F6D1E">
              <w:rPr>
                <w:rFonts w:ascii="標楷體" w:eastAsia="標楷體" w:hAnsi="標楷體" w:cs="Times New Roman"/>
                <w:b/>
              </w:rPr>
              <w:t>常懷嫉妬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1F6D1E">
              <w:rPr>
                <w:rFonts w:ascii="標楷體" w:eastAsia="標楷體" w:hAnsi="標楷體" w:cs="Times New Roman"/>
                <w:b/>
              </w:rPr>
              <w:t>而作後身生處因緣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Pr="00FD46ED" w:rsidRDefault="000E1D44" w:rsidP="00801930">
            <w:pPr>
              <w:ind w:leftChars="500" w:left="1200"/>
              <w:rPr>
                <w:rFonts w:ascii="新細明體" w:eastAsia="新細明體" w:hAnsi="新細明體" w:cs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FD46ED">
              <w:rPr>
                <w:rFonts w:ascii="新細明體" w:eastAsia="新細明體" w:hAnsi="新細明體" w:cs="新細明體"/>
                <w:b/>
                <w:sz w:val="20"/>
                <w:szCs w:val="20"/>
                <w:bdr w:val="single" w:sz="4" w:space="0" w:color="auto"/>
              </w:rPr>
              <w:t>行</w:t>
            </w: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  <w:r w:rsidRPr="001F6D1E">
              <w:rPr>
                <w:rFonts w:ascii="標楷體" w:eastAsia="標楷體" w:hAnsi="標楷體" w:cs="Times New Roman"/>
                <w:b/>
              </w:rPr>
              <w:t>多集貪欲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1F6D1E">
              <w:rPr>
                <w:rFonts w:ascii="標楷體" w:eastAsia="標楷體" w:hAnsi="標楷體" w:cs="Times New Roman"/>
                <w:b/>
              </w:rPr>
              <w:t>瞋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1F6D1E">
              <w:rPr>
                <w:rFonts w:ascii="標楷體" w:eastAsia="標楷體" w:hAnsi="標楷體" w:cs="Times New Roman"/>
                <w:b/>
              </w:rPr>
              <w:t>癡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1F6D1E">
              <w:rPr>
                <w:rFonts w:ascii="標楷體" w:eastAsia="標楷體" w:hAnsi="標楷體" w:cs="Times New Roman"/>
                <w:b/>
              </w:rPr>
              <w:t>起諸業行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  <w:r w:rsidRPr="001F6D1E">
              <w:rPr>
                <w:rFonts w:ascii="標楷體" w:eastAsia="標楷體" w:hAnsi="標楷體" w:cs="Times New Roman"/>
                <w:b/>
              </w:rPr>
              <w:t>嫌恨猛風吹罪心火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1F6D1E">
              <w:rPr>
                <w:rFonts w:ascii="標楷體" w:eastAsia="標楷體" w:hAnsi="標楷體" w:cs="Times New Roman"/>
                <w:b/>
              </w:rPr>
              <w:t>常令熾燃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1F6D1E">
            <w:pPr>
              <w:rPr>
                <w:rFonts w:ascii="標楷體" w:eastAsia="標楷體" w:hAnsi="標楷體" w:cs="Times New Roman"/>
                <w:b/>
              </w:rPr>
            </w:pPr>
            <w:r w:rsidRPr="001F6D1E">
              <w:rPr>
                <w:rFonts w:ascii="標楷體" w:eastAsia="標楷體" w:hAnsi="標楷體" w:cs="Times New Roman"/>
                <w:b/>
              </w:rPr>
              <w:t>有所作業皆與顛倒相應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Pr="00FD46ED" w:rsidRDefault="000E1D44" w:rsidP="00801930">
            <w:pPr>
              <w:ind w:leftChars="500" w:left="1200"/>
              <w:rPr>
                <w:rFonts w:ascii="新細明體" w:eastAsia="新細明體" w:hAnsi="新細明體" w:cs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FD46ED">
              <w:rPr>
                <w:rFonts w:ascii="新細明體" w:eastAsia="新細明體" w:hAnsi="新細明體" w:cs="新細明體"/>
                <w:b/>
                <w:sz w:val="20"/>
                <w:szCs w:val="20"/>
                <w:bdr w:val="single" w:sz="4" w:space="0" w:color="auto"/>
              </w:rPr>
              <w:t>識</w:t>
            </w:r>
          </w:p>
          <w:p w:rsidR="000E1D44" w:rsidRPr="00B9453C" w:rsidRDefault="000E1D44" w:rsidP="001F6D1E">
            <w:pPr>
              <w:rPr>
                <w:rFonts w:ascii="Times New Roman" w:hAnsi="Times New Roman" w:cs="Times New Roman"/>
              </w:rPr>
            </w:pPr>
            <w:r w:rsidRPr="001F6D1E">
              <w:rPr>
                <w:rFonts w:ascii="標楷體" w:eastAsia="標楷體" w:hAnsi="標楷體" w:cs="Times New Roman"/>
                <w:b/>
              </w:rPr>
              <w:t>隨順欲漏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1F6D1E">
              <w:rPr>
                <w:rFonts w:ascii="標楷體" w:eastAsia="標楷體" w:hAnsi="標楷體" w:cs="Times New Roman"/>
                <w:b/>
              </w:rPr>
              <w:t>有漏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1F6D1E">
              <w:rPr>
                <w:rFonts w:ascii="標楷體" w:eastAsia="標楷體" w:hAnsi="標楷體" w:cs="Times New Roman"/>
                <w:b/>
              </w:rPr>
              <w:t>無明漏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1F6D1E">
              <w:rPr>
                <w:rFonts w:ascii="標楷體" w:eastAsia="標楷體" w:hAnsi="標楷體" w:cs="Times New Roman"/>
                <w:b/>
              </w:rPr>
              <w:t>相續起心意識種子。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</w:t>
            </w:r>
            <w:r w:rsidRPr="00881995">
              <w:rPr>
                <w:rFonts w:ascii="Times New Roman" w:hAnsi="Times New Roman" w:cs="Times New Roman"/>
                <w:b/>
              </w:rPr>
              <w:t>具足諸苦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而諸凡夫心墮邪見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邪見有九種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蔽意邪見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為無明癡闇蔽其意識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憍慢邪見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常立憍慢幢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愛念邪見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墮在念欲渴愛網中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四者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諂曲心邪見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隨順諂曲林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五者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嫉妬行邪見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常懷嫉妬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1F6D1E">
              <w:rPr>
                <w:rFonts w:ascii="標楷體" w:eastAsia="標楷體" w:hAnsi="標楷體" w:cs="Times New Roman"/>
                <w:b/>
              </w:rPr>
              <w:t>而作後身生處因緣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702EC5" w:rsidRDefault="00702EC5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六者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集業邪見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多集貪欲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1F6D1E">
              <w:rPr>
                <w:rFonts w:ascii="標楷體" w:eastAsia="標楷體" w:hAnsi="標楷體" w:cs="Times New Roman"/>
                <w:b/>
              </w:rPr>
              <w:t>瞋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1F6D1E">
              <w:rPr>
                <w:rFonts w:ascii="標楷體" w:eastAsia="標楷體" w:hAnsi="標楷體" w:cs="Times New Roman"/>
                <w:b/>
              </w:rPr>
              <w:t>癡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1F6D1E">
              <w:rPr>
                <w:rFonts w:ascii="標楷體" w:eastAsia="標楷體" w:hAnsi="標楷體" w:cs="Times New Roman"/>
                <w:b/>
              </w:rPr>
              <w:t>起諸業行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七者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吹</w:t>
            </w:r>
            <w:r w:rsidRPr="001F6D1E">
              <w:rPr>
                <w:rStyle w:val="af3"/>
                <w:rFonts w:ascii="Times New Roman" w:hAnsi="Times New Roman" w:cs="Times New Roman"/>
                <w:shd w:val="pct15" w:color="auto" w:fill="FFFFFF"/>
              </w:rPr>
              <w:footnoteReference w:id="217"/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心熾燃邪見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嫌恨猛風吹罪心火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1F6D1E">
              <w:rPr>
                <w:rFonts w:ascii="標楷體" w:eastAsia="標楷體" w:hAnsi="標楷體" w:cs="Times New Roman"/>
                <w:b/>
              </w:rPr>
              <w:t>常令熾燃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八者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起業邪見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有所作業皆與顛倒相應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九者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心意識種子邪見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1F6D1E">
              <w:rPr>
                <w:rFonts w:ascii="標楷體" w:eastAsia="標楷體" w:hAnsi="標楷體" w:cs="Times New Roman"/>
                <w:b/>
              </w:rPr>
              <w:t>隨順欲漏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1F6D1E">
              <w:rPr>
                <w:rFonts w:ascii="標楷體" w:eastAsia="標楷體" w:hAnsi="標楷體" w:cs="Times New Roman"/>
                <w:b/>
              </w:rPr>
              <w:t>有漏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1F6D1E">
              <w:rPr>
                <w:rFonts w:ascii="標楷體" w:eastAsia="標楷體" w:hAnsi="標楷體" w:cs="Times New Roman"/>
                <w:b/>
              </w:rPr>
              <w:t>無明漏</w:t>
            </w:r>
            <w:r w:rsidRPr="001F6D1E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1F6D1E">
              <w:rPr>
                <w:rFonts w:ascii="標楷體" w:eastAsia="標楷體" w:hAnsi="標楷體" w:cs="Times New Roman"/>
                <w:b/>
              </w:rPr>
              <w:t>相續起心意識種子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  <w:r w:rsidR="00BA518B">
              <w:rPr>
                <w:rStyle w:val="af3"/>
                <w:rFonts w:ascii="Times New Roman" w:hAnsi="Times New Roman" w:cs="Times New Roman"/>
              </w:rPr>
              <w:footnoteReference w:id="218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是中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蔽意邪見</w:t>
            </w:r>
            <w:r w:rsidRPr="001F6D1E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憍慢邪見</w:t>
            </w:r>
            <w:r w:rsidRPr="001F6D1E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愛念邪見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此三邪見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依</w:t>
            </w:r>
            <w:r w:rsidRPr="00F920C4">
              <w:rPr>
                <w:rFonts w:ascii="Times New Roman" w:hAnsi="Times New Roman" w:cs="Times New Roman"/>
              </w:rPr>
              <w:t>法</w:t>
            </w:r>
            <w:r w:rsidR="005772A8" w:rsidRPr="00F920C4">
              <w:rPr>
                <w:rFonts w:ascii="Times New Roman" w:hAnsi="Times New Roman" w:cs="Times New Roman" w:hint="eastAsia"/>
              </w:rPr>
              <w:t>、</w:t>
            </w:r>
            <w:r w:rsidRPr="00F920C4">
              <w:rPr>
                <w:rFonts w:ascii="Times New Roman" w:hAnsi="Times New Roman" w:cs="Times New Roman"/>
              </w:rPr>
              <w:t>義</w:t>
            </w:r>
            <w:r w:rsidR="005772A8" w:rsidRPr="00F920C4">
              <w:rPr>
                <w:rFonts w:ascii="Times New Roman" w:hAnsi="Times New Roman" w:cs="Times New Roman" w:hint="eastAsia"/>
              </w:rPr>
              <w:t>、</w:t>
            </w:r>
            <w:r w:rsidRPr="00F920C4">
              <w:rPr>
                <w:rFonts w:ascii="Times New Roman" w:hAnsi="Times New Roman" w:cs="Times New Roman"/>
              </w:rPr>
              <w:t>妄計</w:t>
            </w:r>
            <w:r>
              <w:rPr>
                <w:rStyle w:val="af3"/>
                <w:rFonts w:ascii="Times New Roman" w:hAnsi="Times New Roman" w:cs="Times New Roman"/>
              </w:rPr>
              <w:footnoteReference w:id="219"/>
            </w:r>
            <w:r w:rsidRPr="00B9453C">
              <w:rPr>
                <w:rFonts w:ascii="Times New Roman" w:hAnsi="Times New Roman" w:cs="Times New Roman"/>
              </w:rPr>
              <w:t>如是次第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="00253BC0">
              <w:rPr>
                <w:rStyle w:val="af3"/>
                <w:rFonts w:ascii="Times New Roman" w:hAnsi="Times New Roman" w:cs="Times New Roman"/>
              </w:rPr>
              <w:footnoteReference w:id="220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1F6D1E">
              <w:rPr>
                <w:rFonts w:ascii="Times New Roman" w:hAnsi="Times New Roman" w:cs="Times New Roman"/>
                <w:shd w:val="pct15" w:color="auto" w:fill="FFFFFF"/>
              </w:rPr>
              <w:t>諂曲心邪見</w:t>
            </w:r>
            <w:r w:rsidRPr="001F6D1E">
              <w:rPr>
                <w:rFonts w:ascii="Times New Roman" w:hAnsi="Times New Roman" w:cs="Times New Roman" w:hint="eastAsia"/>
                <w:shd w:val="pct15" w:color="auto" w:fill="FFFFFF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嫉妬行邪見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此二邪見於追求時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心行過故。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嫉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21"/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於身起邪行故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B9453C">
              <w:rPr>
                <w:rFonts w:ascii="Times New Roman" w:hAnsi="Times New Roman" w:cs="Times New Roman"/>
              </w:rPr>
              <w:t>妬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22"/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於資財等</w:t>
            </w:r>
            <w:r w:rsidRPr="00B9453C">
              <w:rPr>
                <w:rFonts w:ascii="Times New Roman" w:hAnsi="Times New Roman" w:cs="Times New Roman" w:hint="eastAsia"/>
              </w:rPr>
              <w:t>──</w:t>
            </w:r>
            <w:r w:rsidRPr="00B9453C">
              <w:rPr>
                <w:rFonts w:ascii="Times New Roman" w:hAnsi="Times New Roman" w:cs="Times New Roman"/>
              </w:rPr>
              <w:t>是故生生之處墮卑賤中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形貌鄙陋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資生不足故。</w:t>
            </w:r>
            <w:r w:rsidR="00BC7716">
              <w:rPr>
                <w:rStyle w:val="af3"/>
                <w:rFonts w:ascii="Times New Roman" w:hAnsi="Times New Roman" w:cs="Times New Roman"/>
              </w:rPr>
              <w:footnoteReference w:id="223"/>
            </w:r>
          </w:p>
          <w:p w:rsidR="000E1D44" w:rsidRPr="00B81740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第六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集業邪見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受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24"/>
            </w:r>
            <w:r w:rsidRPr="00B9453C">
              <w:rPr>
                <w:rFonts w:ascii="Times New Roman" w:hAnsi="Times New Roman" w:cs="Times New Roman"/>
              </w:rPr>
              <w:t>諸</w:t>
            </w:r>
            <w:r w:rsidRPr="00B81740">
              <w:rPr>
                <w:rFonts w:ascii="Times New Roman" w:hAnsi="Times New Roman" w:cs="Times New Roman"/>
              </w:rPr>
              <w:t>受時</w:t>
            </w:r>
            <w:r w:rsidR="0033714C" w:rsidRPr="00B81740">
              <w:rPr>
                <w:rFonts w:ascii="Times New Roman" w:hAnsi="Times New Roman" w:cs="Times New Roman" w:hint="eastAsia"/>
              </w:rPr>
              <w:t>，</w:t>
            </w:r>
            <w:r w:rsidRPr="00B81740">
              <w:rPr>
                <w:rFonts w:ascii="Times New Roman" w:hAnsi="Times New Roman" w:cs="Times New Roman"/>
              </w:rPr>
              <w:t>憎</w:t>
            </w:r>
            <w:r w:rsidR="0033714C" w:rsidRPr="00B81740">
              <w:rPr>
                <w:rFonts w:ascii="Times New Roman" w:hAnsi="Times New Roman" w:cs="Times New Roman" w:hint="eastAsia"/>
              </w:rPr>
              <w:t>、</w:t>
            </w:r>
            <w:r w:rsidRPr="00B81740">
              <w:rPr>
                <w:rFonts w:ascii="Times New Roman" w:hAnsi="Times New Roman" w:cs="Times New Roman"/>
              </w:rPr>
              <w:t>愛</w:t>
            </w:r>
            <w:r w:rsidR="0033714C" w:rsidRPr="00B81740">
              <w:rPr>
                <w:rFonts w:ascii="Times New Roman" w:hAnsi="Times New Roman" w:cs="Times New Roman" w:hint="eastAsia"/>
              </w:rPr>
              <w:t>、</w:t>
            </w:r>
            <w:r w:rsidRPr="00B81740">
              <w:rPr>
                <w:rFonts w:ascii="Times New Roman" w:hAnsi="Times New Roman" w:cs="Times New Roman"/>
              </w:rPr>
              <w:t>彼二</w:t>
            </w:r>
            <w:r w:rsidR="0033714C" w:rsidRPr="00B81740">
              <w:rPr>
                <w:rFonts w:ascii="Times New Roman" w:hAnsi="Times New Roman" w:cs="Times New Roman" w:hint="eastAsia"/>
              </w:rPr>
              <w:t>，</w:t>
            </w:r>
            <w:r w:rsidRPr="00B81740">
              <w:rPr>
                <w:rFonts w:ascii="Times New Roman" w:hAnsi="Times New Roman" w:cs="Times New Roman"/>
              </w:rPr>
              <w:t>顛倒境界故。</w:t>
            </w:r>
            <w:r w:rsidR="00FC520D" w:rsidRPr="00B81740">
              <w:rPr>
                <w:rStyle w:val="af3"/>
                <w:rFonts w:ascii="Times New Roman" w:hAnsi="Times New Roman" w:cs="Times New Roman"/>
              </w:rPr>
              <w:footnoteReference w:id="225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第七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吹心熾燃邪見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於怨恨時互相追念欲起報惡業故。</w:t>
            </w:r>
            <w:r w:rsidR="000745C6">
              <w:rPr>
                <w:rStyle w:val="af3"/>
                <w:rFonts w:ascii="Times New Roman" w:hAnsi="Times New Roman" w:cs="Times New Roman"/>
              </w:rPr>
              <w:footnoteReference w:id="226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第八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起業邪見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於作惡時迭相加害故。第九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1F6D1E">
              <w:rPr>
                <w:rFonts w:ascii="Times New Roman" w:hAnsi="Times New Roman" w:cs="Times New Roman"/>
                <w:shd w:val="pct15" w:color="auto" w:fill="FFFFFF"/>
              </w:rPr>
              <w:t>心意識種子邪見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於作善業時所有布施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持戒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修行善根等業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皆是有漏故。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1E02" w:rsidRDefault="000E1D44" w:rsidP="00801930">
            <w:pPr>
              <w:ind w:leftChars="450" w:left="108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中後九支</w:t>
            </w:r>
          </w:p>
          <w:p w:rsidR="000E1D44" w:rsidRPr="00FD46ED" w:rsidRDefault="000E1D44" w:rsidP="00801930">
            <w:pPr>
              <w:ind w:leftChars="500" w:left="1200"/>
              <w:rPr>
                <w:rFonts w:ascii="新細明體" w:eastAsia="新細明體" w:hAnsi="新細明體" w:cs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FD46ED">
              <w:rPr>
                <w:rFonts w:ascii="新細明體" w:eastAsia="新細明體" w:hAnsi="新細明體" w:cs="新細明體"/>
                <w:b/>
                <w:sz w:val="20"/>
                <w:szCs w:val="20"/>
                <w:bdr w:val="single" w:sz="4" w:space="0" w:color="auto"/>
              </w:rPr>
              <w:t>自相（名色～有）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  <w:r w:rsidRPr="00BD0962">
              <w:rPr>
                <w:rFonts w:ascii="標楷體" w:eastAsia="標楷體" w:hAnsi="標楷體" w:cs="Times New Roman"/>
                <w:b/>
              </w:rPr>
              <w:t>於三界地復有芽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27"/>
            </w:r>
            <w:r w:rsidRPr="00BD0962">
              <w:rPr>
                <w:rFonts w:ascii="標楷體" w:eastAsia="標楷體" w:hAnsi="標楷體" w:cs="Times New Roman"/>
                <w:b/>
              </w:rPr>
              <w:t>生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BD0962">
              <w:rPr>
                <w:rFonts w:ascii="標楷體" w:eastAsia="標楷體" w:hAnsi="標楷體" w:cs="Times New Roman"/>
                <w:b/>
              </w:rPr>
              <w:t>所謂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：</w:t>
            </w:r>
            <w:r w:rsidRPr="00BD0962">
              <w:rPr>
                <w:rFonts w:ascii="標楷體" w:eastAsia="標楷體" w:hAnsi="標楷體" w:cs="Times New Roman"/>
                <w:b/>
              </w:rPr>
              <w:t>名色共生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不離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  <w:r w:rsidRPr="00BD0962">
              <w:rPr>
                <w:rFonts w:ascii="標楷體" w:eastAsia="標楷體" w:hAnsi="標楷體" w:cs="Times New Roman"/>
                <w:b/>
              </w:rPr>
              <w:t>此名色增長已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28"/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D0962">
              <w:rPr>
                <w:rFonts w:ascii="標楷體" w:eastAsia="標楷體" w:hAnsi="標楷體" w:cs="Times New Roman"/>
                <w:b/>
              </w:rPr>
              <w:t>成六入聚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BD0962">
              <w:rPr>
                <w:rFonts w:ascii="標楷體" w:eastAsia="標楷體" w:hAnsi="標楷體" w:cs="Times New Roman"/>
                <w:b/>
              </w:rPr>
              <w:t>成六入已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BD0962">
              <w:rPr>
                <w:rFonts w:ascii="標楷體" w:eastAsia="標楷體" w:hAnsi="標楷體" w:cs="Times New Roman"/>
                <w:b/>
              </w:rPr>
              <w:t>內外相對生觸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BD0962">
              <w:rPr>
                <w:rFonts w:ascii="標楷體" w:eastAsia="標楷體" w:hAnsi="標楷體" w:cs="Times New Roman"/>
                <w:b/>
              </w:rPr>
              <w:t>觸因緣故生受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BD0962">
              <w:rPr>
                <w:rFonts w:ascii="標楷體" w:eastAsia="標楷體" w:hAnsi="標楷體" w:cs="Times New Roman"/>
                <w:b/>
              </w:rPr>
              <w:t>深樂受故生渴愛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BD0962">
              <w:rPr>
                <w:rFonts w:ascii="標楷體" w:eastAsia="標楷體" w:hAnsi="標楷體" w:cs="Times New Roman"/>
                <w:b/>
              </w:rPr>
              <w:t>渴愛增長故生取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BD0962">
              <w:rPr>
                <w:rFonts w:ascii="標楷體" w:eastAsia="標楷體" w:hAnsi="標楷體" w:cs="Times New Roman"/>
                <w:b/>
              </w:rPr>
              <w:t>取增長故復起後有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Pr="00FD46ED" w:rsidRDefault="000E1D44" w:rsidP="00801930">
            <w:pPr>
              <w:ind w:leftChars="500" w:left="1200"/>
              <w:rPr>
                <w:rFonts w:ascii="新細明體" w:eastAsia="新細明體" w:hAnsi="新細明體" w:cs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FD46ED">
              <w:rPr>
                <w:rFonts w:ascii="新細明體" w:eastAsia="新細明體" w:hAnsi="新細明體" w:cs="新細明體"/>
                <w:b/>
                <w:sz w:val="20"/>
                <w:szCs w:val="20"/>
                <w:bdr w:val="single" w:sz="4" w:space="0" w:color="auto"/>
              </w:rPr>
              <w:t>同相（生、老、死）</w:t>
            </w: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  <w:r w:rsidRPr="00BD0962">
              <w:rPr>
                <w:rFonts w:ascii="標楷體" w:eastAsia="標楷體" w:hAnsi="標楷體" w:cs="Times New Roman"/>
                <w:b/>
              </w:rPr>
              <w:t>有因緣故有生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老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死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憂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悲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苦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惱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──</w:t>
            </w:r>
            <w:r w:rsidRPr="00BD0962">
              <w:rPr>
                <w:rFonts w:ascii="標楷體" w:eastAsia="標楷體" w:hAnsi="標楷體" w:cs="Times New Roman"/>
                <w:b/>
              </w:rPr>
              <w:t>如是眾生生長苦聚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  <w:r w:rsidRPr="005316DB">
              <w:rPr>
                <w:rFonts w:ascii="標楷體" w:eastAsia="標楷體" w:hAnsi="標楷體" w:cs="Times New Roman"/>
                <w:b/>
              </w:rPr>
              <w:t>是中皆空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316DB">
              <w:rPr>
                <w:rFonts w:ascii="標楷體" w:eastAsia="標楷體" w:hAnsi="標楷體" w:cs="Times New Roman"/>
                <w:b/>
              </w:rPr>
              <w:t>離我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我所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316DB">
              <w:rPr>
                <w:rFonts w:ascii="標楷體" w:eastAsia="標楷體" w:hAnsi="標楷體" w:cs="Times New Roman"/>
                <w:b/>
              </w:rPr>
              <w:t>無知無覺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316DB">
              <w:rPr>
                <w:rFonts w:ascii="標楷體" w:eastAsia="標楷體" w:hAnsi="標楷體" w:cs="Times New Roman"/>
                <w:b/>
              </w:rPr>
              <w:t>如草木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石壁又亦如響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5316DB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FD46ED" w:rsidRDefault="000E1D44" w:rsidP="009B74AE">
            <w:pPr>
              <w:ind w:leftChars="500" w:left="1200"/>
              <w:rPr>
                <w:rFonts w:ascii="新細明體" w:eastAsia="新細明體" w:hAnsi="新細明體" w:cs="新細明體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新細明體" w:eastAsia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FD46ED">
              <w:rPr>
                <w:rFonts w:ascii="新細明體" w:eastAsia="新細明體" w:hAnsi="新細明體" w:cs="新細明體"/>
                <w:b/>
                <w:sz w:val="20"/>
                <w:szCs w:val="20"/>
                <w:bdr w:val="single" w:sz="4" w:space="0" w:color="auto"/>
              </w:rPr>
              <w:t>顛倒相</w:t>
            </w:r>
          </w:p>
          <w:p w:rsidR="000E1D44" w:rsidRPr="00B9453C" w:rsidRDefault="000E1D44" w:rsidP="005316DB">
            <w:pPr>
              <w:rPr>
                <w:rFonts w:ascii="Times New Roman" w:hAnsi="Times New Roman" w:cs="Times New Roman"/>
              </w:rPr>
            </w:pPr>
            <w:r w:rsidRPr="005316DB">
              <w:rPr>
                <w:rFonts w:ascii="標楷體" w:eastAsia="標楷體" w:hAnsi="標楷體" w:cs="Times New Roman"/>
                <w:b/>
              </w:rPr>
              <w:t>然諸眾生不知不覺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5316DB">
              <w:rPr>
                <w:rFonts w:ascii="標楷體" w:eastAsia="標楷體" w:hAnsi="標楷體" w:cs="Times New Roman"/>
                <w:b/>
              </w:rPr>
              <w:t>而受苦惱。</w:t>
            </w:r>
          </w:p>
        </w:tc>
        <w:tc>
          <w:tcPr>
            <w:tcW w:w="2499" w:type="pct"/>
          </w:tcPr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是中因緣有三種</w:t>
            </w:r>
            <w:r w:rsidR="00945F65">
              <w:rPr>
                <w:rStyle w:val="af3"/>
                <w:rFonts w:ascii="Times New Roman" w:hAnsi="Times New Roman" w:cs="Times New Roman"/>
              </w:rPr>
              <w:footnoteReference w:id="229"/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自相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從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D0962">
              <w:rPr>
                <w:rFonts w:ascii="標楷體" w:eastAsia="標楷體" w:hAnsi="標楷體" w:cs="Times New Roman"/>
                <w:b/>
              </w:rPr>
              <w:t>復有芽生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乃至於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D0962">
              <w:rPr>
                <w:rFonts w:ascii="標楷體" w:eastAsia="標楷體" w:hAnsi="標楷體" w:cs="Times New Roman"/>
                <w:b/>
              </w:rPr>
              <w:t>有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同相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D0962">
              <w:rPr>
                <w:rFonts w:ascii="標楷體" w:eastAsia="標楷體" w:hAnsi="標楷體" w:cs="Times New Roman"/>
                <w:b/>
              </w:rPr>
              <w:t>生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老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死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等過。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顛倒相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BD0962">
              <w:rPr>
                <w:rFonts w:ascii="標楷體" w:eastAsia="標楷體" w:hAnsi="標楷體" w:cs="Times New Roman"/>
                <w:b/>
              </w:rPr>
              <w:t>離我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我所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自相者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有三種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報相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名色共阿黎耶識生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D0962">
              <w:rPr>
                <w:rFonts w:ascii="標楷體" w:eastAsia="標楷體" w:hAnsi="標楷體" w:cs="Times New Roman"/>
                <w:b/>
              </w:rPr>
              <w:t>於三界地復有芽生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BD0962">
              <w:rPr>
                <w:rFonts w:ascii="標楷體" w:eastAsia="標楷體" w:hAnsi="標楷體" w:cs="Times New Roman"/>
                <w:b/>
              </w:rPr>
              <w:t>所謂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：</w:t>
            </w:r>
            <w:r w:rsidRPr="00BD0962">
              <w:rPr>
                <w:rFonts w:ascii="標楷體" w:eastAsia="標楷體" w:hAnsi="標楷體" w:cs="Times New Roman"/>
                <w:b/>
              </w:rPr>
              <w:t>名色共生故。</w:t>
            </w:r>
            <w:r w:rsidRPr="00B9453C">
              <w:rPr>
                <w:rFonts w:ascii="Times New Roman" w:hAnsi="Times New Roman" w:cs="Times New Roman" w:hint="eastAsia"/>
              </w:rPr>
              <w:t>」「</w:t>
            </w:r>
            <w:r w:rsidRPr="00232E8C">
              <w:rPr>
                <w:rFonts w:ascii="標楷體" w:eastAsia="標楷體" w:hAnsi="標楷體" w:cs="Times New Roman"/>
                <w:b/>
              </w:rPr>
              <w:t>名色共生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名色共彼生故。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彼因相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是名色不離彼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依彼共生故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D0962">
              <w:rPr>
                <w:rFonts w:ascii="標楷體" w:eastAsia="標楷體" w:hAnsi="標楷體" w:cs="Times New Roman"/>
                <w:b/>
              </w:rPr>
              <w:t>不離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702EC5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30"/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  <w:b/>
              </w:rPr>
              <w:t>彼果次第相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從六入乃至於有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D0962">
              <w:rPr>
                <w:rFonts w:ascii="標楷體" w:eastAsia="標楷體" w:hAnsi="標楷體" w:cs="Times New Roman"/>
                <w:b/>
              </w:rPr>
              <w:t>此名色增長已成六入聚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BD0962">
              <w:rPr>
                <w:rFonts w:ascii="標楷體" w:eastAsia="標楷體" w:hAnsi="標楷體" w:cs="Times New Roman"/>
                <w:b/>
              </w:rPr>
              <w:t>成六入已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BD0962">
              <w:rPr>
                <w:rFonts w:ascii="標楷體" w:eastAsia="標楷體" w:hAnsi="標楷體" w:cs="Times New Roman"/>
                <w:b/>
              </w:rPr>
              <w:t>內外相對生觸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BD0962">
              <w:rPr>
                <w:rFonts w:ascii="標楷體" w:eastAsia="標楷體" w:hAnsi="標楷體" w:cs="Times New Roman"/>
                <w:b/>
              </w:rPr>
              <w:t>觸因緣故生受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BD0962">
              <w:rPr>
                <w:rFonts w:ascii="標楷體" w:eastAsia="標楷體" w:hAnsi="標楷體" w:cs="Times New Roman"/>
                <w:b/>
              </w:rPr>
              <w:t>深樂受故生渴愛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BD0962">
              <w:rPr>
                <w:rFonts w:ascii="標楷體" w:eastAsia="標楷體" w:hAnsi="標楷體" w:cs="Times New Roman"/>
                <w:b/>
              </w:rPr>
              <w:t>渴愛增長故生取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BD0962">
              <w:rPr>
                <w:rFonts w:ascii="標楷體" w:eastAsia="標楷體" w:hAnsi="標楷體" w:cs="Times New Roman"/>
                <w:b/>
              </w:rPr>
              <w:t>取增長故復起後有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D0962">
              <w:rPr>
                <w:rFonts w:ascii="標楷體" w:eastAsia="標楷體" w:hAnsi="標楷體" w:cs="Times New Roman"/>
                <w:b/>
              </w:rPr>
              <w:t>有因緣故有生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老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死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憂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悲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苦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惱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─</w:t>
            </w:r>
            <w:r w:rsidRPr="00BD0962">
              <w:rPr>
                <w:rFonts w:ascii="標楷體" w:eastAsia="標楷體" w:hAnsi="標楷體" w:cs="Times New Roman"/>
                <w:b/>
              </w:rPr>
              <w:t>如是眾生生長苦聚故。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是中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D0962">
              <w:rPr>
                <w:rFonts w:ascii="標楷體" w:eastAsia="標楷體" w:hAnsi="標楷體" w:cs="Times New Roman"/>
                <w:b/>
              </w:rPr>
              <w:t>離我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我所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此二示現空。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D0962">
              <w:rPr>
                <w:rFonts w:ascii="標楷體" w:eastAsia="標楷體" w:hAnsi="標楷體" w:cs="Times New Roman"/>
                <w:b/>
              </w:rPr>
              <w:t>無知無覺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自體無我故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  <w:r w:rsidRPr="00B9453C">
              <w:rPr>
                <w:rFonts w:ascii="Times New Roman" w:hAnsi="Times New Roman" w:cs="Times New Roman"/>
              </w:rPr>
              <w:t>彼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無知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無覺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示非眾生數動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不動事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D0962">
              <w:rPr>
                <w:rFonts w:ascii="標楷體" w:eastAsia="標楷體" w:hAnsi="標楷體" w:cs="Times New Roman"/>
                <w:b/>
              </w:rPr>
              <w:t>如草木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BD0962">
              <w:rPr>
                <w:rFonts w:ascii="標楷體" w:eastAsia="標楷體" w:hAnsi="標楷體" w:cs="Times New Roman"/>
                <w:b/>
              </w:rPr>
              <w:t>石壁又亦如響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D0962">
              <w:rPr>
                <w:rFonts w:asciiTheme="minorEastAsia" w:hAnsiTheme="minorEastAsia" w:cs="Times New Roman"/>
              </w:rPr>
              <w:t>故</w:t>
            </w:r>
            <w:r w:rsidRPr="00B9453C">
              <w:rPr>
                <w:rFonts w:ascii="Times New Roman" w:hAnsi="Times New Roman" w:cs="Times New Roman"/>
              </w:rPr>
              <w:t>。因緣相似相類法故。</w:t>
            </w:r>
            <w:r w:rsidR="00C7113C">
              <w:rPr>
                <w:rStyle w:val="af3"/>
                <w:rFonts w:ascii="Times New Roman" w:hAnsi="Times New Roman" w:cs="Times New Roman"/>
              </w:rPr>
              <w:footnoteReference w:id="231"/>
            </w:r>
          </w:p>
          <w:p w:rsidR="00702EC5" w:rsidRPr="00B9453C" w:rsidRDefault="00702EC5" w:rsidP="009D489E">
            <w:pPr>
              <w:rPr>
                <w:rFonts w:ascii="Times New Roman" w:hAnsi="Times New Roman" w:cs="Times New Roman"/>
              </w:rPr>
            </w:pPr>
          </w:p>
          <w:p w:rsidR="000E1D44" w:rsidRPr="00702EC5" w:rsidRDefault="000E1D44" w:rsidP="009D489E">
            <w:pPr>
              <w:rPr>
                <w:rFonts w:ascii="Times New Roman" w:hAnsi="Times New Roman" w:cs="Times New Roman"/>
                <w:b/>
              </w:rPr>
            </w:pPr>
            <w:r w:rsidRPr="00B9453C">
              <w:rPr>
                <w:rFonts w:ascii="Times New Roman" w:hAnsi="Times New Roman" w:cs="Times New Roman"/>
              </w:rPr>
              <w:t>云何於</w:t>
            </w:r>
            <w:r w:rsidRPr="00182BF0">
              <w:rPr>
                <w:rFonts w:ascii="Times New Roman" w:hAnsi="Times New Roman" w:cs="Times New Roman"/>
                <w:b/>
              </w:rPr>
              <w:t>彼二顛倒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D0962">
              <w:rPr>
                <w:rFonts w:ascii="標楷體" w:eastAsia="標楷體" w:hAnsi="標楷體" w:cs="Times New Roman"/>
                <w:b/>
              </w:rPr>
              <w:t>然諸眾生不知不覺</w:t>
            </w:r>
            <w:r w:rsidRPr="00BD0962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BD0962">
              <w:rPr>
                <w:rFonts w:ascii="標楷體" w:eastAsia="標楷體" w:hAnsi="標楷體" w:cs="Times New Roman"/>
                <w:b/>
              </w:rPr>
              <w:t>而受苦惱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  <w:r w:rsidR="003B5A5A">
              <w:rPr>
                <w:rStyle w:val="af3"/>
                <w:rFonts w:ascii="Times New Roman" w:hAnsi="Times New Roman" w:cs="Times New Roman"/>
              </w:rPr>
              <w:footnoteReference w:id="232"/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明所起之行相</w:t>
            </w:r>
          </w:p>
          <w:p w:rsidR="000E1D44" w:rsidRPr="00351E02" w:rsidRDefault="000E1D44" w:rsidP="009B74AE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明興悲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菩薩如是見諸眾生不離苦聚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是故即生大悲智慧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351E02" w:rsidRDefault="000E1D44" w:rsidP="009B74AE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明興慈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是諸眾生我應教化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令住涅槃畢竟之樂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是故即生大慈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33"/>
            </w:r>
            <w:r w:rsidRPr="00B9453C">
              <w:rPr>
                <w:rFonts w:ascii="Times New Roman" w:hAnsi="Times New Roman" w:cs="Times New Roman"/>
              </w:rPr>
              <w:t>智慧。</w:t>
            </w:r>
          </w:p>
        </w:tc>
        <w:tc>
          <w:tcPr>
            <w:tcW w:w="2499" w:type="pct"/>
          </w:tcPr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云何具諸苦聚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云何遠離最上第一義樂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此先已說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示現大悲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34"/>
            </w:r>
            <w:r w:rsidRPr="00B9453C">
              <w:rPr>
                <w:rFonts w:ascii="Times New Roman" w:hAnsi="Times New Roman" w:cs="Times New Roman"/>
              </w:rPr>
              <w:t>慈等故。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B71396" w:rsidRDefault="000E1D44" w:rsidP="009B74A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4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施</w:t>
            </w: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總明施行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菩薩摩訶薩隨順如是大慈悲法住在初地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以深妙心於</w:t>
            </w:r>
            <w:r w:rsidRPr="005316DB">
              <w:rPr>
                <w:rFonts w:ascii="標楷體" w:eastAsia="標楷體" w:hAnsi="標楷體" w:cs="Times New Roman"/>
                <w:b/>
              </w:rPr>
              <w:t>一切物</w:t>
            </w:r>
            <w:r w:rsidRPr="00B9453C">
              <w:rPr>
                <w:rFonts w:ascii="Times New Roman" w:hAnsi="Times New Roman" w:cs="Times New Roman"/>
              </w:rPr>
              <w:t>無所悋惜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以智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35"/>
            </w:r>
            <w:r w:rsidRPr="00B9453C">
              <w:rPr>
                <w:rFonts w:ascii="Times New Roman" w:hAnsi="Times New Roman" w:cs="Times New Roman"/>
              </w:rPr>
              <w:t>求佛大妙智故修行大捨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別顯施物</w:t>
            </w:r>
          </w:p>
          <w:p w:rsidR="000E1D44" w:rsidRPr="00351E02" w:rsidRDefault="000E1D44" w:rsidP="009B74AE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總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5316DB">
              <w:rPr>
                <w:rFonts w:ascii="標楷體" w:eastAsia="標楷體" w:hAnsi="標楷體" w:cs="Times New Roman"/>
                <w:b/>
              </w:rPr>
              <w:t>即時所有可施之物皆悉能捨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Pr="00351E02" w:rsidRDefault="000E1D44" w:rsidP="009B74AE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別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5316DB">
              <w:rPr>
                <w:rFonts w:ascii="標楷體" w:eastAsia="標楷體" w:hAnsi="標楷體" w:cs="Times New Roman"/>
                <w:b/>
              </w:rPr>
              <w:t>一切財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穀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庫藏等</w:t>
            </w:r>
            <w:r w:rsidRPr="00B9453C">
              <w:rPr>
                <w:rFonts w:ascii="Times New Roman" w:hAnsi="Times New Roman" w:cs="Times New Roman"/>
              </w:rPr>
              <w:t>捨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或以</w:t>
            </w:r>
            <w:r w:rsidRPr="005316DB">
              <w:rPr>
                <w:rFonts w:ascii="標楷體" w:eastAsia="標楷體" w:hAnsi="標楷體" w:cs="Times New Roman"/>
                <w:b/>
              </w:rPr>
              <w:t>金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銀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摩尼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真珠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琉璃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珂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36"/>
            </w:r>
            <w:r w:rsidRPr="005316DB">
              <w:rPr>
                <w:rFonts w:ascii="標楷體" w:eastAsia="標楷體" w:hAnsi="標楷體" w:cs="Times New Roman"/>
                <w:b/>
              </w:rPr>
              <w:t>貝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車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37"/>
            </w:r>
            <w:r w:rsidRPr="005316DB">
              <w:rPr>
                <w:rFonts w:ascii="標楷體" w:eastAsia="標楷體" w:hAnsi="標楷體" w:cs="Times New Roman"/>
                <w:b/>
              </w:rPr>
              <w:t>璩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馬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38"/>
            </w:r>
            <w:r w:rsidRPr="005316DB">
              <w:rPr>
                <w:rFonts w:ascii="標楷體" w:eastAsia="標楷體" w:hAnsi="標楷體" w:cs="Times New Roman"/>
                <w:b/>
              </w:rPr>
              <w:t>瑙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生金等</w:t>
            </w:r>
            <w:r w:rsidRPr="00B9453C">
              <w:rPr>
                <w:rFonts w:ascii="Times New Roman" w:hAnsi="Times New Roman" w:cs="Times New Roman"/>
              </w:rPr>
              <w:t>捨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或以</w:t>
            </w:r>
            <w:r w:rsidRPr="005316DB">
              <w:rPr>
                <w:rFonts w:ascii="標楷體" w:eastAsia="標楷體" w:hAnsi="標楷體" w:cs="Times New Roman"/>
                <w:b/>
              </w:rPr>
              <w:t>寶莊嚴具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瓔珞等</w:t>
            </w:r>
            <w:r w:rsidRPr="00B9453C">
              <w:rPr>
                <w:rFonts w:ascii="Times New Roman" w:hAnsi="Times New Roman" w:cs="Times New Roman"/>
              </w:rPr>
              <w:t>捨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或以</w:t>
            </w:r>
            <w:r w:rsidRPr="005316DB">
              <w:rPr>
                <w:rFonts w:ascii="標楷體" w:eastAsia="標楷體" w:hAnsi="標楷體" w:cs="Times New Roman"/>
                <w:b/>
              </w:rPr>
              <w:t>象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馬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車乘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輦輿等</w:t>
            </w:r>
            <w:r w:rsidRPr="00B9453C">
              <w:rPr>
                <w:rFonts w:ascii="Times New Roman" w:hAnsi="Times New Roman" w:cs="Times New Roman"/>
              </w:rPr>
              <w:t>捨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或以</w:t>
            </w:r>
            <w:r w:rsidRPr="005316DB">
              <w:rPr>
                <w:rFonts w:ascii="標楷體" w:eastAsia="標楷體" w:hAnsi="標楷體" w:cs="Times New Roman"/>
                <w:b/>
              </w:rPr>
              <w:t>寺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舍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園林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樓觀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流泉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浴地等</w:t>
            </w:r>
            <w:r w:rsidRPr="00B9453C">
              <w:rPr>
                <w:rFonts w:ascii="Times New Roman" w:hAnsi="Times New Roman" w:cs="Times New Roman"/>
              </w:rPr>
              <w:t>捨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或以</w:t>
            </w:r>
            <w:r w:rsidRPr="005316DB">
              <w:rPr>
                <w:rFonts w:ascii="標楷體" w:eastAsia="標楷體" w:hAnsi="標楷體" w:cs="Times New Roman"/>
                <w:b/>
              </w:rPr>
              <w:t>奴婢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僮僕等</w:t>
            </w:r>
            <w:r w:rsidRPr="00B9453C">
              <w:rPr>
                <w:rFonts w:ascii="Times New Roman" w:hAnsi="Times New Roman" w:cs="Times New Roman"/>
              </w:rPr>
              <w:t>捨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或以</w:t>
            </w:r>
            <w:r w:rsidRPr="005316DB">
              <w:rPr>
                <w:rFonts w:ascii="標楷體" w:eastAsia="標楷體" w:hAnsi="標楷體" w:cs="Times New Roman"/>
                <w:b/>
              </w:rPr>
              <w:t>國土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聚落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城邑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王都等</w:t>
            </w:r>
            <w:r w:rsidRPr="00B9453C">
              <w:rPr>
                <w:rFonts w:ascii="Times New Roman" w:hAnsi="Times New Roman" w:cs="Times New Roman"/>
              </w:rPr>
              <w:t>捨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或以</w:t>
            </w:r>
            <w:r w:rsidRPr="005316DB">
              <w:rPr>
                <w:rFonts w:ascii="標楷體" w:eastAsia="標楷體" w:hAnsi="標楷體" w:cs="Times New Roman"/>
                <w:b/>
              </w:rPr>
              <w:t>妻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子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男女等</w:t>
            </w:r>
            <w:r w:rsidRPr="00B9453C">
              <w:rPr>
                <w:rFonts w:ascii="Times New Roman" w:hAnsi="Times New Roman" w:cs="Times New Roman"/>
              </w:rPr>
              <w:t>捨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或以</w:t>
            </w:r>
            <w:r w:rsidRPr="005316DB">
              <w:rPr>
                <w:rFonts w:ascii="標楷體" w:eastAsia="標楷體" w:hAnsi="標楷體" w:cs="Times New Roman"/>
                <w:b/>
              </w:rPr>
              <w:t>一切所愛之事</w:t>
            </w:r>
            <w:r w:rsidRPr="00B9453C">
              <w:rPr>
                <w:rFonts w:ascii="Times New Roman" w:hAnsi="Times New Roman" w:cs="Times New Roman"/>
              </w:rPr>
              <w:t>皆悉能捨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或以</w:t>
            </w:r>
            <w:r w:rsidRPr="005316DB">
              <w:rPr>
                <w:rFonts w:ascii="標楷體" w:eastAsia="標楷體" w:hAnsi="標楷體" w:cs="Times New Roman"/>
                <w:b/>
              </w:rPr>
              <w:t>頭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目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耳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鼻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支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39"/>
            </w:r>
            <w:r w:rsidRPr="005316DB">
              <w:rPr>
                <w:rFonts w:ascii="標楷體" w:eastAsia="標楷體" w:hAnsi="標楷體" w:cs="Times New Roman"/>
                <w:b/>
              </w:rPr>
              <w:t>節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手足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一切身分等</w:t>
            </w:r>
            <w:r w:rsidRPr="00B9453C">
              <w:rPr>
                <w:rFonts w:ascii="Times New Roman" w:hAnsi="Times New Roman" w:cs="Times New Roman"/>
              </w:rPr>
              <w:t>捨。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如是一切可捨之物而不貪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40"/>
            </w:r>
            <w:r w:rsidRPr="00B9453C">
              <w:rPr>
                <w:rFonts w:ascii="Times New Roman" w:hAnsi="Times New Roman" w:cs="Times New Roman"/>
              </w:rPr>
              <w:t>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總結行成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唯求無上佛智慧故而行大捨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  <w:r w:rsidRPr="00B9453C">
              <w:rPr>
                <w:rFonts w:ascii="Times New Roman" w:hAnsi="Times New Roman" w:cs="Times New Roman"/>
              </w:rPr>
              <w:t>如是菩薩摩訶薩住於初地能成大捨。</w:t>
            </w:r>
          </w:p>
        </w:tc>
        <w:tc>
          <w:tcPr>
            <w:tcW w:w="2499" w:type="pct"/>
          </w:tcPr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316DB">
              <w:rPr>
                <w:rFonts w:ascii="標楷體" w:eastAsia="標楷體" w:hAnsi="標楷體" w:cs="Times New Roman"/>
                <w:b/>
              </w:rPr>
              <w:t>即時所有可施之物皆悉能捨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求佛無上大妙智故。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是中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316DB">
              <w:rPr>
                <w:rFonts w:ascii="標楷體" w:eastAsia="標楷體" w:hAnsi="標楷體" w:cs="Times New Roman"/>
                <w:b/>
              </w:rPr>
              <w:t>一切物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略有二種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323A85">
              <w:rPr>
                <w:rFonts w:ascii="Times New Roman" w:hAnsi="Times New Roman" w:cs="Times New Roman"/>
              </w:rPr>
              <w:t>外</w:t>
            </w:r>
            <w:r w:rsidR="005A3B0D" w:rsidRPr="00323A85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內。外者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復有二種</w:t>
            </w:r>
            <w:r>
              <w:rPr>
                <w:rStyle w:val="af3"/>
                <w:rFonts w:ascii="Times New Roman" w:hAnsi="Times New Roman" w:cs="Times New Roman"/>
              </w:rPr>
              <w:footnoteReference w:id="241"/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所用</w:t>
            </w:r>
            <w:r>
              <w:rPr>
                <w:rStyle w:val="af3"/>
                <w:rFonts w:ascii="Times New Roman" w:hAnsi="Times New Roman" w:cs="Times New Roman"/>
              </w:rPr>
              <w:footnoteReference w:id="242"/>
            </w:r>
            <w:r w:rsidR="005A3B0D" w:rsidRPr="00323A85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貯積</w:t>
            </w:r>
            <w:r>
              <w:rPr>
                <w:rStyle w:val="af3"/>
                <w:rFonts w:ascii="Times New Roman" w:hAnsi="Times New Roman" w:cs="Times New Roman"/>
              </w:rPr>
              <w:footnoteReference w:id="243"/>
            </w:r>
            <w:r w:rsidRPr="00B9453C">
              <w:rPr>
                <w:rFonts w:ascii="Times New Roman" w:hAnsi="Times New Roman" w:cs="Times New Roman"/>
              </w:rPr>
              <w:t>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316DB">
              <w:rPr>
                <w:rFonts w:ascii="標楷體" w:eastAsia="標楷體" w:hAnsi="標楷體" w:cs="Times New Roman"/>
                <w:b/>
              </w:rPr>
              <w:t>所謂一切財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穀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庫藏等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故。如是次第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於中廣有八種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從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316DB">
              <w:rPr>
                <w:rFonts w:ascii="標楷體" w:eastAsia="標楷體" w:hAnsi="標楷體" w:cs="Times New Roman"/>
                <w:b/>
              </w:rPr>
              <w:t>金銀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等乃至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5316DB">
              <w:rPr>
                <w:rFonts w:ascii="標楷體" w:eastAsia="標楷體" w:hAnsi="標楷體" w:cs="Times New Roman"/>
                <w:b/>
              </w:rPr>
              <w:t>一切所愛之事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內者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自身所攝。是外事捨中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初捨是總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餘九捨是別。依二種喜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藏攝喜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利益喜。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藏攝喜者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316DB">
              <w:rPr>
                <w:rFonts w:ascii="標楷體" w:eastAsia="標楷體" w:hAnsi="標楷體" w:cs="Times New Roman"/>
                <w:b/>
              </w:rPr>
              <w:t>金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銀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利益喜者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復有八種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嚴飾利益喜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316DB">
              <w:rPr>
                <w:rFonts w:ascii="標楷體" w:eastAsia="標楷體" w:hAnsi="標楷體" w:cs="Times New Roman"/>
                <w:b/>
              </w:rPr>
              <w:t>寶莊嚴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代步利益喜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316DB">
              <w:rPr>
                <w:rFonts w:ascii="標楷體" w:eastAsia="標楷體" w:hAnsi="標楷體" w:cs="Times New Roman"/>
                <w:b/>
              </w:rPr>
              <w:t>象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馬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戲樂利益喜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316DB">
              <w:rPr>
                <w:rFonts w:ascii="標楷體" w:eastAsia="標楷體" w:hAnsi="標楷體" w:cs="Times New Roman"/>
                <w:b/>
              </w:rPr>
              <w:t>園林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樓觀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323A85" w:rsidRDefault="00323A85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四者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代苦利益喜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316DB">
              <w:rPr>
                <w:rFonts w:ascii="標楷體" w:eastAsia="標楷體" w:hAnsi="標楷體" w:cs="Times New Roman"/>
                <w:b/>
              </w:rPr>
              <w:t>奴婢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五者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自在利益喜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316DB">
              <w:rPr>
                <w:rFonts w:ascii="標楷體" w:eastAsia="標楷體" w:hAnsi="標楷體" w:cs="Times New Roman"/>
                <w:b/>
              </w:rPr>
              <w:t>國土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聚落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44"/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702EC5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六者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眷屬利益喜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316DB">
              <w:rPr>
                <w:rFonts w:ascii="標楷體" w:eastAsia="標楷體" w:hAnsi="標楷體" w:cs="Times New Roman"/>
                <w:b/>
              </w:rPr>
              <w:t>妻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子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702EC5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七者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堅著利益喜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316DB">
              <w:rPr>
                <w:rFonts w:ascii="標楷體" w:eastAsia="標楷體" w:hAnsi="標楷體" w:cs="Times New Roman"/>
                <w:b/>
              </w:rPr>
              <w:t>一切所愛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八者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稱意利益喜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5316DB">
              <w:rPr>
                <w:rFonts w:ascii="標楷體" w:eastAsia="標楷體" w:hAnsi="標楷體" w:cs="Times New Roman"/>
                <w:b/>
              </w:rPr>
              <w:t>頭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目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耳</w:t>
            </w:r>
            <w:r w:rsidRPr="005316DB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5316DB">
              <w:rPr>
                <w:rFonts w:ascii="標楷體" w:eastAsia="標楷體" w:hAnsi="標楷體" w:cs="Times New Roman"/>
                <w:b/>
              </w:rPr>
              <w:t>鼻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71396" w:rsidRDefault="000E1D44" w:rsidP="009B74A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5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無疲厭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菩薩如是以大施心救一切眾生故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轉轉推求世間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出世間利益勝事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彼推求利益勝事時心不疲惓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是故菩薩成不疲惓心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71396" w:rsidRDefault="000E1D44" w:rsidP="009B74A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6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知經論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成不疲惓已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於一切經論心無怯弱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是名成一切經論智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71396" w:rsidRDefault="000E1D44" w:rsidP="009B74A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7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知世法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如是成一切經論智已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善能籌量應作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不應作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於上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中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下眾生</w:t>
            </w:r>
            <w:r w:rsidRPr="009B76D5">
              <w:rPr>
                <w:rFonts w:ascii="標楷體" w:eastAsia="標楷體" w:hAnsi="標楷體" w:cs="Times New Roman"/>
                <w:b/>
              </w:rPr>
              <w:t>隨宜隨宜而行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隨力隨感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45"/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是故菩薩</w:t>
            </w:r>
            <w:r w:rsidRPr="009B76D5">
              <w:rPr>
                <w:rFonts w:ascii="標楷體" w:eastAsia="標楷體" w:hAnsi="標楷體" w:cs="Times New Roman"/>
                <w:b/>
              </w:rPr>
              <w:t>成就世智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71396" w:rsidRDefault="000E1D44" w:rsidP="009B74A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8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慚愧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成世智已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9B76D5">
              <w:rPr>
                <w:rFonts w:ascii="標楷體" w:eastAsia="標楷體" w:hAnsi="標楷體" w:cs="Times New Roman"/>
                <w:b/>
              </w:rPr>
              <w:t>知時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知量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慚愧莊嚴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修習自利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利他之道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是故菩薩成慚愧莊嚴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71396" w:rsidRDefault="000E1D44" w:rsidP="009B74A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9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堅固力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9B76D5">
              <w:rPr>
                <w:rFonts w:ascii="標楷體" w:eastAsia="標楷體" w:hAnsi="標楷體" w:cs="Times New Roman"/>
                <w:b/>
              </w:rPr>
              <w:t>如是行中</w:t>
            </w:r>
            <w:r w:rsidRPr="00B9453C">
              <w:rPr>
                <w:rFonts w:ascii="Times New Roman" w:hAnsi="Times New Roman" w:cs="Times New Roman"/>
              </w:rPr>
              <w:t>精勤修行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得不退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不轉力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如是菩薩</w:t>
            </w:r>
            <w:r w:rsidRPr="009B76D5">
              <w:rPr>
                <w:rFonts w:ascii="標楷體" w:eastAsia="標楷體" w:hAnsi="標楷體" w:cs="Times New Roman"/>
                <w:b/>
              </w:rPr>
              <w:t>成堅固力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B71396" w:rsidRDefault="000E1D44" w:rsidP="009B74A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10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B71396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供養佛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得堅固力已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勤行</w:t>
            </w:r>
            <w:r w:rsidRPr="009B76D5">
              <w:rPr>
                <w:rFonts w:ascii="標楷體" w:eastAsia="標楷體" w:hAnsi="標楷體" w:cs="Times New Roman"/>
                <w:b/>
              </w:rPr>
              <w:t>供養諸佛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隨所聞法</w:t>
            </w:r>
            <w:r w:rsidRPr="009B76D5">
              <w:rPr>
                <w:rFonts w:ascii="標楷體" w:eastAsia="標楷體" w:hAnsi="標楷體" w:cs="Times New Roman"/>
                <w:b/>
              </w:rPr>
              <w:t>如說修行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0E1D44" w:rsidRPr="009B74AE" w:rsidRDefault="000E1D44" w:rsidP="009B74AE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561ABF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總結十名體用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是菩薩悉知生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46"/>
            </w:r>
            <w:r w:rsidRPr="00B9453C">
              <w:rPr>
                <w:rFonts w:ascii="Times New Roman" w:hAnsi="Times New Roman" w:cs="Times New Roman"/>
              </w:rPr>
              <w:t>起如是清淨諸地法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9B76D5">
              <w:rPr>
                <w:rFonts w:ascii="標楷體" w:eastAsia="標楷體" w:hAnsi="標楷體" w:cs="Times New Roman"/>
                <w:b/>
              </w:rPr>
              <w:t>信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悲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慈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捨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不疲惓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知諸經論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善解世法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慚愧堅固力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供養諸佛如說修行。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是中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依此世智隨宜隨宜而行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如論</w:t>
            </w:r>
            <w:r>
              <w:rPr>
                <w:rStyle w:val="af3"/>
                <w:rFonts w:ascii="Times New Roman" w:hAnsi="Times New Roman" w:cs="Times New Roman"/>
              </w:rPr>
              <w:footnoteReference w:id="247"/>
            </w:r>
            <w:r w:rsidRPr="00B9453C">
              <w:rPr>
                <w:rFonts w:ascii="Times New Roman" w:hAnsi="Times New Roman" w:cs="Times New Roman"/>
              </w:rPr>
              <w:t>中說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隨自己力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隨彼能受故。</w:t>
            </w:r>
            <w:r w:rsidR="00B968E7">
              <w:rPr>
                <w:rStyle w:val="af3"/>
                <w:rFonts w:ascii="Times New Roman" w:hAnsi="Times New Roman"/>
              </w:rPr>
              <w:footnoteReference w:id="248"/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依慚愧知時知量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示三種時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念時</w:t>
            </w:r>
            <w:r w:rsidRPr="00A36B92">
              <w:rPr>
                <w:rFonts w:ascii="Times New Roman" w:hAnsi="Times New Roman" w:cs="Times New Roman" w:hint="eastAsia"/>
              </w:rPr>
              <w:t>，</w:t>
            </w:r>
            <w:r w:rsidRPr="00A36B92">
              <w:rPr>
                <w:rFonts w:ascii="Times New Roman" w:hAnsi="Times New Roman" w:cs="Times New Roman"/>
              </w:rPr>
              <w:t>二者</w:t>
            </w:r>
            <w:r w:rsidRPr="00A36B92">
              <w:rPr>
                <w:rFonts w:ascii="Times New Roman" w:hAnsi="Times New Roman" w:cs="Times New Roman" w:hint="eastAsia"/>
              </w:rPr>
              <w:t>、</w:t>
            </w:r>
            <w:r w:rsidRPr="00A36B92">
              <w:rPr>
                <w:rFonts w:ascii="Times New Roman" w:hAnsi="Times New Roman" w:cs="Times New Roman"/>
              </w:rPr>
              <w:t>日夜時</w:t>
            </w:r>
            <w:r w:rsidRPr="00A36B92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所作必得不斷時。</w:t>
            </w:r>
            <w:r w:rsidR="003938F0">
              <w:rPr>
                <w:rStyle w:val="af3"/>
                <w:rFonts w:ascii="Times New Roman" w:hAnsi="Times New Roman" w:cs="Times New Roman"/>
              </w:rPr>
              <w:footnoteReference w:id="249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依堅固力如是彼行中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如上所說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信等故精勤修行者有二種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不退力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不捨行故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不轉力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精進不息故。</w:t>
            </w:r>
            <w:r w:rsidR="00913B29">
              <w:rPr>
                <w:rStyle w:val="af3"/>
                <w:rFonts w:ascii="Times New Roman" w:hAnsi="Times New Roman" w:cs="Times New Roman"/>
              </w:rPr>
              <w:footnoteReference w:id="250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供養諸佛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B76D5">
              <w:rPr>
                <w:rFonts w:ascii="標楷體" w:eastAsia="標楷體" w:hAnsi="標楷體" w:cs="Times New Roman"/>
                <w:b/>
              </w:rPr>
              <w:t>如說修行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有二種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利養供養</w:t>
            </w:r>
            <w:r w:rsidR="007D483C" w:rsidRPr="00323A85">
              <w:rPr>
                <w:rFonts w:ascii="Times New Roman" w:hAnsi="Times New Roman" w:cs="Times New Roman" w:hint="eastAsia"/>
              </w:rPr>
              <w:t>，</w:t>
            </w:r>
            <w:r w:rsidRPr="00323A85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修行供養。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此十種行顯二種勝成就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177F6">
              <w:rPr>
                <w:rFonts w:ascii="Times New Roman" w:hAnsi="Times New Roman" w:cs="Times New Roman"/>
                <w:b/>
              </w:rPr>
              <w:t>深心成就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9B76D5">
              <w:rPr>
                <w:rFonts w:ascii="標楷體" w:eastAsia="標楷體" w:hAnsi="標楷體" w:cs="Times New Roman"/>
                <w:b/>
              </w:rPr>
              <w:t>信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悲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慈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177F6">
              <w:rPr>
                <w:rFonts w:ascii="Times New Roman" w:hAnsi="Times New Roman" w:cs="Times New Roman"/>
                <w:b/>
              </w:rPr>
              <w:t>修行成就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9B76D5">
              <w:rPr>
                <w:rFonts w:ascii="標楷體" w:eastAsia="標楷體" w:hAnsi="標楷體" w:cs="Times New Roman"/>
                <w:b/>
              </w:rPr>
              <w:t>捨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不疲惓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知諸經論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善解世法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慚愧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堅固力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供養諸佛如說修行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於中依</w:t>
            </w:r>
            <w:r w:rsidRPr="00182BF0">
              <w:rPr>
                <w:rFonts w:ascii="Times New Roman" w:hAnsi="Times New Roman" w:cs="Times New Roman"/>
                <w:b/>
              </w:rPr>
              <w:t>自利行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9B76D5">
              <w:rPr>
                <w:rFonts w:ascii="標楷體" w:eastAsia="標楷體" w:hAnsi="標楷體" w:cs="Times New Roman"/>
                <w:b/>
              </w:rPr>
              <w:t>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能信菩薩行及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51"/>
            </w:r>
            <w:r w:rsidRPr="00B9453C">
              <w:rPr>
                <w:rFonts w:ascii="Times New Roman" w:hAnsi="Times New Roman" w:cs="Times New Roman"/>
              </w:rPr>
              <w:t>諸佛法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求必能得故。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依</w:t>
            </w:r>
            <w:r w:rsidRPr="00182BF0">
              <w:rPr>
                <w:rFonts w:ascii="Times New Roman" w:hAnsi="Times New Roman" w:cs="Times New Roman"/>
                <w:b/>
              </w:rPr>
              <w:t>利他行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所謂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9B76D5">
              <w:rPr>
                <w:rFonts w:ascii="標楷體" w:eastAsia="標楷體" w:hAnsi="標楷體" w:cs="Times New Roman"/>
                <w:b/>
              </w:rPr>
              <w:t>悲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52"/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9B76D5">
              <w:rPr>
                <w:rFonts w:ascii="標楷體" w:eastAsia="標楷體" w:hAnsi="標楷體" w:cs="Times New Roman"/>
                <w:b/>
              </w:rPr>
              <w:t>慈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>
              <w:rPr>
                <w:rFonts w:ascii="Times New Roman" w:hAnsi="Times New Roman" w:cs="Times New Roman"/>
              </w:rPr>
              <w:t>能安隱與樂心故</w:t>
            </w:r>
            <w:r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捨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/>
              </w:rPr>
              <w:t>以財攝他行故</w:t>
            </w:r>
            <w:r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不疲惓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/>
              </w:rPr>
              <w:t>自攝法行故</w:t>
            </w:r>
            <w:r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知諸經論</w:t>
            </w:r>
            <w:r w:rsidRPr="009B76D5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B76D5">
              <w:rPr>
                <w:rFonts w:ascii="標楷體" w:eastAsia="標楷體" w:hAnsi="標楷體" w:cs="Times New Roman"/>
                <w:b/>
              </w:rPr>
              <w:t>善解世法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以法攝他行故。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餘有</w:t>
            </w:r>
            <w:r w:rsidRPr="00182BF0">
              <w:rPr>
                <w:rFonts w:ascii="Times New Roman" w:hAnsi="Times New Roman" w:cs="Times New Roman"/>
                <w:b/>
              </w:rPr>
              <w:t>三行攝護信等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871DA0">
              <w:rPr>
                <w:rFonts w:ascii="Times New Roman" w:hAnsi="Times New Roman" w:cs="Times New Roman"/>
                <w:b/>
              </w:rPr>
              <w:t>不著</w:t>
            </w:r>
            <w:r w:rsidRPr="00871DA0">
              <w:rPr>
                <w:rStyle w:val="af3"/>
                <w:rFonts w:ascii="Times New Roman" w:hAnsi="Times New Roman" w:cs="Times New Roman"/>
                <w:b/>
              </w:rPr>
              <w:footnoteReference w:id="253"/>
            </w:r>
            <w:r w:rsidRPr="00871DA0">
              <w:rPr>
                <w:rFonts w:ascii="Times New Roman" w:hAnsi="Times New Roman" w:cs="Times New Roman"/>
                <w:b/>
              </w:rPr>
              <w:t>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以慚愧對治障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信等不著行故。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871DA0">
              <w:rPr>
                <w:rFonts w:ascii="Times New Roman" w:hAnsi="Times New Roman" w:cs="Times New Roman"/>
                <w:b/>
              </w:rPr>
              <w:t>不動行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有堅固力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信等不可動故。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871DA0">
              <w:rPr>
                <w:rFonts w:ascii="Times New Roman" w:hAnsi="Times New Roman" w:cs="Times New Roman"/>
                <w:b/>
              </w:rPr>
              <w:t>修行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彼垢清淨依止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54"/>
            </w:r>
            <w:r w:rsidRPr="00B9453C">
              <w:rPr>
                <w:rFonts w:ascii="Times New Roman" w:hAnsi="Times New Roman" w:cs="Times New Roman"/>
              </w:rPr>
              <w:t>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供養諸佛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攝信等善根故。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是中依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55"/>
            </w:r>
            <w:r w:rsidRPr="00B9453C">
              <w:rPr>
                <w:rFonts w:ascii="Times New Roman" w:hAnsi="Times New Roman" w:cs="Times New Roman"/>
              </w:rPr>
              <w:t>二種供養故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得二種身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上妙身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所可見者心生敬重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利益不空故。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調柔心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自性善根成就樂行法故。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前所說三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56"/>
            </w:r>
            <w:r w:rsidRPr="00B9453C">
              <w:rPr>
                <w:rFonts w:ascii="Times New Roman" w:hAnsi="Times New Roman" w:cs="Times New Roman"/>
              </w:rPr>
              <w:t>十句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從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信增上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等乃至常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求上上勝道</w:t>
            </w:r>
            <w:r w:rsidRPr="00B9453C">
              <w:rPr>
                <w:rFonts w:ascii="Times New Roman" w:hAnsi="Times New Roman" w:cs="Times New Roman" w:hint="eastAsia"/>
              </w:rPr>
              <w:t>」，</w:t>
            </w:r>
            <w:r w:rsidRPr="00B9453C">
              <w:rPr>
                <w:rFonts w:ascii="Times New Roman" w:hAnsi="Times New Roman" w:cs="Times New Roman"/>
              </w:rPr>
              <w:t>是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57"/>
            </w:r>
            <w:r w:rsidRPr="00182BF0">
              <w:rPr>
                <w:rFonts w:ascii="Times New Roman" w:hAnsi="Times New Roman" w:cs="Times New Roman"/>
                <w:b/>
              </w:rPr>
              <w:t>清淨地法</w:t>
            </w:r>
            <w:r w:rsidRPr="00B9453C">
              <w:rPr>
                <w:rFonts w:ascii="Times New Roman" w:hAnsi="Times New Roman" w:cs="Times New Roman"/>
              </w:rPr>
              <w:t>。今此十句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從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等乃至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供養諸佛</w:t>
            </w:r>
            <w:r w:rsidRPr="00B9453C">
              <w:rPr>
                <w:rFonts w:ascii="Times New Roman" w:hAnsi="Times New Roman" w:cs="Times New Roman" w:hint="eastAsia"/>
              </w:rPr>
              <w:t>」，</w:t>
            </w:r>
            <w:r w:rsidRPr="00B9453C">
              <w:rPr>
                <w:rFonts w:ascii="Times New Roman" w:hAnsi="Times New Roman" w:cs="Times New Roman"/>
              </w:rPr>
              <w:t>盡是</w:t>
            </w:r>
            <w:r w:rsidRPr="00182BF0">
              <w:rPr>
                <w:rFonts w:ascii="Times New Roman" w:hAnsi="Times New Roman" w:cs="Times New Roman"/>
                <w:b/>
              </w:rPr>
              <w:t>障地淨法</w:t>
            </w:r>
            <w:r w:rsidR="006E1147">
              <w:rPr>
                <w:rStyle w:val="af3"/>
                <w:rFonts w:ascii="Times New Roman" w:hAnsi="Times New Roman" w:cs="Times New Roman"/>
                <w:b/>
              </w:rPr>
              <w:footnoteReference w:id="258"/>
            </w:r>
            <w:r w:rsidRPr="00B9453C">
              <w:rPr>
                <w:rFonts w:ascii="Times New Roman" w:hAnsi="Times New Roman" w:cs="Times New Roman" w:hint="eastAsia"/>
              </w:rPr>
              <w:t>──</w:t>
            </w:r>
            <w:r w:rsidRPr="00B9453C">
              <w:rPr>
                <w:rFonts w:ascii="Times New Roman" w:hAnsi="Times New Roman" w:cs="Times New Roman"/>
              </w:rPr>
              <w:t>是名修行挍量勝。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F77267" w:rsidRDefault="000E1D44" w:rsidP="009B74AE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（三）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「果利益勝」即位行成就</w:t>
            </w:r>
          </w:p>
          <w:p w:rsidR="000E1D44" w:rsidRPr="00E07E3E" w:rsidRDefault="000E1D44" w:rsidP="009B74AE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E07E3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調柔果</w:t>
            </w:r>
          </w:p>
          <w:p w:rsidR="000E1D44" w:rsidRPr="00E07E3E" w:rsidRDefault="000E1D44" w:rsidP="009B74AE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E07E3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法</w:t>
            </w: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見佛為練行緣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是菩薩住此菩薩歡喜地已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多見諸佛</w:t>
            </w:r>
            <w:r w:rsidRPr="009B76D5">
              <w:rPr>
                <w:rFonts w:ascii="標楷體" w:eastAsia="標楷體" w:hAnsi="標楷體" w:cs="Times New Roman"/>
                <w:b/>
              </w:rPr>
              <w:t>以大神通力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64AC6">
              <w:rPr>
                <w:rFonts w:ascii="標楷體" w:eastAsia="標楷體" w:hAnsi="標楷體" w:cs="Times New Roman"/>
                <w:b/>
              </w:rPr>
              <w:t>大願力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見</w:t>
            </w:r>
            <w:r w:rsidRPr="009B76D5">
              <w:rPr>
                <w:rFonts w:ascii="標楷體" w:eastAsia="標楷體" w:hAnsi="標楷體" w:cs="Times New Roman"/>
                <w:b/>
              </w:rPr>
              <w:t>多百佛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多千佛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多百千佛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多百千那由他佛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多億佛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多百億佛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多千億佛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多百千億佛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多</w:t>
            </w:r>
            <w:r w:rsidRPr="009B76D5">
              <w:rPr>
                <w:rFonts w:ascii="標楷體" w:eastAsia="標楷體" w:hAnsi="標楷體" w:cs="Times New Roman"/>
                <w:b/>
              </w:rPr>
              <w:t>百千億那由他佛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以大神通力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大願力故。</w:t>
            </w: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所練行體</w:t>
            </w:r>
          </w:p>
          <w:p w:rsidR="000E1D44" w:rsidRPr="00323A85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是菩薩見諸佛時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以上心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深心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9B76D5">
              <w:rPr>
                <w:rFonts w:ascii="標楷體" w:eastAsia="標楷體" w:hAnsi="標楷體" w:cs="Times New Roman"/>
                <w:b/>
              </w:rPr>
              <w:t>供養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恭敬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尊重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讚歎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衣服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飲食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臥具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湯藥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一切供具悉以奉施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9B76D5">
              <w:rPr>
                <w:rFonts w:ascii="標楷體" w:eastAsia="標楷體" w:hAnsi="標楷體" w:cs="Times New Roman"/>
                <w:b/>
              </w:rPr>
              <w:t>以諸菩薩上妙樂具</w:t>
            </w:r>
            <w:r w:rsidRPr="00B9453C">
              <w:rPr>
                <w:rFonts w:ascii="Times New Roman" w:hAnsi="Times New Roman" w:cs="Times New Roman"/>
              </w:rPr>
              <w:t>供養眾僧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以此善根皆願迴向阿耨多羅三藐三菩提</w:t>
            </w:r>
            <w:r w:rsidRPr="00323A85">
              <w:rPr>
                <w:rFonts w:ascii="Times New Roman" w:hAnsi="Times New Roman" w:cs="Times New Roman"/>
              </w:rPr>
              <w:t>。</w:t>
            </w:r>
            <w:r w:rsidR="00213345" w:rsidRPr="00323A85">
              <w:rPr>
                <w:rFonts w:ascii="Times New Roman" w:hAnsi="Times New Roman" w:cs="Times New Roman"/>
              </w:rPr>
              <w:t>是菩薩因供養諸佛故</w:t>
            </w:r>
            <w:r w:rsidR="00213345" w:rsidRPr="00323A85">
              <w:rPr>
                <w:rFonts w:ascii="Times New Roman" w:hAnsi="Times New Roman" w:cs="Times New Roman" w:hint="eastAsia"/>
              </w:rPr>
              <w:t>，</w:t>
            </w:r>
            <w:r w:rsidR="00213345" w:rsidRPr="00323A85">
              <w:rPr>
                <w:rFonts w:ascii="Times New Roman" w:hAnsi="Times New Roman" w:cs="Times New Roman"/>
              </w:rPr>
              <w:t>成教化利益眾生法</w:t>
            </w:r>
            <w:r w:rsidR="00213345" w:rsidRPr="00323A85">
              <w:rPr>
                <w:rFonts w:ascii="Times New Roman" w:hAnsi="Times New Roman" w:cs="Times New Roman" w:hint="eastAsia"/>
              </w:rPr>
              <w:t>。</w:t>
            </w: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別地行相</w:t>
            </w:r>
          </w:p>
          <w:p w:rsidR="000E1D44" w:rsidRPr="00351E02" w:rsidRDefault="000E1D44" w:rsidP="009B74AE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約四攝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是菩薩多以二攝攝取眾生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布施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愛語。後二攝法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但以信解力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行未善通達。</w:t>
            </w:r>
          </w:p>
          <w:p w:rsidR="000E1D44" w:rsidRPr="00351E02" w:rsidRDefault="000E1D44" w:rsidP="009B74AE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約十度</w:t>
            </w:r>
          </w:p>
          <w:p w:rsidR="000E1D44" w:rsidRPr="00323A85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323A85">
              <w:rPr>
                <w:rFonts w:ascii="標楷體" w:eastAsia="標楷體" w:hAnsi="標楷體" w:cs="Times New Roman"/>
                <w:b/>
              </w:rPr>
              <w:t>是菩薩十波羅蜜中</w:t>
            </w:r>
            <w:r w:rsidRPr="00323A85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323A85">
              <w:rPr>
                <w:rFonts w:ascii="標楷體" w:eastAsia="標楷體" w:hAnsi="標楷體" w:cs="Times New Roman"/>
                <w:b/>
              </w:rPr>
              <w:t>檀波羅蜜增上</w:t>
            </w:r>
            <w:r w:rsidRPr="00323A85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323A85">
              <w:rPr>
                <w:rFonts w:ascii="標楷體" w:eastAsia="標楷體" w:hAnsi="標楷體" w:cs="Times New Roman"/>
                <w:b/>
              </w:rPr>
              <w:t>餘波羅蜜非不修集</w:t>
            </w:r>
            <w:r w:rsidRPr="00323A85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323A85">
              <w:rPr>
                <w:rFonts w:ascii="標楷體" w:eastAsia="標楷體" w:hAnsi="標楷體" w:cs="Times New Roman"/>
                <w:b/>
              </w:rPr>
              <w:t>隨力隨分</w:t>
            </w:r>
            <w:r w:rsidRPr="00323A85">
              <w:rPr>
                <w:rFonts w:ascii="標楷體" w:eastAsia="標楷體" w:hAnsi="標楷體" w:cs="Times New Roman" w:hint="eastAsia"/>
                <w:b/>
              </w:rPr>
              <w:t>。</w:t>
            </w: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練行成熟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是菩薩隨所供養諸佛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教化眾生皆能受行清淨地法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如是如是彼諸善根皆願迴向薩婆若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轉復明淨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調柔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成就隨意所用。</w:t>
            </w:r>
          </w:p>
          <w:p w:rsidR="000E1D44" w:rsidRPr="00351E02" w:rsidRDefault="000E1D44" w:rsidP="009B74AE">
            <w:pPr>
              <w:ind w:leftChars="300" w:left="72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喻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442069">
              <w:rPr>
                <w:rFonts w:ascii="標楷體" w:eastAsia="標楷體" w:hAnsi="標楷體" w:cs="Times New Roman"/>
                <w:b/>
              </w:rPr>
              <w:t>譬如</w:t>
            </w:r>
            <w:r w:rsidRPr="00B9453C">
              <w:rPr>
                <w:rFonts w:ascii="Times New Roman" w:hAnsi="Times New Roman" w:cs="Times New Roman"/>
              </w:rPr>
              <w:t>金師善巧</w:t>
            </w:r>
            <w:r w:rsidRPr="00442069">
              <w:rPr>
                <w:rFonts w:asciiTheme="minorEastAsia" w:hAnsiTheme="minorEastAsia" w:cs="Times New Roman"/>
              </w:rPr>
              <w:t>鍊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59"/>
            </w:r>
            <w:r w:rsidRPr="00442069">
              <w:rPr>
                <w:rFonts w:ascii="標楷體" w:eastAsia="標楷體" w:hAnsi="標楷體" w:cs="Times New Roman"/>
                <w:b/>
              </w:rPr>
              <w:t>金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442069">
              <w:rPr>
                <w:rFonts w:ascii="標楷體" w:eastAsia="標楷體" w:hAnsi="標楷體" w:cs="Times New Roman"/>
                <w:b/>
              </w:rPr>
              <w:t>數數入火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如是如是轉復明淨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調柔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成就隨意所用。</w:t>
            </w:r>
          </w:p>
          <w:p w:rsidR="000E1D44" w:rsidRPr="00351E02" w:rsidRDefault="000E1D44" w:rsidP="009B74AE">
            <w:pPr>
              <w:ind w:leftChars="300" w:left="72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合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菩薩亦復如是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如是如是供養諸佛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教化眾生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皆能修行清淨地法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正修行已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如是如是彼諸善根皆願迴向薩婆若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轉復明淨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調柔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成就隨意所用。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</w:t>
            </w:r>
            <w:r w:rsidRPr="00AD0687">
              <w:rPr>
                <w:rFonts w:ascii="Times New Roman" w:hAnsi="Times New Roman" w:cs="Times New Roman"/>
                <w:b/>
              </w:rPr>
              <w:t>果利益挍量勝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AD0687">
              <w:rPr>
                <w:rFonts w:ascii="Times New Roman" w:hAnsi="Times New Roman" w:cs="Times New Roman"/>
                <w:b/>
              </w:rPr>
              <w:t>果利益挍量勝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有四種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AD0687" w:rsidRDefault="000E1D44" w:rsidP="009D489E">
            <w:pPr>
              <w:rPr>
                <w:rFonts w:ascii="Times New Roman" w:hAnsi="Times New Roman" w:cs="Times New Roman"/>
                <w:b/>
              </w:rPr>
            </w:pPr>
            <w:r w:rsidRPr="00AD0687">
              <w:rPr>
                <w:rFonts w:ascii="Times New Roman" w:hAnsi="Times New Roman" w:cs="Times New Roman"/>
                <w:b/>
              </w:rPr>
              <w:t>一</w:t>
            </w:r>
            <w:r w:rsidRPr="00AD0687">
              <w:rPr>
                <w:rFonts w:ascii="Times New Roman" w:hAnsi="Times New Roman" w:cs="Times New Roman" w:hint="eastAsia"/>
                <w:b/>
              </w:rPr>
              <w:t>、</w:t>
            </w:r>
            <w:r w:rsidRPr="00AD0687">
              <w:rPr>
                <w:rFonts w:ascii="Times New Roman" w:hAnsi="Times New Roman" w:cs="Times New Roman"/>
                <w:b/>
              </w:rPr>
              <w:t>調柔果利益勝</w:t>
            </w:r>
            <w:r w:rsidR="007D483C" w:rsidRPr="00323A85">
              <w:rPr>
                <w:rFonts w:ascii="Times New Roman" w:hAnsi="Times New Roman" w:cs="Times New Roman" w:hint="eastAsia"/>
                <w:b/>
              </w:rPr>
              <w:t>，</w:t>
            </w:r>
            <w:r w:rsidRPr="00323A85">
              <w:rPr>
                <w:rFonts w:ascii="Times New Roman" w:hAnsi="Times New Roman" w:cs="Times New Roman"/>
                <w:b/>
              </w:rPr>
              <w:t>二</w:t>
            </w:r>
            <w:r w:rsidRPr="00323A85">
              <w:rPr>
                <w:rFonts w:ascii="Times New Roman" w:hAnsi="Times New Roman" w:cs="Times New Roman" w:hint="eastAsia"/>
                <w:b/>
              </w:rPr>
              <w:t>、</w:t>
            </w:r>
            <w:r w:rsidRPr="00323A85">
              <w:rPr>
                <w:rFonts w:ascii="Times New Roman" w:hAnsi="Times New Roman" w:cs="Times New Roman"/>
                <w:b/>
              </w:rPr>
              <w:t>發趣果利益勝</w:t>
            </w:r>
            <w:r w:rsidR="007D483C" w:rsidRPr="00323A85">
              <w:rPr>
                <w:rFonts w:ascii="Times New Roman" w:hAnsi="Times New Roman" w:cs="Times New Roman" w:hint="eastAsia"/>
                <w:b/>
              </w:rPr>
              <w:t>，</w:t>
            </w:r>
            <w:r w:rsidRPr="00323A85">
              <w:rPr>
                <w:rFonts w:ascii="Times New Roman" w:hAnsi="Times New Roman" w:cs="Times New Roman"/>
                <w:b/>
              </w:rPr>
              <w:t>三</w:t>
            </w:r>
            <w:r w:rsidRPr="00323A85">
              <w:rPr>
                <w:rFonts w:ascii="Times New Roman" w:hAnsi="Times New Roman" w:cs="Times New Roman" w:hint="eastAsia"/>
                <w:b/>
              </w:rPr>
              <w:t>、</w:t>
            </w:r>
            <w:r w:rsidRPr="00323A85">
              <w:rPr>
                <w:rFonts w:ascii="Times New Roman" w:hAnsi="Times New Roman" w:cs="Times New Roman"/>
                <w:b/>
              </w:rPr>
              <w:t>攝報果利益勝</w:t>
            </w:r>
            <w:r w:rsidR="007D483C" w:rsidRPr="00323A85">
              <w:rPr>
                <w:rFonts w:ascii="Times New Roman" w:hAnsi="Times New Roman" w:cs="Times New Roman" w:hint="eastAsia"/>
                <w:b/>
              </w:rPr>
              <w:t>，</w:t>
            </w:r>
            <w:r w:rsidRPr="00323A85">
              <w:rPr>
                <w:rFonts w:ascii="Times New Roman" w:hAnsi="Times New Roman" w:cs="Times New Roman"/>
                <w:b/>
              </w:rPr>
              <w:t>四</w:t>
            </w:r>
            <w:r w:rsidRPr="00AD0687">
              <w:rPr>
                <w:rFonts w:ascii="Times New Roman" w:hAnsi="Times New Roman" w:cs="Times New Roman" w:hint="eastAsia"/>
                <w:b/>
              </w:rPr>
              <w:t>、</w:t>
            </w:r>
            <w:r w:rsidRPr="00AD0687">
              <w:rPr>
                <w:rFonts w:ascii="Times New Roman" w:hAnsi="Times New Roman" w:cs="Times New Roman"/>
                <w:b/>
              </w:rPr>
              <w:t>願智果利益勝。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AD0687">
              <w:rPr>
                <w:rFonts w:ascii="Times New Roman" w:hAnsi="Times New Roman" w:cs="Times New Roman"/>
                <w:b/>
              </w:rPr>
              <w:t>調柔果利益勝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金相似法。信等善法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猶如真金數數入火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有三種入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AD0687">
              <w:rPr>
                <w:rFonts w:ascii="Times New Roman" w:hAnsi="Times New Roman" w:cs="Times New Roman"/>
                <w:b/>
              </w:rPr>
              <w:t>功德入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供養佛僧故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AA5145" w:rsidRDefault="00AA5145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213345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AD0687">
              <w:rPr>
                <w:rFonts w:ascii="Times New Roman" w:hAnsi="Times New Roman" w:cs="Times New Roman"/>
                <w:b/>
              </w:rPr>
              <w:t>悲心入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教化眾生故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033FF6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AD0687">
              <w:rPr>
                <w:rFonts w:ascii="Times New Roman" w:hAnsi="Times New Roman" w:cs="Times New Roman"/>
                <w:b/>
              </w:rPr>
              <w:t>無上果入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願迴向大菩提故。</w:t>
            </w:r>
          </w:p>
          <w:p w:rsidR="000E1D44" w:rsidRPr="00AA5145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以大神通力見諸佛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以勝神通力見色身佛。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大願力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以內正願力見法身佛。</w:t>
            </w:r>
            <w:r w:rsidR="003E6472">
              <w:rPr>
                <w:rStyle w:val="af3"/>
                <w:rFonts w:ascii="Times New Roman" w:hAnsi="Times New Roman" w:cs="Times New Roman"/>
              </w:rPr>
              <w:footnoteReference w:id="260"/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多百佛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乃至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百千億那由他佛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方便善巧示現多佛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顯多數故。</w:t>
            </w:r>
            <w:r w:rsidR="00C07A7B">
              <w:rPr>
                <w:rStyle w:val="af3"/>
                <w:rFonts w:ascii="Times New Roman" w:hAnsi="Times New Roman" w:cs="Times New Roman"/>
              </w:rPr>
              <w:footnoteReference w:id="261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供養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有三種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恭敬供養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讚歎等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顯佛功德故。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尊重供養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禮拜等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奉施供養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花香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塗香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末香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幡蓋等。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B76D5">
              <w:rPr>
                <w:rFonts w:ascii="標楷體" w:eastAsia="標楷體" w:hAnsi="標楷體" w:cs="Times New Roman"/>
                <w:b/>
              </w:rPr>
              <w:t>以諸菩薩上妙樂具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是諸菩薩所有世間不供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62"/>
            </w:r>
            <w:r w:rsidRPr="00B9453C">
              <w:rPr>
                <w:rFonts w:ascii="Times New Roman" w:hAnsi="Times New Roman" w:cs="Times New Roman"/>
              </w:rPr>
              <w:t>之物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具足奉施一切眾僧故。</w:t>
            </w:r>
          </w:p>
        </w:tc>
      </w:tr>
      <w:tr w:rsidR="000E1D44" w:rsidRPr="00B9453C" w:rsidTr="000E1D44">
        <w:tc>
          <w:tcPr>
            <w:tcW w:w="2501" w:type="pct"/>
          </w:tcPr>
          <w:p w:rsidR="000E1D44" w:rsidRPr="00E07E3E" w:rsidRDefault="000E1D44" w:rsidP="009B74AE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E07E3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發趣果</w:t>
            </w:r>
          </w:p>
          <w:p w:rsidR="000E1D44" w:rsidRPr="00351E02" w:rsidRDefault="000E1D44" w:rsidP="009B74AE">
            <w:pPr>
              <w:ind w:leftChars="300" w:left="72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正明發趣</w:t>
            </w: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法</w:t>
            </w:r>
          </w:p>
          <w:p w:rsidR="000E1D44" w:rsidRPr="00351E02" w:rsidRDefault="000E1D44" w:rsidP="009B74AE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問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復次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菩薩摩訶薩住此菩薩歡喜地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於初地中</w:t>
            </w:r>
            <w:r w:rsidRPr="00442069">
              <w:rPr>
                <w:rFonts w:ascii="標楷體" w:eastAsia="標楷體" w:hAnsi="標楷體" w:cs="Times New Roman"/>
                <w:b/>
              </w:rPr>
              <w:t>諸相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442069">
              <w:rPr>
                <w:rFonts w:ascii="標楷體" w:eastAsia="標楷體" w:hAnsi="標楷體" w:cs="Times New Roman"/>
                <w:b/>
              </w:rPr>
              <w:t>得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442069">
              <w:rPr>
                <w:rFonts w:ascii="標楷體" w:eastAsia="標楷體" w:hAnsi="標楷體" w:cs="Times New Roman"/>
                <w:b/>
              </w:rPr>
              <w:t>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應從諸佛菩薩善知識所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推求請問</w:t>
            </w:r>
            <w:r w:rsidRPr="00442069">
              <w:rPr>
                <w:rFonts w:ascii="標楷體" w:eastAsia="標楷體" w:hAnsi="標楷體" w:cs="Times New Roman"/>
                <w:b/>
              </w:rPr>
              <w:t>成地諸法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無有厭足。</w:t>
            </w:r>
            <w:r w:rsidR="0092086E">
              <w:rPr>
                <w:rStyle w:val="af3"/>
                <w:rFonts w:ascii="Times New Roman" w:hAnsi="Times New Roman" w:cs="Times New Roman"/>
              </w:rPr>
              <w:footnoteReference w:id="263"/>
            </w:r>
            <w:r w:rsidRPr="00B9453C">
              <w:rPr>
                <w:rFonts w:ascii="Times New Roman" w:hAnsi="Times New Roman" w:cs="Times New Roman"/>
              </w:rPr>
              <w:t>如是菩薩住初地中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應從諸佛菩薩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善知識所推求請問第二地中諸相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得果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成地諸法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無有厭足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如是第三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第四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第五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第六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第七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第八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第九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第十地中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諸相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得果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應從諸佛菩薩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善知識所推求請問成十地法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無有厭足。</w:t>
            </w:r>
          </w:p>
          <w:p w:rsidR="000E1D44" w:rsidRPr="00351E02" w:rsidRDefault="000E1D44" w:rsidP="009B74AE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知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442069">
              <w:rPr>
                <w:rFonts w:ascii="標楷體" w:eastAsia="標楷體" w:hAnsi="標楷體" w:cs="Times New Roman"/>
                <w:b/>
              </w:rPr>
              <w:t>是菩薩善知諸地障對治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442069">
              <w:rPr>
                <w:rFonts w:ascii="標楷體" w:eastAsia="標楷體" w:hAnsi="標楷體" w:cs="Times New Roman"/>
                <w:b/>
              </w:rPr>
              <w:t>善知地成壞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442069">
              <w:rPr>
                <w:rFonts w:ascii="標楷體" w:eastAsia="標楷體" w:hAnsi="標楷體" w:cs="Times New Roman"/>
                <w:b/>
              </w:rPr>
              <w:t>善知地相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442069">
              <w:rPr>
                <w:rFonts w:ascii="標楷體" w:eastAsia="標楷體" w:hAnsi="標楷體" w:cs="Times New Roman"/>
                <w:b/>
              </w:rPr>
              <w:t>善知地得修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442069">
              <w:rPr>
                <w:rFonts w:ascii="標楷體" w:eastAsia="標楷體" w:hAnsi="標楷體" w:cs="Times New Roman"/>
                <w:b/>
              </w:rPr>
              <w:t>善知地清淨分</w:t>
            </w:r>
            <w:r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442069">
              <w:rPr>
                <w:rFonts w:ascii="標楷體" w:eastAsia="標楷體" w:hAnsi="標楷體" w:cs="Times New Roman"/>
                <w:b/>
              </w:rPr>
              <w:t>善知地地轉行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442069">
              <w:rPr>
                <w:rFonts w:ascii="標楷體" w:eastAsia="標楷體" w:hAnsi="標楷體" w:cs="Times New Roman"/>
                <w:b/>
              </w:rPr>
              <w:t>善知地地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64"/>
            </w:r>
            <w:r w:rsidRPr="00442069">
              <w:rPr>
                <w:rFonts w:ascii="標楷體" w:eastAsia="標楷體" w:hAnsi="標楷體" w:cs="Times New Roman"/>
                <w:b/>
              </w:rPr>
              <w:t>住處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442069">
              <w:rPr>
                <w:rFonts w:ascii="標楷體" w:eastAsia="標楷體" w:hAnsi="標楷體" w:cs="Times New Roman"/>
                <w:b/>
              </w:rPr>
              <w:t>善知地地挍量勝智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442069">
              <w:rPr>
                <w:rFonts w:ascii="標楷體" w:eastAsia="標楷體" w:hAnsi="標楷體" w:cs="Times New Roman"/>
                <w:b/>
              </w:rPr>
              <w:t>善知地得不退轉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Pr="00854756" w:rsidRDefault="000E1D44" w:rsidP="009D489E">
            <w:pPr>
              <w:rPr>
                <w:rFonts w:ascii="Times New Roman" w:hAnsi="Times New Roman" w:cs="Times New Roman"/>
              </w:rPr>
            </w:pPr>
            <w:r w:rsidRPr="00442069">
              <w:rPr>
                <w:rFonts w:ascii="標楷體" w:eastAsia="標楷體" w:hAnsi="標楷體" w:cs="Times New Roman"/>
                <w:b/>
              </w:rPr>
              <w:t>善知一切菩薩地清淨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442069">
              <w:rPr>
                <w:rFonts w:ascii="標楷體" w:eastAsia="標楷體" w:hAnsi="標楷體" w:cs="Times New Roman"/>
                <w:b/>
              </w:rPr>
              <w:t>轉入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65"/>
            </w:r>
            <w:r w:rsidRPr="00442069">
              <w:rPr>
                <w:rFonts w:ascii="標楷體" w:eastAsia="標楷體" w:hAnsi="標楷體" w:cs="Times New Roman"/>
                <w:b/>
              </w:rPr>
              <w:t>如來智地</w:t>
            </w:r>
            <w:r w:rsidRPr="00B9453C">
              <w:rPr>
                <w:rFonts w:ascii="Times New Roman" w:hAnsi="Times New Roman" w:cs="Times New Roman"/>
              </w:rPr>
              <w:t>。</w:t>
            </w:r>
            <w:r w:rsidR="0092086E">
              <w:rPr>
                <w:rStyle w:val="af3"/>
                <w:rFonts w:ascii="Times New Roman" w:hAnsi="Times New Roman" w:cs="Times New Roman"/>
              </w:rPr>
              <w:footnoteReference w:id="266"/>
            </w:r>
          </w:p>
          <w:p w:rsidR="000E1D44" w:rsidRPr="00351E02" w:rsidRDefault="000E1D44" w:rsidP="009B74AE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菩薩如是善起地相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發於初地不住意成乃至轉入十地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無障礙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67"/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Pr="00351E02" w:rsidRDefault="000E1D44" w:rsidP="009B74AE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到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以得十地智慧光明故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能得諸佛智慧光明。</w:t>
            </w:r>
          </w:p>
          <w:p w:rsidR="00AA5145" w:rsidRPr="00B9453C" w:rsidRDefault="00AA5145" w:rsidP="009D489E">
            <w:pPr>
              <w:rPr>
                <w:rFonts w:ascii="Times New Roman" w:hAnsi="Times New Roman" w:cs="Times New Roman"/>
              </w:rPr>
            </w:pP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喻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442069">
              <w:rPr>
                <w:rFonts w:ascii="標楷體" w:eastAsia="標楷體" w:hAnsi="標楷體" w:cs="Times New Roman"/>
                <w:b/>
              </w:rPr>
              <w:t>譬如善巧導師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442069">
              <w:rPr>
                <w:rFonts w:ascii="標楷體" w:eastAsia="標楷體" w:hAnsi="標楷體" w:cs="Times New Roman"/>
                <w:b/>
              </w:rPr>
              <w:t>多將人眾向彼大城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B9453C">
              <w:rPr>
                <w:rFonts w:ascii="Times New Roman" w:hAnsi="Times New Roman" w:cs="Times New Roman"/>
              </w:rPr>
              <w:t>未發之時應</w:t>
            </w:r>
            <w:r w:rsidRPr="00442069">
              <w:rPr>
                <w:rFonts w:ascii="標楷體" w:eastAsia="標楷體" w:hAnsi="標楷體" w:cs="Times New Roman"/>
                <w:b/>
              </w:rPr>
              <w:t>先問道中利益諸事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442069">
              <w:rPr>
                <w:rFonts w:ascii="標楷體" w:eastAsia="標楷體" w:hAnsi="標楷體" w:cs="Times New Roman"/>
                <w:b/>
              </w:rPr>
              <w:t>復問道中退患過咎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442069">
              <w:rPr>
                <w:rFonts w:ascii="標楷體" w:eastAsia="標楷體" w:hAnsi="標楷體" w:cs="Times New Roman"/>
                <w:b/>
              </w:rPr>
              <w:t>復問道處中間勝事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；</w:t>
            </w:r>
            <w:r w:rsidRPr="00442069">
              <w:rPr>
                <w:rFonts w:ascii="標楷體" w:eastAsia="標楷體" w:hAnsi="標楷體" w:cs="Times New Roman"/>
                <w:b/>
              </w:rPr>
              <w:t>復問道處中間退患過咎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；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442069">
              <w:rPr>
                <w:rFonts w:ascii="標楷體" w:eastAsia="標楷體" w:hAnsi="標楷體" w:cs="Times New Roman"/>
                <w:b/>
              </w:rPr>
              <w:t>具道資糧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442069">
              <w:rPr>
                <w:rFonts w:ascii="標楷體" w:eastAsia="標楷體" w:hAnsi="標楷體" w:cs="Times New Roman"/>
                <w:b/>
              </w:rPr>
              <w:t>作所應作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推求請問。未發初處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是大導師乃至善知到彼大城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未發初處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此導師能以智慧思惟籌量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具諸資用令無所乏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正導眾人乃至得到大城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於嶮道中免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68"/>
            </w:r>
            <w:r w:rsidRPr="00B9453C">
              <w:rPr>
                <w:rFonts w:ascii="Times New Roman" w:hAnsi="Times New Roman" w:cs="Times New Roman"/>
              </w:rPr>
              <w:t>諸患難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身及眾人皆無憂惱。</w:t>
            </w:r>
            <w:r w:rsidR="0011733A">
              <w:rPr>
                <w:rStyle w:val="af3"/>
                <w:rFonts w:ascii="Times New Roman" w:hAnsi="Times New Roman" w:cs="Times New Roman"/>
              </w:rPr>
              <w:footnoteReference w:id="269"/>
            </w: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合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菩薩摩訶薩善巧導師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亦復如是。住於初地善知地障對治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乃至善知一切菩薩地清淨轉入如來智地。爾時菩薩具大福德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助道資糧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善擇智慧助道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欲將一切眾生向薩婆若大城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未發初處應先問地道功德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復問諸地退患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復問地道處中間勝事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復問地道處中間退患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具大功德智慧資糧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作所應作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應從諸佛菩薩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善知識所推求請問。未發初處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是菩薩善知地障對治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乃至善知能到薩婆若大城。未發初處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菩薩如是智慧分別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具大功德智慧資糧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將一切眾生如應教化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出過世間嶮難惡處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乃至令住薩婆若大城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不為世間生死嶮過所染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身及眾生無諸衰惱。</w:t>
            </w: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D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結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是故菩薩摩訶薩常應心不疲惓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勤修諸地業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勝智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本行。</w:t>
            </w:r>
          </w:p>
          <w:p w:rsidR="000E1D44" w:rsidRPr="00351E02" w:rsidRDefault="000E1D44" w:rsidP="009B74AE">
            <w:pPr>
              <w:ind w:leftChars="300" w:left="72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總結地相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是名略說菩薩摩訶薩入初菩薩歡喜地門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廣說則有無量百千萬億阿僧祇事。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</w:t>
            </w:r>
            <w:r w:rsidRPr="00AD0687">
              <w:rPr>
                <w:rFonts w:ascii="Times New Roman" w:hAnsi="Times New Roman" w:cs="Times New Roman"/>
                <w:b/>
              </w:rPr>
              <w:t>發趣果利益勝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諸相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隨諸地中所有諸障及對治相故。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得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證出世間智故。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果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因證智力得世間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出世間智故。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成地諸法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所謂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信等為滿足彼故。有五種方便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觀方便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得方便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三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增上方便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不退方便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盡至方便。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442069">
              <w:rPr>
                <w:rFonts w:ascii="Times New Roman" w:hAnsi="Times New Roman" w:cs="Times New Roman"/>
                <w:shd w:val="pct15" w:color="auto" w:fill="FFFFFF"/>
              </w:rPr>
              <w:t>觀方便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障對治成壞善巧。如經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是菩薩善知諸地障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70"/>
            </w:r>
            <w:r w:rsidRPr="00442069">
              <w:rPr>
                <w:rFonts w:ascii="標楷體" w:eastAsia="標楷體" w:hAnsi="標楷體" w:cs="Times New Roman"/>
                <w:b/>
              </w:rPr>
              <w:t>對治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442069">
              <w:rPr>
                <w:rFonts w:ascii="標楷體" w:eastAsia="標楷體" w:hAnsi="標楷體" w:cs="Times New Roman"/>
                <w:b/>
              </w:rPr>
              <w:t>善知地成壞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故。十種地障對治故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名為十地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如本分中說。如是次第集故成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散故壞。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442069">
              <w:rPr>
                <w:rFonts w:ascii="Times New Roman" w:hAnsi="Times New Roman" w:cs="Times New Roman"/>
                <w:shd w:val="pct15" w:color="auto" w:fill="FFFFFF"/>
              </w:rPr>
              <w:t>得方便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欲入方便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已入方便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彼勝進方便。如經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善知地相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442069">
              <w:rPr>
                <w:rFonts w:ascii="標楷體" w:eastAsia="標楷體" w:hAnsi="標楷體" w:cs="Times New Roman"/>
                <w:b/>
              </w:rPr>
              <w:t>善知地得修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442069">
              <w:rPr>
                <w:rFonts w:ascii="標楷體" w:eastAsia="標楷體" w:hAnsi="標楷體" w:cs="Times New Roman"/>
                <w:b/>
              </w:rPr>
              <w:t>善知地清淨分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033FF6">
              <w:rPr>
                <w:rFonts w:ascii="Times New Roman" w:hAnsi="Times New Roman" w:cs="Times New Roman"/>
                <w:shd w:val="pct15" w:color="auto" w:fill="FFFFFF"/>
              </w:rPr>
              <w:t>增上方便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地地轉行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地地住處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地地增長善巧。如經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善知地地轉行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442069">
              <w:rPr>
                <w:rFonts w:ascii="標楷體" w:eastAsia="標楷體" w:hAnsi="標楷體" w:cs="Times New Roman"/>
                <w:b/>
              </w:rPr>
              <w:t>善知地地住處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442069">
              <w:rPr>
                <w:rFonts w:ascii="標楷體" w:eastAsia="標楷體" w:hAnsi="標楷體" w:cs="Times New Roman"/>
                <w:b/>
              </w:rPr>
              <w:t>善知地地挍量勝智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442069">
              <w:rPr>
                <w:rFonts w:ascii="Times New Roman" w:hAnsi="Times New Roman" w:cs="Times New Roman"/>
                <w:shd w:val="pct15" w:color="auto" w:fill="FFFFFF"/>
              </w:rPr>
              <w:t>不退方便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善知地得不退轉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442069">
              <w:rPr>
                <w:rFonts w:ascii="Times New Roman" w:hAnsi="Times New Roman" w:cs="Times New Roman"/>
                <w:shd w:val="pct15" w:color="auto" w:fill="FFFFFF"/>
              </w:rPr>
              <w:t>盡至方便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菩薩地盡入如來地善巧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善知一切菩薩地清淨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442069">
              <w:rPr>
                <w:rFonts w:ascii="標楷體" w:eastAsia="標楷體" w:hAnsi="標楷體" w:cs="Times New Roman"/>
                <w:b/>
              </w:rPr>
              <w:t>轉入如來智地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諸佛子</w:t>
            </w:r>
            <w:r w:rsidRPr="00442069">
              <w:rPr>
                <w:rFonts w:ascii="標楷體" w:eastAsia="標楷體" w:hAnsi="標楷體" w:cs="Times New Roman" w:hint="eastAsia"/>
                <w:b/>
              </w:rPr>
              <w:t>！</w:t>
            </w:r>
            <w:r w:rsidRPr="00442069">
              <w:rPr>
                <w:rFonts w:ascii="標楷體" w:eastAsia="標楷體" w:hAnsi="標楷體" w:cs="Times New Roman"/>
                <w:b/>
              </w:rPr>
              <w:t>譬如善巧導師多將人眾向彼大城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令得正行故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於中導師者有二種方便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442069">
              <w:rPr>
                <w:rFonts w:ascii="Times New Roman" w:hAnsi="Times New Roman" w:cs="Times New Roman"/>
                <w:shd w:val="pct15" w:color="auto" w:fill="FFFFFF"/>
              </w:rPr>
              <w:t>不迷道方便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於道路中是利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是退患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於道路處是勝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是過咎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皆善巧知。如經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先問道中利益諸事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442069">
              <w:rPr>
                <w:rFonts w:ascii="標楷體" w:eastAsia="標楷體" w:hAnsi="標楷體" w:cs="Times New Roman"/>
                <w:b/>
              </w:rPr>
              <w:t>復問道中退患過咎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442069">
              <w:rPr>
                <w:rFonts w:ascii="標楷體" w:eastAsia="標楷體" w:hAnsi="標楷體" w:cs="Times New Roman"/>
                <w:b/>
              </w:rPr>
              <w:t>復問道處中間勝事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442069">
              <w:rPr>
                <w:rFonts w:ascii="標楷體" w:eastAsia="標楷體" w:hAnsi="標楷體" w:cs="Times New Roman"/>
                <w:b/>
              </w:rPr>
              <w:t>復問道處中間退患過咎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442069">
              <w:rPr>
                <w:rFonts w:ascii="Times New Roman" w:hAnsi="Times New Roman" w:cs="Times New Roman"/>
                <w:shd w:val="pct15" w:color="auto" w:fill="FFFFFF"/>
              </w:rPr>
              <w:t>資具利益方便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442069">
              <w:rPr>
                <w:rFonts w:ascii="標楷體" w:eastAsia="標楷體" w:hAnsi="標楷體" w:cs="Times New Roman"/>
                <w:b/>
              </w:rPr>
              <w:t>具道資糧作所應作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</w:tc>
      </w:tr>
      <w:tr w:rsidR="000E1D44" w:rsidRPr="00B9453C" w:rsidTr="000E1D44">
        <w:tc>
          <w:tcPr>
            <w:tcW w:w="2501" w:type="pct"/>
          </w:tcPr>
          <w:p w:rsidR="000E1D44" w:rsidRDefault="000E1D44" w:rsidP="009B74AE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3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E07E3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攝報果</w:t>
            </w:r>
          </w:p>
          <w:p w:rsidR="000E1D44" w:rsidRPr="00932A14" w:rsidRDefault="000E1D44" w:rsidP="00932A14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351E02" w:rsidRDefault="000E1D44" w:rsidP="009B74AE">
            <w:pPr>
              <w:ind w:leftChars="300" w:left="72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1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明在家果</w:t>
            </w:r>
          </w:p>
          <w:p w:rsidR="000E1D44" w:rsidRPr="00351E02" w:rsidRDefault="000E1D44" w:rsidP="009B74AE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上勝身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CB3B8D">
              <w:rPr>
                <w:rFonts w:ascii="標楷體" w:eastAsia="標楷體" w:hAnsi="標楷體" w:cs="Times New Roman"/>
                <w:b/>
              </w:rPr>
              <w:t>菩薩摩訶薩住此初地</w:t>
            </w:r>
            <w:r w:rsidRPr="00CB3B8D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CB3B8D">
              <w:rPr>
                <w:rFonts w:ascii="標楷體" w:eastAsia="標楷體" w:hAnsi="標楷體" w:cs="Times New Roman"/>
                <w:b/>
              </w:rPr>
              <w:t>多作閻浮提王</w:t>
            </w:r>
            <w:r w:rsidR="0088634E" w:rsidRPr="00F33DD1">
              <w:rPr>
                <w:rStyle w:val="af3"/>
                <w:rFonts w:ascii="Times New Roman" w:eastAsia="標楷體" w:hAnsi="Times New Roman" w:cs="Times New Roman"/>
                <w:b/>
              </w:rPr>
              <w:footnoteReference w:id="271"/>
            </w:r>
            <w:r w:rsidRPr="00CB3B8D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CB3B8D">
              <w:rPr>
                <w:rFonts w:ascii="標楷體" w:eastAsia="標楷體" w:hAnsi="標楷體" w:cs="Times New Roman"/>
                <w:b/>
              </w:rPr>
              <w:t>豪貴自在</w:t>
            </w:r>
            <w:r w:rsidRPr="00CB3B8D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CB3B8D">
              <w:rPr>
                <w:rFonts w:ascii="標楷體" w:eastAsia="標楷體" w:hAnsi="標楷體" w:cs="Times New Roman"/>
                <w:b/>
              </w:rPr>
              <w:t>常護正法</w:t>
            </w:r>
            <w:r w:rsidR="00F33DD1" w:rsidRPr="00B71F94">
              <w:rPr>
                <w:rStyle w:val="af3"/>
                <w:rFonts w:ascii="Times New Roman" w:eastAsia="標楷體" w:hAnsi="Times New Roman" w:cs="Times New Roman"/>
                <w:b/>
              </w:rPr>
              <w:footnoteReference w:id="272"/>
            </w:r>
            <w:r w:rsidRPr="00CB3B8D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351E02" w:rsidRDefault="000E1D44" w:rsidP="00932A14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上勝果</w:t>
            </w:r>
          </w:p>
          <w:p w:rsidR="000E1D44" w:rsidRPr="00351E02" w:rsidRDefault="000E1D44" w:rsidP="00932A14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行</w:t>
            </w:r>
          </w:p>
          <w:p w:rsidR="000E1D44" w:rsidRPr="00351E02" w:rsidRDefault="000E1D44" w:rsidP="00932A14">
            <w:pPr>
              <w:ind w:leftChars="450" w:left="108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大悲利他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CB3B8D">
              <w:rPr>
                <w:rFonts w:ascii="標楷體" w:eastAsia="標楷體" w:hAnsi="標楷體" w:cs="Times New Roman"/>
                <w:b/>
              </w:rPr>
              <w:t>能以大施攝取眾生</w:t>
            </w:r>
            <w:r w:rsidRPr="00CB3B8D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CB3B8D">
              <w:rPr>
                <w:rFonts w:ascii="標楷體" w:eastAsia="標楷體" w:hAnsi="標楷體" w:cs="Times New Roman"/>
                <w:b/>
              </w:rPr>
              <w:t>善除眾生慳貪</w:t>
            </w:r>
            <w:r w:rsidRPr="00CB3B8D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CB3B8D">
              <w:rPr>
                <w:rFonts w:ascii="標楷體" w:eastAsia="標楷體" w:hAnsi="標楷體" w:cs="Times New Roman"/>
                <w:b/>
              </w:rPr>
              <w:t>妬</w:t>
            </w:r>
            <w:r w:rsidRPr="009425FF">
              <w:rPr>
                <w:rStyle w:val="af3"/>
                <w:rFonts w:ascii="Times New Roman" w:hAnsi="Times New Roman" w:cs="Times New Roman"/>
              </w:rPr>
              <w:footnoteReference w:id="273"/>
            </w:r>
            <w:r w:rsidRPr="00CB3B8D">
              <w:rPr>
                <w:rFonts w:ascii="標楷體" w:eastAsia="標楷體" w:hAnsi="標楷體" w:cs="Times New Roman"/>
                <w:b/>
              </w:rPr>
              <w:t>嫉之垢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常行大捨而無窮盡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所作善業</w:t>
            </w:r>
            <w:r w:rsidRPr="00B9453C">
              <w:rPr>
                <w:rFonts w:ascii="Times New Roman" w:hAnsi="Times New Roman" w:cs="Times New Roman" w:hint="eastAsia"/>
              </w:rPr>
              <w:t>“</w:t>
            </w:r>
            <w:r w:rsidRPr="00B9453C">
              <w:rPr>
                <w:rFonts w:ascii="Times New Roman" w:hAnsi="Times New Roman" w:cs="Times New Roman"/>
              </w:rPr>
              <w:t>布施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愛語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利益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同事</w:t>
            </w:r>
            <w:r w:rsidRPr="00B9453C">
              <w:rPr>
                <w:rFonts w:ascii="Times New Roman" w:hAnsi="Times New Roman" w:cs="Times New Roman" w:hint="eastAsia"/>
              </w:rPr>
              <w:t>”</w:t>
            </w:r>
          </w:p>
          <w:p w:rsidR="00AA5145" w:rsidRDefault="00AA5145" w:rsidP="009D489E">
            <w:pPr>
              <w:rPr>
                <w:rFonts w:ascii="Times New Roman" w:hAnsi="Times New Roman" w:cs="Times New Roman"/>
              </w:rPr>
            </w:pPr>
          </w:p>
          <w:p w:rsidR="00AA5145" w:rsidRDefault="00AA5145" w:rsidP="009D489E">
            <w:pPr>
              <w:rPr>
                <w:rFonts w:ascii="Times New Roman" w:hAnsi="Times New Roman" w:cs="Times New Roman"/>
              </w:rPr>
            </w:pPr>
          </w:p>
          <w:p w:rsidR="000E1D44" w:rsidRPr="00351E02" w:rsidRDefault="000E1D44" w:rsidP="00932A14">
            <w:pPr>
              <w:ind w:leftChars="450" w:left="108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不失自利</w:t>
            </w:r>
          </w:p>
          <w:p w:rsidR="00AA5145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是諸福德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AA5145" w:rsidRDefault="00AA5145" w:rsidP="009D489E">
            <w:pPr>
              <w:rPr>
                <w:rFonts w:ascii="Times New Roman" w:hAnsi="Times New Roman" w:cs="Times New Roman"/>
              </w:rPr>
            </w:pPr>
          </w:p>
          <w:p w:rsidR="00AA5145" w:rsidRDefault="00AA5145" w:rsidP="009D489E">
            <w:pPr>
              <w:rPr>
                <w:rFonts w:ascii="Times New Roman" w:hAnsi="Times New Roman" w:cs="Times New Roman"/>
              </w:rPr>
            </w:pPr>
          </w:p>
          <w:p w:rsidR="000E1D44" w:rsidRPr="00AA5145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皆</w:t>
            </w:r>
            <w:r w:rsidRPr="00CB3B8D">
              <w:rPr>
                <w:rFonts w:ascii="標楷體" w:eastAsia="標楷體" w:hAnsi="標楷體" w:cs="Times New Roman"/>
                <w:b/>
              </w:rPr>
              <w:t>不離</w:t>
            </w:r>
            <w:r w:rsidR="00D3451C" w:rsidRPr="00445CC6">
              <w:rPr>
                <w:rStyle w:val="af3"/>
                <w:rFonts w:ascii="Times New Roman" w:eastAsia="標楷體" w:hAnsi="Times New Roman" w:cs="Times New Roman"/>
                <w:b/>
              </w:rPr>
              <w:footnoteReference w:id="274"/>
            </w:r>
            <w:r w:rsidRPr="00CB3B8D">
              <w:rPr>
                <w:rFonts w:ascii="標楷體" w:eastAsia="標楷體" w:hAnsi="標楷體" w:cs="Times New Roman"/>
                <w:b/>
              </w:rPr>
              <w:t>念佛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不離念法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不離念僧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不離念諸菩薩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不離念菩薩行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不離念諸波羅蜜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不離念十地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不離念不壞力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不離念無畏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不離念佛不共法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乃至不離念具足一切種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一切智智。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AA5145" w:rsidRDefault="00AA5145" w:rsidP="009D489E">
            <w:pPr>
              <w:rPr>
                <w:rFonts w:ascii="Times New Roman" w:hAnsi="Times New Roman" w:cs="Times New Roman"/>
              </w:rPr>
            </w:pPr>
          </w:p>
          <w:p w:rsidR="000E1D44" w:rsidRPr="00351E02" w:rsidRDefault="000E1D44" w:rsidP="00932A14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願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常生是心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B9453C">
              <w:rPr>
                <w:rFonts w:ascii="Times New Roman" w:hAnsi="Times New Roman" w:cs="Times New Roman"/>
              </w:rPr>
              <w:t>我當於一切眾生中</w:t>
            </w:r>
            <w:r w:rsidRPr="00A60A12">
              <w:rPr>
                <w:rFonts w:ascii="標楷體" w:eastAsia="標楷體" w:hAnsi="標楷體" w:cs="Times New Roman"/>
                <w:b/>
              </w:rPr>
              <w:t>為首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為</w:t>
            </w:r>
            <w:r w:rsidRPr="00CB3B8D">
              <w:rPr>
                <w:rFonts w:ascii="標楷體" w:eastAsia="標楷體" w:hAnsi="標楷體" w:cs="Times New Roman"/>
                <w:b/>
              </w:rPr>
              <w:t>勝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為</w:t>
            </w:r>
            <w:r w:rsidRPr="00CB3B8D">
              <w:rPr>
                <w:rFonts w:ascii="標楷體" w:eastAsia="標楷體" w:hAnsi="標楷體" w:cs="Times New Roman"/>
                <w:b/>
              </w:rPr>
              <w:t>大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為</w:t>
            </w:r>
            <w:r w:rsidRPr="00634796">
              <w:rPr>
                <w:rFonts w:ascii="標楷體" w:eastAsia="標楷體" w:hAnsi="標楷體" w:cs="Times New Roman"/>
                <w:b/>
              </w:rPr>
              <w:t>妙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為</w:t>
            </w:r>
            <w:r w:rsidRPr="00634796">
              <w:rPr>
                <w:rFonts w:ascii="標楷體" w:eastAsia="標楷體" w:hAnsi="標楷體" w:cs="Times New Roman"/>
                <w:b/>
              </w:rPr>
              <w:t>微妙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為上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為無上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為</w:t>
            </w:r>
            <w:r w:rsidRPr="00CB3B8D">
              <w:rPr>
                <w:rFonts w:ascii="標楷體" w:eastAsia="標楷體" w:hAnsi="標楷體" w:cs="Times New Roman"/>
                <w:b/>
              </w:rPr>
              <w:t>導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75"/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為</w:t>
            </w:r>
            <w:r w:rsidRPr="00CB3B8D">
              <w:rPr>
                <w:rFonts w:ascii="標楷體" w:eastAsia="標楷體" w:hAnsi="標楷體" w:cs="Times New Roman"/>
                <w:b/>
              </w:rPr>
              <w:t>將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為</w:t>
            </w:r>
            <w:r w:rsidRPr="00CB3B8D">
              <w:rPr>
                <w:rFonts w:ascii="標楷體" w:eastAsia="標楷體" w:hAnsi="標楷體" w:cs="Times New Roman"/>
                <w:b/>
              </w:rPr>
              <w:t>師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76"/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為尊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乃至為</w:t>
            </w:r>
            <w:r w:rsidRPr="00CB3B8D">
              <w:rPr>
                <w:rFonts w:ascii="標楷體" w:eastAsia="標楷體" w:hAnsi="標楷體" w:cs="Times New Roman"/>
                <w:b/>
              </w:rPr>
              <w:t>一切智智依止者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。</w:t>
            </w:r>
          </w:p>
          <w:p w:rsidR="005B2510" w:rsidRDefault="005B2510" w:rsidP="009D489E">
            <w:pPr>
              <w:rPr>
                <w:rFonts w:ascii="Times New Roman" w:hAnsi="Times New Roman" w:cs="Times New Roman"/>
              </w:rPr>
            </w:pPr>
          </w:p>
          <w:p w:rsidR="005B2510" w:rsidRDefault="005B2510" w:rsidP="009D489E">
            <w:pPr>
              <w:rPr>
                <w:rFonts w:ascii="Times New Roman" w:hAnsi="Times New Roman" w:cs="Times New Roman"/>
              </w:rPr>
            </w:pPr>
          </w:p>
          <w:p w:rsidR="005B2510" w:rsidRDefault="005B2510" w:rsidP="009D489E">
            <w:pPr>
              <w:rPr>
                <w:rFonts w:ascii="Times New Roman" w:hAnsi="Times New Roman" w:cs="Times New Roman"/>
              </w:rPr>
            </w:pPr>
          </w:p>
          <w:p w:rsidR="005B2510" w:rsidRDefault="005B2510" w:rsidP="009D489E">
            <w:pPr>
              <w:rPr>
                <w:rFonts w:ascii="Times New Roman" w:hAnsi="Times New Roman" w:cs="Times New Roman"/>
              </w:rPr>
            </w:pPr>
          </w:p>
          <w:p w:rsidR="005B2510" w:rsidRDefault="005B2510" w:rsidP="009D489E">
            <w:pPr>
              <w:rPr>
                <w:rFonts w:ascii="Times New Roman" w:hAnsi="Times New Roman" w:cs="Times New Roman"/>
              </w:rPr>
            </w:pPr>
          </w:p>
          <w:p w:rsidR="005B2510" w:rsidRPr="00B9453C" w:rsidRDefault="005B2510" w:rsidP="009D489E">
            <w:pPr>
              <w:rPr>
                <w:rFonts w:ascii="Times New Roman" w:hAnsi="Times New Roman" w:cs="Times New Roman"/>
              </w:rPr>
            </w:pPr>
          </w:p>
          <w:p w:rsidR="000E1D44" w:rsidRPr="00351E02" w:rsidRDefault="000E1D44" w:rsidP="00932A14">
            <w:pPr>
              <w:ind w:leftChars="300" w:left="72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2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明出家果</w:t>
            </w:r>
          </w:p>
          <w:p w:rsidR="000E1D44" w:rsidRPr="00351E02" w:rsidRDefault="000E1D44" w:rsidP="00932A14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捨俗出家</w:t>
            </w:r>
          </w:p>
          <w:p w:rsidR="00AA5145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諸佛子</w:t>
            </w:r>
            <w:r w:rsidRPr="00B9453C">
              <w:rPr>
                <w:rFonts w:ascii="Times New Roman" w:hAnsi="Times New Roman" w:cs="Times New Roman" w:hint="eastAsia"/>
              </w:rPr>
              <w:t>！</w:t>
            </w:r>
            <w:r w:rsidRPr="00B9453C">
              <w:rPr>
                <w:rFonts w:ascii="Times New Roman" w:hAnsi="Times New Roman" w:cs="Times New Roman"/>
              </w:rPr>
              <w:t>是菩薩摩訶薩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若欲捨家勤行精進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於佛法中便能捨</w:t>
            </w:r>
            <w:r w:rsidRPr="00B9453C">
              <w:rPr>
                <w:rFonts w:ascii="Times New Roman" w:hAnsi="Times New Roman" w:cs="Times New Roman" w:hint="eastAsia"/>
              </w:rPr>
              <w:t>“</w:t>
            </w:r>
            <w:r w:rsidRPr="00B9453C">
              <w:rPr>
                <w:rFonts w:ascii="Times New Roman" w:hAnsi="Times New Roman" w:cs="Times New Roman"/>
              </w:rPr>
              <w:t>家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妻子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五欲</w:t>
            </w:r>
            <w:r w:rsidRPr="00B9453C">
              <w:rPr>
                <w:rFonts w:ascii="Times New Roman" w:hAnsi="Times New Roman" w:cs="Times New Roman" w:hint="eastAsia"/>
              </w:rPr>
              <w:t>”</w:t>
            </w:r>
          </w:p>
          <w:p w:rsidR="000E1D44" w:rsidRPr="00351E02" w:rsidRDefault="000E1D44" w:rsidP="00932A14">
            <w:pPr>
              <w:ind w:leftChars="350" w:left="84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修行剋證</w:t>
            </w:r>
          </w:p>
          <w:p w:rsidR="000E1D44" w:rsidRPr="00351E02" w:rsidRDefault="000E1D44" w:rsidP="00932A14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橫論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得出家已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勤行精進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9425FF">
              <w:rPr>
                <w:rFonts w:ascii="標楷體" w:eastAsia="標楷體" w:hAnsi="標楷體" w:cs="Times New Roman"/>
                <w:b/>
              </w:rPr>
              <w:t>於一念間得百三昧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9425FF">
              <w:rPr>
                <w:rFonts w:ascii="標楷體" w:eastAsia="標楷體" w:hAnsi="標楷體" w:cs="Times New Roman"/>
                <w:b/>
              </w:rPr>
              <w:t>得見百佛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知百佛神力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  <w:r w:rsidRPr="009425FF">
              <w:rPr>
                <w:rFonts w:ascii="標楷體" w:eastAsia="標楷體" w:hAnsi="標楷體" w:cs="Times New Roman"/>
                <w:b/>
              </w:rPr>
              <w:t>能動百佛世界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0E1D44" w:rsidRDefault="000E1D44" w:rsidP="009D489E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A60A12" w:rsidRDefault="000E1D44" w:rsidP="009D489E">
            <w:pPr>
              <w:rPr>
                <w:rFonts w:ascii="Times New Roman" w:hAnsi="Times New Roman" w:cs="Times New Roman"/>
              </w:rPr>
            </w:pPr>
            <w:r w:rsidRPr="009425FF">
              <w:rPr>
                <w:rFonts w:ascii="標楷體" w:eastAsia="標楷體" w:hAnsi="標楷體" w:cs="Times New Roman"/>
                <w:b/>
              </w:rPr>
              <w:t>能入百佛世界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425FF">
              <w:rPr>
                <w:rFonts w:ascii="標楷體" w:eastAsia="標楷體" w:hAnsi="標楷體" w:cs="Times New Roman"/>
                <w:b/>
              </w:rPr>
              <w:t>能照百佛世界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425FF">
              <w:rPr>
                <w:rFonts w:ascii="標楷體" w:eastAsia="標楷體" w:hAnsi="標楷體" w:cs="Times New Roman"/>
                <w:b/>
              </w:rPr>
              <w:t>能教化百佛世界眾生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0E1D44" w:rsidRPr="00351E02" w:rsidRDefault="000E1D44" w:rsidP="00932A14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B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豎論</w:t>
            </w:r>
          </w:p>
          <w:p w:rsidR="000E1D44" w:rsidRDefault="000E1D44" w:rsidP="009425FF">
            <w:pPr>
              <w:rPr>
                <w:rFonts w:ascii="標楷體" w:eastAsia="標楷體" w:hAnsi="標楷體" w:cs="Times New Roman"/>
                <w:b/>
              </w:rPr>
            </w:pPr>
            <w:r w:rsidRPr="009425FF">
              <w:rPr>
                <w:rFonts w:ascii="標楷體" w:eastAsia="標楷體" w:hAnsi="標楷體" w:cs="Times New Roman"/>
                <w:b/>
              </w:rPr>
              <w:t>能住壽百劫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0E1D44" w:rsidRDefault="000E1D44" w:rsidP="009425FF">
            <w:pPr>
              <w:rPr>
                <w:rFonts w:ascii="標楷體" w:eastAsia="標楷體" w:hAnsi="標楷體" w:cs="Times New Roman"/>
                <w:b/>
              </w:rPr>
            </w:pPr>
            <w:r w:rsidRPr="009425FF">
              <w:rPr>
                <w:rFonts w:ascii="標楷體" w:eastAsia="標楷體" w:hAnsi="標楷體" w:cs="Times New Roman"/>
                <w:b/>
              </w:rPr>
              <w:t>能知過去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425FF">
              <w:rPr>
                <w:rFonts w:ascii="標楷體" w:eastAsia="標楷體" w:hAnsi="標楷體" w:cs="Times New Roman"/>
                <w:b/>
              </w:rPr>
              <w:t>未來世各百劫事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0E1D44" w:rsidRPr="00351E02" w:rsidRDefault="000E1D44" w:rsidP="00932A14">
            <w:pPr>
              <w:ind w:leftChars="400" w:left="960"/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（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C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bdr w:val="single" w:sz="4" w:space="0" w:color="auto"/>
              </w:rPr>
              <w:t>）</w:t>
            </w:r>
            <w:r w:rsidRPr="00351E02">
              <w:rPr>
                <w:rFonts w:ascii="Times New Roman" w:hAnsi="Times New Roman" w:cs="Times New Roman"/>
                <w:b/>
                <w:sz w:val="20"/>
                <w:szCs w:val="20"/>
                <w:bdr w:val="single" w:sz="4" w:space="0" w:color="auto"/>
              </w:rPr>
              <w:t>速疾</w:t>
            </w:r>
          </w:p>
          <w:p w:rsidR="000E1D44" w:rsidRDefault="000E1D44" w:rsidP="009425FF">
            <w:pPr>
              <w:rPr>
                <w:rFonts w:ascii="標楷體" w:eastAsia="標楷體" w:hAnsi="標楷體" w:cs="Times New Roman"/>
                <w:b/>
              </w:rPr>
            </w:pPr>
            <w:r w:rsidRPr="009425FF">
              <w:rPr>
                <w:rFonts w:ascii="標楷體" w:eastAsia="標楷體" w:hAnsi="標楷體" w:cs="Times New Roman"/>
                <w:b/>
              </w:rPr>
              <w:t>能善入百法門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，</w:t>
            </w:r>
          </w:p>
          <w:p w:rsidR="000E1D44" w:rsidRDefault="000E1D44" w:rsidP="009425FF">
            <w:pPr>
              <w:rPr>
                <w:rFonts w:ascii="標楷體" w:eastAsia="標楷體" w:hAnsi="標楷體" w:cs="Times New Roman"/>
                <w:b/>
              </w:rPr>
            </w:pPr>
          </w:p>
          <w:p w:rsidR="000E1D44" w:rsidRPr="00932A14" w:rsidRDefault="000E1D44" w:rsidP="009425FF">
            <w:pPr>
              <w:rPr>
                <w:rFonts w:ascii="標楷體" w:eastAsia="標楷體" w:hAnsi="標楷體" w:cs="Times New Roman"/>
                <w:b/>
              </w:rPr>
            </w:pPr>
            <w:r w:rsidRPr="009425FF">
              <w:rPr>
                <w:rFonts w:ascii="標楷體" w:eastAsia="標楷體" w:hAnsi="標楷體" w:cs="Times New Roman"/>
                <w:b/>
              </w:rPr>
              <w:t>能變身為百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425FF">
              <w:rPr>
                <w:rFonts w:ascii="標楷體" w:eastAsia="標楷體" w:hAnsi="標楷體" w:cs="Times New Roman"/>
                <w:b/>
              </w:rPr>
              <w:t>於一一身能示百菩薩以為眷屬。</w:t>
            </w: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</w:t>
            </w:r>
            <w:r w:rsidRPr="007D397C">
              <w:rPr>
                <w:rFonts w:ascii="Times New Roman" w:hAnsi="Times New Roman" w:cs="Times New Roman"/>
                <w:b/>
              </w:rPr>
              <w:t>攝報果利益勝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7D397C">
              <w:rPr>
                <w:rFonts w:ascii="Times New Roman" w:hAnsi="Times New Roman" w:cs="Times New Roman"/>
                <w:b/>
              </w:rPr>
              <w:t>攝報果利益勝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有二種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D397C">
              <w:rPr>
                <w:rFonts w:ascii="Times New Roman" w:hAnsi="Times New Roman" w:cs="Times New Roman"/>
                <w:b/>
              </w:rPr>
              <w:t>在家果</w:t>
            </w:r>
            <w:r w:rsidR="007D483C" w:rsidRPr="00323A85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7D397C">
              <w:rPr>
                <w:rFonts w:ascii="Times New Roman" w:hAnsi="Times New Roman" w:cs="Times New Roman"/>
                <w:b/>
              </w:rPr>
              <w:t>出家果</w:t>
            </w:r>
            <w:r w:rsidRPr="00B9453C">
              <w:rPr>
                <w:rFonts w:ascii="Times New Roman" w:hAnsi="Times New Roman" w:cs="Times New Roman"/>
              </w:rPr>
              <w:t>。在家果復有二種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CB3B8D">
              <w:rPr>
                <w:rFonts w:ascii="Times New Roman" w:hAnsi="Times New Roman" w:cs="Times New Roman"/>
                <w:shd w:val="pct15" w:color="auto" w:fill="FFFFFF"/>
              </w:rPr>
              <w:t>上勝身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閻浮提王等。如經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CB3B8D">
              <w:rPr>
                <w:rFonts w:ascii="標楷體" w:eastAsia="標楷體" w:hAnsi="標楷體" w:cs="Times New Roman"/>
                <w:b/>
              </w:rPr>
              <w:t>菩薩摩訶薩住此初地多作閻浮提王</w:t>
            </w:r>
            <w:r w:rsidRPr="00CB3B8D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CB3B8D">
              <w:rPr>
                <w:rFonts w:ascii="標楷體" w:eastAsia="標楷體" w:hAnsi="標楷體" w:cs="Times New Roman"/>
                <w:b/>
              </w:rPr>
              <w:t>豪貴自在</w:t>
            </w:r>
            <w:r w:rsidRPr="00CB3B8D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CB3B8D">
              <w:rPr>
                <w:rFonts w:ascii="標楷體" w:eastAsia="標楷體" w:hAnsi="標楷體" w:cs="Times New Roman"/>
                <w:b/>
              </w:rPr>
              <w:t>常護正法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故。</w:t>
            </w:r>
          </w:p>
          <w:p w:rsidR="00AA5145" w:rsidRDefault="00AA5145" w:rsidP="009D489E">
            <w:pPr>
              <w:rPr>
                <w:rFonts w:ascii="Times New Roman" w:hAnsi="Times New Roman" w:cs="Times New Roman"/>
              </w:rPr>
            </w:pPr>
          </w:p>
          <w:p w:rsidR="00AA5145" w:rsidRDefault="00AA5145" w:rsidP="009D489E">
            <w:pPr>
              <w:rPr>
                <w:rFonts w:ascii="Times New Roman" w:hAnsi="Times New Roman" w:cs="Times New Roman"/>
              </w:rPr>
            </w:pPr>
          </w:p>
          <w:p w:rsidR="00AA5145" w:rsidRPr="00B9453C" w:rsidRDefault="00AA5145" w:rsidP="009D489E">
            <w:pPr>
              <w:rPr>
                <w:rFonts w:ascii="Times New Roman" w:hAnsi="Times New Roman" w:cs="Times New Roman"/>
              </w:rPr>
            </w:pP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CB3B8D">
              <w:rPr>
                <w:rFonts w:ascii="Times New Roman" w:hAnsi="Times New Roman" w:cs="Times New Roman"/>
                <w:shd w:val="pct15" w:color="auto" w:fill="FFFFFF"/>
              </w:rPr>
              <w:t>上勝果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善巧調伏慳貪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嫉妬等。如經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CB3B8D">
              <w:rPr>
                <w:rFonts w:ascii="標楷體" w:eastAsia="標楷體" w:hAnsi="標楷體" w:cs="Times New Roman"/>
                <w:b/>
              </w:rPr>
              <w:t>能以大施攝取眾生</w:t>
            </w:r>
            <w:r w:rsidRPr="00CB3B8D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CB3B8D">
              <w:rPr>
                <w:rFonts w:ascii="標楷體" w:eastAsia="標楷體" w:hAnsi="標楷體" w:cs="Times New Roman"/>
                <w:b/>
              </w:rPr>
              <w:t>善除眾生慳貪嫉妬垢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CB3B8D">
              <w:rPr>
                <w:rFonts w:ascii="標楷體" w:eastAsia="標楷體" w:hAnsi="標楷體" w:cs="Times New Roman"/>
                <w:b/>
              </w:rPr>
              <w:t>能以大施攝取眾生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自行布施善勸他施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攝取眾生善轉眾生慳嫉之垢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方便善巧以四攝法攝取眾生故。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CB3B8D">
              <w:rPr>
                <w:rFonts w:ascii="標楷體" w:eastAsia="標楷體" w:hAnsi="標楷體" w:cs="Times New Roman"/>
                <w:b/>
              </w:rPr>
              <w:t>不離念佛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示現不離念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77"/>
            </w:r>
            <w:r w:rsidRPr="00B9453C">
              <w:rPr>
                <w:rFonts w:ascii="Times New Roman" w:hAnsi="Times New Roman" w:cs="Times New Roman"/>
              </w:rPr>
              <w:t>自利益事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78"/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如是諸念於事中行已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成大恭敬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除諸妄想。此念略有四種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上念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念三寶故。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同法念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念諸菩薩故。</w:t>
            </w:r>
            <w:r w:rsidR="00F50F06">
              <w:rPr>
                <w:rStyle w:val="af3"/>
                <w:rFonts w:ascii="Times New Roman" w:hAnsi="Times New Roman" w:cs="Times New Roman"/>
              </w:rPr>
              <w:footnoteReference w:id="279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三者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功德念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念自身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他身菩薩行自體轉勝故。</w:t>
            </w:r>
            <w:r w:rsidR="00EF4AD3">
              <w:rPr>
                <w:rStyle w:val="af3"/>
                <w:rFonts w:ascii="Times New Roman" w:hAnsi="Times New Roman" w:cs="Times New Roman"/>
              </w:rPr>
              <w:footnoteReference w:id="280"/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四者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求義念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念諸力等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此是真實究竟故。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何者是上念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  <w:r w:rsidRPr="00B9453C">
              <w:rPr>
                <w:rFonts w:ascii="Times New Roman" w:hAnsi="Times New Roman" w:cs="Times New Roman"/>
              </w:rPr>
              <w:t>念佛</w:t>
            </w:r>
            <w:r w:rsidRPr="00522B86">
              <w:rPr>
                <w:rFonts w:ascii="Times New Roman" w:hAnsi="Times New Roman" w:cs="Times New Roman"/>
              </w:rPr>
              <w:t>等</w:t>
            </w:r>
            <w:r w:rsidR="007D483C" w:rsidRPr="00522B86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念佛法等故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於施者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受者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財物及菩提不生分別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不取著故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如是一切所作業中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作者不著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境界</w:t>
            </w:r>
            <w:r>
              <w:rPr>
                <w:rStyle w:val="af3"/>
                <w:rFonts w:ascii="Times New Roman" w:hAnsi="Times New Roman" w:cs="Times New Roman"/>
              </w:rPr>
              <w:footnoteReference w:id="281"/>
            </w:r>
            <w:r w:rsidRPr="00B9453C">
              <w:rPr>
                <w:rFonts w:ascii="Times New Roman" w:hAnsi="Times New Roman" w:cs="Times New Roman"/>
              </w:rPr>
              <w:t>不著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作事</w:t>
            </w:r>
            <w:r>
              <w:rPr>
                <w:rStyle w:val="af3"/>
                <w:rFonts w:ascii="Times New Roman" w:hAnsi="Times New Roman" w:cs="Times New Roman"/>
              </w:rPr>
              <w:footnoteReference w:id="282"/>
            </w:r>
            <w:r w:rsidRPr="00B9453C">
              <w:rPr>
                <w:rFonts w:ascii="Times New Roman" w:hAnsi="Times New Roman" w:cs="Times New Roman"/>
              </w:rPr>
              <w:t>不著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果報不著。以此一切諸行皆願迴向大菩提故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</w:p>
          <w:p w:rsidR="00731758" w:rsidRDefault="000E1D44" w:rsidP="009D489E">
            <w:pPr>
              <w:rPr>
                <w:rFonts w:ascii="Times New Roman" w:hAnsi="Times New Roman" w:cs="Times New Roman"/>
              </w:rPr>
            </w:pPr>
            <w:r w:rsidRPr="00A60A12">
              <w:rPr>
                <w:rFonts w:ascii="Times New Roman" w:hAnsi="Times New Roman" w:cs="Times New Roman" w:hint="eastAsia"/>
              </w:rPr>
              <w:t>「</w:t>
            </w:r>
            <w:r w:rsidRPr="00A60A12">
              <w:rPr>
                <w:rFonts w:ascii="標楷體" w:eastAsia="標楷體" w:hAnsi="標楷體" w:cs="Times New Roman"/>
                <w:b/>
              </w:rPr>
              <w:t>為首</w:t>
            </w:r>
            <w:r w:rsidRPr="00A60A12">
              <w:rPr>
                <w:rStyle w:val="af3"/>
                <w:rFonts w:ascii="Times New Roman" w:hAnsi="Times New Roman" w:cs="Times New Roman"/>
              </w:rPr>
              <w:footnoteReference w:id="283"/>
            </w:r>
            <w:r w:rsidRPr="00A60A12">
              <w:rPr>
                <w:rFonts w:ascii="Times New Roman" w:hAnsi="Times New Roman" w:cs="Times New Roman" w:hint="eastAsia"/>
              </w:rPr>
              <w:t>」</w:t>
            </w:r>
            <w:r w:rsidRPr="00A60A12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有二種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勝首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光明功德故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大首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獨無二故。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CB3B8D">
              <w:rPr>
                <w:rFonts w:ascii="標楷體" w:eastAsia="標楷體" w:hAnsi="標楷體" w:cs="Times New Roman"/>
                <w:b/>
              </w:rPr>
              <w:t>勝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有二種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634796">
              <w:rPr>
                <w:rFonts w:ascii="標楷體" w:eastAsia="標楷體" w:hAnsi="標楷體" w:cs="Times New Roman"/>
                <w:b/>
              </w:rPr>
              <w:t>妙</w:t>
            </w:r>
            <w:r w:rsidRPr="00B9453C">
              <w:rPr>
                <w:rFonts w:ascii="Times New Roman" w:hAnsi="Times New Roman" w:cs="Times New Roman"/>
              </w:rPr>
              <w:t>智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自在勝故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634796">
              <w:rPr>
                <w:rFonts w:ascii="標楷體" w:eastAsia="標楷體" w:hAnsi="標楷體" w:cs="Times New Roman"/>
                <w:b/>
              </w:rPr>
              <w:t>微妙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離一切煩惱自在勝故。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CB3B8D">
              <w:rPr>
                <w:rFonts w:ascii="標楷體" w:eastAsia="標楷體" w:hAnsi="標楷體" w:cs="Times New Roman"/>
                <w:b/>
              </w:rPr>
              <w:t>大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有二種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上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無與等故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無上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無能過故。如是顯示自體功德故。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導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</w:t>
            </w:r>
            <w:r w:rsidRPr="00B9453C">
              <w:rPr>
                <w:rFonts w:ascii="Times New Roman" w:hAnsi="Times New Roman" w:cs="Times New Roman" w:hint="eastAsia"/>
              </w:rPr>
              <w:t>《</w:t>
            </w:r>
            <w:r w:rsidRPr="00B9453C">
              <w:rPr>
                <w:rFonts w:ascii="Times New Roman" w:hAnsi="Times New Roman" w:cs="Times New Roman"/>
              </w:rPr>
              <w:t>阿含</w:t>
            </w:r>
            <w:r w:rsidRPr="00B9453C">
              <w:rPr>
                <w:rFonts w:ascii="Times New Roman" w:hAnsi="Times New Roman" w:cs="Times New Roman" w:hint="eastAsia"/>
              </w:rPr>
              <w:t>》</w:t>
            </w:r>
            <w:r w:rsidRPr="00B9453C">
              <w:rPr>
                <w:rFonts w:ascii="Times New Roman" w:hAnsi="Times New Roman" w:cs="Times New Roman"/>
              </w:rPr>
              <w:t>中分別法義正說</w:t>
            </w:r>
            <w:r>
              <w:rPr>
                <w:rStyle w:val="af3"/>
                <w:rFonts w:ascii="Times New Roman" w:hAnsi="Times New Roman" w:cs="Times New Roman"/>
              </w:rPr>
              <w:footnoteReference w:id="284"/>
            </w:r>
            <w:r w:rsidRPr="00B9453C">
              <w:rPr>
                <w:rFonts w:ascii="Times New Roman" w:hAnsi="Times New Roman" w:cs="Times New Roman"/>
              </w:rPr>
              <w:t>故。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將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令他證得義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滅諸煩惱故。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師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教授令入正道故。乃至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一切智智依止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以大菩提道教化故</w:t>
            </w:r>
            <w:r w:rsidR="00A845EB">
              <w:rPr>
                <w:rStyle w:val="af3"/>
                <w:rFonts w:ascii="Times New Roman" w:hAnsi="Times New Roman" w:cs="Times New Roman"/>
              </w:rPr>
              <w:footnoteReference w:id="285"/>
            </w:r>
            <w:r w:rsidRPr="00B9453C">
              <w:rPr>
                <w:rFonts w:ascii="Times New Roman" w:hAnsi="Times New Roman" w:cs="Times New Roman" w:hint="eastAsia"/>
              </w:rPr>
              <w:t>──</w:t>
            </w:r>
            <w:r w:rsidRPr="00B9453C">
              <w:rPr>
                <w:rFonts w:ascii="Times New Roman" w:hAnsi="Times New Roman" w:cs="Times New Roman"/>
              </w:rPr>
              <w:t>是名在家菩薩攝報果利益勝。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</w:p>
          <w:p w:rsidR="005B2510" w:rsidRDefault="005B2510" w:rsidP="009D489E">
            <w:pPr>
              <w:rPr>
                <w:rFonts w:ascii="Times New Roman" w:hAnsi="Times New Roman" w:cs="Times New Roman"/>
              </w:rPr>
            </w:pPr>
          </w:p>
          <w:p w:rsidR="005B2510" w:rsidRDefault="005B2510" w:rsidP="009D489E">
            <w:pPr>
              <w:rPr>
                <w:rFonts w:ascii="Times New Roman" w:hAnsi="Times New Roman" w:cs="Times New Roman"/>
              </w:rPr>
            </w:pPr>
          </w:p>
          <w:p w:rsidR="005B2510" w:rsidRDefault="005B2510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復次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出家菩薩禪定勝業。勝業有二種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一者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9425FF">
              <w:rPr>
                <w:rFonts w:ascii="Times New Roman" w:hAnsi="Times New Roman" w:cs="Times New Roman"/>
                <w:shd w:val="pct15" w:color="auto" w:fill="FFFFFF"/>
              </w:rPr>
              <w:t>三昧勝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所謂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9425FF">
              <w:rPr>
                <w:rFonts w:ascii="標楷體" w:eastAsia="標楷體" w:hAnsi="標楷體" w:cs="Times New Roman"/>
                <w:b/>
              </w:rPr>
              <w:t>於一念間得百三昧</w:t>
            </w:r>
            <w:r w:rsidRPr="00B9453C">
              <w:rPr>
                <w:rFonts w:ascii="Times New Roman" w:hAnsi="Times New Roman" w:cs="Times New Roman" w:hint="eastAsia"/>
              </w:rPr>
              <w:t>」，</w:t>
            </w:r>
            <w:r w:rsidRPr="00B9453C">
              <w:rPr>
                <w:rFonts w:ascii="Times New Roman" w:hAnsi="Times New Roman" w:cs="Times New Roman"/>
              </w:rPr>
              <w:t>得三昧自在力故。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二者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9425FF">
              <w:rPr>
                <w:rFonts w:ascii="Times New Roman" w:hAnsi="Times New Roman" w:cs="Times New Roman"/>
                <w:shd w:val="pct15" w:color="auto" w:fill="FFFFFF"/>
              </w:rPr>
              <w:t>三昧所作勝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謂</w:t>
            </w:r>
            <w:r w:rsidRPr="00B9453C">
              <w:rPr>
                <w:rFonts w:ascii="Times New Roman" w:hAnsi="Times New Roman" w:cs="Times New Roman" w:hint="eastAsia"/>
              </w:rPr>
              <w:t>：「</w:t>
            </w:r>
            <w:r w:rsidRPr="009425FF">
              <w:rPr>
                <w:rFonts w:ascii="標楷體" w:eastAsia="標楷體" w:hAnsi="標楷體" w:cs="Times New Roman"/>
                <w:b/>
              </w:rPr>
              <w:t>見百佛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等以得是三昧力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86"/>
            </w:r>
            <w:r w:rsidRPr="00B9453C">
              <w:rPr>
                <w:rFonts w:ascii="Times New Roman" w:hAnsi="Times New Roman" w:cs="Times New Roman"/>
              </w:rPr>
              <w:t>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於十方諸佛及佛所加諸菩薩所修習智慧故</w:t>
            </w:r>
            <w:r w:rsidRPr="00B9453C">
              <w:rPr>
                <w:rFonts w:ascii="Times New Roman" w:hAnsi="Times New Roman" w:cs="Times New Roman" w:hint="eastAsia"/>
              </w:rPr>
              <w:t>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能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87"/>
            </w:r>
            <w:r w:rsidRPr="009425FF">
              <w:rPr>
                <w:rFonts w:ascii="標楷體" w:eastAsia="標楷體" w:hAnsi="標楷體" w:cs="Times New Roman"/>
                <w:b/>
              </w:rPr>
              <w:t>動百佛世界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令可化眾生生正信故。</w:t>
            </w:r>
          </w:p>
          <w:p w:rsidR="000E1D44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能入百佛世界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425FF">
              <w:rPr>
                <w:rFonts w:ascii="標楷體" w:eastAsia="標楷體" w:hAnsi="標楷體" w:cs="Times New Roman"/>
                <w:b/>
              </w:rPr>
              <w:t>能照百佛世界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425FF">
              <w:rPr>
                <w:rFonts w:ascii="標楷體" w:eastAsia="標楷體" w:hAnsi="標楷體" w:cs="Times New Roman"/>
                <w:b/>
              </w:rPr>
              <w:t>能教化百佛世界眾生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往至及見正化眾生故。</w:t>
            </w:r>
          </w:p>
          <w:p w:rsidR="00AA5145" w:rsidRPr="00B9453C" w:rsidRDefault="00AA5145" w:rsidP="009D489E">
            <w:pPr>
              <w:rPr>
                <w:rFonts w:ascii="Times New Roman" w:hAnsi="Times New Roman" w:cs="Times New Roman"/>
              </w:rPr>
            </w:pP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能住壽百劫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攝取勝生故。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能知過去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、</w:t>
            </w:r>
            <w:r w:rsidRPr="009425FF">
              <w:rPr>
                <w:rFonts w:ascii="標楷體" w:eastAsia="標楷體" w:hAnsi="標楷體" w:cs="Times New Roman"/>
                <w:b/>
              </w:rPr>
              <w:t>未來世各百劫事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化諸眾生作離惡上首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說善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惡業道故。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能善入百法門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為增長自智慧思惟種種法門義故。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能變身為百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，</w:t>
            </w:r>
            <w:r w:rsidRPr="009425FF">
              <w:rPr>
                <w:rFonts w:ascii="標楷體" w:eastAsia="標楷體" w:hAnsi="標楷體" w:cs="Times New Roman"/>
                <w:b/>
              </w:rPr>
              <w:t>於一一身能示百菩薩以為眷屬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作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88"/>
            </w:r>
            <w:r w:rsidRPr="00B9453C">
              <w:rPr>
                <w:rFonts w:ascii="Times New Roman" w:hAnsi="Times New Roman" w:cs="Times New Roman"/>
              </w:rPr>
              <w:t>多利益速疾行故。</w:t>
            </w:r>
            <w:r w:rsidR="00731758">
              <w:rPr>
                <w:rStyle w:val="af3"/>
                <w:rFonts w:ascii="Times New Roman" w:hAnsi="Times New Roman" w:cs="Times New Roman"/>
              </w:rPr>
              <w:footnoteReference w:id="289"/>
            </w:r>
          </w:p>
        </w:tc>
      </w:tr>
      <w:tr w:rsidR="000E1D44" w:rsidRPr="007C40FB" w:rsidTr="000E1D44">
        <w:tc>
          <w:tcPr>
            <w:tcW w:w="2501" w:type="pct"/>
          </w:tcPr>
          <w:p w:rsidR="000E1D44" w:rsidRPr="00F77267" w:rsidRDefault="000E1D44" w:rsidP="00932A14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4</w:t>
            </w:r>
            <w:r>
              <w:rPr>
                <w:rFonts w:ascii="Times Ext Roman" w:hAnsi="Times Ext Roman" w:cs="Times Ext Roman" w:hint="eastAsia"/>
                <w:b/>
                <w:sz w:val="20"/>
                <w:szCs w:val="20"/>
                <w:bdr w:val="single" w:sz="4" w:space="0" w:color="auto"/>
              </w:rPr>
              <w:t>、</w:t>
            </w:r>
            <w:r w:rsidRPr="00F7726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願智果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經曰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若以願力自在勝上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菩薩願力示現過於此數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示種種神通</w:t>
            </w:r>
            <w:r w:rsidR="00A95E2F" w:rsidRPr="00477BB3">
              <w:rPr>
                <w:rFonts w:ascii="Times New Roman" w:hAnsi="Times New Roman" w:cs="Times New Roman" w:hint="eastAsia"/>
              </w:rPr>
              <w:t>──</w:t>
            </w:r>
            <w:r w:rsidRPr="00477BB3">
              <w:rPr>
                <w:rFonts w:ascii="Times New Roman" w:hAnsi="Times New Roman" w:cs="Times New Roman"/>
              </w:rPr>
              <w:t>或</w:t>
            </w:r>
            <w:r w:rsidRPr="009425FF">
              <w:rPr>
                <w:rFonts w:ascii="標楷體" w:eastAsia="標楷體" w:hAnsi="標楷體" w:cs="Times New Roman"/>
                <w:b/>
              </w:rPr>
              <w:t>身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或</w:t>
            </w:r>
            <w:r w:rsidRPr="009425FF">
              <w:rPr>
                <w:rFonts w:ascii="標楷體" w:eastAsia="標楷體" w:hAnsi="標楷體" w:cs="Times New Roman"/>
                <w:b/>
              </w:rPr>
              <w:t>光明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或</w:t>
            </w:r>
            <w:r w:rsidRPr="009425FF">
              <w:rPr>
                <w:rFonts w:ascii="標楷體" w:eastAsia="標楷體" w:hAnsi="標楷體" w:cs="Times New Roman"/>
                <w:b/>
              </w:rPr>
              <w:t>神通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或</w:t>
            </w:r>
            <w:r w:rsidRPr="009425FF">
              <w:rPr>
                <w:rFonts w:ascii="標楷體" w:eastAsia="標楷體" w:hAnsi="標楷體" w:cs="Times New Roman"/>
                <w:b/>
              </w:rPr>
              <w:t>眼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或</w:t>
            </w:r>
            <w:r w:rsidRPr="009425FF">
              <w:rPr>
                <w:rFonts w:ascii="標楷體" w:eastAsia="標楷體" w:hAnsi="標楷體" w:cs="Times New Roman"/>
                <w:b/>
              </w:rPr>
              <w:t>境界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或</w:t>
            </w:r>
            <w:r w:rsidRPr="009425FF">
              <w:rPr>
                <w:rFonts w:ascii="標楷體" w:eastAsia="標楷體" w:hAnsi="標楷體" w:cs="Times New Roman"/>
                <w:b/>
              </w:rPr>
              <w:t>音聲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或</w:t>
            </w:r>
            <w:r w:rsidRPr="009425FF">
              <w:rPr>
                <w:rFonts w:ascii="標楷體" w:eastAsia="標楷體" w:hAnsi="標楷體" w:cs="Times New Roman"/>
                <w:b/>
              </w:rPr>
              <w:t>行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或</w:t>
            </w:r>
            <w:r w:rsidRPr="009425FF">
              <w:rPr>
                <w:rFonts w:ascii="標楷體" w:eastAsia="標楷體" w:hAnsi="標楷體" w:cs="Times New Roman"/>
                <w:b/>
              </w:rPr>
              <w:t>莊嚴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或</w:t>
            </w:r>
            <w:r w:rsidRPr="009425FF">
              <w:rPr>
                <w:rFonts w:ascii="標楷體" w:eastAsia="標楷體" w:hAnsi="標楷體" w:cs="Times New Roman"/>
                <w:b/>
              </w:rPr>
              <w:t>加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或</w:t>
            </w:r>
            <w:r w:rsidRPr="009425FF">
              <w:rPr>
                <w:rFonts w:ascii="標楷體" w:eastAsia="標楷體" w:hAnsi="標楷體" w:cs="Times New Roman"/>
                <w:b/>
              </w:rPr>
              <w:t>信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或</w:t>
            </w:r>
            <w:r w:rsidRPr="009425FF">
              <w:rPr>
                <w:rFonts w:ascii="標楷體" w:eastAsia="標楷體" w:hAnsi="標楷體" w:cs="Times New Roman"/>
                <w:b/>
              </w:rPr>
              <w:t>業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是諸神通乃至無量百千萬億那由他劫不可數知。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9" w:type="pct"/>
          </w:tcPr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云何願智果</w:t>
            </w:r>
            <w:r w:rsidR="00AC7BF1">
              <w:rPr>
                <w:rStyle w:val="af3"/>
                <w:rFonts w:ascii="Times New Roman" w:hAnsi="Times New Roman" w:cs="Times New Roman"/>
              </w:rPr>
              <w:footnoteReference w:id="290"/>
            </w:r>
            <w:r w:rsidRPr="00B9453C">
              <w:rPr>
                <w:rFonts w:ascii="Times New Roman" w:hAnsi="Times New Roman" w:cs="Times New Roman"/>
              </w:rPr>
              <w:t>利益勝</w:t>
            </w:r>
            <w:r w:rsidRPr="00B9453C">
              <w:rPr>
                <w:rFonts w:ascii="Times New Roman" w:hAnsi="Times New Roman" w:cs="Times New Roman" w:hint="eastAsia"/>
              </w:rPr>
              <w:t>？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論曰</w:t>
            </w:r>
            <w:r w:rsidRPr="00B9453C">
              <w:rPr>
                <w:rFonts w:ascii="Times New Roman" w:hAnsi="Times New Roman" w:cs="Times New Roman" w:hint="eastAsia"/>
              </w:rPr>
              <w:t>：</w:t>
            </w:r>
          </w:p>
          <w:p w:rsidR="002C1318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於中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身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是一切菩薩行根本所依故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依彼身故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有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光明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及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神通</w:t>
            </w:r>
            <w:r w:rsidRPr="00B9453C">
              <w:rPr>
                <w:rFonts w:ascii="Times New Roman" w:hAnsi="Times New Roman" w:cs="Times New Roman" w:hint="eastAsia"/>
              </w:rPr>
              <w:t>」；</w:t>
            </w:r>
            <w:r w:rsidRPr="00B9453C">
              <w:rPr>
                <w:rFonts w:ascii="Times New Roman" w:hAnsi="Times New Roman" w:cs="Times New Roman"/>
              </w:rPr>
              <w:t>依光明有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天</w:t>
            </w:r>
            <w:r w:rsidRPr="009425FF">
              <w:rPr>
                <w:rFonts w:ascii="標楷體" w:eastAsia="標楷體" w:hAnsi="標楷體" w:cs="Times New Roman"/>
                <w:b/>
              </w:rPr>
              <w:t>眼</w:t>
            </w:r>
            <w:r w:rsidRPr="00B9453C">
              <w:rPr>
                <w:rFonts w:ascii="Times New Roman" w:hAnsi="Times New Roman" w:cs="Times New Roman" w:hint="eastAsia"/>
              </w:rPr>
              <w:t>」；</w:t>
            </w:r>
            <w:r w:rsidRPr="00B9453C">
              <w:rPr>
                <w:rFonts w:ascii="Times New Roman" w:hAnsi="Times New Roman" w:cs="Times New Roman"/>
              </w:rPr>
              <w:t>以有天眼見前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B9453C">
              <w:rPr>
                <w:rFonts w:ascii="Times New Roman" w:hAnsi="Times New Roman" w:cs="Times New Roman"/>
              </w:rPr>
              <w:t>境界</w:t>
            </w:r>
            <w:r w:rsidRPr="00B9453C">
              <w:rPr>
                <w:rFonts w:ascii="Times New Roman" w:hAnsi="Times New Roman" w:cs="Times New Roman" w:hint="eastAsia"/>
              </w:rPr>
              <w:t>」，</w:t>
            </w:r>
            <w:r w:rsidRPr="00B9453C">
              <w:rPr>
                <w:rFonts w:ascii="Times New Roman" w:hAnsi="Times New Roman" w:cs="Times New Roman"/>
              </w:rPr>
              <w:t>一切眼有五種應知</w:t>
            </w:r>
            <w:r w:rsidRPr="00B9453C">
              <w:rPr>
                <w:rFonts w:ascii="Times New Roman" w:hAnsi="Times New Roman" w:cs="Times New Roman" w:hint="eastAsia"/>
              </w:rPr>
              <w:t>；</w:t>
            </w:r>
            <w:r w:rsidRPr="00B9453C">
              <w:rPr>
                <w:rFonts w:ascii="Times New Roman" w:hAnsi="Times New Roman" w:cs="Times New Roman"/>
              </w:rPr>
              <w:t>依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神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91"/>
            </w:r>
            <w:r w:rsidRPr="009425FF">
              <w:rPr>
                <w:rFonts w:ascii="標楷體" w:eastAsia="標楷體" w:hAnsi="標楷體" w:cs="Times New Roman"/>
                <w:b/>
              </w:rPr>
              <w:t>通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有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92"/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音聲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及</w:t>
            </w: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行</w:t>
            </w:r>
            <w:r w:rsidRPr="009425FF">
              <w:rPr>
                <w:rFonts w:ascii="標楷體" w:eastAsia="標楷體" w:hAnsi="標楷體" w:cs="Times New Roman" w:hint="eastAsia"/>
                <w:b/>
              </w:rPr>
              <w:t>」</w:t>
            </w:r>
            <w:r w:rsidRPr="00B9453C">
              <w:rPr>
                <w:rFonts w:ascii="Times New Roman" w:hAnsi="Times New Roman" w:cs="Times New Roman" w:hint="eastAsia"/>
              </w:rPr>
              <w:t>、「</w:t>
            </w:r>
            <w:r w:rsidRPr="009425FF">
              <w:rPr>
                <w:rFonts w:ascii="標楷體" w:eastAsia="標楷體" w:hAnsi="標楷體" w:cs="Times New Roman"/>
                <w:b/>
              </w:rPr>
              <w:t>莊嚴</w:t>
            </w:r>
            <w:r w:rsidRPr="00B9453C">
              <w:rPr>
                <w:rFonts w:ascii="Times New Roman" w:hAnsi="Times New Roman" w:cs="Times New Roman" w:hint="eastAsia"/>
              </w:rPr>
              <w:t>」、「</w:t>
            </w:r>
            <w:r w:rsidRPr="009425FF">
              <w:rPr>
                <w:rFonts w:ascii="標楷體" w:eastAsia="標楷體" w:hAnsi="標楷體" w:cs="Times New Roman"/>
                <w:b/>
              </w:rPr>
              <w:t>加</w:t>
            </w:r>
            <w:r w:rsidRPr="00B9453C">
              <w:rPr>
                <w:rStyle w:val="af3"/>
                <w:rFonts w:ascii="Times New Roman" w:hAnsi="Times New Roman" w:cs="Times New Roman"/>
              </w:rPr>
              <w:footnoteReference w:id="293"/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等。</w:t>
            </w:r>
          </w:p>
          <w:p w:rsidR="000E1D44" w:rsidRPr="00B9453C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 w:hint="eastAsia"/>
              </w:rPr>
              <w:t>「</w:t>
            </w:r>
            <w:r w:rsidRPr="009425FF">
              <w:rPr>
                <w:rFonts w:ascii="標楷體" w:eastAsia="標楷體" w:hAnsi="標楷體" w:cs="Times New Roman"/>
                <w:b/>
              </w:rPr>
              <w:t>音聲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應彼言說故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9425FF">
              <w:rPr>
                <w:rFonts w:ascii="標楷體" w:eastAsia="標楷體" w:hAnsi="標楷體" w:cs="Times New Roman"/>
                <w:b/>
              </w:rPr>
              <w:t>行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遍至十方故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9425FF">
              <w:rPr>
                <w:rFonts w:ascii="標楷體" w:eastAsia="標楷體" w:hAnsi="標楷體" w:cs="Times New Roman"/>
                <w:b/>
              </w:rPr>
              <w:t>莊嚴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作種種應現故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9425FF">
              <w:rPr>
                <w:rFonts w:ascii="標楷體" w:eastAsia="標楷體" w:hAnsi="標楷體" w:cs="Times New Roman"/>
                <w:b/>
              </w:rPr>
              <w:t>加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神力加彼故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9425FF">
              <w:rPr>
                <w:rFonts w:ascii="標楷體" w:eastAsia="標楷體" w:hAnsi="標楷體" w:cs="Times New Roman"/>
                <w:b/>
              </w:rPr>
              <w:t>信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依三昧門現神通力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隨眾生信利益成就故</w:t>
            </w:r>
            <w:r w:rsidRPr="00B9453C">
              <w:rPr>
                <w:rFonts w:ascii="Times New Roman" w:hAnsi="Times New Roman" w:cs="Times New Roman" w:hint="eastAsia"/>
              </w:rPr>
              <w:t>；「</w:t>
            </w:r>
            <w:r w:rsidRPr="009425FF">
              <w:rPr>
                <w:rFonts w:ascii="標楷體" w:eastAsia="標楷體" w:hAnsi="標楷體" w:cs="Times New Roman"/>
                <w:b/>
              </w:rPr>
              <w:t>業</w:t>
            </w:r>
            <w:r w:rsidRPr="00B9453C">
              <w:rPr>
                <w:rFonts w:ascii="Times New Roman" w:hAnsi="Times New Roman" w:cs="Times New Roman" w:hint="eastAsia"/>
              </w:rPr>
              <w:t>」</w:t>
            </w:r>
            <w:r w:rsidRPr="00B9453C">
              <w:rPr>
                <w:rFonts w:ascii="Times New Roman" w:hAnsi="Times New Roman" w:cs="Times New Roman"/>
              </w:rPr>
              <w:t>者</w:t>
            </w:r>
            <w:r w:rsidRPr="00B9453C">
              <w:rPr>
                <w:rFonts w:ascii="Times New Roman" w:hAnsi="Times New Roman" w:cs="Times New Roman" w:hint="eastAsia"/>
              </w:rPr>
              <w:t>，</w:t>
            </w:r>
            <w:r w:rsidRPr="00B9453C">
              <w:rPr>
                <w:rFonts w:ascii="Times New Roman" w:hAnsi="Times New Roman" w:cs="Times New Roman"/>
              </w:rPr>
              <w:t>依慧眼所攝陀羅尼門現說法故。</w:t>
            </w:r>
          </w:p>
          <w:p w:rsidR="000E1D44" w:rsidRPr="007C40FB" w:rsidRDefault="000E1D44" w:rsidP="009D489E">
            <w:pPr>
              <w:rPr>
                <w:rFonts w:ascii="Times New Roman" w:hAnsi="Times New Roman" w:cs="Times New Roman"/>
              </w:rPr>
            </w:pPr>
            <w:r w:rsidRPr="00B9453C">
              <w:rPr>
                <w:rFonts w:ascii="Times New Roman" w:hAnsi="Times New Roman" w:cs="Times New Roman"/>
              </w:rPr>
              <w:t>略說一切諸地各有因體</w:t>
            </w:r>
            <w:r w:rsidRPr="00B9453C">
              <w:rPr>
                <w:rFonts w:ascii="Times New Roman" w:hAnsi="Times New Roman" w:cs="Times New Roman" w:hint="eastAsia"/>
              </w:rPr>
              <w:t>、</w:t>
            </w:r>
            <w:r w:rsidRPr="00B9453C">
              <w:rPr>
                <w:rFonts w:ascii="Times New Roman" w:hAnsi="Times New Roman" w:cs="Times New Roman"/>
              </w:rPr>
              <w:t>果相應知。</w:t>
            </w:r>
          </w:p>
        </w:tc>
      </w:tr>
    </w:tbl>
    <w:p w:rsidR="00115340" w:rsidRDefault="00115340"/>
    <w:p w:rsidR="00BD4B1D" w:rsidRDefault="00BD4B1D"/>
    <w:p w:rsidR="00BD4B1D" w:rsidRDefault="00BD4B1D"/>
    <w:p w:rsidR="00BD4B1D" w:rsidRDefault="00BD4B1D"/>
    <w:p w:rsidR="00477BB3" w:rsidRDefault="00477BB3"/>
    <w:p w:rsidR="00477BB3" w:rsidRDefault="00477BB3"/>
    <w:p w:rsidR="00477BB3" w:rsidRDefault="00477BB3"/>
    <w:p w:rsidR="00477BB3" w:rsidRDefault="00477BB3"/>
    <w:p w:rsidR="00477BB3" w:rsidRDefault="00477BB3"/>
    <w:p w:rsidR="00477BB3" w:rsidRDefault="00477BB3"/>
    <w:p w:rsidR="00477BB3" w:rsidRDefault="00477BB3"/>
    <w:p w:rsidR="00477BB3" w:rsidRDefault="00477BB3"/>
    <w:p w:rsidR="00BD4B1D" w:rsidRDefault="00BD4B1D"/>
    <w:p w:rsidR="00BD4B1D" w:rsidRDefault="00BD4B1D"/>
    <w:p w:rsidR="00095EC2" w:rsidRDefault="00095EC2"/>
    <w:p w:rsidR="00095EC2" w:rsidRDefault="00095EC2"/>
    <w:p w:rsidR="00095EC2" w:rsidRDefault="00095EC2"/>
    <w:p w:rsidR="00095EC2" w:rsidRPr="00115340" w:rsidRDefault="00095EC2"/>
    <w:sectPr w:rsidR="00095EC2" w:rsidRPr="00115340" w:rsidSect="007B13C9">
      <w:headerReference w:type="default" r:id="rId8"/>
      <w:footerReference w:type="default" r:id="rId9"/>
      <w:footnotePr>
        <w:pos w:val="beneathText"/>
      </w:footnotePr>
      <w:type w:val="continuous"/>
      <w:pgSz w:w="11906" w:h="16838" w:code="9"/>
      <w:pgMar w:top="1418" w:right="1418" w:bottom="1418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DE4" w:rsidRDefault="004F4DE4" w:rsidP="004667BA">
      <w:r>
        <w:separator/>
      </w:r>
    </w:p>
  </w:endnote>
  <w:endnote w:type="continuationSeparator" w:id="0">
    <w:p w:rsidR="004F4DE4" w:rsidRDefault="004F4DE4" w:rsidP="00466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altName w:val="Times New Roman"/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U Times">
    <w:altName w:val="Times New Roman"/>
    <w:charset w:val="00"/>
    <w:family w:val="roman"/>
    <w:pitch w:val="variable"/>
    <w:sig w:usb0="20000A87" w:usb1="00000000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42940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74E49" w:rsidRPr="00AE29A8" w:rsidRDefault="00B74E49">
        <w:pPr>
          <w:pStyle w:val="a7"/>
          <w:jc w:val="center"/>
          <w:rPr>
            <w:rFonts w:ascii="Times New Roman" w:hAnsi="Times New Roman" w:cs="Times New Roman"/>
          </w:rPr>
        </w:pPr>
        <w:r w:rsidRPr="00AE29A8">
          <w:rPr>
            <w:rFonts w:ascii="Times New Roman" w:hAnsi="Times New Roman" w:cs="Times New Roman"/>
          </w:rPr>
          <w:fldChar w:fldCharType="begin"/>
        </w:r>
        <w:r w:rsidRPr="00AE29A8">
          <w:rPr>
            <w:rFonts w:ascii="Times New Roman" w:hAnsi="Times New Roman" w:cs="Times New Roman"/>
          </w:rPr>
          <w:instrText>PAGE   \* MERGEFORMAT</w:instrText>
        </w:r>
        <w:r w:rsidRPr="00AE29A8">
          <w:rPr>
            <w:rFonts w:ascii="Times New Roman" w:hAnsi="Times New Roman" w:cs="Times New Roman"/>
          </w:rPr>
          <w:fldChar w:fldCharType="separate"/>
        </w:r>
        <w:r w:rsidR="004F4DE4" w:rsidRPr="004F4DE4">
          <w:rPr>
            <w:rFonts w:ascii="Times New Roman" w:hAnsi="Times New Roman" w:cs="Times New Roman"/>
            <w:noProof/>
            <w:lang w:val="zh-TW"/>
          </w:rPr>
          <w:t>1</w:t>
        </w:r>
        <w:r w:rsidRPr="00AE29A8">
          <w:rPr>
            <w:rFonts w:ascii="Times New Roman" w:hAnsi="Times New Roman" w:cs="Times New Roman"/>
          </w:rPr>
          <w:fldChar w:fldCharType="end"/>
        </w:r>
      </w:p>
    </w:sdtContent>
  </w:sdt>
  <w:p w:rsidR="00B74E49" w:rsidRDefault="00B74E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DE4" w:rsidRDefault="004F4DE4" w:rsidP="004667BA">
      <w:r>
        <w:separator/>
      </w:r>
    </w:p>
  </w:footnote>
  <w:footnote w:type="continuationSeparator" w:id="0">
    <w:p w:rsidR="004F4DE4" w:rsidRDefault="004F4DE4" w:rsidP="004667BA">
      <w:r>
        <w:continuationSeparator/>
      </w:r>
    </w:p>
  </w:footnote>
  <w:footnote w:id="1">
    <w:p w:rsidR="00B74E49" w:rsidRPr="00C10F81" w:rsidRDefault="00B74E49" w:rsidP="002D34E8">
      <w:pPr>
        <w:pStyle w:val="af1"/>
        <w:ind w:left="550" w:hangingChars="250" w:hanging="550"/>
        <w:rPr>
          <w:rFonts w:ascii="Times New Roman" w:hAnsi="Times New Roman" w:cs="Times New Roman"/>
          <w:sz w:val="22"/>
          <w:szCs w:val="22"/>
        </w:rPr>
      </w:pPr>
      <w:r w:rsidRPr="00C10F81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C10F81">
        <w:rPr>
          <w:rFonts w:ascii="Times New Roman" w:hAnsi="Times New Roman" w:hint="eastAsia"/>
          <w:sz w:val="22"/>
          <w:szCs w:val="22"/>
        </w:rPr>
        <w:t xml:space="preserve"> </w:t>
      </w:r>
      <w:r w:rsidRPr="00C10F81">
        <w:rPr>
          <w:rFonts w:ascii="Times New Roman" w:hAnsi="Times New Roman"/>
          <w:sz w:val="22"/>
          <w:szCs w:val="22"/>
        </w:rPr>
        <w:t>科判參考華嚴蓮社《大方廣佛華嚴經疏科文表解》，</w:t>
      </w:r>
      <w:r w:rsidRPr="00C10F81">
        <w:rPr>
          <w:rFonts w:ascii="Times New Roman" w:hAnsi="Times New Roman"/>
          <w:sz w:val="22"/>
          <w:szCs w:val="22"/>
        </w:rPr>
        <w:t>p.84-p.87</w:t>
      </w:r>
      <w:r w:rsidRPr="00C10F81">
        <w:rPr>
          <w:rFonts w:ascii="Times New Roman" w:hAnsi="Times New Roman"/>
          <w:sz w:val="22"/>
          <w:szCs w:val="22"/>
        </w:rPr>
        <w:t>及《十地經論》</w:t>
      </w:r>
      <w:r w:rsidRPr="00C10F81">
        <w:rPr>
          <w:rFonts w:ascii="Times New Roman" w:hAnsi="Times New Roman" w:hint="eastAsia"/>
          <w:sz w:val="22"/>
          <w:szCs w:val="22"/>
        </w:rPr>
        <w:t>、《十住毘婆沙論》</w:t>
      </w:r>
      <w:r w:rsidRPr="00C10F81">
        <w:rPr>
          <w:rFonts w:ascii="Times New Roman" w:hAnsi="Times New Roman"/>
          <w:sz w:val="22"/>
          <w:szCs w:val="22"/>
        </w:rPr>
        <w:t>。</w:t>
      </w:r>
    </w:p>
  </w:footnote>
  <w:footnote w:id="2">
    <w:p w:rsidR="00B74E49" w:rsidRPr="00C10F81" w:rsidRDefault="00B74E49" w:rsidP="005658E5">
      <w:pPr>
        <w:pStyle w:val="af1"/>
        <w:ind w:left="220" w:hangingChars="100" w:hanging="220"/>
        <w:rPr>
          <w:rFonts w:ascii="Times New Roman" w:hAnsi="Times New Roman" w:cs="Times New Roman"/>
          <w:sz w:val="22"/>
        </w:rPr>
      </w:pPr>
      <w:r w:rsidRPr="00C10F81">
        <w:rPr>
          <w:rStyle w:val="af3"/>
          <w:rFonts w:ascii="Times New Roman" w:hAnsi="Times New Roman" w:cs="Times New Roman"/>
          <w:sz w:val="22"/>
        </w:rPr>
        <w:footnoteRef/>
      </w:r>
      <w:r w:rsidRPr="00C10F81">
        <w:rPr>
          <w:rFonts w:ascii="Times New Roman" w:hAnsi="Times New Roman" w:cs="Times New Roman"/>
          <w:sz w:val="22"/>
        </w:rPr>
        <w:t>《華嚴經探玄記》卷</w:t>
      </w:r>
      <w:r w:rsidRPr="00C10F81">
        <w:rPr>
          <w:rFonts w:ascii="Times New Roman" w:hAnsi="Times New Roman" w:cs="Times New Roman"/>
          <w:sz w:val="22"/>
        </w:rPr>
        <w:t>10</w:t>
      </w:r>
      <w:r w:rsidRPr="00C10F81">
        <w:rPr>
          <w:rFonts w:ascii="Times New Roman" w:hAnsi="Times New Roman" w:cs="Times New Roman"/>
          <w:sz w:val="22"/>
        </w:rPr>
        <w:t>〈</w:t>
      </w:r>
      <w:r w:rsidRPr="00C10F81">
        <w:rPr>
          <w:rFonts w:ascii="Times New Roman" w:hAnsi="Times New Roman" w:cs="Times New Roman"/>
          <w:sz w:val="22"/>
        </w:rPr>
        <w:t xml:space="preserve">22 </w:t>
      </w:r>
      <w:r w:rsidRPr="00C10F81">
        <w:rPr>
          <w:rFonts w:ascii="Times New Roman" w:hAnsi="Times New Roman" w:cs="Times New Roman"/>
          <w:sz w:val="22"/>
        </w:rPr>
        <w:t>十地品〉</w:t>
      </w:r>
      <w:r w:rsidRPr="00C10F81">
        <w:rPr>
          <w:rFonts w:ascii="Times New Roman" w:hAnsi="Times New Roman" w:cs="Times New Roman"/>
          <w:sz w:val="22"/>
        </w:rPr>
        <w:t>(</w:t>
      </w:r>
      <w:r w:rsidRPr="00C10F81">
        <w:rPr>
          <w:rFonts w:ascii="Times New Roman" w:hAnsi="Times New Roman" w:cs="Times New Roman"/>
          <w:sz w:val="22"/>
        </w:rPr>
        <w:t>大正</w:t>
      </w:r>
      <w:r w:rsidRPr="00C10F81">
        <w:rPr>
          <w:rFonts w:ascii="Times New Roman" w:hAnsi="Times New Roman" w:cs="Times New Roman"/>
          <w:sz w:val="22"/>
        </w:rPr>
        <w:t>35</w:t>
      </w:r>
      <w:r w:rsidRPr="00C10F81">
        <w:rPr>
          <w:rFonts w:ascii="Times New Roman" w:hAnsi="Times New Roman" w:cs="Times New Roman"/>
          <w:sz w:val="22"/>
        </w:rPr>
        <w:t>，</w:t>
      </w:r>
      <w:r w:rsidRPr="00C10F81">
        <w:rPr>
          <w:rFonts w:ascii="Times New Roman" w:hAnsi="Times New Roman" w:cs="Times New Roman"/>
          <w:sz w:val="22"/>
        </w:rPr>
        <w:t>301b14-15)</w:t>
      </w:r>
      <w:r w:rsidRPr="00C10F81">
        <w:rPr>
          <w:rFonts w:ascii="Times New Roman" w:hAnsi="Times New Roman" w:cs="Times New Roman"/>
          <w:sz w:val="22"/>
        </w:rPr>
        <w:t>：「</w:t>
      </w:r>
      <w:r w:rsidRPr="00C10F81">
        <w:rPr>
          <w:rFonts w:ascii="Times New Roman" w:eastAsia="標楷體" w:hAnsi="Times New Roman" w:cs="Times New Roman"/>
          <w:sz w:val="22"/>
        </w:rPr>
        <w:t>一大僧祇積集勝善，故名『厚集』；『若有眾生』者，是此初入地眾生，非是地前。</w:t>
      </w:r>
      <w:r w:rsidRPr="00C10F81">
        <w:rPr>
          <w:rFonts w:ascii="Times New Roman" w:hAnsi="Times New Roman" w:cs="Times New Roman"/>
          <w:sz w:val="22"/>
        </w:rPr>
        <w:t>」</w:t>
      </w:r>
    </w:p>
  </w:footnote>
  <w:footnote w:id="3">
    <w:p w:rsidR="00B74E49" w:rsidRPr="00DF32F7" w:rsidRDefault="00B74E49">
      <w:pPr>
        <w:pStyle w:val="af1"/>
        <w:rPr>
          <w:rFonts w:ascii="Times New Roman" w:hAnsi="Times New Roman" w:cs="Times New Roman"/>
          <w:color w:val="7030A0"/>
          <w:sz w:val="22"/>
          <w:szCs w:val="22"/>
        </w:rPr>
      </w:pPr>
      <w:r w:rsidRPr="00C10F81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C10F81">
        <w:rPr>
          <w:rFonts w:ascii="Times New Roman" w:hAnsi="Times New Roman" w:cs="Times New Roman"/>
          <w:sz w:val="22"/>
          <w:szCs w:val="22"/>
        </w:rPr>
        <w:t xml:space="preserve"> </w:t>
      </w:r>
      <w:r w:rsidRPr="00C10F81">
        <w:rPr>
          <w:rFonts w:ascii="Times New Roman" w:hAnsi="Times New Roman" w:cs="Times New Roman"/>
          <w:sz w:val="22"/>
          <w:szCs w:val="22"/>
        </w:rPr>
        <w:t>身：</w:t>
      </w:r>
      <w:r w:rsidRPr="00C10F81">
        <w:rPr>
          <w:rFonts w:ascii="Times New Roman" w:hAnsi="Times New Roman" w:cs="Times New Roman"/>
          <w:sz w:val="22"/>
          <w:szCs w:val="22"/>
        </w:rPr>
        <w:t xml:space="preserve">gnas. </w:t>
      </w:r>
      <w:r w:rsidRPr="00C10F81">
        <w:rPr>
          <w:rFonts w:ascii="Times New Roman" w:hAnsi="Times New Roman" w:cs="Times New Roman"/>
          <w:sz w:val="22"/>
          <w:szCs w:val="22"/>
        </w:rPr>
        <w:t>根據、依據、基礎。（《新国訳大蔵経．十地経論</w:t>
      </w:r>
      <w:r w:rsidRPr="00C10F81">
        <w:rPr>
          <w:rFonts w:ascii="Times New Roman" w:hAnsi="Times New Roman" w:cs="Times New Roman"/>
          <w:sz w:val="22"/>
          <w:szCs w:val="22"/>
        </w:rPr>
        <w:t xml:space="preserve"> I</w:t>
      </w:r>
      <w:r w:rsidRPr="00C10F81">
        <w:rPr>
          <w:rFonts w:ascii="Times New Roman" w:hAnsi="Times New Roman" w:cs="Times New Roman"/>
          <w:sz w:val="22"/>
          <w:szCs w:val="22"/>
        </w:rPr>
        <w:t>》，</w:t>
      </w:r>
      <w:r w:rsidRPr="00C10F81">
        <w:rPr>
          <w:rFonts w:ascii="Times New Roman" w:hAnsi="Times New Roman" w:cs="Times New Roman"/>
          <w:sz w:val="22"/>
          <w:szCs w:val="22"/>
        </w:rPr>
        <w:t>p.</w:t>
      </w:r>
      <w:r w:rsidRPr="00C10F81">
        <w:rPr>
          <w:rFonts w:ascii="Times New Roman" w:hAnsi="Times New Roman" w:cs="Times New Roman" w:hint="eastAsia"/>
          <w:sz w:val="22"/>
          <w:szCs w:val="22"/>
        </w:rPr>
        <w:t>136</w:t>
      </w:r>
      <w:r w:rsidRPr="00C10F81">
        <w:rPr>
          <w:rFonts w:ascii="Times New Roman" w:hAnsi="Times New Roman" w:hint="eastAsia"/>
          <w:sz w:val="22"/>
          <w:szCs w:val="22"/>
        </w:rPr>
        <w:t>，</w:t>
      </w:r>
      <w:r w:rsidRPr="00C10F81">
        <w:rPr>
          <w:rFonts w:ascii="Times New Roman" w:hAnsi="Times New Roman" w:cs="Times New Roman"/>
          <w:sz w:val="22"/>
          <w:szCs w:val="22"/>
        </w:rPr>
        <w:t>n.</w:t>
      </w:r>
      <w:r w:rsidRPr="00C10F81">
        <w:rPr>
          <w:rFonts w:ascii="Times New Roman" w:hAnsi="Times New Roman" w:cs="Times New Roman" w:hint="eastAsia"/>
          <w:sz w:val="22"/>
          <w:szCs w:val="22"/>
        </w:rPr>
        <w:t>5</w:t>
      </w:r>
      <w:r w:rsidRPr="00C10F81">
        <w:rPr>
          <w:rFonts w:ascii="Times New Roman" w:hAnsi="Times New Roman" w:cs="Times New Roman"/>
          <w:sz w:val="22"/>
          <w:szCs w:val="22"/>
        </w:rPr>
        <w:t>）</w:t>
      </w:r>
    </w:p>
  </w:footnote>
  <w:footnote w:id="4">
    <w:p w:rsidR="00B74E49" w:rsidRDefault="00B74E49" w:rsidP="007B13C9">
      <w:pPr>
        <w:pStyle w:val="af1"/>
        <w:ind w:left="220" w:hangingChars="100" w:hanging="220"/>
        <w:rPr>
          <w:rFonts w:ascii="標楷體" w:eastAsia="標楷體" w:hAnsi="標楷體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sz w:val="22"/>
          <w:szCs w:val="22"/>
        </w:rPr>
        <w:t>33</w:t>
      </w:r>
      <w:r w:rsidRPr="00D80D07">
        <w:rPr>
          <w:rFonts w:ascii="Times New Roman" w:hAnsi="Times New Roman" w:cs="Times New Roman"/>
          <w:sz w:val="22"/>
          <w:szCs w:val="22"/>
        </w:rPr>
        <w:t>〈</w:t>
      </w:r>
      <w:r w:rsidRPr="00D80D07">
        <w:rPr>
          <w:rFonts w:ascii="Times New Roman" w:hAnsi="Times New Roman" w:cs="Times New Roman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sz w:val="22"/>
          <w:szCs w:val="22"/>
        </w:rPr>
        <w:t>(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35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757a7-b17)</w:t>
      </w:r>
      <w:r w:rsidRPr="00D80D07">
        <w:rPr>
          <w:rFonts w:ascii="Times New Roman" w:hAnsi="Times New Roman" w:cs="Times New Roman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sz w:val="22"/>
          <w:szCs w:val="22"/>
        </w:rPr>
        <w:t>今初、依何身十句：初總，餘別，</w:t>
      </w:r>
      <w:r w:rsidRPr="00D80D07">
        <w:rPr>
          <w:rFonts w:ascii="標楷體" w:eastAsia="標楷體" w:hAnsi="標楷體" w:hint="eastAsia"/>
          <w:sz w:val="22"/>
          <w:szCs w:val="22"/>
        </w:rPr>
        <w:t>總云『若有眾生</w:t>
      </w:r>
      <w:r w:rsidRPr="00D80D07">
        <w:rPr>
          <w:rFonts w:ascii="標楷體" w:eastAsia="標楷體" w:hAnsi="標楷體"/>
          <w:sz w:val="22"/>
          <w:szCs w:val="22"/>
        </w:rPr>
        <w:t>』者，是具行之人，依《地持論》是解行人有如是心，則入初地；入已，此『心』常『現』在『前』，下諸地中，初之十心類此，可知，言『深種善根』者，正是總句，《論經》名『厚集』，『厚』則『深』也，『集』即『種』也，若約圓融，則不定時數；若依行布，謂一僧祇，已積資糧，故云『深種』</w:t>
      </w:r>
      <w:r>
        <w:rPr>
          <w:rFonts w:ascii="標楷體" w:eastAsia="標楷體" w:hAnsi="標楷體" w:hint="eastAsia"/>
          <w:sz w:val="22"/>
          <w:szCs w:val="22"/>
        </w:rPr>
        <w:t>。</w:t>
      </w:r>
    </w:p>
    <w:p w:rsidR="00B74E49" w:rsidRPr="00D80D07" w:rsidRDefault="00B74E49" w:rsidP="00DF32F7">
      <w:pPr>
        <w:pStyle w:val="af1"/>
        <w:ind w:leftChars="100" w:left="240" w:firstLineChars="100" w:firstLine="220"/>
        <w:rPr>
          <w:rFonts w:ascii="標楷體" w:eastAsia="標楷體" w:hAnsi="標楷體"/>
          <w:sz w:val="22"/>
          <w:szCs w:val="22"/>
        </w:rPr>
      </w:pPr>
      <w:r w:rsidRPr="00D80D07">
        <w:rPr>
          <w:rFonts w:ascii="標楷體" w:eastAsia="標楷體" w:hAnsi="標楷體"/>
          <w:sz w:val="22"/>
          <w:szCs w:val="22"/>
        </w:rPr>
        <w:t>別有九種集：前六護煩惱『行』，後三護二乘『行』，前中即增上三學：初戒，次定，餘四是慧</w:t>
      </w:r>
      <w:r>
        <w:rPr>
          <w:rFonts w:ascii="標楷體" w:eastAsia="標楷體" w:hAnsi="標楷體" w:hint="eastAsia"/>
          <w:sz w:val="22"/>
          <w:szCs w:val="22"/>
        </w:rPr>
        <w:t>。</w:t>
      </w:r>
      <w:r w:rsidRPr="00D80D07">
        <w:rPr>
          <w:rFonts w:ascii="標楷體" w:eastAsia="標楷體" w:hAnsi="標楷體"/>
          <w:sz w:val="22"/>
          <w:szCs w:val="22"/>
        </w:rPr>
        <w:t>慧中，前三如次是聞、思、修，後一所成出世</w:t>
      </w:r>
      <w:r w:rsidRPr="00D80D07">
        <w:rPr>
          <w:rFonts w:ascii="標楷體" w:eastAsia="標楷體" w:hAnsi="標楷體" w:hint="eastAsia"/>
          <w:sz w:val="22"/>
          <w:szCs w:val="22"/>
        </w:rPr>
        <w:t>之智</w:t>
      </w:r>
      <w:r>
        <w:rPr>
          <w:rFonts w:ascii="標楷體" w:eastAsia="標楷體" w:hAnsi="標楷體" w:hint="eastAsia"/>
          <w:sz w:val="22"/>
          <w:szCs w:val="22"/>
        </w:rPr>
        <w:t>。</w:t>
      </w:r>
      <w:r w:rsidRPr="00D80D07">
        <w:rPr>
          <w:rFonts w:ascii="標楷體" w:eastAsia="標楷體" w:hAnsi="標楷體" w:hint="eastAsia"/>
          <w:sz w:val="22"/>
          <w:szCs w:val="22"/>
        </w:rPr>
        <w:t>後三中，初二護二乘心，謂『大志』護陜心，『大解』護小心；後一護二乘『行』，已知其意。云何九集？</w:t>
      </w:r>
    </w:p>
    <w:p w:rsidR="00B74E49" w:rsidRPr="00D80D07" w:rsidRDefault="00B74E49" w:rsidP="007B13C9">
      <w:pPr>
        <w:pStyle w:val="af1"/>
        <w:ind w:leftChars="50" w:left="340" w:hangingChars="100" w:hanging="220"/>
        <w:rPr>
          <w:rFonts w:ascii="標楷體" w:eastAsia="標楷體" w:hAnsi="標楷體"/>
          <w:sz w:val="22"/>
          <w:szCs w:val="22"/>
        </w:rPr>
      </w:pPr>
      <w:r w:rsidRPr="00D80D07">
        <w:rPr>
          <w:rFonts w:ascii="標楷體" w:eastAsia="標楷體" w:hAnsi="標楷體" w:hint="eastAsia"/>
          <w:sz w:val="22"/>
          <w:szCs w:val="22"/>
        </w:rPr>
        <w:t>『一、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行集</w:t>
      </w:r>
      <w:r w:rsidRPr="00D80D07">
        <w:rPr>
          <w:rFonts w:ascii="標楷體" w:eastAsia="標楷體" w:hAnsi="標楷體" w:hint="eastAsia"/>
          <w:sz w:val="22"/>
          <w:szCs w:val="22"/>
        </w:rPr>
        <w:t>，即經「善修諸行」，善作眷屬持戒故，』三聚非一，故名為『諸』，不淨尸羅，不生三昧，故首明矣；</w:t>
      </w:r>
    </w:p>
    <w:p w:rsidR="00B74E49" w:rsidRPr="00D80D07" w:rsidRDefault="00B74E49" w:rsidP="007B13C9">
      <w:pPr>
        <w:pStyle w:val="af1"/>
        <w:ind w:leftChars="50" w:left="340" w:hangingChars="100" w:hanging="220"/>
        <w:rPr>
          <w:rFonts w:ascii="標楷體" w:eastAsia="標楷體" w:hAnsi="標楷體"/>
          <w:sz w:val="22"/>
          <w:szCs w:val="22"/>
        </w:rPr>
      </w:pPr>
      <w:r w:rsidRPr="00D80D07">
        <w:rPr>
          <w:rFonts w:ascii="標楷體" w:eastAsia="標楷體" w:hAnsi="標楷體" w:hint="eastAsia"/>
          <w:sz w:val="22"/>
          <w:szCs w:val="22"/>
        </w:rPr>
        <w:t>『二、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定集</w:t>
      </w:r>
      <w:r w:rsidRPr="00D80D07">
        <w:rPr>
          <w:rFonts w:ascii="標楷體" w:eastAsia="標楷體" w:hAnsi="標楷體" w:hint="eastAsia"/>
          <w:sz w:val="22"/>
          <w:szCs w:val="22"/>
        </w:rPr>
        <w:t>，即經「善集助道」，善作眷屬三昧故，』即明得等及四靜慮，以『定』親資慧，故名『助道』</w:t>
      </w:r>
      <w:r>
        <w:rPr>
          <w:rFonts w:ascii="標楷體" w:eastAsia="標楷體" w:hAnsi="標楷體" w:hint="eastAsia"/>
          <w:sz w:val="22"/>
          <w:szCs w:val="22"/>
        </w:rPr>
        <w:t>；</w:t>
      </w:r>
      <w:r w:rsidRPr="00D80D07">
        <w:rPr>
          <w:rFonts w:ascii="標楷體" w:eastAsia="標楷體" w:hAnsi="標楷體" w:hint="eastAsia"/>
          <w:sz w:val="22"/>
          <w:szCs w:val="22"/>
        </w:rPr>
        <w:t>皆云『眷屬』者，慧為主故；</w:t>
      </w:r>
    </w:p>
    <w:p w:rsidR="00B74E49" w:rsidRPr="00D80D07" w:rsidRDefault="00B74E49" w:rsidP="007B13C9">
      <w:pPr>
        <w:pStyle w:val="af1"/>
        <w:ind w:leftChars="50" w:left="340" w:hangingChars="100" w:hanging="220"/>
        <w:rPr>
          <w:rFonts w:ascii="標楷體" w:eastAsia="標楷體" w:hAnsi="標楷體"/>
          <w:sz w:val="22"/>
          <w:szCs w:val="22"/>
        </w:rPr>
      </w:pPr>
      <w:r w:rsidRPr="00D80D07">
        <w:rPr>
          <w:rFonts w:ascii="標楷體" w:eastAsia="標楷體" w:hAnsi="標楷體" w:hint="eastAsia"/>
          <w:sz w:val="22"/>
          <w:szCs w:val="22"/>
        </w:rPr>
        <w:t>『三、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親近集</w:t>
      </w:r>
      <w:r w:rsidRPr="00D80D07">
        <w:rPr>
          <w:rFonts w:ascii="標楷體" w:eastAsia="標楷體" w:hAnsi="標楷體" w:hint="eastAsia"/>
          <w:sz w:val="22"/>
          <w:szCs w:val="22"/>
        </w:rPr>
        <w:t>，即經「善供養諸佛」，供佛為欲集聞慧故，四、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聚集</w:t>
      </w:r>
      <w:r w:rsidRPr="00D80D07">
        <w:rPr>
          <w:rFonts w:ascii="標楷體" w:eastAsia="標楷體" w:hAnsi="標楷體" w:hint="eastAsia"/>
          <w:sz w:val="22"/>
          <w:szCs w:val="22"/>
        </w:rPr>
        <w:t>，即經「善集白淨法」，聚思慧，善思量波羅蜜等諸善法故，』謂依『聞』、『思』，彼若名若義自性、差別，有上、下故，成煖、頂位，治諸蔽漏，故云『白淨』；</w:t>
      </w:r>
    </w:p>
    <w:p w:rsidR="00B74E49" w:rsidRPr="00D80D07" w:rsidRDefault="00B74E49" w:rsidP="007B13C9">
      <w:pPr>
        <w:pStyle w:val="af1"/>
        <w:ind w:leftChars="50" w:left="340" w:hangingChars="100" w:hanging="220"/>
        <w:rPr>
          <w:rFonts w:ascii="標楷體" w:eastAsia="標楷體" w:hAnsi="標楷體"/>
          <w:sz w:val="22"/>
          <w:szCs w:val="22"/>
        </w:rPr>
      </w:pPr>
      <w:r w:rsidRPr="00D80D07">
        <w:rPr>
          <w:rFonts w:ascii="標楷體" w:eastAsia="標楷體" w:hAnsi="標楷體" w:hint="eastAsia"/>
          <w:sz w:val="22"/>
          <w:szCs w:val="22"/>
        </w:rPr>
        <w:t>『五、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護集</w:t>
      </w:r>
      <w:r w:rsidRPr="00D80D07">
        <w:rPr>
          <w:rFonts w:ascii="標楷體" w:eastAsia="標楷體" w:hAnsi="標楷體" w:hint="eastAsia"/>
          <w:sz w:val="22"/>
          <w:szCs w:val="22"/>
        </w:rPr>
        <w:t>，即「為善知識善攝」，由內修行實證，得外教授故，』『修行實證』，即如實智，亦分上、下立於忍位及世第一，上五皆同加行，下四皆已入地；</w:t>
      </w:r>
    </w:p>
    <w:p w:rsidR="00B74E49" w:rsidRPr="00D80D07" w:rsidRDefault="00B74E49" w:rsidP="007B13C9">
      <w:pPr>
        <w:pStyle w:val="af1"/>
        <w:ind w:leftChars="50" w:left="340" w:hangingChars="100" w:hanging="220"/>
        <w:rPr>
          <w:rFonts w:ascii="標楷體" w:eastAsia="標楷體" w:hAnsi="標楷體"/>
          <w:sz w:val="22"/>
          <w:szCs w:val="22"/>
        </w:rPr>
      </w:pPr>
      <w:r w:rsidRPr="00D80D07">
        <w:rPr>
          <w:rFonts w:ascii="標楷體" w:eastAsia="標楷體" w:hAnsi="標楷體"/>
          <w:sz w:val="22"/>
          <w:szCs w:val="22"/>
        </w:rPr>
        <w:t>『六</w:t>
      </w:r>
      <w:r w:rsidRPr="00D80D07">
        <w:rPr>
          <w:rFonts w:ascii="標楷體" w:eastAsia="標楷體" w:hAnsi="標楷體" w:hint="eastAsia"/>
          <w:sz w:val="22"/>
          <w:szCs w:val="22"/>
        </w:rPr>
        <w:t>、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淨心集</w:t>
      </w:r>
      <w:r w:rsidRPr="00D80D07">
        <w:rPr>
          <w:rFonts w:ascii="標楷體" w:eastAsia="標楷體" w:hAnsi="標楷體" w:hint="eastAsia"/>
          <w:sz w:val="22"/>
          <w:szCs w:val="22"/>
        </w:rPr>
        <w:t>，即「善清淨深心」，以得出世間正智』，於所緣境，無分別智都無所得，不取種種戲論相，故名為『善』『淨』；『智』能契理，故曰『深心』；</w:t>
      </w:r>
    </w:p>
    <w:p w:rsidR="00B74E49" w:rsidRPr="00D80D07" w:rsidRDefault="00B74E49" w:rsidP="007B13C9">
      <w:pPr>
        <w:pStyle w:val="af1"/>
        <w:ind w:leftChars="50" w:left="340" w:hangingChars="100" w:hanging="220"/>
        <w:rPr>
          <w:sz w:val="22"/>
          <w:szCs w:val="22"/>
        </w:rPr>
      </w:pPr>
      <w:r w:rsidRPr="00D80D07">
        <w:rPr>
          <w:rFonts w:ascii="標楷體" w:eastAsia="標楷體" w:hAnsi="標楷體" w:hint="eastAsia"/>
          <w:sz w:val="22"/>
          <w:szCs w:val="22"/>
        </w:rPr>
        <w:t>『七、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廣集</w:t>
      </w:r>
      <w:r w:rsidRPr="00D80D07">
        <w:rPr>
          <w:rFonts w:ascii="標楷體" w:eastAsia="標楷體" w:hAnsi="標楷體" w:hint="eastAsia"/>
          <w:sz w:val="22"/>
          <w:szCs w:val="22"/>
        </w:rPr>
        <w:t>，即「立廣大志」，深心廣利故，八、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信心集</w:t>
      </w:r>
      <w:r w:rsidRPr="00D80D07">
        <w:rPr>
          <w:rFonts w:ascii="標楷體" w:eastAsia="標楷體" w:hAnsi="標楷體" w:hint="eastAsia"/>
          <w:sz w:val="22"/>
          <w:szCs w:val="22"/>
        </w:rPr>
        <w:t>，即「生廣大解」，以求一切智智故，九、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現集</w:t>
      </w:r>
      <w:r w:rsidRPr="00D80D07">
        <w:rPr>
          <w:rFonts w:ascii="標楷體" w:eastAsia="標楷體" w:hAnsi="標楷體" w:hint="eastAsia"/>
          <w:sz w:val="22"/>
          <w:szCs w:val="22"/>
        </w:rPr>
        <w:t>，即「慈、悲現前」，謂多行慈、悲』無時暫捨，故云『現前』，然小乘無求佛意，故於護小心中明自利心求一切智，小乘亦有自利三學之行，故今護行之中但舉利他『慈、悲』</w:t>
      </w:r>
      <w:r>
        <w:rPr>
          <w:rFonts w:ascii="標楷體" w:eastAsia="標楷體" w:hAnsi="標楷體" w:hint="eastAsia"/>
          <w:sz w:val="22"/>
          <w:szCs w:val="22"/>
        </w:rPr>
        <w:t>。</w:t>
      </w:r>
      <w:r w:rsidRPr="00D80D07">
        <w:rPr>
          <w:rFonts w:ascii="標楷體" w:eastAsia="標楷體" w:hAnsi="標楷體" w:hint="eastAsia"/>
          <w:sz w:val="22"/>
          <w:szCs w:val="22"/>
        </w:rPr>
        <w:t>於中『慈』依苦苦、壞苦，以正在苦，思願樂故；『悲』依行苦，拔彼妄樂，不知行苦之所遷故，三界不離三苦，故為『慈、悲』之境，又明與樂即能拔苦，故『慈』依二苦；拔苦即與真樂，故『悲』依行苦，已知總、別</w:t>
      </w:r>
      <w:r>
        <w:rPr>
          <w:rFonts w:ascii="標楷體" w:eastAsia="標楷體" w:hAnsi="標楷體" w:hint="eastAsia"/>
          <w:sz w:val="22"/>
          <w:szCs w:val="22"/>
        </w:rPr>
        <w:t>。</w:t>
      </w:r>
      <w:r w:rsidRPr="00D80D07">
        <w:rPr>
          <w:rFonts w:ascii="標楷體" w:eastAsia="標楷體" w:hAnsi="標楷體" w:hint="eastAsia"/>
          <w:sz w:val="22"/>
          <w:szCs w:val="22"/>
        </w:rPr>
        <w:t>『集』為同相，戒等異相，略說為成，廣說為壞，如上具明。</w:t>
      </w:r>
      <w:r w:rsidRPr="00D80D07">
        <w:rPr>
          <w:rFonts w:hint="eastAsia"/>
          <w:sz w:val="22"/>
          <w:szCs w:val="22"/>
        </w:rPr>
        <w:t>」</w:t>
      </w:r>
    </w:p>
  </w:footnote>
  <w:footnote w:id="5">
    <w:p w:rsidR="00B74E49" w:rsidRPr="00C10F81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C10F81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C10F81">
        <w:rPr>
          <w:rFonts w:ascii="Times New Roman" w:hAnsi="Times New Roman" w:cs="Times New Roman"/>
          <w:sz w:val="22"/>
          <w:szCs w:val="22"/>
        </w:rPr>
        <w:t xml:space="preserve"> </w:t>
      </w:r>
      <w:r w:rsidRPr="00C10F81">
        <w:rPr>
          <w:rFonts w:ascii="Times New Roman" w:hAnsi="Times New Roman" w:cs="Times New Roman" w:hint="eastAsia"/>
          <w:sz w:val="22"/>
          <w:szCs w:val="22"/>
        </w:rPr>
        <w:t>行：</w:t>
      </w:r>
      <w:r w:rsidRPr="00C10F81">
        <w:rPr>
          <w:rFonts w:ascii="Times New Roman" w:hAnsi="Times New Roman" w:cs="Times New Roman" w:hint="eastAsia"/>
          <w:sz w:val="22"/>
          <w:szCs w:val="22"/>
        </w:rPr>
        <w:t>sambh</w:t>
      </w:r>
      <w:r w:rsidRPr="00C10F81">
        <w:rPr>
          <w:rFonts w:ascii="Times New Roman" w:hAnsi="Times New Roman" w:cs="Times New Roman"/>
          <w:sz w:val="22"/>
          <w:szCs w:val="22"/>
        </w:rPr>
        <w:t>ā</w:t>
      </w:r>
      <w:r w:rsidRPr="00C10F81">
        <w:rPr>
          <w:rFonts w:ascii="Times New Roman" w:hAnsi="Times New Roman" w:cs="Times New Roman" w:hint="eastAsia"/>
          <w:sz w:val="22"/>
          <w:szCs w:val="22"/>
        </w:rPr>
        <w:t xml:space="preserve">ra. </w:t>
      </w:r>
      <w:r w:rsidRPr="00C10F81">
        <w:rPr>
          <w:rFonts w:ascii="Times New Roman" w:hAnsi="Times New Roman" w:cs="Times New Roman" w:hint="eastAsia"/>
          <w:sz w:val="22"/>
          <w:szCs w:val="22"/>
        </w:rPr>
        <w:t>資糧。</w:t>
      </w:r>
      <w:r w:rsidRPr="00C10F81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C10F81">
        <w:rPr>
          <w:rFonts w:ascii="Times New Roman" w:hAnsi="Times New Roman" w:cs="Times New Roman"/>
          <w:sz w:val="22"/>
          <w:szCs w:val="22"/>
        </w:rPr>
        <w:t xml:space="preserve"> I</w:t>
      </w:r>
      <w:r w:rsidRPr="00C10F81">
        <w:rPr>
          <w:rFonts w:ascii="Times New Roman" w:hAnsi="Times New Roman" w:cs="Times New Roman"/>
          <w:sz w:val="22"/>
          <w:szCs w:val="22"/>
        </w:rPr>
        <w:t>》，</w:t>
      </w:r>
      <w:r w:rsidRPr="00C10F81">
        <w:rPr>
          <w:rFonts w:ascii="Times New Roman" w:hAnsi="Times New Roman" w:cs="Times New Roman"/>
          <w:sz w:val="22"/>
          <w:szCs w:val="22"/>
        </w:rPr>
        <w:t>p.</w:t>
      </w:r>
      <w:r w:rsidRPr="00C10F81">
        <w:rPr>
          <w:rFonts w:ascii="Times New Roman" w:hAnsi="Times New Roman" w:cs="Times New Roman" w:hint="eastAsia"/>
          <w:sz w:val="22"/>
          <w:szCs w:val="22"/>
        </w:rPr>
        <w:t>136</w:t>
      </w:r>
      <w:r w:rsidRPr="00C10F81">
        <w:rPr>
          <w:rFonts w:ascii="Times New Roman" w:hAnsi="Times New Roman" w:hint="eastAsia"/>
          <w:sz w:val="22"/>
          <w:szCs w:val="22"/>
        </w:rPr>
        <w:t>，</w:t>
      </w:r>
      <w:r w:rsidRPr="00C10F81">
        <w:rPr>
          <w:rFonts w:ascii="Times New Roman" w:hAnsi="Times New Roman" w:cs="Times New Roman"/>
          <w:sz w:val="22"/>
          <w:szCs w:val="22"/>
        </w:rPr>
        <w:t>n.</w:t>
      </w:r>
      <w:r w:rsidRPr="00C10F81">
        <w:rPr>
          <w:rFonts w:ascii="Times New Roman" w:hAnsi="Times New Roman" w:cs="Times New Roman" w:hint="eastAsia"/>
          <w:sz w:val="22"/>
          <w:szCs w:val="22"/>
        </w:rPr>
        <w:t>9</w:t>
      </w:r>
      <w:r w:rsidRPr="00C10F81">
        <w:rPr>
          <w:rFonts w:ascii="Times New Roman" w:hAnsi="Times New Roman" w:cs="Times New Roman"/>
          <w:sz w:val="22"/>
          <w:szCs w:val="22"/>
        </w:rPr>
        <w:t>）</w:t>
      </w:r>
    </w:p>
  </w:footnote>
  <w:footnote w:id="6">
    <w:p w:rsidR="00B74E49" w:rsidRPr="00C10F81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C10F81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C10F81">
        <w:rPr>
          <w:rFonts w:ascii="Times New Roman" w:hAnsi="Times New Roman" w:cs="Times New Roman"/>
          <w:sz w:val="22"/>
          <w:szCs w:val="22"/>
        </w:rPr>
        <w:t xml:space="preserve"> </w:t>
      </w:r>
      <w:r w:rsidRPr="00C10F81">
        <w:rPr>
          <w:rFonts w:ascii="Times New Roman" w:hAnsi="Times New Roman" w:cs="Times New Roman"/>
          <w:sz w:val="22"/>
          <w:szCs w:val="22"/>
        </w:rPr>
        <w:t>眷屬持戒：有眷屬的持戒，以眷屬為伴的戒。（《新国訳大蔵経．十地経論</w:t>
      </w:r>
      <w:r w:rsidRPr="00C10F81">
        <w:rPr>
          <w:rFonts w:ascii="Times New Roman" w:hAnsi="Times New Roman" w:cs="Times New Roman"/>
          <w:sz w:val="22"/>
          <w:szCs w:val="22"/>
        </w:rPr>
        <w:t xml:space="preserve"> I</w:t>
      </w:r>
      <w:r w:rsidRPr="00C10F81">
        <w:rPr>
          <w:rFonts w:ascii="Times New Roman" w:hAnsi="Times New Roman" w:cs="Times New Roman"/>
          <w:sz w:val="22"/>
          <w:szCs w:val="22"/>
        </w:rPr>
        <w:t>》，</w:t>
      </w:r>
      <w:r w:rsidRPr="00C10F81">
        <w:rPr>
          <w:rFonts w:ascii="Times New Roman" w:hAnsi="Times New Roman" w:cs="Times New Roman"/>
          <w:sz w:val="22"/>
          <w:szCs w:val="22"/>
        </w:rPr>
        <w:t>p.</w:t>
      </w:r>
      <w:r w:rsidRPr="00C10F81">
        <w:rPr>
          <w:rFonts w:ascii="Times New Roman" w:hAnsi="Times New Roman" w:cs="Times New Roman" w:hint="eastAsia"/>
          <w:sz w:val="22"/>
          <w:szCs w:val="22"/>
        </w:rPr>
        <w:t>136</w:t>
      </w:r>
      <w:r w:rsidRPr="00C10F81">
        <w:rPr>
          <w:rFonts w:ascii="Times New Roman" w:hAnsi="Times New Roman" w:cs="Times New Roman"/>
          <w:sz w:val="22"/>
          <w:szCs w:val="22"/>
        </w:rPr>
        <w:t>，</w:t>
      </w:r>
      <w:r w:rsidRPr="00C10F81">
        <w:rPr>
          <w:rFonts w:ascii="Times New Roman" w:hAnsi="Times New Roman" w:cs="Times New Roman"/>
          <w:sz w:val="22"/>
          <w:szCs w:val="22"/>
        </w:rPr>
        <w:t>n.10</w:t>
      </w:r>
      <w:r w:rsidRPr="00C10F81">
        <w:rPr>
          <w:rFonts w:ascii="Times New Roman" w:hAnsi="Times New Roman" w:cs="Times New Roman"/>
          <w:sz w:val="22"/>
          <w:szCs w:val="22"/>
        </w:rPr>
        <w:t>）</w:t>
      </w:r>
    </w:p>
  </w:footnote>
  <w:footnote w:id="7">
    <w:p w:rsidR="00B74E49" w:rsidRPr="00C10F81" w:rsidRDefault="00B74E49" w:rsidP="00EA76B1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C10F81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C10F81">
        <w:rPr>
          <w:rFonts w:ascii="Times New Roman" w:hAnsi="Times New Roman" w:cs="Times New Roman"/>
          <w:sz w:val="22"/>
          <w:szCs w:val="22"/>
        </w:rPr>
        <w:t>《華嚴經探玄記》卷</w:t>
      </w:r>
      <w:r w:rsidRPr="00C10F81">
        <w:rPr>
          <w:rFonts w:ascii="Times New Roman" w:hAnsi="Times New Roman" w:cs="Times New Roman"/>
          <w:sz w:val="22"/>
          <w:szCs w:val="22"/>
        </w:rPr>
        <w:t>10</w:t>
      </w:r>
      <w:r w:rsidRPr="00C10F81">
        <w:rPr>
          <w:rFonts w:ascii="Times New Roman" w:hAnsi="Times New Roman" w:cs="Times New Roman"/>
          <w:sz w:val="22"/>
          <w:szCs w:val="22"/>
        </w:rPr>
        <w:t>〈</w:t>
      </w:r>
      <w:r w:rsidRPr="00C10F81">
        <w:rPr>
          <w:rFonts w:ascii="Times New Roman" w:hAnsi="Times New Roman" w:cs="Times New Roman"/>
          <w:sz w:val="22"/>
          <w:szCs w:val="22"/>
        </w:rPr>
        <w:t xml:space="preserve">22 </w:t>
      </w:r>
      <w:r w:rsidRPr="00C10F81">
        <w:rPr>
          <w:rFonts w:ascii="Times New Roman" w:hAnsi="Times New Roman" w:cs="Times New Roman"/>
          <w:sz w:val="22"/>
          <w:szCs w:val="22"/>
        </w:rPr>
        <w:t>十地品〉</w:t>
      </w:r>
      <w:r w:rsidRPr="00C10F81">
        <w:rPr>
          <w:rFonts w:ascii="Times New Roman" w:hAnsi="Times New Roman" w:cs="Times New Roman"/>
          <w:sz w:val="22"/>
          <w:szCs w:val="22"/>
        </w:rPr>
        <w:t>(</w:t>
      </w:r>
      <w:r w:rsidRPr="00C10F81">
        <w:rPr>
          <w:rFonts w:ascii="Times New Roman" w:hAnsi="Times New Roman" w:cs="Times New Roman"/>
          <w:sz w:val="22"/>
          <w:szCs w:val="22"/>
        </w:rPr>
        <w:t>大正</w:t>
      </w:r>
      <w:r w:rsidRPr="00C10F81">
        <w:rPr>
          <w:rFonts w:ascii="Times New Roman" w:hAnsi="Times New Roman" w:cs="Times New Roman"/>
          <w:sz w:val="22"/>
          <w:szCs w:val="22"/>
        </w:rPr>
        <w:t>35</w:t>
      </w:r>
      <w:r w:rsidRPr="00C10F81">
        <w:rPr>
          <w:rFonts w:ascii="Times New Roman" w:hAnsi="Times New Roman" w:cs="Times New Roman"/>
          <w:sz w:val="22"/>
          <w:szCs w:val="22"/>
        </w:rPr>
        <w:t>，</w:t>
      </w:r>
      <w:r w:rsidRPr="00C10F81">
        <w:rPr>
          <w:rFonts w:ascii="Times New Roman" w:hAnsi="Times New Roman" w:cs="Times New Roman"/>
          <w:sz w:val="22"/>
          <w:szCs w:val="22"/>
        </w:rPr>
        <w:t>301b20-22)</w:t>
      </w:r>
      <w:r w:rsidRPr="00C10F81">
        <w:rPr>
          <w:rFonts w:ascii="Times New Roman" w:hAnsi="Times New Roman" w:cs="Times New Roman"/>
          <w:sz w:val="22"/>
          <w:szCs w:val="22"/>
        </w:rPr>
        <w:t>：「</w:t>
      </w:r>
      <w:r w:rsidRPr="00C10F81">
        <w:rPr>
          <w:rFonts w:ascii="Times New Roman" w:eastAsia="標楷體" w:hAnsi="Times New Roman" w:cs="Times New Roman"/>
          <w:sz w:val="22"/>
          <w:szCs w:val="22"/>
        </w:rPr>
        <w:t>以慧為主，戒隨助伴，故云『眷屬』。『如經修諸善行故』，謂三聚非一，故云諸善行也。</w:t>
      </w:r>
      <w:r w:rsidRPr="00C10F81">
        <w:rPr>
          <w:rFonts w:ascii="Times New Roman" w:hAnsi="Times New Roman" w:cs="Times New Roman"/>
          <w:sz w:val="22"/>
          <w:szCs w:val="22"/>
        </w:rPr>
        <w:t>」</w:t>
      </w:r>
    </w:p>
    <w:p w:rsidR="00B74E49" w:rsidRPr="00C10F81" w:rsidRDefault="00B74E49" w:rsidP="00EA76B1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C10F81">
        <w:rPr>
          <w:rFonts w:ascii="Times New Roman" w:hAnsi="Times New Roman" w:cs="Times New Roman" w:hint="eastAsia"/>
          <w:sz w:val="22"/>
          <w:szCs w:val="22"/>
        </w:rPr>
        <w:t xml:space="preserve">　案：三聚淨戒可參考第二離垢地。</w:t>
      </w:r>
    </w:p>
  </w:footnote>
  <w:footnote w:id="8">
    <w:p w:rsidR="00B74E49" w:rsidRPr="00C10F81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C10F81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C10F81">
        <w:rPr>
          <w:rFonts w:ascii="Times New Roman" w:hAnsi="Times New Roman" w:cs="Times New Roman"/>
          <w:sz w:val="22"/>
          <w:szCs w:val="22"/>
        </w:rPr>
        <w:t xml:space="preserve"> </w:t>
      </w:r>
      <w:r w:rsidRPr="00C10F81">
        <w:rPr>
          <w:rFonts w:ascii="Times New Roman" w:hAnsi="Times New Roman" w:cs="Times New Roman"/>
          <w:sz w:val="22"/>
          <w:szCs w:val="22"/>
        </w:rPr>
        <w:t>眷屬</w:t>
      </w:r>
      <w:r w:rsidRPr="00C10F81">
        <w:rPr>
          <w:rFonts w:ascii="Times New Roman" w:hAnsi="Times New Roman" w:cs="Times New Roman" w:hint="eastAsia"/>
          <w:sz w:val="22"/>
          <w:szCs w:val="22"/>
        </w:rPr>
        <w:t>三昧</w:t>
      </w:r>
      <w:r w:rsidRPr="00C10F81">
        <w:rPr>
          <w:rFonts w:ascii="Times New Roman" w:hAnsi="Times New Roman" w:cs="Times New Roman"/>
          <w:sz w:val="22"/>
          <w:szCs w:val="22"/>
        </w:rPr>
        <w:t>：有眷屬的</w:t>
      </w:r>
      <w:r w:rsidRPr="00C10F81">
        <w:rPr>
          <w:rFonts w:ascii="Times New Roman" w:hAnsi="Times New Roman" w:cs="Times New Roman" w:hint="eastAsia"/>
          <w:sz w:val="22"/>
          <w:szCs w:val="22"/>
        </w:rPr>
        <w:t>三昧</w:t>
      </w:r>
      <w:r w:rsidRPr="00C10F81">
        <w:rPr>
          <w:rFonts w:ascii="Times New Roman" w:hAnsi="Times New Roman" w:cs="Times New Roman"/>
          <w:sz w:val="22"/>
          <w:szCs w:val="22"/>
        </w:rPr>
        <w:t>，以眷屬為伴的</w:t>
      </w:r>
      <w:r w:rsidRPr="00C10F81">
        <w:rPr>
          <w:rFonts w:ascii="Times New Roman" w:hAnsi="Times New Roman" w:cs="Times New Roman" w:hint="eastAsia"/>
          <w:sz w:val="22"/>
          <w:szCs w:val="22"/>
        </w:rPr>
        <w:t>三昧</w:t>
      </w:r>
      <w:r w:rsidRPr="00C10F81">
        <w:rPr>
          <w:rFonts w:ascii="Times New Roman" w:hAnsi="Times New Roman" w:cs="Times New Roman"/>
          <w:sz w:val="22"/>
          <w:szCs w:val="22"/>
        </w:rPr>
        <w:t>。（《新国訳大蔵経．十地経論</w:t>
      </w:r>
      <w:r w:rsidRPr="00C10F81">
        <w:rPr>
          <w:rFonts w:ascii="Times New Roman" w:hAnsi="Times New Roman" w:cs="Times New Roman"/>
          <w:sz w:val="22"/>
          <w:szCs w:val="22"/>
        </w:rPr>
        <w:t xml:space="preserve"> I</w:t>
      </w:r>
      <w:r w:rsidRPr="00C10F81">
        <w:rPr>
          <w:rFonts w:ascii="Times New Roman" w:hAnsi="Times New Roman" w:cs="Times New Roman"/>
          <w:sz w:val="22"/>
          <w:szCs w:val="22"/>
        </w:rPr>
        <w:t>》，</w:t>
      </w:r>
      <w:r w:rsidRPr="00C10F81">
        <w:rPr>
          <w:rFonts w:ascii="Times New Roman" w:hAnsi="Times New Roman" w:cs="Times New Roman"/>
          <w:sz w:val="22"/>
          <w:szCs w:val="22"/>
        </w:rPr>
        <w:t>p.</w:t>
      </w:r>
      <w:r w:rsidRPr="00C10F81">
        <w:rPr>
          <w:rFonts w:ascii="Times New Roman" w:hAnsi="Times New Roman" w:cs="Times New Roman" w:hint="eastAsia"/>
          <w:sz w:val="22"/>
          <w:szCs w:val="22"/>
        </w:rPr>
        <w:t>136</w:t>
      </w:r>
      <w:r w:rsidRPr="00C10F81">
        <w:rPr>
          <w:rFonts w:ascii="Times New Roman" w:hAnsi="Times New Roman" w:cs="Times New Roman"/>
          <w:sz w:val="22"/>
          <w:szCs w:val="22"/>
        </w:rPr>
        <w:t>，</w:t>
      </w:r>
      <w:r w:rsidRPr="00C10F81">
        <w:rPr>
          <w:rFonts w:ascii="Times New Roman" w:hAnsi="Times New Roman" w:cs="Times New Roman"/>
          <w:sz w:val="22"/>
          <w:szCs w:val="22"/>
        </w:rPr>
        <w:t>n.1</w:t>
      </w:r>
      <w:r w:rsidRPr="00C10F81">
        <w:rPr>
          <w:rFonts w:ascii="Times New Roman" w:hAnsi="Times New Roman" w:cs="Times New Roman" w:hint="eastAsia"/>
          <w:sz w:val="22"/>
          <w:szCs w:val="22"/>
        </w:rPr>
        <w:t>3</w:t>
      </w:r>
      <w:r w:rsidRPr="00C10F81">
        <w:rPr>
          <w:rFonts w:ascii="Times New Roman" w:hAnsi="Times New Roman" w:cs="Times New Roman"/>
          <w:sz w:val="22"/>
          <w:szCs w:val="22"/>
        </w:rPr>
        <w:t>）</w:t>
      </w:r>
    </w:p>
  </w:footnote>
  <w:footnote w:id="9">
    <w:p w:rsidR="00B74E49" w:rsidRPr="00D80D07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C10F81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C10F81">
        <w:rPr>
          <w:sz w:val="22"/>
          <w:szCs w:val="22"/>
        </w:rPr>
        <w:t xml:space="preserve"> </w:t>
      </w:r>
      <w:r w:rsidRPr="00C10F81">
        <w:rPr>
          <w:rFonts w:hint="eastAsia"/>
          <w:sz w:val="22"/>
          <w:szCs w:val="22"/>
        </w:rPr>
        <w:t>三昧行：所謂的三昧行，增上觀行故。藏譯為：「把朝向所</w:t>
      </w:r>
      <w:r w:rsidRPr="00D80D07">
        <w:rPr>
          <w:rFonts w:hint="eastAsia"/>
          <w:sz w:val="22"/>
          <w:szCs w:val="22"/>
        </w:rPr>
        <w:t>緣（</w:t>
      </w:r>
      <w:r w:rsidRPr="00D80D07">
        <w:rPr>
          <w:rFonts w:ascii="Times New Roman" w:hAnsi="Times New Roman" w:cs="Times New Roman"/>
          <w:sz w:val="22"/>
          <w:szCs w:val="22"/>
        </w:rPr>
        <w:t>adhikāra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認識的對象）的修行，置於念頭的點上，三昧被說為『行』。」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137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15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0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集＝習【明】（大正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134d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n.3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1">
    <w:p w:rsidR="00B74E49" w:rsidRPr="00D80D07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聞慧智：</w:t>
      </w:r>
      <w:r w:rsidRPr="00D80D07">
        <w:rPr>
          <w:rFonts w:ascii="Times Ext Roman" w:hAnsi="Times Ext Roman" w:cs="Times Ext Roman"/>
          <w:sz w:val="22"/>
          <w:szCs w:val="22"/>
        </w:rPr>
        <w:t>śrutamayaṃ jñānam.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聞所成慧。從聽聞而成立的智慧。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137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17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2">
    <w:p w:rsidR="00B74E49" w:rsidRPr="00D80D07" w:rsidRDefault="00B74E49" w:rsidP="007520D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聚：</w:t>
      </w:r>
      <w:r w:rsidRPr="00D80D07">
        <w:rPr>
          <w:rFonts w:ascii="Times New Roman" w:hAnsi="Times New Roman" w:cs="Times New Roman"/>
          <w:sz w:val="22"/>
          <w:szCs w:val="22"/>
        </w:rPr>
        <w:t>parigraha.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把握。（《新国訳大蔵経．十地経論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137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18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3">
    <w:p w:rsidR="00B74E49" w:rsidRPr="00D80D07" w:rsidRDefault="00B74E49" w:rsidP="00883DBF">
      <w:pPr>
        <w:pStyle w:val="af1"/>
        <w:ind w:left="286" w:hangingChars="130" w:hanging="286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思慧智：</w:t>
      </w:r>
      <w:r w:rsidRPr="00D80D07">
        <w:rPr>
          <w:rFonts w:ascii="Times Ext Roman" w:hAnsi="Times Ext Roman" w:cs="Times Ext Roman"/>
          <w:sz w:val="22"/>
          <w:szCs w:val="22"/>
        </w:rPr>
        <w:t>cintāmayaṃ jñānam.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思所成慧。因思考而成立的智慧。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137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1</w:t>
      </w:r>
      <w:r>
        <w:rPr>
          <w:rFonts w:ascii="Times New Roman" w:hAnsi="Times New Roman" w:cs="Times New Roman" w:hint="eastAsia"/>
          <w:sz w:val="22"/>
          <w:szCs w:val="22"/>
        </w:rPr>
        <w:t>9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4">
    <w:p w:rsidR="00B74E49" w:rsidRDefault="00B74E49" w:rsidP="00FD4170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  <w:highlight w:val="yellow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護：</w:t>
      </w:r>
      <w:r w:rsidRPr="00D80D07">
        <w:rPr>
          <w:rFonts w:ascii="Times Ext Roman" w:hAnsi="Times Ext Roman" w:cs="Times Ext Roman"/>
          <w:sz w:val="22"/>
          <w:szCs w:val="22"/>
        </w:rPr>
        <w:t>parigṛhītatva.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137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23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  <w:p w:rsidR="00B74E49" w:rsidRPr="00D80D07" w:rsidRDefault="00B74E49" w:rsidP="00883DBF">
      <w:pPr>
        <w:pStyle w:val="af1"/>
        <w:ind w:leftChars="100" w:left="460" w:hangingChars="100" w:hanging="220"/>
        <w:rPr>
          <w:sz w:val="22"/>
          <w:szCs w:val="22"/>
        </w:rPr>
      </w:pPr>
      <w:r w:rsidRPr="00DB523E">
        <w:rPr>
          <w:rFonts w:ascii="新細明體" w:eastAsia="新細明體" w:hAnsi="新細明體" w:cs="新細明體" w:hint="eastAsia"/>
          <w:sz w:val="22"/>
          <w:szCs w:val="22"/>
        </w:rPr>
        <w:t>※</w:t>
      </w:r>
      <w:r w:rsidRPr="00DB523E">
        <w:rPr>
          <w:rFonts w:ascii="Times Ext Roman" w:hAnsi="Times Ext Roman" w:cs="Times Ext Roman"/>
          <w:sz w:val="22"/>
          <w:szCs w:val="22"/>
        </w:rPr>
        <w:t>parigṛhītatva</w:t>
      </w:r>
      <w:r w:rsidRPr="00DB523E">
        <w:rPr>
          <w:rFonts w:ascii="Times Ext Roman" w:hAnsi="Times Ext Roman" w:cs="Times Ext Roman" w:hint="eastAsia"/>
          <w:sz w:val="22"/>
          <w:szCs w:val="22"/>
        </w:rPr>
        <w:t>：</w:t>
      </w:r>
      <w:r w:rsidRPr="00DB523E">
        <w:rPr>
          <w:rFonts w:ascii="新細明體" w:eastAsia="新細明體" w:hAnsi="新細明體" w:cs="新細明體" w:hint="eastAsia"/>
          <w:sz w:val="22"/>
          <w:szCs w:val="22"/>
        </w:rPr>
        <w:t>攝受。</w:t>
      </w:r>
      <w:r w:rsidRPr="00DB523E">
        <w:rPr>
          <w:rFonts w:ascii="Times Ext Roman" w:hAnsi="Times Ext Roman" w:cs="Times Ext Roman" w:hint="eastAsia"/>
          <w:sz w:val="22"/>
          <w:szCs w:val="22"/>
        </w:rPr>
        <w:t>（《漢譯對照梵和大辭典》</w:t>
      </w:r>
      <w:r w:rsidRPr="00DB523E">
        <w:rPr>
          <w:rFonts w:ascii="Times Ext Roman" w:hAnsi="Times Ext Roman" w:cs="Times Ext Roman" w:hint="eastAsia"/>
          <w:sz w:val="22"/>
          <w:szCs w:val="22"/>
        </w:rPr>
        <w:t>p.745</w:t>
      </w:r>
      <w:r w:rsidRPr="00DB523E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5">
    <w:p w:rsidR="00B74E49" w:rsidRPr="00D80D07" w:rsidRDefault="00B74E49" w:rsidP="00FD4170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修行實證善得教授：</w:t>
      </w:r>
      <w:r w:rsidRPr="00D80D07">
        <w:rPr>
          <w:rFonts w:ascii="Times New Roman" w:hAnsi="Times New Roman" w:cs="Times New Roman" w:hint="eastAsia"/>
          <w:sz w:val="22"/>
          <w:szCs w:val="22"/>
        </w:rPr>
        <w:t>藏譯為：「於證得真實（</w:t>
      </w:r>
      <w:r w:rsidRPr="00D80D07">
        <w:rPr>
          <w:rFonts w:ascii="Times New Roman" w:hAnsi="Times New Roman" w:cs="Times New Roman" w:hint="eastAsia"/>
          <w:sz w:val="22"/>
          <w:szCs w:val="22"/>
        </w:rPr>
        <w:t>tattva.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80D07">
        <w:rPr>
          <w:rFonts w:ascii="Times New Roman" w:hAnsi="Times New Roman" w:cs="Times New Roman" w:hint="eastAsia"/>
          <w:sz w:val="22"/>
          <w:szCs w:val="22"/>
        </w:rPr>
        <w:t>如實）</w:t>
      </w:r>
      <w:r w:rsidRPr="00674AB8">
        <w:rPr>
          <w:rFonts w:ascii="Times New Roman" w:hAnsi="Times New Roman" w:cs="Times New Roman" w:hint="eastAsia"/>
          <w:sz w:val="22"/>
          <w:szCs w:val="22"/>
        </w:rPr>
        <w:t>之</w:t>
      </w:r>
      <w:r w:rsidRPr="00D80D07">
        <w:rPr>
          <w:rFonts w:ascii="Times New Roman" w:hAnsi="Times New Roman" w:cs="Times New Roman" w:hint="eastAsia"/>
          <w:sz w:val="22"/>
          <w:szCs w:val="22"/>
        </w:rPr>
        <w:t>加行（</w:t>
      </w:r>
      <w:r w:rsidRPr="00D80D07">
        <w:rPr>
          <w:rFonts w:ascii="Times New Roman" w:hAnsi="Times New Roman" w:cs="Times New Roman" w:hint="eastAsia"/>
          <w:sz w:val="22"/>
          <w:szCs w:val="22"/>
        </w:rPr>
        <w:t>prayoga.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80D07">
        <w:rPr>
          <w:rFonts w:ascii="Times New Roman" w:hAnsi="Times New Roman" w:cs="Times New Roman" w:hint="eastAsia"/>
          <w:sz w:val="22"/>
          <w:szCs w:val="22"/>
        </w:rPr>
        <w:t>精勤）的修習（</w:t>
      </w:r>
      <w:r w:rsidRPr="00D80D07">
        <w:rPr>
          <w:rFonts w:ascii="Times New Roman" w:hAnsi="Times New Roman" w:cs="Times New Roman" w:hint="eastAsia"/>
          <w:sz w:val="22"/>
          <w:szCs w:val="22"/>
        </w:rPr>
        <w:t>bh</w:t>
      </w:r>
      <w:r w:rsidRPr="00D80D07">
        <w:rPr>
          <w:rFonts w:ascii="Times New Roman" w:hAnsi="Times New Roman" w:cs="Times New Roman"/>
          <w:sz w:val="22"/>
          <w:szCs w:val="22"/>
        </w:rPr>
        <w:t>ā</w:t>
      </w:r>
      <w:r w:rsidRPr="00D80D07">
        <w:rPr>
          <w:rFonts w:ascii="Times New Roman" w:hAnsi="Times New Roman" w:cs="Times New Roman" w:hint="eastAsia"/>
          <w:sz w:val="22"/>
          <w:szCs w:val="22"/>
        </w:rPr>
        <w:t>van</w:t>
      </w:r>
      <w:r w:rsidRPr="00D80D07">
        <w:rPr>
          <w:rFonts w:ascii="Times New Roman" w:hAnsi="Times New Roman" w:cs="Times New Roman"/>
          <w:sz w:val="22"/>
          <w:szCs w:val="22"/>
        </w:rPr>
        <w:t>ā</w:t>
      </w:r>
      <w:r w:rsidRPr="00D80D07">
        <w:rPr>
          <w:rFonts w:ascii="Times New Roman" w:hAnsi="Times New Roman" w:cs="Times New Roman" w:hint="eastAsia"/>
          <w:sz w:val="22"/>
          <w:szCs w:val="22"/>
        </w:rPr>
        <w:t>）</w:t>
      </w:r>
      <w:r w:rsidRPr="00674AB8">
        <w:rPr>
          <w:rFonts w:ascii="Times New Roman" w:hAnsi="Times New Roman" w:cs="Times New Roman" w:hint="eastAsia"/>
          <w:sz w:val="22"/>
          <w:szCs w:val="22"/>
        </w:rPr>
        <w:t>，善得教授（</w:t>
      </w:r>
      <w:r w:rsidRPr="00674AB8">
        <w:rPr>
          <w:rFonts w:ascii="Times New Roman" w:hAnsi="Times New Roman" w:cs="Times New Roman" w:hint="eastAsia"/>
          <w:sz w:val="22"/>
          <w:szCs w:val="22"/>
        </w:rPr>
        <w:t>avav</w:t>
      </w:r>
      <w:r w:rsidRPr="00674AB8">
        <w:rPr>
          <w:rFonts w:ascii="Times New Roman" w:hAnsi="Times New Roman" w:cs="Times New Roman"/>
          <w:sz w:val="22"/>
          <w:szCs w:val="22"/>
        </w:rPr>
        <w:t>ā</w:t>
      </w:r>
      <w:r w:rsidRPr="00674AB8">
        <w:rPr>
          <w:rFonts w:ascii="Times New Roman" w:hAnsi="Times New Roman" w:cs="Times New Roman" w:hint="eastAsia"/>
          <w:sz w:val="22"/>
          <w:szCs w:val="22"/>
        </w:rPr>
        <w:t>da</w:t>
      </w:r>
      <w:r w:rsidRPr="00674AB8">
        <w:rPr>
          <w:rFonts w:ascii="Times New Roman" w:hAnsi="Times New Roman" w:cs="Times New Roman" w:hint="eastAsia"/>
          <w:sz w:val="22"/>
          <w:szCs w:val="22"/>
        </w:rPr>
        <w:t>）故」。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137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24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6">
    <w:p w:rsidR="00B74E49" w:rsidRPr="00D80D07" w:rsidRDefault="00B74E49">
      <w:pPr>
        <w:pStyle w:val="af1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淨心：</w:t>
      </w:r>
      <w:r w:rsidRPr="00D80D07">
        <w:rPr>
          <w:rFonts w:ascii="Times Ext Roman" w:hAnsi="Times Ext Roman" w:cs="Times Ext Roman"/>
          <w:sz w:val="22"/>
          <w:szCs w:val="22"/>
        </w:rPr>
        <w:t>śuddhāśaya.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80D07">
        <w:rPr>
          <w:rFonts w:ascii="Times Ext Roman" w:hAnsi="Times Ext Roman" w:cs="Times Ext Roman" w:hint="eastAsia"/>
          <w:sz w:val="22"/>
          <w:szCs w:val="22"/>
        </w:rPr>
        <w:t>清淨意樂。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138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7">
    <w:p w:rsidR="00B74E49" w:rsidRDefault="00B74E49" w:rsidP="00FD4170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廣：</w:t>
      </w:r>
      <w:r w:rsidRPr="00D80D07">
        <w:rPr>
          <w:rFonts w:ascii="Times New Roman" w:hAnsi="Times New Roman" w:cs="Times New Roman"/>
          <w:sz w:val="22"/>
          <w:szCs w:val="22"/>
        </w:rPr>
        <w:t>vipula</w:t>
      </w:r>
      <w:r w:rsidRPr="00D80D07">
        <w:rPr>
          <w:rFonts w:ascii="Times New Roman" w:hAnsi="Times New Roman" w:cs="Times New Roman"/>
          <w:sz w:val="22"/>
          <w:szCs w:val="22"/>
        </w:rPr>
        <w:t>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138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  <w:p w:rsidR="00B74E49" w:rsidRPr="00D80D07" w:rsidRDefault="00B74E49" w:rsidP="00883DBF">
      <w:pPr>
        <w:pStyle w:val="af1"/>
        <w:ind w:leftChars="100" w:left="460" w:hangingChars="100" w:hanging="220"/>
        <w:rPr>
          <w:sz w:val="22"/>
          <w:szCs w:val="22"/>
        </w:rPr>
      </w:pPr>
      <w:r w:rsidRPr="00DB523E">
        <w:rPr>
          <w:rFonts w:ascii="Times New Roman" w:hAnsi="Times New Roman" w:cs="Times New Roman" w:hint="eastAsia"/>
          <w:sz w:val="22"/>
          <w:szCs w:val="22"/>
        </w:rPr>
        <w:t>※</w:t>
      </w:r>
      <w:r w:rsidRPr="00DB523E">
        <w:rPr>
          <w:rFonts w:ascii="Times New Roman" w:hAnsi="Times New Roman" w:cs="Times New Roman"/>
          <w:sz w:val="22"/>
          <w:szCs w:val="22"/>
        </w:rPr>
        <w:t>vipula</w:t>
      </w:r>
      <w:r w:rsidRPr="00DB523E">
        <w:rPr>
          <w:rFonts w:ascii="Times New Roman" w:hAnsi="Times New Roman" w:cs="Times New Roman" w:hint="eastAsia"/>
          <w:sz w:val="22"/>
          <w:szCs w:val="22"/>
        </w:rPr>
        <w:t>：廣大、深的。</w:t>
      </w:r>
      <w:r w:rsidRPr="00DB523E">
        <w:rPr>
          <w:rFonts w:ascii="Times Ext Roman" w:hAnsi="Times Ext Roman" w:cs="Times Ext Roman" w:hint="eastAsia"/>
          <w:sz w:val="22"/>
          <w:szCs w:val="22"/>
        </w:rPr>
        <w:t>（《漢譯對照梵和大辭典》</w:t>
      </w:r>
      <w:r w:rsidRPr="00DB523E">
        <w:rPr>
          <w:rFonts w:ascii="Times Ext Roman" w:hAnsi="Times Ext Roman" w:cs="Times Ext Roman" w:hint="eastAsia"/>
          <w:sz w:val="22"/>
          <w:szCs w:val="22"/>
        </w:rPr>
        <w:t>p.1228</w:t>
      </w:r>
      <w:r w:rsidRPr="00DB523E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8">
    <w:p w:rsidR="00B74E49" w:rsidRPr="00D80D07" w:rsidRDefault="00B74E49">
      <w:pPr>
        <w:pStyle w:val="af1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深心：藏譯為「造作一切眾生利益的增上意樂。」（《新国訳大蔵経．十地経論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138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5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9">
    <w:p w:rsidR="00B74E49" w:rsidRDefault="00B74E49" w:rsidP="00FD4170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信心：</w:t>
      </w:r>
      <w:r w:rsidRPr="00D80D07">
        <w:rPr>
          <w:rFonts w:ascii="Times New Roman" w:hAnsi="Times New Roman" w:cs="Times New Roman"/>
          <w:sz w:val="22"/>
          <w:szCs w:val="22"/>
        </w:rPr>
        <w:t>adhimukti.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信解。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138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7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  <w:p w:rsidR="00B74E49" w:rsidRPr="00D80D07" w:rsidRDefault="00B74E49" w:rsidP="00883DBF">
      <w:pPr>
        <w:pStyle w:val="af1"/>
        <w:ind w:leftChars="100" w:left="460" w:hangingChars="100" w:hanging="220"/>
        <w:rPr>
          <w:sz w:val="22"/>
          <w:szCs w:val="22"/>
        </w:rPr>
      </w:pPr>
      <w:r w:rsidRPr="00DB523E">
        <w:rPr>
          <w:rFonts w:ascii="Times New Roman" w:hAnsi="Times New Roman" w:cs="Times New Roman" w:hint="eastAsia"/>
          <w:sz w:val="22"/>
          <w:szCs w:val="22"/>
        </w:rPr>
        <w:t>※</w:t>
      </w:r>
      <w:r w:rsidRPr="00DB523E">
        <w:rPr>
          <w:rFonts w:ascii="Times New Roman" w:hAnsi="Times New Roman" w:cs="Times New Roman"/>
          <w:sz w:val="22"/>
          <w:szCs w:val="22"/>
        </w:rPr>
        <w:t>adhimukti</w:t>
      </w:r>
      <w:r w:rsidRPr="00DB523E">
        <w:rPr>
          <w:rFonts w:ascii="Times New Roman" w:hAnsi="Times New Roman" w:cs="Times New Roman" w:hint="eastAsia"/>
          <w:sz w:val="22"/>
          <w:szCs w:val="22"/>
        </w:rPr>
        <w:t>：傾向、嗜好、信賴、確信、信解、欲樂。</w:t>
      </w:r>
      <w:r w:rsidRPr="00DB523E">
        <w:rPr>
          <w:rFonts w:ascii="Times Ext Roman" w:hAnsi="Times Ext Roman" w:cs="Times Ext Roman" w:hint="eastAsia"/>
          <w:sz w:val="22"/>
          <w:szCs w:val="22"/>
        </w:rPr>
        <w:t>（《漢譯對照梵和大辭典》</w:t>
      </w:r>
      <w:r w:rsidRPr="00DB523E">
        <w:rPr>
          <w:rFonts w:ascii="Times Ext Roman" w:hAnsi="Times Ext Roman" w:cs="Times Ext Roman" w:hint="eastAsia"/>
          <w:sz w:val="22"/>
          <w:szCs w:val="22"/>
        </w:rPr>
        <w:t>p.35</w:t>
      </w:r>
      <w:r w:rsidRPr="00DB523E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20">
    <w:p w:rsidR="00B74E49" w:rsidRPr="00D80D07" w:rsidRDefault="00B74E49" w:rsidP="00FD4170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 w:hint="eastAsia"/>
          <w:sz w:val="22"/>
          <w:szCs w:val="22"/>
        </w:rPr>
        <w:t>一切智智：</w:t>
      </w:r>
      <w:r w:rsidRPr="00D80D07">
        <w:rPr>
          <w:rFonts w:ascii="Times New Roman" w:hAnsi="Times New Roman" w:cs="Times New Roman" w:hint="eastAsia"/>
          <w:sz w:val="22"/>
          <w:szCs w:val="22"/>
        </w:rPr>
        <w:t>sarvaj</w:t>
      </w:r>
      <w:r w:rsidRPr="00D80D07">
        <w:rPr>
          <w:rFonts w:ascii="Times Ext Roman" w:hAnsi="Times Ext Roman" w:cs="Times Ext Roman"/>
          <w:sz w:val="22"/>
          <w:szCs w:val="22"/>
        </w:rPr>
        <w:t>ñ</w:t>
      </w:r>
      <w:r w:rsidRPr="00D80D07">
        <w:rPr>
          <w:rFonts w:ascii="Times New Roman" w:hAnsi="Times New Roman" w:cs="Times New Roman" w:hint="eastAsia"/>
          <w:sz w:val="22"/>
          <w:szCs w:val="22"/>
        </w:rPr>
        <w:t>aj</w:t>
      </w:r>
      <w:r w:rsidRPr="00D80D07">
        <w:rPr>
          <w:rFonts w:ascii="Times Ext Roman" w:hAnsi="Times Ext Roman" w:cs="Times Ext Roman"/>
          <w:sz w:val="22"/>
          <w:szCs w:val="22"/>
        </w:rPr>
        <w:t>ñ</w:t>
      </w:r>
      <w:r w:rsidRPr="00D80D07">
        <w:rPr>
          <w:rFonts w:ascii="Times New Roman" w:hAnsi="Times New Roman" w:cs="Times New Roman"/>
          <w:sz w:val="22"/>
          <w:szCs w:val="22"/>
        </w:rPr>
        <w:t>ā</w:t>
      </w:r>
      <w:r w:rsidRPr="00D80D07">
        <w:rPr>
          <w:rFonts w:ascii="Times New Roman" w:hAnsi="Times New Roman" w:cs="Times New Roman" w:hint="eastAsia"/>
          <w:sz w:val="22"/>
          <w:szCs w:val="22"/>
        </w:rPr>
        <w:t>na.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80D07">
        <w:rPr>
          <w:rFonts w:ascii="Times New Roman" w:hAnsi="Times New Roman" w:cs="Times New Roman" w:hint="eastAsia"/>
          <w:sz w:val="22"/>
          <w:szCs w:val="22"/>
        </w:rPr>
        <w:t>一切智者的智。知一切者的智。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138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8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1">
    <w:p w:rsidR="00B74E49" w:rsidRPr="001C7405" w:rsidRDefault="00B74E49" w:rsidP="001C7405">
      <w:pPr>
        <w:pStyle w:val="af1"/>
        <w:ind w:left="286" w:hangingChars="130" w:hanging="286"/>
        <w:rPr>
          <w:rFonts w:ascii="Times New Roman" w:hAnsi="Times New Roman" w:cs="Times New Roman"/>
          <w:sz w:val="22"/>
          <w:szCs w:val="22"/>
        </w:rPr>
      </w:pPr>
      <w:r w:rsidRPr="001C740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C7405">
        <w:rPr>
          <w:rFonts w:ascii="Times New Roman" w:hAnsi="Times New Roman" w:cs="Times New Roman"/>
          <w:sz w:val="22"/>
          <w:szCs w:val="22"/>
        </w:rPr>
        <w:t xml:space="preserve"> </w:t>
      </w:r>
      <w:r w:rsidRPr="001C7405">
        <w:rPr>
          <w:rFonts w:ascii="Times New Roman" w:hAnsi="Times New Roman" w:cs="Times New Roman"/>
          <w:sz w:val="22"/>
          <w:szCs w:val="22"/>
        </w:rPr>
        <w:t>聲聞、辟支佛等：藏譯為「聲聞、辟支佛的意樂。」（《新国訳大蔵経．十地経論</w:t>
      </w:r>
      <w:r w:rsidRPr="001C7405">
        <w:rPr>
          <w:rFonts w:ascii="Times New Roman" w:hAnsi="Times New Roman" w:cs="Times New Roman"/>
          <w:sz w:val="22"/>
          <w:szCs w:val="22"/>
        </w:rPr>
        <w:t xml:space="preserve"> I</w:t>
      </w:r>
      <w:r w:rsidRPr="001C7405">
        <w:rPr>
          <w:rFonts w:ascii="Times New Roman" w:hAnsi="Times New Roman" w:cs="Times New Roman"/>
          <w:sz w:val="22"/>
          <w:szCs w:val="22"/>
        </w:rPr>
        <w:t>》，</w:t>
      </w:r>
      <w:r w:rsidRPr="001C7405">
        <w:rPr>
          <w:rFonts w:ascii="Times New Roman" w:hAnsi="Times New Roman" w:cs="Times New Roman"/>
          <w:sz w:val="22"/>
          <w:szCs w:val="22"/>
        </w:rPr>
        <w:t>p.139</w:t>
      </w:r>
      <w:r w:rsidRPr="001C7405">
        <w:rPr>
          <w:rFonts w:ascii="Times New Roman" w:hAnsi="Times New Roman" w:cs="Times New Roman"/>
          <w:sz w:val="22"/>
          <w:szCs w:val="22"/>
        </w:rPr>
        <w:t>，</w:t>
      </w:r>
      <w:r w:rsidRPr="001C7405">
        <w:rPr>
          <w:rFonts w:ascii="Times New Roman" w:hAnsi="Times New Roman" w:cs="Times New Roman"/>
          <w:sz w:val="22"/>
          <w:szCs w:val="22"/>
        </w:rPr>
        <w:t>n.23</w:t>
      </w:r>
      <w:r w:rsidRPr="001C7405">
        <w:rPr>
          <w:rFonts w:ascii="Times New Roman" w:hAnsi="Times New Roman" w:cs="Times New Roman"/>
          <w:sz w:val="22"/>
          <w:szCs w:val="22"/>
        </w:rPr>
        <w:t>）</w:t>
      </w:r>
    </w:p>
  </w:footnote>
  <w:footnote w:id="22">
    <w:p w:rsidR="00B74E49" w:rsidRDefault="00B74E49" w:rsidP="00FD4170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D80D07">
        <w:rPr>
          <w:rFonts w:ascii="Times Ext Roman" w:hAnsi="Times Ext Roman" w:cs="Times Ext Roman"/>
          <w:sz w:val="22"/>
          <w:szCs w:val="22"/>
        </w:rPr>
        <w:t xml:space="preserve"> </w:t>
      </w:r>
      <w:r w:rsidRPr="00D80D07">
        <w:rPr>
          <w:rFonts w:ascii="Times Ext Roman" w:hAnsi="Times Ext Roman" w:cs="Times Ext Roman"/>
          <w:sz w:val="22"/>
          <w:szCs w:val="22"/>
        </w:rPr>
        <w:t>總［相］：</w:t>
      </w:r>
      <w:r w:rsidRPr="00D80D07">
        <w:rPr>
          <w:rFonts w:ascii="Times Ext Roman" w:hAnsi="Times Ext Roman" w:cs="Times Ext Roman"/>
          <w:sz w:val="22"/>
          <w:szCs w:val="22"/>
        </w:rPr>
        <w:t>aṅga.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  <w:u w:val="single"/>
        </w:rPr>
        <w:t>根本</w:t>
      </w:r>
      <w:r w:rsidRPr="00D80D07">
        <w:rPr>
          <w:rFonts w:hint="eastAsia"/>
          <w:sz w:val="22"/>
          <w:szCs w:val="22"/>
        </w:rPr>
        <w:t>的部分。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139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24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  <w:p w:rsidR="00B74E49" w:rsidRPr="00D80D07" w:rsidRDefault="00B74E49" w:rsidP="001C7405">
      <w:pPr>
        <w:pStyle w:val="af1"/>
        <w:ind w:leftChars="100" w:left="460" w:hangingChars="100" w:hanging="220"/>
        <w:rPr>
          <w:sz w:val="22"/>
          <w:szCs w:val="22"/>
        </w:rPr>
      </w:pPr>
      <w:r w:rsidRPr="00DB523E">
        <w:rPr>
          <w:rFonts w:ascii="Times New Roman" w:hAnsi="Times New Roman" w:cs="Times New Roman" w:hint="eastAsia"/>
          <w:sz w:val="22"/>
          <w:szCs w:val="22"/>
        </w:rPr>
        <w:t>※</w:t>
      </w:r>
      <w:r w:rsidRPr="00DB523E">
        <w:rPr>
          <w:rFonts w:ascii="Times Ext Roman" w:hAnsi="Times Ext Roman" w:cs="Times Ext Roman"/>
          <w:sz w:val="22"/>
          <w:szCs w:val="22"/>
        </w:rPr>
        <w:t>aṅga</w:t>
      </w:r>
      <w:r w:rsidRPr="00DB523E">
        <w:rPr>
          <w:rFonts w:ascii="Times Ext Roman" w:hAnsi="Times Ext Roman" w:cs="Times Ext Roman" w:hint="eastAsia"/>
          <w:sz w:val="22"/>
          <w:szCs w:val="22"/>
        </w:rPr>
        <w:t>：</w:t>
      </w:r>
      <w:r w:rsidRPr="00DB523E">
        <w:rPr>
          <w:rFonts w:ascii="Times New Roman" w:hAnsi="Times New Roman" w:cs="Times New Roman" w:hint="eastAsia"/>
          <w:sz w:val="22"/>
          <w:szCs w:val="22"/>
          <w:u w:val="single"/>
        </w:rPr>
        <w:t>根</w:t>
      </w:r>
      <w:r w:rsidRPr="00DB523E">
        <w:rPr>
          <w:rFonts w:ascii="Times New Roman" w:hAnsi="Times New Roman" w:cs="Times New Roman" w:hint="eastAsia"/>
          <w:sz w:val="22"/>
          <w:szCs w:val="22"/>
        </w:rPr>
        <w:t>、部分。</w:t>
      </w:r>
      <w:r w:rsidRPr="00DB523E">
        <w:rPr>
          <w:rFonts w:ascii="Times Ext Roman" w:hAnsi="Times Ext Roman" w:cs="Times Ext Roman" w:hint="eastAsia"/>
          <w:sz w:val="22"/>
          <w:szCs w:val="22"/>
        </w:rPr>
        <w:t>（《漢譯對照梵和大辭典》</w:t>
      </w:r>
      <w:r w:rsidRPr="00DB523E">
        <w:rPr>
          <w:rFonts w:ascii="Times Ext Roman" w:hAnsi="Times Ext Roman" w:cs="Times Ext Roman" w:hint="eastAsia"/>
          <w:sz w:val="22"/>
          <w:szCs w:val="22"/>
        </w:rPr>
        <w:t>p.12</w:t>
      </w:r>
      <w:r w:rsidRPr="00DB523E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23">
    <w:p w:rsidR="00B74E49" w:rsidRPr="000A70D5" w:rsidRDefault="00B74E49" w:rsidP="000A70D5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別［相］：</w:t>
      </w:r>
      <w:r w:rsidRPr="00D80D07">
        <w:rPr>
          <w:rFonts w:ascii="Times New Roman" w:hAnsi="Times New Roman" w:cs="Times New Roman"/>
          <w:sz w:val="22"/>
          <w:szCs w:val="22"/>
        </w:rPr>
        <w:t>upā</w:t>
      </w:r>
      <w:r w:rsidRPr="00D80D07">
        <w:rPr>
          <w:rFonts w:ascii="Times Ext Roman" w:hAnsi="Times Ext Roman" w:cs="Times Ext Roman"/>
          <w:sz w:val="22"/>
          <w:szCs w:val="22"/>
        </w:rPr>
        <w:t>ṅga.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1164FA">
        <w:rPr>
          <w:rFonts w:ascii="Times Ext Roman" w:hAnsi="Times Ext Roman" w:cs="Times Ext Roman" w:hint="eastAsia"/>
          <w:sz w:val="22"/>
          <w:szCs w:val="22"/>
          <w:u w:val="single"/>
        </w:rPr>
        <w:t>其次</w:t>
      </w:r>
      <w:r w:rsidRPr="00D80D07">
        <w:rPr>
          <w:rFonts w:ascii="Times Ext Roman" w:hAnsi="Times Ext Roman" w:cs="Times Ext Roman" w:hint="eastAsia"/>
          <w:sz w:val="22"/>
          <w:szCs w:val="22"/>
        </w:rPr>
        <w:t>的部分。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139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25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4">
    <w:p w:rsidR="00B74E49" w:rsidRPr="00D80D07" w:rsidRDefault="00B74E49">
      <w:pPr>
        <w:pStyle w:val="af1"/>
        <w:rPr>
          <w:sz w:val="22"/>
          <w:szCs w:val="22"/>
        </w:rPr>
      </w:pPr>
      <w:r w:rsidRPr="00D80D07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D80D07">
        <w:rPr>
          <w:rFonts w:ascii="Times Ext Roman" w:hAnsi="Times Ext Roman" w:cs="Times Ext Roman"/>
          <w:sz w:val="22"/>
          <w:szCs w:val="22"/>
        </w:rPr>
        <w:t xml:space="preserve"> </w:t>
      </w:r>
      <w:r w:rsidRPr="00D80D07">
        <w:rPr>
          <w:rFonts w:ascii="Times Ext Roman" w:hAnsi="Times Ext Roman" w:cs="Times Ext Roman"/>
          <w:sz w:val="22"/>
          <w:szCs w:val="22"/>
        </w:rPr>
        <w:t>同相：</w:t>
      </w:r>
      <w:r w:rsidRPr="00D80D07">
        <w:rPr>
          <w:rFonts w:ascii="Times Ext Roman" w:hAnsi="Times Ext Roman" w:cs="Times Ext Roman"/>
          <w:sz w:val="22"/>
          <w:szCs w:val="22"/>
        </w:rPr>
        <w:t>sa</w:t>
      </w:r>
      <w:r w:rsidRPr="00D80D07">
        <w:rPr>
          <w:rFonts w:ascii="Times Ext Roman" w:hAnsi="Times Ext Roman" w:cs="Times Ext Roman"/>
          <w:sz w:val="22"/>
          <w:szCs w:val="22"/>
          <w:u w:val="single"/>
        </w:rPr>
        <w:t>lakṣaṇa</w:t>
      </w:r>
      <w:r w:rsidRPr="00D80D07">
        <w:rPr>
          <w:rFonts w:ascii="Times Ext Roman" w:hAnsi="Times Ext Roman" w:cs="Times Ext Roman"/>
          <w:sz w:val="22"/>
          <w:szCs w:val="22"/>
        </w:rPr>
        <w:t>.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共有</w:t>
      </w:r>
      <w:r w:rsidRPr="00D80D07">
        <w:rPr>
          <w:rFonts w:hint="eastAsia"/>
          <w:sz w:val="22"/>
          <w:szCs w:val="22"/>
          <w:u w:val="single"/>
        </w:rPr>
        <w:t>特徵</w:t>
      </w:r>
      <w:r w:rsidRPr="00D80D07">
        <w:rPr>
          <w:rFonts w:hint="eastAsia"/>
          <w:sz w:val="22"/>
          <w:szCs w:val="22"/>
        </w:rPr>
        <w:t>者。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139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5">
    <w:p w:rsidR="00B74E49" w:rsidRPr="00D80D07" w:rsidRDefault="00B74E49">
      <w:pPr>
        <w:pStyle w:val="af1"/>
        <w:rPr>
          <w:sz w:val="22"/>
          <w:szCs w:val="22"/>
        </w:rPr>
      </w:pPr>
      <w:r w:rsidRPr="00D80D07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D80D07">
        <w:rPr>
          <w:rFonts w:ascii="Times Ext Roman" w:hAnsi="Times Ext Roman" w:cs="Times Ext Roman"/>
          <w:sz w:val="22"/>
          <w:szCs w:val="22"/>
        </w:rPr>
        <w:t xml:space="preserve"> </w:t>
      </w:r>
      <w:r w:rsidRPr="00D80D07">
        <w:rPr>
          <w:rFonts w:ascii="Times Ext Roman" w:hAnsi="Times Ext Roman" w:cs="Times Ext Roman"/>
          <w:sz w:val="22"/>
          <w:szCs w:val="22"/>
        </w:rPr>
        <w:t>別相：</w:t>
      </w:r>
      <w:r w:rsidRPr="00D80D07">
        <w:rPr>
          <w:rFonts w:ascii="Times Ext Roman" w:hAnsi="Times Ext Roman" w:cs="Times Ext Roman"/>
          <w:sz w:val="22"/>
          <w:szCs w:val="22"/>
        </w:rPr>
        <w:t>vi</w:t>
      </w:r>
      <w:r w:rsidRPr="00D80D07">
        <w:rPr>
          <w:rFonts w:ascii="Times Ext Roman" w:hAnsi="Times Ext Roman" w:cs="Times Ext Roman"/>
          <w:sz w:val="22"/>
          <w:szCs w:val="22"/>
          <w:u w:val="single"/>
        </w:rPr>
        <w:t>lakṣaṇa</w:t>
      </w:r>
      <w:r w:rsidRPr="00D80D07">
        <w:rPr>
          <w:rFonts w:ascii="Times Ext Roman" w:hAnsi="Times Ext Roman" w:cs="Times Ext Roman"/>
          <w:sz w:val="22"/>
          <w:szCs w:val="22"/>
        </w:rPr>
        <w:t>.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80D07">
        <w:rPr>
          <w:rFonts w:ascii="Times Ext Roman" w:hAnsi="Times Ext Roman" w:cs="Times Ext Roman" w:hint="eastAsia"/>
          <w:sz w:val="22"/>
          <w:szCs w:val="22"/>
        </w:rPr>
        <w:t>不同</w:t>
      </w:r>
      <w:r w:rsidRPr="00D80D07">
        <w:rPr>
          <w:rFonts w:ascii="Times Ext Roman" w:hAnsi="Times Ext Roman" w:cs="Times Ext Roman" w:hint="eastAsia"/>
          <w:sz w:val="22"/>
          <w:szCs w:val="22"/>
          <w:u w:val="single"/>
        </w:rPr>
        <w:t>特徵</w:t>
      </w:r>
      <w:r w:rsidRPr="00D80D07">
        <w:rPr>
          <w:rFonts w:ascii="Times Ext Roman" w:hAnsi="Times Ext Roman" w:cs="Times Ext Roman" w:hint="eastAsia"/>
          <w:sz w:val="22"/>
          <w:szCs w:val="22"/>
        </w:rPr>
        <w:t>者。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139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27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6">
    <w:p w:rsidR="00B74E49" w:rsidRDefault="00B74E49" w:rsidP="00FD4170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成［相］：</w:t>
      </w:r>
      <w:r w:rsidRPr="00D80D07">
        <w:rPr>
          <w:rFonts w:ascii="Times Ext Roman" w:hAnsi="Times Ext Roman" w:cs="Times Ext Roman"/>
          <w:sz w:val="22"/>
          <w:szCs w:val="22"/>
        </w:rPr>
        <w:t>saṃvarta.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縮小。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139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28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  <w:p w:rsidR="00B74E49" w:rsidRPr="00D80D07" w:rsidRDefault="00B74E49" w:rsidP="000A70D5">
      <w:pPr>
        <w:pStyle w:val="af1"/>
        <w:ind w:leftChars="100" w:left="460" w:hangingChars="100" w:hanging="220"/>
        <w:rPr>
          <w:sz w:val="22"/>
          <w:szCs w:val="22"/>
        </w:rPr>
      </w:pPr>
      <w:r w:rsidRPr="00DB523E">
        <w:rPr>
          <w:rFonts w:ascii="Times New Roman" w:hAnsi="Times New Roman" w:cs="Times New Roman" w:hint="eastAsia"/>
          <w:sz w:val="22"/>
          <w:szCs w:val="22"/>
        </w:rPr>
        <w:t>※</w:t>
      </w:r>
      <w:r w:rsidRPr="00DB523E">
        <w:rPr>
          <w:rFonts w:ascii="Times Ext Roman" w:hAnsi="Times Ext Roman" w:cs="Times Ext Roman"/>
          <w:sz w:val="22"/>
          <w:szCs w:val="22"/>
        </w:rPr>
        <w:t>saṃvarta</w:t>
      </w:r>
      <w:r w:rsidRPr="00DB523E">
        <w:rPr>
          <w:rFonts w:ascii="Times Ext Roman" w:hAnsi="Times Ext Roman" w:cs="Times Ext Roman" w:hint="eastAsia"/>
          <w:sz w:val="22"/>
          <w:szCs w:val="22"/>
        </w:rPr>
        <w:t>：</w:t>
      </w:r>
      <w:r w:rsidRPr="00DB523E">
        <w:rPr>
          <w:rFonts w:ascii="Times New Roman" w:hAnsi="Times New Roman" w:cs="Times New Roman" w:hint="eastAsia"/>
          <w:sz w:val="22"/>
          <w:szCs w:val="22"/>
        </w:rPr>
        <w:t>壞、敗、破壞、壞相、有壞。</w:t>
      </w:r>
      <w:r w:rsidRPr="00DB523E">
        <w:rPr>
          <w:rFonts w:ascii="Times Ext Roman" w:hAnsi="Times Ext Roman" w:cs="Times Ext Roman" w:hint="eastAsia"/>
          <w:sz w:val="22"/>
          <w:szCs w:val="22"/>
        </w:rPr>
        <w:t>（《漢譯對照梵和大辭典》</w:t>
      </w:r>
      <w:r w:rsidRPr="00DB523E">
        <w:rPr>
          <w:rFonts w:ascii="Times Ext Roman" w:hAnsi="Times Ext Roman" w:cs="Times Ext Roman" w:hint="eastAsia"/>
          <w:sz w:val="22"/>
          <w:szCs w:val="22"/>
        </w:rPr>
        <w:t>p.1369</w:t>
      </w:r>
      <w:r w:rsidRPr="00DB523E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27">
    <w:p w:rsidR="00B74E49" w:rsidRPr="00D80D07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略說：藏譯為：「說示根本（「總相」）的部分。（《新国訳大蔵経．十地経論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139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n.29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8">
    <w:p w:rsidR="00B74E49" w:rsidRDefault="00B74E49" w:rsidP="00FD4170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壞［相］：</w:t>
      </w:r>
      <w:r w:rsidRPr="00D80D07">
        <w:rPr>
          <w:rFonts w:ascii="Times New Roman" w:hAnsi="Times New Roman" w:cs="Times New Roman"/>
          <w:sz w:val="22"/>
          <w:szCs w:val="22"/>
        </w:rPr>
        <w:t>vivarta.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擴大。（《新国訳大蔵経．十地経論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139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n.30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  <w:p w:rsidR="00B74E49" w:rsidRPr="00D80D07" w:rsidRDefault="00B74E49" w:rsidP="000A70D5">
      <w:pPr>
        <w:pStyle w:val="af1"/>
        <w:ind w:leftChars="100" w:left="460" w:hangingChars="100" w:hanging="220"/>
        <w:rPr>
          <w:rFonts w:ascii="Times New Roman" w:hAnsi="Times New Roman" w:cs="Times New Roman"/>
          <w:sz w:val="22"/>
          <w:szCs w:val="22"/>
        </w:rPr>
      </w:pPr>
      <w:r w:rsidRPr="00DB523E">
        <w:rPr>
          <w:rFonts w:ascii="Times New Roman" w:hAnsi="Times New Roman" w:cs="Times New Roman" w:hint="eastAsia"/>
          <w:sz w:val="22"/>
          <w:szCs w:val="22"/>
        </w:rPr>
        <w:t>※</w:t>
      </w:r>
      <w:r w:rsidRPr="00DB523E">
        <w:rPr>
          <w:rFonts w:ascii="Times New Roman" w:hAnsi="Times New Roman" w:cs="Times New Roman"/>
          <w:sz w:val="22"/>
          <w:szCs w:val="22"/>
        </w:rPr>
        <w:t>vivarta</w:t>
      </w:r>
      <w:r w:rsidRPr="00DB523E">
        <w:rPr>
          <w:rFonts w:ascii="Times New Roman" w:hAnsi="Times New Roman" w:cs="Times New Roman" w:hint="eastAsia"/>
          <w:sz w:val="22"/>
          <w:szCs w:val="22"/>
        </w:rPr>
        <w:t>：成、成立、成相；捨、壞、退轉、令滅。</w:t>
      </w:r>
      <w:r w:rsidRPr="00DB523E">
        <w:rPr>
          <w:rFonts w:ascii="Times Ext Roman" w:hAnsi="Times Ext Roman" w:cs="Times Ext Roman" w:hint="eastAsia"/>
          <w:sz w:val="22"/>
          <w:szCs w:val="22"/>
        </w:rPr>
        <w:t>（《漢譯對照梵和大辭典》</w:t>
      </w:r>
      <w:r w:rsidRPr="00DB523E">
        <w:rPr>
          <w:rFonts w:ascii="Times Ext Roman" w:hAnsi="Times Ext Roman" w:cs="Times Ext Roman" w:hint="eastAsia"/>
          <w:sz w:val="22"/>
          <w:szCs w:val="22"/>
        </w:rPr>
        <w:t>p.1243</w:t>
      </w:r>
      <w:r w:rsidRPr="00DB523E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29">
    <w:p w:rsidR="00B74E49" w:rsidRPr="00D80D07" w:rsidRDefault="00B74E49">
      <w:pPr>
        <w:pStyle w:val="af1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廣說：</w:t>
      </w:r>
      <w:r w:rsidRPr="00D80D07">
        <w:rPr>
          <w:rFonts w:ascii="Times New Roman" w:hAnsi="Times New Roman" w:cs="Times New Roman"/>
          <w:sz w:val="22"/>
          <w:szCs w:val="22"/>
        </w:rPr>
        <w:t>藏譯為：「說示</w:t>
      </w:r>
      <w:r w:rsidRPr="00D80D07">
        <w:rPr>
          <w:rFonts w:ascii="Times New Roman" w:hAnsi="Times New Roman" w:cs="Times New Roman" w:hint="eastAsia"/>
          <w:sz w:val="22"/>
          <w:szCs w:val="22"/>
        </w:rPr>
        <w:t>副次</w:t>
      </w:r>
      <w:r w:rsidRPr="00D80D07">
        <w:rPr>
          <w:rFonts w:ascii="Times New Roman" w:hAnsi="Times New Roman" w:cs="Times New Roman"/>
          <w:sz w:val="22"/>
          <w:szCs w:val="22"/>
        </w:rPr>
        <w:t>（「</w:t>
      </w:r>
      <w:r w:rsidRPr="00D80D07">
        <w:rPr>
          <w:rFonts w:ascii="Times New Roman" w:hAnsi="Times New Roman" w:cs="Times New Roman" w:hint="eastAsia"/>
          <w:sz w:val="22"/>
          <w:szCs w:val="22"/>
        </w:rPr>
        <w:t>別</w:t>
      </w:r>
      <w:r w:rsidRPr="00D80D07">
        <w:rPr>
          <w:rFonts w:ascii="Times New Roman" w:hAnsi="Times New Roman" w:cs="Times New Roman"/>
          <w:sz w:val="22"/>
          <w:szCs w:val="22"/>
        </w:rPr>
        <w:t>相」）的部分。（《新国訳大蔵経．十地経論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139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31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30">
    <w:p w:rsidR="00B74E49" w:rsidRPr="006D6D99" w:rsidRDefault="00B74E49" w:rsidP="00E433F2">
      <w:pPr>
        <w:pStyle w:val="af1"/>
        <w:ind w:left="220" w:hangingChars="100" w:hanging="220"/>
        <w:rPr>
          <w:rFonts w:ascii="Times New Roman" w:hAnsi="Times New Roman" w:cs="Times New Roman"/>
          <w:color w:val="7030A0"/>
          <w:sz w:val="22"/>
        </w:rPr>
      </w:pPr>
      <w:r w:rsidRPr="00C10F81">
        <w:rPr>
          <w:rStyle w:val="af3"/>
          <w:rFonts w:ascii="Times New Roman" w:hAnsi="Times New Roman" w:cs="Times New Roman"/>
          <w:sz w:val="22"/>
        </w:rPr>
        <w:footnoteRef/>
      </w:r>
      <w:r w:rsidRPr="00C10F81">
        <w:rPr>
          <w:rFonts w:ascii="Times New Roman" w:hAnsi="Times New Roman" w:cs="Times New Roman"/>
          <w:sz w:val="22"/>
        </w:rPr>
        <w:t>《華嚴經探玄記》卷</w:t>
      </w:r>
      <w:r w:rsidRPr="00C10F81">
        <w:rPr>
          <w:rFonts w:ascii="Times New Roman" w:hAnsi="Times New Roman" w:cs="Times New Roman"/>
          <w:sz w:val="22"/>
        </w:rPr>
        <w:t>10</w:t>
      </w:r>
      <w:r w:rsidRPr="00C10F81">
        <w:rPr>
          <w:rFonts w:ascii="Times New Roman" w:hAnsi="Times New Roman" w:cs="Times New Roman"/>
          <w:sz w:val="22"/>
        </w:rPr>
        <w:t>〈</w:t>
      </w:r>
      <w:r w:rsidRPr="00C10F81">
        <w:rPr>
          <w:rFonts w:ascii="Times New Roman" w:hAnsi="Times New Roman" w:cs="Times New Roman"/>
          <w:sz w:val="22"/>
        </w:rPr>
        <w:t xml:space="preserve">22 </w:t>
      </w:r>
      <w:r w:rsidRPr="00C10F81">
        <w:rPr>
          <w:rFonts w:ascii="Times New Roman" w:hAnsi="Times New Roman" w:cs="Times New Roman"/>
          <w:sz w:val="22"/>
        </w:rPr>
        <w:t>十地品〉</w:t>
      </w:r>
      <w:r w:rsidRPr="00C10F81">
        <w:rPr>
          <w:rFonts w:ascii="Times New Roman" w:hAnsi="Times New Roman" w:cs="Times New Roman"/>
          <w:sz w:val="22"/>
        </w:rPr>
        <w:t>(</w:t>
      </w:r>
      <w:r w:rsidRPr="00C10F81">
        <w:rPr>
          <w:rFonts w:ascii="Times New Roman" w:hAnsi="Times New Roman" w:cs="Times New Roman"/>
          <w:sz w:val="22"/>
        </w:rPr>
        <w:t>大正</w:t>
      </w:r>
      <w:r w:rsidRPr="00C10F81">
        <w:rPr>
          <w:rFonts w:ascii="Times New Roman" w:hAnsi="Times New Roman" w:cs="Times New Roman"/>
          <w:sz w:val="22"/>
        </w:rPr>
        <w:t>35</w:t>
      </w:r>
      <w:r w:rsidRPr="00C10F81">
        <w:rPr>
          <w:rFonts w:ascii="Times New Roman" w:hAnsi="Times New Roman" w:cs="Times New Roman"/>
          <w:sz w:val="22"/>
        </w:rPr>
        <w:t>，</w:t>
      </w:r>
      <w:r w:rsidRPr="00C10F81">
        <w:rPr>
          <w:rFonts w:ascii="Times New Roman" w:hAnsi="Times New Roman" w:cs="Times New Roman"/>
          <w:sz w:val="22"/>
        </w:rPr>
        <w:t>301c21-24)</w:t>
      </w:r>
      <w:r w:rsidRPr="00C10F81">
        <w:rPr>
          <w:rFonts w:ascii="Times New Roman" w:hAnsi="Times New Roman" w:cs="Times New Roman"/>
          <w:sz w:val="22"/>
        </w:rPr>
        <w:t>：「</w:t>
      </w:r>
      <w:r w:rsidRPr="00C10F81">
        <w:rPr>
          <w:rFonts w:ascii="Times New Roman" w:eastAsia="標楷體" w:hAnsi="Times New Roman" w:cs="Times New Roman"/>
          <w:sz w:val="22"/>
        </w:rPr>
        <w:t>初一『總相』，謂統括諸行成一厚集故；餘九皆是集，中間</w:t>
      </w:r>
      <w:r w:rsidRPr="002524BA">
        <w:rPr>
          <w:rFonts w:ascii="Times New Roman" w:hAnsi="Times New Roman" w:cs="Times New Roman"/>
          <w:sz w:val="22"/>
          <w:vertAlign w:val="superscript"/>
        </w:rPr>
        <w:t>[6]</w:t>
      </w:r>
      <w:r w:rsidRPr="00C10F81">
        <w:rPr>
          <w:rFonts w:ascii="Times New Roman" w:eastAsia="標楷體" w:hAnsi="Times New Roman" w:cs="Times New Roman"/>
          <w:sz w:val="22"/>
        </w:rPr>
        <w:t>出故是『別相』。九中皆有集義，是『同相』；戒定等別，名為『異相』。成、壞同前可知。</w:t>
      </w:r>
      <w:r w:rsidRPr="00C10F81">
        <w:rPr>
          <w:rFonts w:ascii="Times New Roman" w:hAnsi="Times New Roman" w:cs="Times New Roman"/>
          <w:sz w:val="22"/>
        </w:rPr>
        <w:t>」</w:t>
      </w:r>
      <w:r w:rsidRPr="00C10F81">
        <w:rPr>
          <w:rFonts w:ascii="Times New Roman" w:hAnsi="Times New Roman" w:cs="Times New Roman"/>
          <w:sz w:val="22"/>
        </w:rPr>
        <w:t>[6]</w:t>
      </w:r>
      <w:r w:rsidRPr="00C10F81">
        <w:rPr>
          <w:rFonts w:ascii="Times New Roman" w:hAnsi="Times New Roman" w:cs="Times New Roman"/>
          <w:sz w:val="22"/>
        </w:rPr>
        <w:t>間＝開【聖】【聖乙】。</w:t>
      </w:r>
    </w:p>
  </w:footnote>
  <w:footnote w:id="31">
    <w:p w:rsidR="00B74E49" w:rsidRPr="00D80D07" w:rsidRDefault="00B74E49" w:rsidP="00C32086">
      <w:pPr>
        <w:pStyle w:val="af1"/>
        <w:ind w:left="220" w:hangingChars="100" w:hanging="220"/>
        <w:rPr>
          <w:sz w:val="22"/>
          <w:szCs w:val="22"/>
        </w:rPr>
      </w:pPr>
      <w:r w:rsidRPr="00165D8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65D89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165D89">
        <w:rPr>
          <w:rFonts w:ascii="Times New Roman" w:hAnsi="Times New Roman" w:cs="Times New Roman"/>
          <w:sz w:val="22"/>
          <w:szCs w:val="22"/>
        </w:rPr>
        <w:t>33</w:t>
      </w:r>
      <w:r w:rsidRPr="00165D89">
        <w:rPr>
          <w:rFonts w:ascii="Times New Roman" w:hAnsi="Times New Roman" w:cs="Times New Roman"/>
          <w:sz w:val="22"/>
          <w:szCs w:val="22"/>
        </w:rPr>
        <w:t>〈</w:t>
      </w:r>
      <w:r w:rsidRPr="00165D89">
        <w:rPr>
          <w:rFonts w:ascii="Times New Roman" w:hAnsi="Times New Roman" w:cs="Times New Roman"/>
          <w:sz w:val="22"/>
          <w:szCs w:val="22"/>
        </w:rPr>
        <w:t xml:space="preserve">26 </w:t>
      </w:r>
      <w:r w:rsidRPr="00165D89">
        <w:rPr>
          <w:rFonts w:ascii="Times New Roman" w:hAnsi="Times New Roman" w:cs="Times New Roman"/>
          <w:sz w:val="22"/>
          <w:szCs w:val="22"/>
        </w:rPr>
        <w:t>十地品〉</w:t>
      </w:r>
      <w:r w:rsidRPr="00165D89">
        <w:rPr>
          <w:rFonts w:ascii="Times New Roman" w:hAnsi="Times New Roman" w:cs="Times New Roman"/>
          <w:sz w:val="22"/>
          <w:szCs w:val="22"/>
        </w:rPr>
        <w:t>(</w:t>
      </w:r>
      <w:r w:rsidRPr="00165D89">
        <w:rPr>
          <w:rFonts w:ascii="Times New Roman" w:hAnsi="Times New Roman" w:cs="Times New Roman"/>
          <w:sz w:val="22"/>
          <w:szCs w:val="22"/>
        </w:rPr>
        <w:t>大正</w:t>
      </w:r>
      <w:r w:rsidRPr="00165D89">
        <w:rPr>
          <w:rFonts w:ascii="Times New Roman" w:hAnsi="Times New Roman" w:cs="Times New Roman"/>
          <w:sz w:val="22"/>
          <w:szCs w:val="22"/>
        </w:rPr>
        <w:t>35</w:t>
      </w:r>
      <w:r w:rsidRPr="00165D89">
        <w:rPr>
          <w:rFonts w:ascii="Times New Roman" w:hAnsi="Times New Roman" w:cs="Times New Roman"/>
          <w:sz w:val="22"/>
          <w:szCs w:val="22"/>
        </w:rPr>
        <w:t>，</w:t>
      </w:r>
      <w:r w:rsidRPr="00165D89">
        <w:rPr>
          <w:rFonts w:ascii="Times New Roman" w:hAnsi="Times New Roman" w:cs="Times New Roman"/>
          <w:sz w:val="22"/>
          <w:szCs w:val="22"/>
        </w:rPr>
        <w:t>757b17-c8)</w:t>
      </w:r>
      <w:r w:rsidRPr="00165D89">
        <w:rPr>
          <w:rFonts w:ascii="Times New Roman" w:hAnsi="Times New Roman" w:cs="Times New Roman"/>
          <w:sz w:val="22"/>
          <w:szCs w:val="22"/>
        </w:rPr>
        <w:t>：「</w:t>
      </w:r>
      <w:r w:rsidRPr="00165D89">
        <w:rPr>
          <w:rFonts w:ascii="Times New Roman" w:eastAsia="標楷體" w:hAnsi="Times New Roman" w:cs="Times New Roman"/>
          <w:sz w:val="22"/>
          <w:szCs w:val="22"/>
        </w:rPr>
        <w:t>第二、為何義者，為求佛果，先別</w:t>
      </w:r>
      <w:r w:rsidRPr="00165D89">
        <w:rPr>
          <w:rFonts w:ascii="標楷體" w:eastAsia="標楷體" w:hAnsi="標楷體" w:hint="eastAsia"/>
          <w:sz w:val="22"/>
          <w:szCs w:val="22"/>
        </w:rPr>
        <w:t>顯求果之相；後『佛子』下，總結發心，今初，十句：初總，餘別。總云『佛智』，謂：無上智，知、斷、證、修故，約無作</w:t>
      </w:r>
      <w:r w:rsidRPr="00D80D07">
        <w:rPr>
          <w:rFonts w:ascii="標楷體" w:eastAsia="標楷體" w:hAnsi="標楷體" w:hint="eastAsia"/>
          <w:sz w:val="22"/>
          <w:szCs w:val="22"/>
        </w:rPr>
        <w:t>四諦說此四別，修究竟故亦得名修。此『智』差別有九種業，皆悉求之：『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一、力佛智，問記為業</w:t>
      </w:r>
      <w:r w:rsidRPr="00D80D07">
        <w:rPr>
          <w:rFonts w:ascii="標楷體" w:eastAsia="標楷體" w:hAnsi="標楷體" w:hint="eastAsia"/>
          <w:sz w:val="22"/>
          <w:szCs w:val="22"/>
        </w:rPr>
        <w:t>』，以『十』種『力』隨機答故；『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二、無畏佛智，破邪見業</w:t>
      </w:r>
      <w:r w:rsidRPr="00D80D07">
        <w:rPr>
          <w:rFonts w:ascii="標楷體" w:eastAsia="標楷體" w:hAnsi="標楷體" w:hint="eastAsia"/>
          <w:sz w:val="22"/>
          <w:szCs w:val="22"/>
        </w:rPr>
        <w:t>』揀異菩薩，復稱為『大』；『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三、平等佛智，得人、法無我教授眾生證入之業</w:t>
      </w:r>
      <w:r w:rsidRPr="00D80D07">
        <w:rPr>
          <w:rFonts w:ascii="標楷體" w:eastAsia="標楷體" w:hAnsi="標楷體" w:hint="eastAsia"/>
          <w:sz w:val="22"/>
          <w:szCs w:val="22"/>
        </w:rPr>
        <w:t>』；『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四、救佛智，以四攝法化眾生業</w:t>
      </w:r>
      <w:r w:rsidRPr="00D80D07">
        <w:rPr>
          <w:rFonts w:ascii="標楷體" w:eastAsia="標楷體" w:hAnsi="標楷體" w:hint="eastAsia"/>
          <w:sz w:val="22"/>
          <w:szCs w:val="22"/>
        </w:rPr>
        <w:t>』；『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五、淨佛智，能為救攝因業</w:t>
      </w:r>
      <w:r w:rsidRPr="00D80D07">
        <w:rPr>
          <w:rFonts w:ascii="標楷體" w:eastAsia="標楷體" w:hAnsi="標楷體" w:hint="eastAsia"/>
          <w:sz w:val="22"/>
          <w:szCs w:val="22"/>
        </w:rPr>
        <w:t>』，『慈、悲』『淨』瞋</w:t>
      </w:r>
      <w:r w:rsidRPr="00AC7DDE">
        <w:rPr>
          <w:rFonts w:ascii="標楷體" w:eastAsia="標楷體" w:hAnsi="標楷體" w:hint="eastAsia"/>
          <w:sz w:val="22"/>
          <w:szCs w:val="22"/>
        </w:rPr>
        <w:t>恚故；『</w:t>
      </w:r>
      <w:r w:rsidRPr="00AC7DDE">
        <w:rPr>
          <w:rFonts w:ascii="標楷體" w:eastAsia="標楷體" w:hAnsi="標楷體" w:hint="eastAsia"/>
          <w:sz w:val="22"/>
          <w:szCs w:val="22"/>
          <w:shd w:val="pct15" w:color="auto" w:fill="FFFFFF"/>
        </w:rPr>
        <w:t>六、無餘智佛智，常以佛眼觀世間眾生業</w:t>
      </w:r>
      <w:r w:rsidRPr="00AC7DDE">
        <w:rPr>
          <w:rFonts w:ascii="標楷體" w:eastAsia="標楷體" w:hAnsi="標楷體" w:hint="eastAsia"/>
          <w:sz w:val="22"/>
          <w:szCs w:val="22"/>
        </w:rPr>
        <w:t>』，『十方』遍『觀』故云『無餘』；『</w:t>
      </w:r>
      <w:r w:rsidRPr="00AC7DDE">
        <w:rPr>
          <w:rFonts w:ascii="標楷體" w:eastAsia="標楷體" w:hAnsi="標楷體" w:hint="eastAsia"/>
          <w:sz w:val="22"/>
          <w:szCs w:val="22"/>
          <w:shd w:val="pct15" w:color="auto" w:fill="FFFFFF"/>
        </w:rPr>
        <w:t>七者、無染佛智</w:t>
      </w:r>
      <w:r w:rsidRPr="00AC7DDE">
        <w:rPr>
          <w:rFonts w:ascii="標楷體" w:eastAsia="標楷體" w:hAnsi="標楷體" w:hint="eastAsia"/>
          <w:sz w:val="22"/>
          <w:szCs w:val="22"/>
        </w:rPr>
        <w:t>』，若順今經，以『無障礙』『智』嚴其依報，『自然應化令其信樂為業』，《論經》闕於『淨』『剎』，『</w:t>
      </w:r>
      <w:r w:rsidRPr="00AC7DDE">
        <w:rPr>
          <w:rFonts w:ascii="標楷體" w:eastAsia="標楷體" w:hAnsi="標楷體" w:hint="eastAsia"/>
          <w:sz w:val="22"/>
          <w:szCs w:val="22"/>
          <w:shd w:val="pct15" w:color="auto" w:fill="FFFFFF"/>
        </w:rPr>
        <w:t>八、覺佛智，一念知三世眾生心、心數法為業</w:t>
      </w:r>
      <w:r w:rsidRPr="00AC7DDE">
        <w:rPr>
          <w:rFonts w:ascii="標楷體" w:eastAsia="標楷體" w:hAnsi="標楷體" w:hint="eastAsia"/>
          <w:sz w:val="22"/>
          <w:szCs w:val="22"/>
        </w:rPr>
        <w:t>』；『</w:t>
      </w:r>
      <w:r w:rsidRPr="00AC7DDE">
        <w:rPr>
          <w:rFonts w:ascii="標楷體" w:eastAsia="標楷體" w:hAnsi="標楷體" w:hint="eastAsia"/>
          <w:sz w:val="22"/>
          <w:szCs w:val="22"/>
          <w:shd w:val="pct15" w:color="auto" w:fill="FFFFFF"/>
        </w:rPr>
        <w:t>九、轉法輪佛智，解脫方便善巧業故</w:t>
      </w:r>
      <w:r w:rsidRPr="00AC7DDE">
        <w:rPr>
          <w:rFonts w:ascii="標楷體" w:eastAsia="標楷體" w:hAnsi="標楷體" w:hint="eastAsia"/>
          <w:sz w:val="22"/>
          <w:szCs w:val="22"/>
        </w:rPr>
        <w:t>』，言『善巧』者，『於百億閻浮提同時轉大法輪』故，『法輪』，即是能令『眾生』『解脫方便』。然上九句，皆先標『智』體，後顯其『業』，初三自利，後六利他，利他之中，『四</w:t>
      </w:r>
      <w:r w:rsidRPr="00D80D07">
        <w:rPr>
          <w:rFonts w:ascii="標楷體" w:eastAsia="標楷體" w:hAnsi="標楷體" w:hint="eastAsia"/>
          <w:sz w:val="22"/>
          <w:szCs w:val="22"/>
        </w:rPr>
        <w:t>攝』是利他之行，『慈、悲』是利他之『心』，後四利他之智。</w:t>
      </w:r>
      <w:r w:rsidRPr="00D80D07">
        <w:rPr>
          <w:rFonts w:hint="eastAsia"/>
          <w:sz w:val="22"/>
          <w:szCs w:val="22"/>
        </w:rPr>
        <w:t>」</w:t>
      </w:r>
    </w:p>
  </w:footnote>
  <w:footnote w:id="32">
    <w:p w:rsidR="00B74E49" w:rsidRPr="00D80D07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D80D07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D80D07">
        <w:rPr>
          <w:rFonts w:ascii="Times Ext Roman" w:hAnsi="Times Ext Roman" w:cs="Times Ext Roman"/>
          <w:sz w:val="22"/>
          <w:szCs w:val="22"/>
        </w:rPr>
        <w:t xml:space="preserve"> </w:t>
      </w:r>
      <w:r w:rsidRPr="001164FA">
        <w:rPr>
          <w:rFonts w:ascii="Times Ext Roman" w:hAnsi="Times Ext Roman" w:cs="Times Ext Roman" w:hint="eastAsia"/>
          <w:sz w:val="22"/>
          <w:szCs w:val="22"/>
        </w:rPr>
        <w:t>有</w:t>
      </w:r>
      <w:r w:rsidRPr="00D80D07">
        <w:rPr>
          <w:rFonts w:ascii="Times Ext Roman" w:hAnsi="Times Ext Roman" w:cs="Times Ext Roman"/>
          <w:sz w:val="22"/>
          <w:szCs w:val="22"/>
        </w:rPr>
        <w:t>無上智的知、斷、證、修</w:t>
      </w:r>
      <w:r w:rsidRPr="001164FA">
        <w:rPr>
          <w:rFonts w:ascii="Times Ext Roman" w:hAnsi="Times Ext Roman" w:cs="Times Ext Roman" w:hint="eastAsia"/>
          <w:sz w:val="22"/>
          <w:szCs w:val="22"/>
        </w:rPr>
        <w:t>〔之處〕</w:t>
      </w:r>
      <w:r w:rsidRPr="00D80D07">
        <w:rPr>
          <w:rFonts w:ascii="Times Ext Roman" w:hAnsi="Times Ext Roman" w:cs="Times Ext Roman"/>
          <w:sz w:val="22"/>
          <w:szCs w:val="22"/>
        </w:rPr>
        <w:t>：藏譯為「成就無上的知（</w:t>
      </w:r>
      <w:r w:rsidRPr="00D80D07">
        <w:rPr>
          <w:rFonts w:ascii="Times Ext Roman" w:hAnsi="Times Ext Roman" w:cs="Times Ext Roman"/>
          <w:sz w:val="22"/>
          <w:szCs w:val="22"/>
        </w:rPr>
        <w:t>praijña</w:t>
      </w:r>
      <w:r w:rsidRPr="00D80D07">
        <w:rPr>
          <w:rFonts w:ascii="Times Ext Roman" w:hAnsi="Times Ext Roman" w:cs="Times Ext Roman"/>
          <w:sz w:val="22"/>
          <w:szCs w:val="22"/>
        </w:rPr>
        <w:t>）、斷（</w:t>
      </w:r>
      <w:r w:rsidRPr="00D80D07">
        <w:rPr>
          <w:rFonts w:ascii="Times Ext Roman" w:hAnsi="Times Ext Roman" w:cs="Times Ext Roman"/>
          <w:sz w:val="22"/>
          <w:szCs w:val="22"/>
        </w:rPr>
        <w:t>prahāna</w:t>
      </w:r>
      <w:r w:rsidRPr="00D80D07">
        <w:rPr>
          <w:rFonts w:ascii="Times Ext Roman" w:hAnsi="Times Ext Roman" w:cs="Times Ext Roman"/>
          <w:sz w:val="22"/>
          <w:szCs w:val="22"/>
        </w:rPr>
        <w:t>）、證（</w:t>
      </w:r>
      <w:r w:rsidRPr="00D80D07">
        <w:rPr>
          <w:rFonts w:ascii="Times Ext Roman" w:hAnsi="Times Ext Roman" w:cs="Times Ext Roman"/>
          <w:sz w:val="22"/>
          <w:szCs w:val="22"/>
        </w:rPr>
        <w:t>sākṣatkaraṇa</w:t>
      </w:r>
      <w:r w:rsidRPr="00D80D07">
        <w:rPr>
          <w:rFonts w:ascii="Times Ext Roman" w:hAnsi="Times Ext Roman" w:cs="Times Ext Roman"/>
          <w:sz w:val="22"/>
          <w:szCs w:val="22"/>
        </w:rPr>
        <w:t>）、修（</w:t>
      </w:r>
      <w:r w:rsidRPr="00D80D07">
        <w:rPr>
          <w:rFonts w:ascii="Times Ext Roman" w:hAnsi="Times Ext Roman" w:cs="Times Ext Roman"/>
          <w:sz w:val="22"/>
          <w:szCs w:val="22"/>
        </w:rPr>
        <w:t>bhāvanā</w:t>
      </w:r>
      <w:r w:rsidRPr="00D80D07">
        <w:rPr>
          <w:rFonts w:ascii="Times Ext Roman" w:hAnsi="Times Ext Roman" w:cs="Times Ext Roman"/>
          <w:sz w:val="22"/>
          <w:szCs w:val="22"/>
        </w:rPr>
        <w:t>）</w:t>
      </w:r>
      <w:r w:rsidRPr="00D80D07">
        <w:rPr>
          <w:rFonts w:hint="eastAsia"/>
          <w:sz w:val="22"/>
          <w:szCs w:val="22"/>
        </w:rPr>
        <w:t>存在之處（</w:t>
      </w:r>
      <w:r w:rsidRPr="00D80D07">
        <w:rPr>
          <w:rFonts w:ascii="Times New Roman" w:hAnsi="Times New Roman" w:cs="Times New Roman"/>
          <w:sz w:val="22"/>
          <w:szCs w:val="22"/>
        </w:rPr>
        <w:t>yatra</w:t>
      </w:r>
      <w:r w:rsidRPr="00D80D07">
        <w:rPr>
          <w:rFonts w:hint="eastAsia"/>
          <w:sz w:val="22"/>
          <w:szCs w:val="22"/>
        </w:rPr>
        <w:t>）。」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140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33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力佛＝佛力【宮】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135d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34">
    <w:p w:rsidR="00B74E49" w:rsidRPr="00D80D07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力佛智：藏譯為「佛的力智」。（《新国訳大蔵経．十地経論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140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  <w:p w:rsidR="00B74E49" w:rsidRPr="00D80D07" w:rsidRDefault="00B74E49" w:rsidP="004E5880">
      <w:pPr>
        <w:pStyle w:val="af1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D80D07">
        <w:rPr>
          <w:rFonts w:ascii="Times New Roman" w:hAnsi="Times New Roman" w:cs="Times New Roman" w:hint="eastAsia"/>
          <w:sz w:val="22"/>
          <w:szCs w:val="22"/>
        </w:rPr>
        <w:t>案：以下皆同，藏譯為「佛的（無畏、平等……）智」。</w:t>
      </w:r>
    </w:p>
  </w:footnote>
  <w:footnote w:id="35">
    <w:p w:rsidR="00B74E49" w:rsidRPr="00D80D07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問記：回答質問之意。（《新国訳大蔵経．十地経論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140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n.3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36">
    <w:p w:rsidR="00B74E49" w:rsidRDefault="00B74E49" w:rsidP="004D47F3">
      <w:pPr>
        <w:pStyle w:val="af1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cs="Times New Roman" w:hint="eastAsia"/>
          <w:sz w:val="22"/>
          <w:szCs w:val="22"/>
        </w:rPr>
        <w:t>（</w:t>
      </w:r>
      <w:r>
        <w:rPr>
          <w:rFonts w:ascii="Times New Roman" w:cs="Times New Roman" w:hint="eastAsia"/>
          <w:sz w:val="22"/>
          <w:szCs w:val="22"/>
        </w:rPr>
        <w:t>1</w:t>
      </w:r>
      <w:r>
        <w:rPr>
          <w:rFonts w:ascii="Times New Roman" w:cs="Times New Roman" w:hint="eastAsia"/>
          <w:sz w:val="22"/>
          <w:szCs w:val="22"/>
        </w:rPr>
        <w:t>）</w:t>
      </w:r>
      <w:r w:rsidRPr="00D80D07">
        <w:rPr>
          <w:rFonts w:ascii="Times New Roman" w:cs="Times New Roman"/>
          <w:sz w:val="22"/>
          <w:szCs w:val="22"/>
        </w:rPr>
        <w:t>此如來是處非處智力問記</w:t>
      </w:r>
      <w:r w:rsidRPr="00D652A8">
        <w:rPr>
          <w:rFonts w:ascii="Times New Roman" w:cs="Times New Roman"/>
          <w:sz w:val="22"/>
          <w:szCs w:val="22"/>
        </w:rPr>
        <w:t>故</w:t>
      </w:r>
      <w:r w:rsidRPr="00D652A8">
        <w:rPr>
          <w:rFonts w:ascii="Times New Roman" w:cs="Times New Roman" w:hint="eastAsia"/>
          <w:sz w:val="22"/>
          <w:szCs w:val="22"/>
        </w:rPr>
        <w:t>：「問關於如來處非處智力的問題」之意。</w:t>
      </w:r>
      <w:r w:rsidRPr="00D652A8">
        <w:rPr>
          <w:rFonts w:ascii="MS Mincho" w:eastAsia="MS Mincho" w:hAnsi="MS Mincho" w:cs="Times New Roman" w:hint="eastAsia"/>
          <w:sz w:val="22"/>
          <w:szCs w:val="22"/>
          <w:lang w:eastAsia="ja-JP"/>
        </w:rPr>
        <w:t>シャマタデーウァ</w:t>
      </w:r>
      <w:r w:rsidRPr="00D652A8">
        <w:rPr>
          <w:rFonts w:ascii="Times New Roman" w:cs="Times New Roman" w:hint="eastAsia"/>
          <w:sz w:val="22"/>
          <w:szCs w:val="22"/>
          <w:lang w:eastAsia="ja-JP"/>
        </w:rPr>
        <w:t>對於</w:t>
      </w:r>
      <w:r w:rsidRPr="00DB523E">
        <w:rPr>
          <w:rFonts w:ascii="Times New Roman" w:cs="Times New Roman" w:hint="eastAsia"/>
          <w:sz w:val="22"/>
          <w:szCs w:val="22"/>
          <w:lang w:eastAsia="ja-JP"/>
        </w:rPr>
        <w:t>世親《阿毘達磨俱舍論》</w:t>
      </w:r>
      <w:r w:rsidRPr="00DB523E">
        <w:rPr>
          <w:rFonts w:ascii="MS Mincho" w:hAnsi="MS Mincho" w:cs="Times New Roman" w:hint="eastAsia"/>
          <w:sz w:val="22"/>
          <w:szCs w:val="22"/>
          <w:lang w:eastAsia="ja-JP"/>
        </w:rPr>
        <w:t>的註釋書《</w:t>
      </w:r>
      <w:r w:rsidRPr="00DB523E">
        <w:rPr>
          <w:rFonts w:ascii="MS Mincho" w:eastAsia="MS Mincho" w:hAnsi="MS Mincho" w:cs="Times New Roman" w:hint="eastAsia"/>
          <w:sz w:val="22"/>
          <w:szCs w:val="22"/>
          <w:lang w:eastAsia="ja-JP"/>
        </w:rPr>
        <w:t>ウパーイカー</w:t>
      </w:r>
      <w:r w:rsidRPr="00DB523E">
        <w:rPr>
          <w:rFonts w:ascii="MS Mincho" w:hAnsi="MS Mincho" w:cs="Times New Roman" w:hint="eastAsia"/>
          <w:sz w:val="22"/>
          <w:szCs w:val="22"/>
          <w:lang w:eastAsia="ja-JP"/>
        </w:rPr>
        <w:t>》引用了</w:t>
      </w:r>
      <w:r w:rsidRPr="00DB523E">
        <w:rPr>
          <w:rFonts w:ascii="Times New Roman" w:cs="Times New Roman" w:hint="eastAsia"/>
          <w:sz w:val="22"/>
          <w:szCs w:val="22"/>
          <w:lang w:eastAsia="ja-JP"/>
        </w:rPr>
        <w:t>與此相當的文句</w:t>
      </w:r>
      <w:r w:rsidRPr="00DB523E">
        <w:rPr>
          <w:rFonts w:ascii="MS Mincho" w:hAnsi="MS Mincho" w:cs="Times New Roman" w:hint="eastAsia"/>
          <w:sz w:val="22"/>
          <w:szCs w:val="22"/>
          <w:lang w:eastAsia="ja-JP"/>
        </w:rPr>
        <w:t>，根據其處之文是引用《雜阿含經》道品．力門末尾之經（現無存）。</w:t>
      </w:r>
      <w:r w:rsidRPr="00DB523E">
        <w:rPr>
          <w:rFonts w:ascii="MS Mincho" w:hAnsi="MS Mincho" w:cs="Times New Roman" w:hint="eastAsia"/>
          <w:sz w:val="22"/>
          <w:szCs w:val="22"/>
        </w:rPr>
        <w:t>見補註。所謂處非處智力，即知處（</w:t>
      </w:r>
      <w:r w:rsidRPr="00DB523E">
        <w:rPr>
          <w:rFonts w:ascii="Times New Roman" w:hAnsi="Times New Roman" w:cs="Times New Roman"/>
          <w:sz w:val="22"/>
          <w:szCs w:val="22"/>
        </w:rPr>
        <w:t>sthā</w:t>
      </w:r>
      <w:r w:rsidRPr="00DB523E">
        <w:rPr>
          <w:rFonts w:ascii="Times New Roman" w:hAnsi="Times New Roman" w:cs="Times New Roman" w:hint="eastAsia"/>
          <w:sz w:val="22"/>
          <w:szCs w:val="22"/>
        </w:rPr>
        <w:t>na.</w:t>
      </w:r>
      <w:r w:rsidRPr="00DB523E">
        <w:rPr>
          <w:rFonts w:ascii="Times New Roman" w:hAnsi="Times New Roman" w:cs="Times New Roman" w:hint="eastAsia"/>
          <w:sz w:val="22"/>
          <w:szCs w:val="22"/>
        </w:rPr>
        <w:t>有可能之事物</w:t>
      </w:r>
      <w:r w:rsidRPr="00DB523E">
        <w:rPr>
          <w:rFonts w:ascii="MS Mincho" w:hAnsi="MS Mincho" w:cs="Times New Roman" w:hint="eastAsia"/>
          <w:sz w:val="22"/>
          <w:szCs w:val="22"/>
        </w:rPr>
        <w:t>）是處、非處（</w:t>
      </w:r>
      <w:r w:rsidRPr="00DB523E">
        <w:rPr>
          <w:rFonts w:ascii="Times New Roman" w:hAnsi="Times New Roman" w:cs="Times New Roman"/>
          <w:sz w:val="22"/>
          <w:szCs w:val="22"/>
        </w:rPr>
        <w:t>asthā</w:t>
      </w:r>
      <w:r w:rsidRPr="00DB523E">
        <w:rPr>
          <w:rFonts w:ascii="Times New Roman" w:hAnsi="Times New Roman" w:cs="Times New Roman" w:hint="eastAsia"/>
          <w:sz w:val="22"/>
          <w:szCs w:val="22"/>
        </w:rPr>
        <w:t xml:space="preserve">na. </w:t>
      </w:r>
      <w:r w:rsidRPr="00DB523E">
        <w:rPr>
          <w:rFonts w:ascii="Times New Roman" w:hAnsi="Times New Roman" w:cs="Times New Roman" w:hint="eastAsia"/>
          <w:sz w:val="22"/>
          <w:szCs w:val="22"/>
        </w:rPr>
        <w:t>不可能之事物</w:t>
      </w:r>
      <w:r w:rsidRPr="00DB523E">
        <w:rPr>
          <w:rFonts w:ascii="MS Mincho" w:hAnsi="MS Mincho" w:cs="Times New Roman" w:hint="eastAsia"/>
          <w:sz w:val="22"/>
          <w:szCs w:val="22"/>
        </w:rPr>
        <w:t>）是非處之力。</w:t>
      </w:r>
      <w:r w:rsidRPr="00DB523E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B523E">
        <w:rPr>
          <w:rFonts w:ascii="Times New Roman" w:hAnsi="Times New Roman" w:cs="Times New Roman"/>
          <w:sz w:val="22"/>
          <w:szCs w:val="22"/>
        </w:rPr>
        <w:t xml:space="preserve"> I</w:t>
      </w:r>
      <w:r w:rsidRPr="00DB523E">
        <w:rPr>
          <w:rFonts w:ascii="Times New Roman" w:hAnsi="Times New Roman" w:cs="Times New Roman"/>
          <w:sz w:val="22"/>
          <w:szCs w:val="22"/>
        </w:rPr>
        <w:t>》，</w:t>
      </w:r>
      <w:r w:rsidRPr="00DB523E">
        <w:rPr>
          <w:rFonts w:ascii="Times New Roman" w:hAnsi="Times New Roman" w:cs="Times New Roman"/>
          <w:sz w:val="22"/>
          <w:szCs w:val="22"/>
        </w:rPr>
        <w:t>p.</w:t>
      </w:r>
      <w:r w:rsidRPr="00DB523E">
        <w:rPr>
          <w:rFonts w:ascii="Times New Roman" w:hAnsi="Times New Roman" w:cs="Times New Roman" w:hint="eastAsia"/>
          <w:sz w:val="22"/>
          <w:szCs w:val="22"/>
        </w:rPr>
        <w:t>140</w:t>
      </w:r>
      <w:r w:rsidRPr="00DB523E">
        <w:rPr>
          <w:rFonts w:ascii="Times New Roman" w:hAnsi="Times New Roman" w:cs="Times New Roman"/>
          <w:sz w:val="22"/>
          <w:szCs w:val="22"/>
        </w:rPr>
        <w:t>，</w:t>
      </w:r>
      <w:r w:rsidRPr="00DB523E">
        <w:rPr>
          <w:rFonts w:ascii="Times New Roman" w:hAnsi="Times New Roman" w:cs="Times New Roman"/>
          <w:sz w:val="22"/>
          <w:szCs w:val="22"/>
        </w:rPr>
        <w:t>n.</w:t>
      </w:r>
      <w:r w:rsidRPr="00DB523E">
        <w:rPr>
          <w:rFonts w:ascii="Times New Roman" w:hAnsi="Times New Roman" w:cs="Times New Roman" w:hint="eastAsia"/>
          <w:sz w:val="22"/>
          <w:szCs w:val="22"/>
        </w:rPr>
        <w:t>4</w:t>
      </w:r>
      <w:r w:rsidRPr="00DB523E">
        <w:rPr>
          <w:rFonts w:ascii="Times New Roman" w:hAnsi="Times New Roman" w:cs="Times New Roman"/>
          <w:sz w:val="22"/>
          <w:szCs w:val="22"/>
        </w:rPr>
        <w:t>）</w:t>
      </w:r>
    </w:p>
    <w:p w:rsidR="00B74E49" w:rsidRPr="000D0EFC" w:rsidRDefault="00B74E49" w:rsidP="00E1551A">
      <w:pPr>
        <w:pStyle w:val="af1"/>
        <w:ind w:leftChars="70" w:left="608" w:hangingChars="200" w:hanging="440"/>
        <w:rPr>
          <w:rFonts w:ascii="Times New Roman" w:hAnsi="Times New Roman" w:cs="Times New Roman"/>
          <w:color w:val="7030A0"/>
          <w:sz w:val="22"/>
          <w:szCs w:val="22"/>
        </w:rPr>
      </w:pPr>
      <w:r w:rsidRPr="00AC7DDE">
        <w:rPr>
          <w:rFonts w:ascii="Times New Roman" w:hAnsi="Times New Roman" w:cs="Times New Roman" w:hint="eastAsia"/>
          <w:sz w:val="22"/>
          <w:szCs w:val="22"/>
        </w:rPr>
        <w:t>（</w:t>
      </w:r>
      <w:r w:rsidRPr="00AC7DDE">
        <w:rPr>
          <w:rFonts w:ascii="Times New Roman" w:hAnsi="Times New Roman" w:cs="Times New Roman" w:hint="eastAsia"/>
          <w:sz w:val="22"/>
          <w:szCs w:val="22"/>
        </w:rPr>
        <w:t>2</w:t>
      </w:r>
      <w:r w:rsidRPr="00AC7DDE">
        <w:rPr>
          <w:rFonts w:ascii="Times New Roman" w:hAnsi="Times New Roman" w:cs="Times New Roman" w:hint="eastAsia"/>
          <w:sz w:val="22"/>
          <w:szCs w:val="22"/>
        </w:rPr>
        <w:t>）《華嚴經探玄記》卷</w:t>
      </w:r>
      <w:r w:rsidRPr="00AC7DDE">
        <w:rPr>
          <w:rFonts w:ascii="Times New Roman" w:hAnsi="Times New Roman" w:cs="Times New Roman" w:hint="eastAsia"/>
          <w:sz w:val="22"/>
          <w:szCs w:val="22"/>
        </w:rPr>
        <w:t>10</w:t>
      </w:r>
      <w:r w:rsidRPr="00AC7DDE">
        <w:rPr>
          <w:rFonts w:ascii="Times New Roman" w:hAnsi="Times New Roman" w:cs="Times New Roman" w:hint="eastAsia"/>
          <w:sz w:val="22"/>
          <w:szCs w:val="22"/>
        </w:rPr>
        <w:t>〈</w:t>
      </w:r>
      <w:r w:rsidRPr="00AC7DDE">
        <w:rPr>
          <w:rFonts w:ascii="Times New Roman" w:hAnsi="Times New Roman" w:cs="Times New Roman" w:hint="eastAsia"/>
          <w:sz w:val="22"/>
          <w:szCs w:val="22"/>
        </w:rPr>
        <w:t xml:space="preserve">22 </w:t>
      </w:r>
      <w:r w:rsidRPr="00AC7DDE">
        <w:rPr>
          <w:rFonts w:ascii="Times New Roman" w:hAnsi="Times New Roman" w:cs="Times New Roman" w:hint="eastAsia"/>
          <w:sz w:val="22"/>
          <w:szCs w:val="22"/>
        </w:rPr>
        <w:t>十地品〉</w:t>
      </w:r>
      <w:r w:rsidRPr="00AC7DDE">
        <w:rPr>
          <w:rFonts w:ascii="Times New Roman" w:hAnsi="Times New Roman" w:cs="Times New Roman" w:hint="eastAsia"/>
          <w:sz w:val="22"/>
          <w:szCs w:val="22"/>
        </w:rPr>
        <w:t>(</w:t>
      </w:r>
      <w:r w:rsidRPr="00AC7DDE">
        <w:rPr>
          <w:rFonts w:ascii="Times New Roman" w:hAnsi="Times New Roman" w:cs="Times New Roman" w:hint="eastAsia"/>
          <w:sz w:val="22"/>
          <w:szCs w:val="22"/>
        </w:rPr>
        <w:t>大正</w:t>
      </w:r>
      <w:r w:rsidRPr="00AC7DDE">
        <w:rPr>
          <w:rFonts w:ascii="Times New Roman" w:hAnsi="Times New Roman" w:cs="Times New Roman" w:hint="eastAsia"/>
          <w:sz w:val="22"/>
          <w:szCs w:val="22"/>
        </w:rPr>
        <w:t>35</w:t>
      </w:r>
      <w:r w:rsidRPr="00AC7DDE">
        <w:rPr>
          <w:rFonts w:ascii="Times New Roman" w:hAnsi="Times New Roman" w:cs="Times New Roman" w:hint="eastAsia"/>
          <w:sz w:val="22"/>
          <w:szCs w:val="22"/>
        </w:rPr>
        <w:t>，</w:t>
      </w:r>
      <w:r w:rsidRPr="00AC7DDE">
        <w:rPr>
          <w:rFonts w:ascii="Times New Roman" w:hAnsi="Times New Roman" w:cs="Times New Roman" w:hint="eastAsia"/>
          <w:sz w:val="22"/>
          <w:szCs w:val="22"/>
        </w:rPr>
        <w:t>302a3-4)</w:t>
      </w:r>
      <w:r w:rsidRPr="00AC7DDE">
        <w:rPr>
          <w:rFonts w:ascii="Times New Roman" w:hAnsi="Times New Roman" w:cs="Times New Roman" w:hint="eastAsia"/>
          <w:sz w:val="22"/>
          <w:szCs w:val="22"/>
        </w:rPr>
        <w:t>：「</w:t>
      </w:r>
      <w:r w:rsidRPr="00AC7DDE">
        <w:rPr>
          <w:rFonts w:ascii="標楷體" w:eastAsia="標楷體" w:hAnsi="標楷體" w:cs="Times New Roman" w:hint="eastAsia"/>
          <w:sz w:val="22"/>
          <w:szCs w:val="22"/>
        </w:rPr>
        <w:t>此是如來處非處智，隨諸眾生問因果等義，悉能記別。</w:t>
      </w:r>
      <w:r w:rsidRPr="00AC7DDE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37">
    <w:p w:rsidR="00B74E49" w:rsidRPr="00D80D07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DB523E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B523E">
        <w:rPr>
          <w:rFonts w:ascii="Times New Roman" w:hAnsi="Times New Roman" w:cs="Times New Roman"/>
          <w:sz w:val="22"/>
          <w:szCs w:val="22"/>
        </w:rPr>
        <w:t xml:space="preserve"> </w:t>
      </w:r>
      <w:r w:rsidRPr="00DB523E">
        <w:rPr>
          <w:rFonts w:ascii="Times New Roman" w:hAnsi="Times New Roman" w:cs="Times New Roman"/>
          <w:sz w:val="22"/>
          <w:szCs w:val="22"/>
        </w:rPr>
        <w:t>如修多羅中說：藏譯為：「藉由經典之句</w:t>
      </w:r>
      <w:r w:rsidRPr="00DB523E">
        <w:rPr>
          <w:rFonts w:ascii="Times New Roman" w:hAnsi="Times New Roman" w:cs="Times New Roman" w:hint="eastAsia"/>
          <w:sz w:val="22"/>
          <w:szCs w:val="22"/>
        </w:rPr>
        <w:t>並順著</w:t>
      </w:r>
      <w:r w:rsidRPr="00DB523E">
        <w:rPr>
          <w:rFonts w:ascii="Times New Roman" w:hAnsi="Times New Roman" w:cs="Times New Roman"/>
          <w:sz w:val="22"/>
          <w:szCs w:val="22"/>
        </w:rPr>
        <w:t>理趣而能</w:t>
      </w:r>
      <w:r w:rsidRPr="00DB523E">
        <w:rPr>
          <w:rFonts w:ascii="Times New Roman" w:hAnsi="Times New Roman" w:cs="Times New Roman" w:hint="eastAsia"/>
          <w:sz w:val="22"/>
          <w:szCs w:val="22"/>
        </w:rPr>
        <w:t>被了</w:t>
      </w:r>
      <w:r w:rsidRPr="00DB523E">
        <w:rPr>
          <w:rFonts w:ascii="Times New Roman" w:hAnsi="Times New Roman" w:cs="Times New Roman"/>
          <w:sz w:val="22"/>
          <w:szCs w:val="22"/>
        </w:rPr>
        <w:t>知。」如前頭註四所述，此「修</w:t>
      </w:r>
      <w:r w:rsidRPr="00D80D07">
        <w:rPr>
          <w:rFonts w:ascii="Times New Roman" w:hAnsi="Times New Roman" w:cs="Times New Roman"/>
          <w:sz w:val="22"/>
          <w:szCs w:val="22"/>
        </w:rPr>
        <w:t>多羅」指《雜</w:t>
      </w:r>
      <w:r w:rsidRPr="00D80D07">
        <w:rPr>
          <w:rFonts w:hint="eastAsia"/>
          <w:sz w:val="22"/>
          <w:szCs w:val="22"/>
        </w:rPr>
        <w:t>阿含經》。</w:t>
      </w:r>
      <w:bookmarkStart w:id="0" w:name="OLE_LINK1"/>
      <w:bookmarkStart w:id="1" w:name="OLE_LINK2"/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140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6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  <w:bookmarkEnd w:id="0"/>
      <w:bookmarkEnd w:id="1"/>
    </w:p>
  </w:footnote>
  <w:footnote w:id="38">
    <w:p w:rsidR="00B74E49" w:rsidRPr="00D80D07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世親《阿毘達磨俱舍論》智品（</w:t>
      </w:r>
      <w:r w:rsidRPr="00D80D07">
        <w:rPr>
          <w:rFonts w:ascii="Times New Roman" w:hAnsi="Times New Roman" w:cs="Times New Roman"/>
          <w:sz w:val="22"/>
          <w:szCs w:val="22"/>
        </w:rPr>
        <w:t>AKBh 411,13-14</w:t>
      </w:r>
      <w:r w:rsidRPr="00D80D07">
        <w:rPr>
          <w:rFonts w:ascii="Times New Roman" w:hAnsi="Times New Roman" w:cs="Times New Roman"/>
          <w:sz w:val="22"/>
          <w:szCs w:val="22"/>
        </w:rPr>
        <w:t>）把處非處智力定義為十力。（《新国訳大蔵経．十地経論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141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7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39">
    <w:p w:rsidR="00B74E49" w:rsidRPr="00D80D07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D80D07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D80D07">
        <w:rPr>
          <w:rFonts w:ascii="Times Ext Roman" w:hAnsi="Times Ext Roman" w:cs="Times Ext Roman"/>
          <w:sz w:val="22"/>
          <w:szCs w:val="22"/>
        </w:rPr>
        <w:t xml:space="preserve"> </w:t>
      </w:r>
      <w:r w:rsidRPr="00D80D07">
        <w:rPr>
          <w:rFonts w:ascii="Times Ext Roman" w:hAnsi="Times Ext Roman" w:cs="Times Ext Roman"/>
          <w:sz w:val="22"/>
          <w:szCs w:val="22"/>
        </w:rPr>
        <w:t>人法無我：</w:t>
      </w:r>
      <w:r w:rsidRPr="00D80D07">
        <w:rPr>
          <w:rFonts w:ascii="Times Ext Roman" w:hAnsi="Times Ext Roman" w:cs="Times Ext Roman"/>
          <w:sz w:val="22"/>
          <w:szCs w:val="22"/>
        </w:rPr>
        <w:t>pudgala-dharma-nairātmya.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補特伽羅的無我。「補特伽羅」被稱為有情，或是集合的諸法。佛教中，「有情」不外是對諸法的集合</w:t>
      </w:r>
      <w:r w:rsidRPr="000E376F">
        <w:rPr>
          <w:rFonts w:hint="eastAsia"/>
          <w:sz w:val="22"/>
          <w:szCs w:val="22"/>
        </w:rPr>
        <w:t>賦予</w:t>
      </w:r>
      <w:r w:rsidRPr="00D80D07">
        <w:rPr>
          <w:rFonts w:hint="eastAsia"/>
          <w:sz w:val="22"/>
          <w:szCs w:val="22"/>
        </w:rPr>
        <w:t>假的名稱，於有情中沒有我（常、一、主、宰者），這是補特伽羅無我。又於其諸法各各沒有我，這是法無我。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141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11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40">
    <w:p w:rsidR="00B74E49" w:rsidRPr="000D0EFC" w:rsidRDefault="00B74E49" w:rsidP="000D0EFC">
      <w:pPr>
        <w:pStyle w:val="af1"/>
        <w:ind w:left="220" w:hangingChars="100" w:hanging="220"/>
        <w:rPr>
          <w:rFonts w:ascii="Times New Roman" w:hAnsi="Times New Roman" w:cs="Times New Roman"/>
          <w:color w:val="7030A0"/>
          <w:sz w:val="22"/>
        </w:rPr>
      </w:pPr>
      <w:r w:rsidRPr="00AC7DDE">
        <w:rPr>
          <w:rStyle w:val="af3"/>
          <w:rFonts w:ascii="Times New Roman" w:hAnsi="Times New Roman" w:cs="Times New Roman"/>
          <w:sz w:val="22"/>
        </w:rPr>
        <w:footnoteRef/>
      </w:r>
      <w:r w:rsidRPr="00AC7DDE">
        <w:rPr>
          <w:rFonts w:ascii="Times New Roman" w:hAnsi="Times New Roman" w:cs="Times New Roman"/>
          <w:sz w:val="22"/>
        </w:rPr>
        <w:t>《華嚴經探玄記》卷</w:t>
      </w:r>
      <w:r w:rsidRPr="00AC7DDE">
        <w:rPr>
          <w:rFonts w:ascii="Times New Roman" w:hAnsi="Times New Roman" w:cs="Times New Roman"/>
          <w:sz w:val="22"/>
        </w:rPr>
        <w:t>10</w:t>
      </w:r>
      <w:r w:rsidRPr="00AC7DDE">
        <w:rPr>
          <w:rFonts w:ascii="Times New Roman" w:hAnsi="Times New Roman" w:cs="Times New Roman"/>
          <w:sz w:val="22"/>
        </w:rPr>
        <w:t>〈</w:t>
      </w:r>
      <w:r w:rsidRPr="00AC7DDE">
        <w:rPr>
          <w:rFonts w:ascii="Times New Roman" w:hAnsi="Times New Roman" w:cs="Times New Roman"/>
          <w:sz w:val="22"/>
        </w:rPr>
        <w:t xml:space="preserve">22 </w:t>
      </w:r>
      <w:r w:rsidRPr="00AC7DDE">
        <w:rPr>
          <w:rFonts w:ascii="Times New Roman" w:hAnsi="Times New Roman" w:cs="Times New Roman"/>
          <w:sz w:val="22"/>
        </w:rPr>
        <w:t>十地品〉</w:t>
      </w:r>
      <w:r w:rsidRPr="00AC7DDE">
        <w:rPr>
          <w:rFonts w:ascii="Times New Roman" w:hAnsi="Times New Roman" w:cs="Times New Roman"/>
          <w:sz w:val="22"/>
        </w:rPr>
        <w:t>(</w:t>
      </w:r>
      <w:r w:rsidRPr="00AC7DDE">
        <w:rPr>
          <w:rFonts w:ascii="Times New Roman" w:hAnsi="Times New Roman" w:cs="Times New Roman"/>
          <w:sz w:val="22"/>
        </w:rPr>
        <w:t>大正</w:t>
      </w:r>
      <w:r w:rsidRPr="00AC7DDE">
        <w:rPr>
          <w:rFonts w:ascii="Times New Roman" w:hAnsi="Times New Roman" w:cs="Times New Roman"/>
          <w:sz w:val="22"/>
        </w:rPr>
        <w:t>35</w:t>
      </w:r>
      <w:r w:rsidRPr="00AC7DDE">
        <w:rPr>
          <w:rFonts w:ascii="Times New Roman" w:hAnsi="Times New Roman" w:cs="Times New Roman"/>
          <w:sz w:val="22"/>
        </w:rPr>
        <w:t>，</w:t>
      </w:r>
      <w:r w:rsidRPr="00AC7DDE">
        <w:rPr>
          <w:rFonts w:ascii="Times New Roman" w:hAnsi="Times New Roman" w:cs="Times New Roman"/>
          <w:sz w:val="22"/>
        </w:rPr>
        <w:t>302a7-8)</w:t>
      </w:r>
      <w:r w:rsidRPr="00AC7DDE">
        <w:rPr>
          <w:rFonts w:ascii="Times New Roman" w:hAnsi="Times New Roman" w:cs="Times New Roman"/>
          <w:sz w:val="22"/>
        </w:rPr>
        <w:t>：「</w:t>
      </w:r>
      <w:r w:rsidRPr="00AC7DDE">
        <w:rPr>
          <w:rFonts w:ascii="Times New Roman" w:eastAsia="標楷體" w:hAnsi="Times New Roman" w:cs="Times New Roman"/>
          <w:sz w:val="22"/>
        </w:rPr>
        <w:t>謂得二空具足佛法，轉教眾生令同證入故</w:t>
      </w:r>
      <w:r w:rsidRPr="002524BA">
        <w:rPr>
          <w:rFonts w:ascii="Times New Roman" w:eastAsia="標楷體" w:hAnsi="Times New Roman" w:cs="Times New Roman" w:hint="eastAsia"/>
          <w:sz w:val="22"/>
        </w:rPr>
        <w:t>。</w:t>
      </w:r>
      <w:r w:rsidRPr="00AC7DDE">
        <w:rPr>
          <w:rFonts w:ascii="Times New Roman" w:hAnsi="Times New Roman" w:cs="Times New Roman"/>
          <w:sz w:val="22"/>
        </w:rPr>
        <w:t>」</w:t>
      </w:r>
    </w:p>
  </w:footnote>
  <w:footnote w:id="41">
    <w:p w:rsidR="00B74E49" w:rsidRPr="00D80D07" w:rsidRDefault="00B74E49">
      <w:pPr>
        <w:pStyle w:val="af1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佛平等法：</w:t>
      </w:r>
      <w:r w:rsidRPr="00D80D07">
        <w:rPr>
          <w:rFonts w:ascii="Times Ext Roman" w:hAnsi="Times Ext Roman" w:cs="Times Ext Roman"/>
          <w:sz w:val="22"/>
          <w:szCs w:val="22"/>
        </w:rPr>
        <w:t>samatā-buddhadharma.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141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13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42">
    <w:p w:rsidR="00B74E49" w:rsidRPr="00D80D07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是淨為救攝因業：藏譯為「有普遍淨化以其（智）為</w:t>
      </w:r>
      <w:r w:rsidRPr="000E376F">
        <w:rPr>
          <w:rFonts w:ascii="Times New Roman" w:hAnsi="Times New Roman" w:cs="Times New Roman" w:hint="eastAsia"/>
          <w:sz w:val="22"/>
          <w:szCs w:val="22"/>
        </w:rPr>
        <w:t>根據</w:t>
      </w:r>
      <w:r w:rsidRPr="00D80D07">
        <w:rPr>
          <w:rFonts w:ascii="Times New Roman" w:hAnsi="Times New Roman" w:cs="Times New Roman"/>
          <w:sz w:val="22"/>
          <w:szCs w:val="22"/>
        </w:rPr>
        <w:t>的大慈悲之業。（《新国訳大蔵経．十地経論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141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17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43">
    <w:p w:rsidR="00B74E49" w:rsidRPr="00D80D07" w:rsidRDefault="00B74E49">
      <w:pPr>
        <w:pStyle w:val="af1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無障：</w:t>
      </w:r>
      <w:r w:rsidRPr="00D80D07">
        <w:rPr>
          <w:rFonts w:ascii="Times Ext Roman" w:hAnsi="Times Ext Roman" w:cs="Times Ext Roman"/>
          <w:sz w:val="22"/>
          <w:szCs w:val="22"/>
        </w:rPr>
        <w:t>asaṅga.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141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21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44">
    <w:p w:rsidR="00B74E49" w:rsidRPr="00D80D07" w:rsidRDefault="00B74E49">
      <w:pPr>
        <w:pStyle w:val="af1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sz w:val="22"/>
          <w:szCs w:val="22"/>
        </w:rPr>
        <w:t xml:space="preserve"> </w:t>
      </w:r>
      <w:r w:rsidRPr="00D80D07">
        <w:rPr>
          <w:rFonts w:hint="eastAsia"/>
          <w:sz w:val="22"/>
          <w:szCs w:val="22"/>
        </w:rPr>
        <w:t>無染：</w:t>
      </w:r>
      <w:r w:rsidRPr="00D80D07">
        <w:rPr>
          <w:rFonts w:ascii="Times Ext Roman" w:hAnsi="Times Ext Roman" w:cs="Times Ext Roman"/>
          <w:sz w:val="22"/>
          <w:szCs w:val="22"/>
        </w:rPr>
        <w:t>akliṣṭa.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141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22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45">
    <w:p w:rsidR="00B74E49" w:rsidRPr="00D80D07" w:rsidRDefault="00B74E49">
      <w:pPr>
        <w:pStyle w:val="af1"/>
        <w:rPr>
          <w:rFonts w:ascii="Times Ext Roman" w:hAnsi="Times Ext Roman" w:cs="Times Ext Roman"/>
          <w:sz w:val="22"/>
          <w:szCs w:val="22"/>
        </w:rPr>
      </w:pPr>
      <w:r w:rsidRPr="00D80D07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D80D07">
        <w:rPr>
          <w:rFonts w:ascii="Times Ext Roman" w:hAnsi="Times Ext Roman" w:cs="Times Ext Roman"/>
          <w:sz w:val="22"/>
          <w:szCs w:val="22"/>
        </w:rPr>
        <w:t xml:space="preserve"> </w:t>
      </w:r>
      <w:r w:rsidRPr="00D80D07">
        <w:rPr>
          <w:rFonts w:ascii="Times Ext Roman" w:hAnsi="Times Ext Roman" w:cs="Times Ext Roman"/>
          <w:sz w:val="22"/>
          <w:szCs w:val="22"/>
        </w:rPr>
        <w:t>自然應化：</w:t>
      </w:r>
      <w:r w:rsidRPr="00D80D07">
        <w:rPr>
          <w:rFonts w:ascii="Times Ext Roman" w:hAnsi="Times Ext Roman" w:cs="Times Ext Roman"/>
          <w:sz w:val="22"/>
          <w:szCs w:val="22"/>
        </w:rPr>
        <w:t>nirmāṇa.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80D07">
        <w:rPr>
          <w:rFonts w:ascii="Times Ext Roman" w:hAnsi="Times Ext Roman" w:cs="Times Ext Roman"/>
          <w:sz w:val="22"/>
          <w:szCs w:val="22"/>
        </w:rPr>
        <w:t>變化［身］。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141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23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46">
    <w:p w:rsidR="00B74E49" w:rsidRPr="000D0EFC" w:rsidRDefault="00B74E49" w:rsidP="000D0EFC">
      <w:pPr>
        <w:pStyle w:val="af1"/>
        <w:ind w:left="220" w:hangingChars="100" w:hanging="220"/>
        <w:rPr>
          <w:rFonts w:ascii="Times New Roman" w:hAnsi="Times New Roman" w:cs="Times New Roman"/>
          <w:color w:val="7030A0"/>
          <w:sz w:val="22"/>
          <w:szCs w:val="22"/>
        </w:rPr>
      </w:pPr>
      <w:r w:rsidRPr="00AC7DDE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AC7DDE">
        <w:rPr>
          <w:rFonts w:ascii="Times New Roman" w:hAnsi="Times New Roman" w:cs="Times New Roman"/>
          <w:sz w:val="22"/>
          <w:szCs w:val="22"/>
        </w:rPr>
        <w:t>《華嚴經探玄記》卷</w:t>
      </w:r>
      <w:r w:rsidRPr="00AC7DDE">
        <w:rPr>
          <w:rFonts w:ascii="Times New Roman" w:hAnsi="Times New Roman" w:cs="Times New Roman"/>
          <w:sz w:val="22"/>
          <w:szCs w:val="22"/>
        </w:rPr>
        <w:t>10</w:t>
      </w:r>
      <w:r w:rsidRPr="00AC7DDE">
        <w:rPr>
          <w:rFonts w:ascii="Times New Roman" w:hAnsi="Times New Roman" w:cs="Times New Roman"/>
          <w:sz w:val="22"/>
          <w:szCs w:val="22"/>
        </w:rPr>
        <w:t>〈</w:t>
      </w:r>
      <w:r w:rsidRPr="00AC7DDE">
        <w:rPr>
          <w:rFonts w:ascii="Times New Roman" w:hAnsi="Times New Roman" w:cs="Times New Roman"/>
          <w:sz w:val="22"/>
          <w:szCs w:val="22"/>
        </w:rPr>
        <w:t xml:space="preserve">22 </w:t>
      </w:r>
      <w:r w:rsidRPr="00AC7DDE">
        <w:rPr>
          <w:rFonts w:ascii="Times New Roman" w:hAnsi="Times New Roman" w:cs="Times New Roman"/>
          <w:sz w:val="22"/>
          <w:szCs w:val="22"/>
        </w:rPr>
        <w:t>十地品〉</w:t>
      </w:r>
      <w:r w:rsidRPr="00AC7DDE">
        <w:rPr>
          <w:rFonts w:ascii="Times New Roman" w:hAnsi="Times New Roman" w:cs="Times New Roman"/>
          <w:sz w:val="22"/>
          <w:szCs w:val="22"/>
        </w:rPr>
        <w:t>(</w:t>
      </w:r>
      <w:r w:rsidRPr="00AC7DDE">
        <w:rPr>
          <w:rFonts w:ascii="Times New Roman" w:hAnsi="Times New Roman" w:cs="Times New Roman"/>
          <w:sz w:val="22"/>
          <w:szCs w:val="22"/>
        </w:rPr>
        <w:t>大正</w:t>
      </w:r>
      <w:r w:rsidRPr="00AC7DDE">
        <w:rPr>
          <w:rFonts w:ascii="Times New Roman" w:hAnsi="Times New Roman" w:cs="Times New Roman"/>
          <w:sz w:val="22"/>
          <w:szCs w:val="22"/>
        </w:rPr>
        <w:t>35</w:t>
      </w:r>
      <w:r w:rsidRPr="00AC7DDE">
        <w:rPr>
          <w:rFonts w:ascii="Times New Roman" w:hAnsi="Times New Roman" w:cs="Times New Roman"/>
          <w:sz w:val="22"/>
          <w:szCs w:val="22"/>
        </w:rPr>
        <w:t>，</w:t>
      </w:r>
      <w:r w:rsidRPr="00AC7DDE">
        <w:rPr>
          <w:rFonts w:ascii="Times New Roman" w:hAnsi="Times New Roman" w:cs="Times New Roman"/>
          <w:sz w:val="22"/>
          <w:szCs w:val="22"/>
        </w:rPr>
        <w:t>302a15-20)</w:t>
      </w:r>
      <w:r w:rsidRPr="00AC7DDE">
        <w:rPr>
          <w:rFonts w:ascii="Times New Roman" w:hAnsi="Times New Roman" w:cs="Times New Roman"/>
          <w:sz w:val="22"/>
          <w:szCs w:val="22"/>
        </w:rPr>
        <w:t>：「</w:t>
      </w:r>
      <w:r w:rsidRPr="00AC7DDE">
        <w:rPr>
          <w:rFonts w:ascii="Times New Roman" w:eastAsia="標楷體" w:hAnsi="Times New Roman" w:cs="Times New Roman"/>
          <w:sz w:val="22"/>
          <w:szCs w:val="22"/>
        </w:rPr>
        <w:t>七、無染佛智能作嚴土攝生為業，謂：莊嚴一切世界令無障礙，無有雜染，不待功力，以土應機令生信入法，故云為淨一切佛國令無餘故。論中『智心無礙』者，智無礙顯前『無障』，心無礙顯前『無染』；又初慧解脫，後是心解脫故也。</w:t>
      </w:r>
      <w:r w:rsidRPr="00AC7DDE">
        <w:rPr>
          <w:rFonts w:ascii="Times New Roman" w:hAnsi="Times New Roman" w:cs="Times New Roman"/>
          <w:sz w:val="22"/>
          <w:szCs w:val="22"/>
        </w:rPr>
        <w:t>」</w:t>
      </w:r>
    </w:p>
  </w:footnote>
  <w:footnote w:id="47">
    <w:p w:rsidR="00B74E49" w:rsidRPr="00D80D07" w:rsidRDefault="00B74E49" w:rsidP="007B13C9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界＝間【明】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135d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48">
    <w:p w:rsidR="00B74E49" w:rsidRPr="00D80D07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一</w:t>
      </w:r>
      <w:r w:rsidRPr="00D80D07">
        <w:rPr>
          <w:rFonts w:hint="eastAsia"/>
          <w:sz w:val="22"/>
          <w:szCs w:val="22"/>
        </w:rPr>
        <w:t>切世界無障淨智：</w:t>
      </w:r>
      <w:r w:rsidRPr="00D80D07">
        <w:rPr>
          <w:rFonts w:ascii="Times Ext Roman" w:hAnsi="Times Ext Roman" w:cs="Times Ext Roman"/>
          <w:sz w:val="22"/>
          <w:szCs w:val="22"/>
        </w:rPr>
        <w:t>sarvabuddhakṣetrāsaṅgapariśodhana.</w:t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141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24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49">
    <w:p w:rsidR="00B74E49" w:rsidRPr="00165D89" w:rsidRDefault="00B74E49" w:rsidP="0043423F">
      <w:pPr>
        <w:pStyle w:val="af1"/>
        <w:ind w:left="220" w:hangingChars="100" w:hanging="220"/>
        <w:rPr>
          <w:sz w:val="22"/>
          <w:szCs w:val="22"/>
        </w:rPr>
      </w:pPr>
      <w:r w:rsidRPr="00165D8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65D89">
        <w:rPr>
          <w:rFonts w:ascii="Times New Roman" w:hAnsi="Times New Roman" w:cs="Times New Roman"/>
          <w:sz w:val="22"/>
          <w:szCs w:val="22"/>
        </w:rPr>
        <w:t xml:space="preserve"> </w:t>
      </w:r>
      <w:r w:rsidRPr="00165D89">
        <w:rPr>
          <w:rFonts w:hint="eastAsia"/>
          <w:sz w:val="22"/>
          <w:szCs w:val="22"/>
        </w:rPr>
        <w:t>心心數法：藏譯為「意樂（</w:t>
      </w:r>
      <w:r w:rsidRPr="00165D89">
        <w:rPr>
          <w:rFonts w:ascii="Times Ext Roman" w:hAnsi="Times Ext Roman" w:cs="Times Ext Roman"/>
          <w:sz w:val="22"/>
          <w:szCs w:val="22"/>
        </w:rPr>
        <w:t>āśaya</w:t>
      </w:r>
      <w:r w:rsidRPr="00165D89">
        <w:rPr>
          <w:rFonts w:hint="eastAsia"/>
          <w:sz w:val="22"/>
          <w:szCs w:val="22"/>
        </w:rPr>
        <w:t>）和隨眠（</w:t>
      </w:r>
      <w:r w:rsidRPr="00165D89">
        <w:rPr>
          <w:rFonts w:ascii="Times Ext Roman" w:hAnsi="Times Ext Roman" w:cs="Times Ext Roman"/>
          <w:sz w:val="22"/>
          <w:szCs w:val="22"/>
        </w:rPr>
        <w:t>anuśaya</w:t>
      </w:r>
      <w:r w:rsidRPr="00165D89">
        <w:rPr>
          <w:rFonts w:hint="eastAsia"/>
          <w:sz w:val="22"/>
          <w:szCs w:val="22"/>
        </w:rPr>
        <w:t>）」。意樂是指志向（意志）。隨眠是指</w:t>
      </w:r>
      <w:r w:rsidRPr="000E376F">
        <w:rPr>
          <w:rFonts w:hint="eastAsia"/>
          <w:sz w:val="22"/>
          <w:szCs w:val="22"/>
        </w:rPr>
        <w:t>潛</w:t>
      </w:r>
      <w:r w:rsidRPr="00165D89">
        <w:rPr>
          <w:rFonts w:hint="eastAsia"/>
          <w:sz w:val="22"/>
          <w:szCs w:val="22"/>
        </w:rPr>
        <w:t>在狀態的煩惱，煩惱的種子。</w:t>
      </w:r>
      <w:r w:rsidRPr="00165D89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165D89">
        <w:rPr>
          <w:rFonts w:ascii="Times New Roman" w:hAnsi="Times New Roman" w:cs="Times New Roman"/>
          <w:sz w:val="22"/>
          <w:szCs w:val="22"/>
        </w:rPr>
        <w:t xml:space="preserve"> I</w:t>
      </w:r>
      <w:r w:rsidRPr="00165D89">
        <w:rPr>
          <w:rFonts w:ascii="Times New Roman" w:hAnsi="Times New Roman" w:cs="Times New Roman"/>
          <w:sz w:val="22"/>
          <w:szCs w:val="22"/>
        </w:rPr>
        <w:t>》，</w:t>
      </w:r>
      <w:r w:rsidRPr="00165D89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141</w:t>
      </w:r>
      <w:r w:rsidRPr="00165D89">
        <w:rPr>
          <w:rFonts w:ascii="Times New Roman" w:hAnsi="Times New Roman" w:cs="Times New Roman"/>
          <w:sz w:val="22"/>
          <w:szCs w:val="22"/>
        </w:rPr>
        <w:t>，</w:t>
      </w:r>
      <w:r w:rsidRPr="00165D89">
        <w:rPr>
          <w:rFonts w:ascii="Times New Roman" w:hAnsi="Times New Roman" w:cs="Times New Roman"/>
          <w:sz w:val="22"/>
          <w:szCs w:val="22"/>
        </w:rPr>
        <w:t>n.</w:t>
      </w:r>
      <w:r w:rsidRPr="00165D89">
        <w:rPr>
          <w:rFonts w:ascii="Times New Roman" w:hAnsi="Times New Roman" w:cs="Times New Roman" w:hint="eastAsia"/>
          <w:sz w:val="22"/>
          <w:szCs w:val="22"/>
        </w:rPr>
        <w:t>26</w:t>
      </w:r>
      <w:r w:rsidRPr="00165D89">
        <w:rPr>
          <w:rFonts w:ascii="Times New Roman" w:hAnsi="Times New Roman" w:cs="Times New Roman"/>
          <w:sz w:val="22"/>
          <w:szCs w:val="22"/>
        </w:rPr>
        <w:t>）</w:t>
      </w:r>
    </w:p>
  </w:footnote>
  <w:footnote w:id="50">
    <w:p w:rsidR="00B74E49" w:rsidRPr="00165D89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165D8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65D89">
        <w:rPr>
          <w:rFonts w:ascii="Times New Roman" w:hAnsi="Times New Roman" w:cs="Times New Roman"/>
          <w:sz w:val="22"/>
          <w:szCs w:val="22"/>
        </w:rPr>
        <w:t>（眾）＋事【宋】【元】【明】【宮】（大正</w:t>
      </w:r>
      <w:r w:rsidRPr="00165D89">
        <w:rPr>
          <w:rFonts w:ascii="Times New Roman" w:hAnsi="Times New Roman" w:cs="Times New Roman"/>
          <w:sz w:val="22"/>
          <w:szCs w:val="22"/>
        </w:rPr>
        <w:t>26</w:t>
      </w:r>
      <w:r w:rsidRPr="00165D89">
        <w:rPr>
          <w:rFonts w:ascii="Times New Roman" w:hAnsi="Times New Roman" w:cs="Times New Roman"/>
          <w:sz w:val="22"/>
          <w:szCs w:val="22"/>
        </w:rPr>
        <w:t>，</w:t>
      </w:r>
      <w:r w:rsidRPr="00165D89">
        <w:rPr>
          <w:rFonts w:ascii="Times New Roman" w:hAnsi="Times New Roman" w:cs="Times New Roman"/>
          <w:sz w:val="22"/>
          <w:szCs w:val="22"/>
        </w:rPr>
        <w:t>135d</w:t>
      </w:r>
      <w:r w:rsidRPr="00165D89">
        <w:rPr>
          <w:rFonts w:ascii="Times New Roman" w:hAnsi="Times New Roman" w:cs="Times New Roman"/>
          <w:sz w:val="22"/>
          <w:szCs w:val="22"/>
        </w:rPr>
        <w:t>，</w:t>
      </w:r>
      <w:r w:rsidRPr="00165D89">
        <w:rPr>
          <w:rFonts w:ascii="Times New Roman" w:hAnsi="Times New Roman" w:cs="Times New Roman"/>
          <w:sz w:val="22"/>
          <w:szCs w:val="22"/>
        </w:rPr>
        <w:t>n.3</w:t>
      </w:r>
      <w:r w:rsidRPr="00165D89">
        <w:rPr>
          <w:rFonts w:ascii="Times New Roman" w:hAnsi="Times New Roman" w:cs="Times New Roman"/>
          <w:sz w:val="22"/>
          <w:szCs w:val="22"/>
        </w:rPr>
        <w:t>）</w:t>
      </w:r>
    </w:p>
  </w:footnote>
  <w:footnote w:id="51">
    <w:p w:rsidR="00B74E49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0E376F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0E376F">
        <w:rPr>
          <w:rFonts w:ascii="Times Ext Roman" w:hAnsi="Times Ext Roman" w:cs="Times Ext Roman"/>
          <w:sz w:val="22"/>
          <w:szCs w:val="22"/>
        </w:rPr>
        <w:t xml:space="preserve"> </w:t>
      </w:r>
      <w:r w:rsidRPr="000E376F">
        <w:rPr>
          <w:rFonts w:ascii="Times Ext Roman" w:hAnsi="Times Ext Roman" w:cs="Times Ext Roman"/>
          <w:sz w:val="22"/>
          <w:szCs w:val="22"/>
        </w:rPr>
        <w:t>本分：</w:t>
      </w:r>
      <w:r w:rsidRPr="000E376F">
        <w:rPr>
          <w:rFonts w:ascii="Times Ext Roman" w:hAnsi="Times Ext Roman" w:cs="Times Ext Roman"/>
          <w:sz w:val="22"/>
          <w:szCs w:val="22"/>
        </w:rPr>
        <w:t>uddeśa.</w:t>
      </w:r>
      <w:r w:rsidRPr="000E376F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0E376F">
        <w:rPr>
          <w:rFonts w:ascii="Times New Roman" w:hAnsi="Times New Roman" w:cs="Times New Roman"/>
          <w:sz w:val="22"/>
          <w:szCs w:val="22"/>
        </w:rPr>
        <w:t xml:space="preserve"> I</w:t>
      </w:r>
      <w:r w:rsidRPr="000E376F">
        <w:rPr>
          <w:rFonts w:ascii="Times New Roman" w:hAnsi="Times New Roman" w:cs="Times New Roman"/>
          <w:sz w:val="22"/>
          <w:szCs w:val="22"/>
        </w:rPr>
        <w:t>》，</w:t>
      </w:r>
      <w:r w:rsidRPr="000E376F">
        <w:rPr>
          <w:rFonts w:ascii="Times New Roman" w:hAnsi="Times New Roman" w:cs="Times New Roman"/>
          <w:sz w:val="22"/>
          <w:szCs w:val="22"/>
        </w:rPr>
        <w:t>p.</w:t>
      </w:r>
      <w:r w:rsidRPr="000E376F">
        <w:rPr>
          <w:rFonts w:ascii="Times New Roman" w:hAnsi="Times New Roman" w:cs="Times New Roman" w:hint="eastAsia"/>
          <w:sz w:val="22"/>
          <w:szCs w:val="22"/>
        </w:rPr>
        <w:t>141</w:t>
      </w:r>
      <w:r w:rsidRPr="000E376F">
        <w:rPr>
          <w:rFonts w:ascii="Times New Roman" w:hAnsi="Times New Roman" w:cs="Times New Roman"/>
          <w:sz w:val="22"/>
          <w:szCs w:val="22"/>
        </w:rPr>
        <w:t>，</w:t>
      </w:r>
      <w:r w:rsidRPr="000E376F">
        <w:rPr>
          <w:rFonts w:ascii="Times New Roman" w:hAnsi="Times New Roman" w:cs="Times New Roman"/>
          <w:sz w:val="22"/>
          <w:szCs w:val="22"/>
        </w:rPr>
        <w:t>n.</w:t>
      </w:r>
      <w:r w:rsidRPr="000E376F">
        <w:rPr>
          <w:rFonts w:ascii="Times New Roman" w:hAnsi="Times New Roman" w:cs="Times New Roman" w:hint="eastAsia"/>
          <w:sz w:val="22"/>
          <w:szCs w:val="22"/>
        </w:rPr>
        <w:t>29</w:t>
      </w:r>
      <w:r w:rsidRPr="000E376F">
        <w:rPr>
          <w:rFonts w:ascii="Times New Roman" w:hAnsi="Times New Roman" w:cs="Times New Roman"/>
          <w:sz w:val="22"/>
          <w:szCs w:val="22"/>
        </w:rPr>
        <w:t>）</w:t>
      </w:r>
    </w:p>
    <w:p w:rsidR="00B74E49" w:rsidRPr="00D80D07" w:rsidRDefault="00B74E49" w:rsidP="000E376F">
      <w:pPr>
        <w:pStyle w:val="af1"/>
        <w:ind w:leftChars="100" w:left="240"/>
        <w:rPr>
          <w:rFonts w:ascii="Times Ext Roman" w:hAnsi="Times Ext Roman" w:cs="Times Ext Roman"/>
          <w:sz w:val="22"/>
          <w:szCs w:val="22"/>
        </w:rPr>
      </w:pPr>
      <w:r w:rsidRPr="00DB523E">
        <w:rPr>
          <w:rFonts w:ascii="Times New Roman" w:hAnsi="Times New Roman" w:cs="Times New Roman" w:hint="eastAsia"/>
          <w:sz w:val="22"/>
          <w:szCs w:val="22"/>
        </w:rPr>
        <w:t>※</w:t>
      </w:r>
      <w:r w:rsidRPr="00DB523E">
        <w:rPr>
          <w:rFonts w:ascii="Times Ext Roman" w:hAnsi="Times Ext Roman" w:cs="Times Ext Roman"/>
          <w:sz w:val="22"/>
          <w:szCs w:val="22"/>
        </w:rPr>
        <w:t>ud</w:t>
      </w:r>
      <w:r w:rsidRPr="00DB523E">
        <w:rPr>
          <w:rFonts w:ascii="Times Ext Roman" w:hAnsi="Times Ext Roman" w:cs="Times Ext Roman" w:hint="eastAsia"/>
          <w:sz w:val="22"/>
          <w:szCs w:val="22"/>
        </w:rPr>
        <w:t>-</w:t>
      </w:r>
      <w:r w:rsidRPr="00DB523E">
        <w:rPr>
          <w:rFonts w:ascii="Times Ext Roman" w:hAnsi="Times Ext Roman" w:cs="Times Ext Roman"/>
          <w:sz w:val="22"/>
          <w:szCs w:val="22"/>
        </w:rPr>
        <w:t>deśa</w:t>
      </w:r>
      <w:r w:rsidRPr="00DB523E">
        <w:rPr>
          <w:rFonts w:ascii="Times Ext Roman" w:hAnsi="Times Ext Roman" w:cs="Times Ext Roman" w:hint="eastAsia"/>
          <w:sz w:val="22"/>
          <w:szCs w:val="22"/>
        </w:rPr>
        <w:t>：陳述、解說、概說；地方、部分</w:t>
      </w:r>
      <w:r w:rsidRPr="00DB523E">
        <w:rPr>
          <w:rFonts w:ascii="標楷體" w:eastAsia="標楷體" w:hAnsi="標楷體" w:cs="Times Ext Roman"/>
          <w:sz w:val="22"/>
          <w:szCs w:val="22"/>
        </w:rPr>
        <w:t>……</w:t>
      </w:r>
      <w:r w:rsidRPr="00DB523E">
        <w:rPr>
          <w:rFonts w:ascii="Times Ext Roman" w:hAnsi="Times Ext Roman" w:cs="Times Ext Roman" w:hint="eastAsia"/>
          <w:sz w:val="22"/>
          <w:szCs w:val="22"/>
        </w:rPr>
        <w:t>。（《漢譯對照梵和大辭典》</w:t>
      </w:r>
      <w:r w:rsidRPr="00DB523E">
        <w:rPr>
          <w:rFonts w:ascii="Times Ext Roman" w:hAnsi="Times Ext Roman" w:cs="Times Ext Roman" w:hint="eastAsia"/>
          <w:sz w:val="22"/>
          <w:szCs w:val="22"/>
        </w:rPr>
        <w:t>p.255</w:t>
      </w:r>
      <w:r w:rsidRPr="00DB523E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52">
    <w:p w:rsidR="00B74E49" w:rsidRPr="00D80D07" w:rsidRDefault="00B74E49" w:rsidP="00FD4170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《十地經論》卷</w:t>
      </w:r>
      <w:r w:rsidRPr="00D80D07">
        <w:rPr>
          <w:rFonts w:ascii="Times New Roman" w:hAnsi="Times New Roman" w:cs="Times New Roman"/>
          <w:sz w:val="22"/>
          <w:szCs w:val="22"/>
        </w:rPr>
        <w:t>1(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126b25-29)</w:t>
      </w:r>
      <w:r w:rsidRPr="00D80D07">
        <w:rPr>
          <w:rFonts w:ascii="Times New Roman" w:hAnsi="Times New Roman" w:cs="Times New Roman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sz w:val="22"/>
          <w:szCs w:val="22"/>
        </w:rPr>
        <w:t>云何本分？經曰：起三昧已，告諸菩薩言：『諸佛子！是諸菩薩願善決定，無雜不可見，廣大如法界，究竟如虛空，盡未來際，覆護一切眾生界。</w:t>
      </w:r>
      <w:r w:rsidRPr="00D80D07">
        <w:rPr>
          <w:rFonts w:ascii="Times New Roman" w:hAnsi="Times New Roman" w:cs="Times New Roman"/>
          <w:sz w:val="22"/>
          <w:szCs w:val="22"/>
        </w:rPr>
        <w:t>』」</w:t>
      </w:r>
    </w:p>
  </w:footnote>
  <w:footnote w:id="53">
    <w:p w:rsidR="00B74E49" w:rsidRPr="00D80D07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cs="Times New Roman"/>
          <w:sz w:val="22"/>
          <w:szCs w:val="22"/>
        </w:rPr>
        <w:t>一切助道法</w:t>
      </w:r>
      <w:r w:rsidRPr="00D80D07">
        <w:rPr>
          <w:rFonts w:ascii="Times New Roman" w:cs="Times New Roman" w:hint="eastAsia"/>
          <w:sz w:val="22"/>
          <w:szCs w:val="22"/>
        </w:rPr>
        <w:t>：藏譯只有「四種」。「助道法」通常是指菩提資糧（</w:t>
      </w:r>
      <w:r w:rsidRPr="00D80D07">
        <w:rPr>
          <w:rFonts w:ascii="Times New Roman" w:cs="Times New Roman" w:hint="eastAsia"/>
          <w:sz w:val="22"/>
          <w:szCs w:val="22"/>
        </w:rPr>
        <w:t>bodhi-sambh</w:t>
      </w:r>
      <w:r w:rsidRPr="00D80D07">
        <w:rPr>
          <w:rFonts w:ascii="Times New Roman" w:hAnsi="Times New Roman" w:cs="Times New Roman"/>
          <w:sz w:val="22"/>
          <w:szCs w:val="22"/>
        </w:rPr>
        <w:t>ā</w:t>
      </w:r>
      <w:r w:rsidRPr="00D80D07">
        <w:rPr>
          <w:rFonts w:ascii="Times New Roman" w:cs="Times New Roman" w:hint="eastAsia"/>
          <w:sz w:val="22"/>
          <w:szCs w:val="22"/>
        </w:rPr>
        <w:t>ra.</w:t>
      </w:r>
      <w:r w:rsidRPr="00D80D07">
        <w:rPr>
          <w:rFonts w:ascii="Times New Roman" w:cs="Times New Roman" w:hint="eastAsia"/>
          <w:sz w:val="22"/>
          <w:szCs w:val="22"/>
        </w:rPr>
        <w:t>），指</w:t>
      </w:r>
      <w:r w:rsidRPr="00731F49">
        <w:rPr>
          <w:rFonts w:ascii="Times New Roman" w:cs="Times New Roman" w:hint="eastAsia"/>
          <w:sz w:val="22"/>
          <w:szCs w:val="22"/>
        </w:rPr>
        <w:t>幫</w:t>
      </w:r>
      <w:r w:rsidRPr="00D80D07">
        <w:rPr>
          <w:rFonts w:ascii="Times New Roman" w:cs="Times New Roman" w:hint="eastAsia"/>
          <w:sz w:val="22"/>
          <w:szCs w:val="22"/>
        </w:rPr>
        <w:t>助道（菩提）</w:t>
      </w:r>
      <w:r w:rsidRPr="00731F49">
        <w:rPr>
          <w:rFonts w:ascii="Times New Roman" w:cs="Times New Roman" w:hint="eastAsia"/>
          <w:sz w:val="22"/>
          <w:szCs w:val="22"/>
        </w:rPr>
        <w:t>之法</w:t>
      </w:r>
      <w:r w:rsidRPr="00D80D07">
        <w:rPr>
          <w:rFonts w:asci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 w:rsidRPr="0015786C">
        <w:rPr>
          <w:rFonts w:ascii="Times New Roman" w:hAnsi="Times New Roman" w:cs="Times New Roman" w:hint="eastAsia"/>
          <w:sz w:val="22"/>
          <w:szCs w:val="22"/>
        </w:rPr>
        <w:t>142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</w:t>
      </w:r>
      <w:r w:rsidRPr="00D80D07">
        <w:rPr>
          <w:rFonts w:ascii="Times New Roman" w:hAnsi="Times New Roman" w:cs="Times New Roman" w:hint="eastAsia"/>
          <w:sz w:val="22"/>
          <w:szCs w:val="22"/>
        </w:rPr>
        <w:t>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54">
    <w:p w:rsidR="00B74E49" w:rsidRPr="00AC7DDE" w:rsidRDefault="00B74E49" w:rsidP="00EF164D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AC7DDE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AC7DDE">
        <w:rPr>
          <w:rFonts w:ascii="Times New Roman" w:hAnsi="Times New Roman" w:cs="Times New Roman"/>
          <w:sz w:val="22"/>
          <w:szCs w:val="22"/>
        </w:rPr>
        <w:t>《華嚴經探玄記》卷</w:t>
      </w:r>
      <w:r w:rsidRPr="00AC7DDE">
        <w:rPr>
          <w:rFonts w:ascii="Times New Roman" w:hAnsi="Times New Roman" w:cs="Times New Roman"/>
          <w:sz w:val="22"/>
          <w:szCs w:val="22"/>
        </w:rPr>
        <w:t>10</w:t>
      </w:r>
      <w:r w:rsidRPr="00AC7DDE">
        <w:rPr>
          <w:rFonts w:ascii="Times New Roman" w:hAnsi="Times New Roman" w:cs="Times New Roman"/>
          <w:sz w:val="22"/>
          <w:szCs w:val="22"/>
        </w:rPr>
        <w:t>〈</w:t>
      </w:r>
      <w:r w:rsidRPr="00AC7DDE">
        <w:rPr>
          <w:rFonts w:ascii="Times New Roman" w:hAnsi="Times New Roman" w:cs="Times New Roman"/>
          <w:sz w:val="22"/>
          <w:szCs w:val="22"/>
        </w:rPr>
        <w:t xml:space="preserve">22 </w:t>
      </w:r>
      <w:r w:rsidRPr="00AC7DDE">
        <w:rPr>
          <w:rFonts w:ascii="Times New Roman" w:hAnsi="Times New Roman" w:cs="Times New Roman"/>
          <w:sz w:val="22"/>
          <w:szCs w:val="22"/>
        </w:rPr>
        <w:t>十地品〉</w:t>
      </w:r>
      <w:r w:rsidRPr="00AC7DDE">
        <w:rPr>
          <w:rFonts w:ascii="Times New Roman" w:hAnsi="Times New Roman" w:cs="Times New Roman"/>
          <w:sz w:val="22"/>
          <w:szCs w:val="22"/>
        </w:rPr>
        <w:t>(</w:t>
      </w:r>
      <w:r w:rsidRPr="00AC7DDE">
        <w:rPr>
          <w:rFonts w:ascii="Times New Roman" w:hAnsi="Times New Roman" w:cs="Times New Roman"/>
          <w:sz w:val="22"/>
          <w:szCs w:val="22"/>
        </w:rPr>
        <w:t>大正</w:t>
      </w:r>
      <w:r w:rsidRPr="00AC7DDE">
        <w:rPr>
          <w:rFonts w:ascii="Times New Roman" w:hAnsi="Times New Roman" w:cs="Times New Roman"/>
          <w:sz w:val="22"/>
          <w:szCs w:val="22"/>
        </w:rPr>
        <w:t>35</w:t>
      </w:r>
      <w:r w:rsidRPr="00AC7DDE">
        <w:rPr>
          <w:rFonts w:ascii="Times New Roman" w:hAnsi="Times New Roman" w:cs="Times New Roman"/>
          <w:sz w:val="22"/>
          <w:szCs w:val="22"/>
        </w:rPr>
        <w:t>，</w:t>
      </w:r>
      <w:r w:rsidRPr="00AC7DDE">
        <w:rPr>
          <w:rFonts w:ascii="Times New Roman" w:hAnsi="Times New Roman" w:cs="Times New Roman"/>
          <w:sz w:val="22"/>
          <w:szCs w:val="22"/>
        </w:rPr>
        <w:t>302a24-b1)</w:t>
      </w:r>
      <w:r w:rsidRPr="00AC7DDE">
        <w:rPr>
          <w:rFonts w:ascii="Times New Roman" w:hAnsi="Times New Roman" w:cs="Times New Roman"/>
          <w:sz w:val="22"/>
          <w:szCs w:val="22"/>
        </w:rPr>
        <w:t>：「</w:t>
      </w:r>
      <w:r w:rsidRPr="00AC7DDE">
        <w:rPr>
          <w:rFonts w:ascii="Times New Roman" w:eastAsia="標楷體" w:hAnsi="Times New Roman" w:cs="Times New Roman"/>
          <w:sz w:val="22"/>
          <w:szCs w:val="22"/>
        </w:rPr>
        <w:t>『生如是心者』，即是前發阿耨菩提心也。論云：『何故唯言生心不言生智？』為一問也；『及餘心數法（謂念、定等）』為二問也。理實此時諸德皆生，何獨心耶？釋云：心是總主，舉此即攝智等心法，故云『心中即攝知、斷、證、修』，答初問也。亦攝『一切助道法故』者，答後問也。</w:t>
      </w:r>
      <w:r w:rsidRPr="00AC7DDE">
        <w:rPr>
          <w:rFonts w:ascii="Times New Roman" w:hAnsi="Times New Roman" w:cs="Times New Roman"/>
          <w:sz w:val="22"/>
          <w:szCs w:val="22"/>
        </w:rPr>
        <w:t>」</w:t>
      </w:r>
    </w:p>
  </w:footnote>
  <w:footnote w:id="55">
    <w:p w:rsidR="00B74E49" w:rsidRPr="00AC7DDE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AC7DDE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AC7DDE">
        <w:rPr>
          <w:rFonts w:ascii="Times New Roman" w:cs="Times New Roman" w:hint="eastAsia"/>
          <w:sz w:val="22"/>
          <w:szCs w:val="22"/>
        </w:rPr>
        <w:t xml:space="preserve"> </w:t>
      </w:r>
      <w:r w:rsidRPr="00AC7DDE">
        <w:rPr>
          <w:rFonts w:ascii="Times New Roman" w:cs="Times New Roman"/>
          <w:sz w:val="22"/>
          <w:szCs w:val="22"/>
        </w:rPr>
        <w:t>已說為何義故生如是心</w:t>
      </w:r>
      <w:r w:rsidRPr="00AC7DDE">
        <w:rPr>
          <w:rFonts w:ascii="Times New Roman" w:cs="Times New Roman" w:hint="eastAsia"/>
          <w:sz w:val="22"/>
          <w:szCs w:val="22"/>
        </w:rPr>
        <w:t>：</w:t>
      </w:r>
      <w:r w:rsidRPr="00AC7DDE">
        <w:rPr>
          <w:rFonts w:ascii="Times New Roman" w:hAnsi="Times New Roman" w:cs="Times New Roman"/>
          <w:sz w:val="22"/>
          <w:szCs w:val="22"/>
        </w:rPr>
        <w:t>藏譯沒有。（《新国訳大蔵経．十地経論</w:t>
      </w:r>
      <w:r w:rsidRPr="00AC7DDE">
        <w:rPr>
          <w:rFonts w:ascii="Times New Roman" w:hAnsi="Times New Roman" w:cs="Times New Roman"/>
          <w:sz w:val="22"/>
          <w:szCs w:val="22"/>
        </w:rPr>
        <w:t xml:space="preserve"> I</w:t>
      </w:r>
      <w:r w:rsidRPr="00AC7DDE">
        <w:rPr>
          <w:rFonts w:ascii="Times New Roman" w:hAnsi="Times New Roman" w:cs="Times New Roman"/>
          <w:sz w:val="22"/>
          <w:szCs w:val="22"/>
        </w:rPr>
        <w:t>》，</w:t>
      </w:r>
      <w:r w:rsidRPr="00AC7DDE">
        <w:rPr>
          <w:rFonts w:ascii="Times New Roman" w:hAnsi="Times New Roman" w:cs="Times New Roman"/>
          <w:sz w:val="22"/>
          <w:szCs w:val="22"/>
        </w:rPr>
        <w:t>p.</w:t>
      </w:r>
      <w:r w:rsidRPr="00AC7DDE">
        <w:rPr>
          <w:rFonts w:ascii="Times New Roman" w:hAnsi="Times New Roman" w:cs="Times New Roman" w:hint="eastAsia"/>
          <w:sz w:val="22"/>
          <w:szCs w:val="22"/>
        </w:rPr>
        <w:t>142</w:t>
      </w:r>
      <w:r w:rsidRPr="00AC7DDE">
        <w:rPr>
          <w:rFonts w:ascii="Times New Roman" w:hAnsi="Times New Roman" w:cs="Times New Roman"/>
          <w:sz w:val="22"/>
          <w:szCs w:val="22"/>
        </w:rPr>
        <w:t>，</w:t>
      </w:r>
      <w:r w:rsidRPr="00AC7DDE">
        <w:rPr>
          <w:rFonts w:ascii="Times New Roman" w:hAnsi="Times New Roman" w:cs="Times New Roman"/>
          <w:sz w:val="22"/>
          <w:szCs w:val="22"/>
        </w:rPr>
        <w:t>n.2</w:t>
      </w:r>
      <w:r w:rsidRPr="00AC7DDE">
        <w:rPr>
          <w:rFonts w:ascii="Times New Roman" w:hAnsi="Times New Roman" w:cs="Times New Roman"/>
          <w:sz w:val="22"/>
          <w:szCs w:val="22"/>
        </w:rPr>
        <w:t>）</w:t>
      </w:r>
    </w:p>
  </w:footnote>
  <w:footnote w:id="56">
    <w:p w:rsidR="00B74E49" w:rsidRPr="00D80D07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AC7DDE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AC7DDE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AC7DDE">
        <w:rPr>
          <w:rFonts w:ascii="Times New Roman" w:hAnsi="Times New Roman" w:cs="Times New Roman"/>
          <w:sz w:val="22"/>
          <w:szCs w:val="22"/>
        </w:rPr>
        <w:t>33</w:t>
      </w:r>
      <w:r w:rsidRPr="00AC7DDE">
        <w:rPr>
          <w:rFonts w:ascii="Times New Roman" w:hAnsi="Times New Roman" w:cs="Times New Roman"/>
          <w:sz w:val="22"/>
          <w:szCs w:val="22"/>
        </w:rPr>
        <w:t>〈</w:t>
      </w:r>
      <w:r w:rsidRPr="00AC7DDE">
        <w:rPr>
          <w:rFonts w:ascii="Times New Roman" w:hAnsi="Times New Roman" w:cs="Times New Roman"/>
          <w:sz w:val="22"/>
          <w:szCs w:val="22"/>
        </w:rPr>
        <w:t xml:space="preserve">26 </w:t>
      </w:r>
      <w:r w:rsidRPr="00AC7DDE">
        <w:rPr>
          <w:rFonts w:ascii="Times New Roman" w:hAnsi="Times New Roman" w:cs="Times New Roman"/>
          <w:sz w:val="22"/>
          <w:szCs w:val="22"/>
        </w:rPr>
        <w:t>十地品〉</w:t>
      </w:r>
      <w:r w:rsidRPr="00AC7DDE">
        <w:rPr>
          <w:rFonts w:ascii="Times New Roman" w:hAnsi="Times New Roman" w:cs="Times New Roman"/>
          <w:sz w:val="22"/>
          <w:szCs w:val="22"/>
        </w:rPr>
        <w:t>(</w:t>
      </w:r>
      <w:r w:rsidRPr="00AC7DDE">
        <w:rPr>
          <w:rFonts w:ascii="Times New Roman" w:hAnsi="Times New Roman" w:cs="Times New Roman"/>
          <w:sz w:val="22"/>
          <w:szCs w:val="22"/>
        </w:rPr>
        <w:t>大正</w:t>
      </w:r>
      <w:r w:rsidRPr="00AC7DDE">
        <w:rPr>
          <w:rFonts w:ascii="Times New Roman" w:hAnsi="Times New Roman" w:cs="Times New Roman"/>
          <w:sz w:val="22"/>
          <w:szCs w:val="22"/>
        </w:rPr>
        <w:t>35</w:t>
      </w:r>
      <w:r w:rsidRPr="00AC7DDE">
        <w:rPr>
          <w:rFonts w:ascii="Times New Roman" w:hAnsi="Times New Roman" w:cs="Times New Roman"/>
          <w:sz w:val="22"/>
          <w:szCs w:val="22"/>
        </w:rPr>
        <w:t>，</w:t>
      </w:r>
      <w:r w:rsidRPr="00AC7DDE">
        <w:rPr>
          <w:rFonts w:ascii="Times New Roman" w:hAnsi="Times New Roman" w:cs="Times New Roman"/>
          <w:sz w:val="22"/>
          <w:szCs w:val="22"/>
        </w:rPr>
        <w:t>757c8-19)</w:t>
      </w:r>
      <w:r w:rsidRPr="00AC7DDE">
        <w:rPr>
          <w:rFonts w:ascii="Times New Roman" w:hAnsi="Times New Roman" w:cs="Times New Roman"/>
          <w:sz w:val="22"/>
          <w:szCs w:val="22"/>
        </w:rPr>
        <w:t>：「</w:t>
      </w:r>
      <w:r w:rsidRPr="00AC7DDE">
        <w:rPr>
          <w:rFonts w:ascii="Times New Roman" w:eastAsia="標楷體" w:hAnsi="Times New Roman" w:cs="Times New Roman"/>
          <w:sz w:val="22"/>
          <w:szCs w:val="22"/>
        </w:rPr>
        <w:t>二、總結發心中言『起如是心』者，</w:t>
      </w:r>
      <w:r w:rsidRPr="00AC7DDE">
        <w:rPr>
          <w:rFonts w:ascii="標楷體" w:eastAsia="標楷體" w:hAnsi="標楷體" w:hint="eastAsia"/>
          <w:sz w:val="22"/>
          <w:szCs w:val="22"/>
        </w:rPr>
        <w:t>若直望經文，即指前十心，而論云：『即是本分中「願善決定」』者，上求佛智，即是願故，前『本分中』指此文，云『「願善決定」者，如初地中發菩提心，即此本分中願』者，即指此文，『生心』即是生『菩提心』，以上求佛智故；『願』即願於『菩提』，二體不殊，故得互指，前指於此，即攝上之十句佛智；此指於前，即攝前文六『決定』義，彼是總句中指，此是總結中指，總攝別故，又但云『生心』者，『心』是總，『即攝知、斷、證、修，故不云生智；亦攝一切助道法</w:t>
      </w:r>
      <w:r w:rsidRPr="00AC7DDE">
        <w:rPr>
          <w:rFonts w:ascii="標楷體" w:eastAsia="標楷體" w:hAnsi="標楷體"/>
          <w:sz w:val="22"/>
          <w:szCs w:val="22"/>
        </w:rPr>
        <w:t>』</w:t>
      </w:r>
      <w:r w:rsidRPr="00AC7DDE">
        <w:rPr>
          <w:rFonts w:ascii="標楷體" w:eastAsia="標楷體" w:hAnsi="標楷體" w:hint="eastAsia"/>
          <w:sz w:val="22"/>
          <w:szCs w:val="22"/>
        </w:rPr>
        <w:t>故，不云生餘心所。已說為何義。</w:t>
      </w:r>
      <w:r w:rsidRPr="00AC7DDE">
        <w:rPr>
          <w:rFonts w:ascii="Times New Roman" w:hint="eastAsia"/>
          <w:sz w:val="22"/>
          <w:szCs w:val="22"/>
        </w:rPr>
        <w:t>」</w:t>
      </w:r>
    </w:p>
  </w:footnote>
  <w:footnote w:id="57">
    <w:p w:rsidR="00B74E49" w:rsidRPr="00064C8B" w:rsidRDefault="00B74E49" w:rsidP="00A56D77">
      <w:pPr>
        <w:pStyle w:val="af1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064C8B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64C8B">
        <w:rPr>
          <w:rFonts w:ascii="Times New Roman" w:hAnsi="Times New Roman" w:cs="Times New Roman" w:hint="eastAsia"/>
          <w:sz w:val="22"/>
          <w:szCs w:val="22"/>
        </w:rPr>
        <w:t>（</w:t>
      </w:r>
      <w:r w:rsidRPr="00064C8B">
        <w:rPr>
          <w:rFonts w:ascii="Times New Roman" w:hAnsi="Times New Roman" w:cs="Times New Roman" w:hint="eastAsia"/>
          <w:sz w:val="22"/>
          <w:szCs w:val="22"/>
        </w:rPr>
        <w:t>1</w:t>
      </w:r>
      <w:r w:rsidRPr="00064C8B">
        <w:rPr>
          <w:rFonts w:ascii="Times New Roman" w:hAnsi="Times New Roman" w:cs="Times New Roman" w:hint="eastAsia"/>
          <w:sz w:val="22"/>
          <w:szCs w:val="22"/>
        </w:rPr>
        <w:t>）《佛說十地經》卷</w:t>
      </w:r>
      <w:r w:rsidRPr="00064C8B">
        <w:rPr>
          <w:rFonts w:ascii="Times New Roman" w:hAnsi="Times New Roman" w:cs="Times New Roman" w:hint="eastAsia"/>
          <w:sz w:val="22"/>
          <w:szCs w:val="22"/>
        </w:rPr>
        <w:t>1</w:t>
      </w:r>
      <w:r w:rsidRPr="00064C8B">
        <w:rPr>
          <w:rFonts w:ascii="Times New Roman" w:hAnsi="Times New Roman" w:cs="Times New Roman" w:hint="eastAsia"/>
          <w:sz w:val="22"/>
          <w:szCs w:val="22"/>
        </w:rPr>
        <w:t>〈</w:t>
      </w:r>
      <w:r w:rsidRPr="00064C8B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064C8B">
        <w:rPr>
          <w:rFonts w:ascii="Times New Roman" w:hAnsi="Times New Roman" w:cs="Times New Roman" w:hint="eastAsia"/>
          <w:sz w:val="22"/>
          <w:szCs w:val="22"/>
        </w:rPr>
        <w:t>菩薩極喜地〉</w:t>
      </w:r>
      <w:r w:rsidRPr="00064C8B">
        <w:rPr>
          <w:rFonts w:ascii="Times New Roman" w:hAnsi="Times New Roman" w:cs="Times New Roman" w:hint="eastAsia"/>
          <w:sz w:val="22"/>
          <w:szCs w:val="22"/>
        </w:rPr>
        <w:t>(</w:t>
      </w:r>
      <w:r w:rsidRPr="00064C8B">
        <w:rPr>
          <w:rFonts w:ascii="Times New Roman" w:hAnsi="Times New Roman" w:cs="Times New Roman" w:hint="eastAsia"/>
          <w:sz w:val="22"/>
          <w:szCs w:val="22"/>
        </w:rPr>
        <w:t>大正</w:t>
      </w:r>
      <w:r w:rsidRPr="00064C8B">
        <w:rPr>
          <w:rFonts w:ascii="Times New Roman" w:hAnsi="Times New Roman" w:cs="Times New Roman" w:hint="eastAsia"/>
          <w:sz w:val="22"/>
          <w:szCs w:val="22"/>
        </w:rPr>
        <w:t>10</w:t>
      </w:r>
      <w:r w:rsidRPr="00064C8B">
        <w:rPr>
          <w:rFonts w:ascii="Times New Roman" w:hAnsi="Times New Roman" w:cs="Times New Roman" w:hint="eastAsia"/>
          <w:sz w:val="22"/>
          <w:szCs w:val="22"/>
        </w:rPr>
        <w:t>，</w:t>
      </w:r>
      <w:r w:rsidRPr="00064C8B">
        <w:rPr>
          <w:rFonts w:ascii="Times New Roman" w:hAnsi="Times New Roman" w:cs="Times New Roman" w:hint="eastAsia"/>
          <w:sz w:val="22"/>
          <w:szCs w:val="22"/>
        </w:rPr>
        <w:t>538a16-17)</w:t>
      </w:r>
      <w:r w:rsidRPr="00064C8B">
        <w:rPr>
          <w:rFonts w:ascii="Times New Roman" w:hAnsi="Times New Roman" w:cs="Times New Roman" w:hint="eastAsia"/>
          <w:sz w:val="22"/>
          <w:szCs w:val="22"/>
        </w:rPr>
        <w:t>：「</w:t>
      </w:r>
      <w:r w:rsidRPr="00064C8B">
        <w:rPr>
          <w:rFonts w:ascii="標楷體" w:eastAsia="標楷體" w:hAnsi="標楷體" w:cs="Times New Roman" w:hint="eastAsia"/>
          <w:sz w:val="22"/>
          <w:szCs w:val="22"/>
        </w:rPr>
        <w:t>意樂及與增上意樂常所輔持</w:t>
      </w:r>
      <w:r w:rsidRPr="002524BA">
        <w:rPr>
          <w:rFonts w:ascii="Times New Roman" w:eastAsia="標楷體" w:hAnsi="Times New Roman" w:cs="Times New Roman" w:hint="eastAsia"/>
          <w:sz w:val="22"/>
        </w:rPr>
        <w:t>。</w:t>
      </w:r>
      <w:r w:rsidRPr="00064C8B">
        <w:rPr>
          <w:rFonts w:ascii="Times New Roman" w:hAnsi="Times New Roman" w:cs="Times New Roman" w:hint="eastAsia"/>
          <w:sz w:val="22"/>
          <w:szCs w:val="22"/>
        </w:rPr>
        <w:t>」</w:t>
      </w:r>
    </w:p>
    <w:p w:rsidR="00B74E49" w:rsidRPr="00064C8B" w:rsidRDefault="00B74E49" w:rsidP="00A56D77">
      <w:pPr>
        <w:pStyle w:val="af1"/>
        <w:ind w:leftChars="50" w:left="670" w:hangingChars="250" w:hanging="550"/>
        <w:rPr>
          <w:rFonts w:ascii="Times New Roman" w:eastAsia="標楷體" w:hAnsi="Times New Roman" w:cs="Times New Roman"/>
          <w:sz w:val="22"/>
          <w:szCs w:val="22"/>
        </w:rPr>
      </w:pPr>
      <w:r w:rsidRPr="00064C8B">
        <w:rPr>
          <w:rFonts w:ascii="Times New Roman" w:hAnsi="Times New Roman" w:cs="Times New Roman" w:hint="eastAsia"/>
          <w:sz w:val="22"/>
          <w:szCs w:val="22"/>
        </w:rPr>
        <w:t>（</w:t>
      </w:r>
      <w:r w:rsidRPr="00064C8B">
        <w:rPr>
          <w:rFonts w:ascii="Times New Roman" w:hAnsi="Times New Roman" w:cs="Times New Roman" w:hint="eastAsia"/>
          <w:sz w:val="22"/>
          <w:szCs w:val="22"/>
        </w:rPr>
        <w:t>2</w:t>
      </w:r>
      <w:r w:rsidRPr="00064C8B">
        <w:rPr>
          <w:rFonts w:ascii="Times New Roman" w:hAnsi="Times New Roman" w:cs="Times New Roman" w:hint="eastAsia"/>
          <w:sz w:val="22"/>
          <w:szCs w:val="22"/>
        </w:rPr>
        <w:t>）</w:t>
      </w:r>
      <w:r w:rsidRPr="00064C8B">
        <w:rPr>
          <w:rFonts w:ascii="Times New Roman" w:hAnsi="Times New Roman" w:cs="Times New Roman"/>
          <w:sz w:val="22"/>
          <w:szCs w:val="22"/>
        </w:rPr>
        <w:t>龍山章真《梵文和譯十地經》</w:t>
      </w:r>
      <w:r w:rsidRPr="00064C8B">
        <w:rPr>
          <w:rFonts w:ascii="Times New Roman" w:hAnsi="Times New Roman" w:cs="Times New Roman"/>
          <w:sz w:val="22"/>
          <w:szCs w:val="22"/>
        </w:rPr>
        <w:t>p.22</w:t>
      </w:r>
      <w:r w:rsidRPr="00064C8B">
        <w:rPr>
          <w:rFonts w:ascii="Times New Roman" w:hAnsi="Times New Roman" w:cs="Times New Roman" w:hint="eastAsia"/>
          <w:sz w:val="22"/>
          <w:szCs w:val="22"/>
        </w:rPr>
        <w:t>：「被意樂和深心所支持。」</w:t>
      </w:r>
    </w:p>
    <w:p w:rsidR="00B74E49" w:rsidRPr="00064C8B" w:rsidRDefault="00B74E49" w:rsidP="00D35072">
      <w:pPr>
        <w:pStyle w:val="af1"/>
        <w:ind w:leftChars="50" w:left="670" w:hangingChars="250" w:hanging="550"/>
        <w:rPr>
          <w:rFonts w:ascii="Times New Roman" w:hAnsi="Times New Roman" w:cs="Times New Roman"/>
          <w:sz w:val="22"/>
          <w:szCs w:val="22"/>
        </w:rPr>
      </w:pPr>
      <w:r w:rsidRPr="00064C8B">
        <w:rPr>
          <w:rFonts w:ascii="Times New Roman" w:hAnsi="Times New Roman" w:cs="Times New Roman" w:hint="eastAsia"/>
          <w:sz w:val="22"/>
          <w:szCs w:val="22"/>
        </w:rPr>
        <w:t>（</w:t>
      </w:r>
      <w:r w:rsidRPr="00064C8B">
        <w:rPr>
          <w:rFonts w:ascii="Times New Roman" w:hAnsi="Times New Roman" w:cs="Times New Roman" w:hint="eastAsia"/>
          <w:sz w:val="22"/>
          <w:szCs w:val="22"/>
        </w:rPr>
        <w:t>3</w:t>
      </w:r>
      <w:r w:rsidRPr="00064C8B">
        <w:rPr>
          <w:rFonts w:ascii="Times New Roman" w:hAnsi="Times New Roman" w:cs="Times New Roman" w:hint="eastAsia"/>
          <w:sz w:val="22"/>
          <w:szCs w:val="22"/>
        </w:rPr>
        <w:t>）</w:t>
      </w:r>
      <w:r w:rsidRPr="00064C8B">
        <w:rPr>
          <w:rFonts w:ascii="Times New Roman" w:hAnsi="Times New Roman" w:cs="Times New Roman"/>
          <w:sz w:val="22"/>
          <w:szCs w:val="22"/>
        </w:rPr>
        <w:t>荒牧典俊《大乘佛典</w:t>
      </w:r>
      <w:r w:rsidRPr="00064C8B">
        <w:rPr>
          <w:rFonts w:ascii="Times New Roman" w:hAnsi="Times New Roman" w:cs="Times New Roman"/>
          <w:sz w:val="22"/>
          <w:szCs w:val="22"/>
        </w:rPr>
        <w:t xml:space="preserve">8 </w:t>
      </w:r>
      <w:r w:rsidRPr="00064C8B">
        <w:rPr>
          <w:rFonts w:ascii="Times New Roman" w:hAnsi="Times New Roman" w:cs="Times New Roman"/>
          <w:sz w:val="22"/>
          <w:szCs w:val="22"/>
        </w:rPr>
        <w:t>十地經》</w:t>
      </w:r>
      <w:r w:rsidRPr="002524BA">
        <w:rPr>
          <w:rFonts w:ascii="Times New Roman" w:hAnsi="Times New Roman" w:cs="Times New Roman"/>
          <w:sz w:val="22"/>
          <w:szCs w:val="22"/>
        </w:rPr>
        <w:t>p</w:t>
      </w:r>
      <w:r w:rsidRPr="002524BA">
        <w:rPr>
          <w:rFonts w:ascii="Times New Roman" w:hAnsi="Times New Roman" w:cs="Times New Roman" w:hint="eastAsia"/>
          <w:sz w:val="22"/>
          <w:szCs w:val="22"/>
        </w:rPr>
        <w:t>.</w:t>
      </w:r>
      <w:r w:rsidRPr="00064C8B">
        <w:rPr>
          <w:rFonts w:ascii="Times New Roman" w:hAnsi="Times New Roman" w:cs="Times New Roman"/>
          <w:sz w:val="22"/>
          <w:szCs w:val="22"/>
        </w:rPr>
        <w:t>34</w:t>
      </w:r>
      <w:r w:rsidRPr="00064C8B">
        <w:rPr>
          <w:rFonts w:ascii="Times New Roman" w:hAnsi="Times New Roman" w:cs="Times New Roman" w:hint="eastAsia"/>
          <w:sz w:val="22"/>
          <w:szCs w:val="22"/>
        </w:rPr>
        <w:t>：「以道心和更深的道心為基礎而支持著。」</w:t>
      </w:r>
    </w:p>
    <w:p w:rsidR="00B74E49" w:rsidRPr="00064C8B" w:rsidRDefault="00B74E49" w:rsidP="00D35072">
      <w:pPr>
        <w:pStyle w:val="af1"/>
        <w:ind w:leftChars="50" w:left="670" w:hangingChars="250" w:hanging="550"/>
        <w:rPr>
          <w:rFonts w:ascii="Times New Roman" w:hAnsi="Times New Roman" w:cs="Times New Roman"/>
          <w:sz w:val="22"/>
          <w:szCs w:val="22"/>
        </w:rPr>
      </w:pPr>
      <w:r w:rsidRPr="00064C8B">
        <w:rPr>
          <w:rFonts w:ascii="Times New Roman" w:hAnsi="Times New Roman" w:cs="Times New Roman" w:hint="eastAsia"/>
          <w:sz w:val="22"/>
          <w:szCs w:val="22"/>
        </w:rPr>
        <w:t>（</w:t>
      </w:r>
      <w:r w:rsidRPr="00064C8B">
        <w:rPr>
          <w:rFonts w:ascii="Times New Roman" w:hAnsi="Times New Roman" w:cs="Times New Roman" w:hint="eastAsia"/>
          <w:sz w:val="22"/>
          <w:szCs w:val="22"/>
        </w:rPr>
        <w:t>4</w:t>
      </w:r>
      <w:r w:rsidRPr="00064C8B">
        <w:rPr>
          <w:rFonts w:ascii="Times New Roman" w:hAnsi="Times New Roman" w:cs="Times New Roman" w:hint="eastAsia"/>
          <w:sz w:val="22"/>
          <w:szCs w:val="22"/>
        </w:rPr>
        <w:t>）</w:t>
      </w:r>
      <w:r w:rsidRPr="00064C8B">
        <w:rPr>
          <w:rFonts w:ascii="Times New Roman" w:hAnsi="Times New Roman" w:cs="Times New Roman"/>
          <w:sz w:val="22"/>
          <w:szCs w:val="22"/>
        </w:rPr>
        <w:t>澄觀《大方廣佛華嚴經疏》卷</w:t>
      </w:r>
      <w:r w:rsidRPr="00064C8B">
        <w:rPr>
          <w:rFonts w:ascii="Times New Roman" w:hAnsi="Times New Roman" w:cs="Times New Roman"/>
          <w:sz w:val="22"/>
          <w:szCs w:val="22"/>
        </w:rPr>
        <w:t>33</w:t>
      </w:r>
      <w:r w:rsidRPr="00064C8B">
        <w:rPr>
          <w:rFonts w:ascii="Times New Roman" w:hAnsi="Times New Roman" w:cs="Times New Roman"/>
          <w:sz w:val="22"/>
          <w:szCs w:val="22"/>
        </w:rPr>
        <w:t>〈</w:t>
      </w:r>
      <w:r w:rsidRPr="00064C8B">
        <w:rPr>
          <w:rFonts w:ascii="Times New Roman" w:hAnsi="Times New Roman" w:cs="Times New Roman"/>
          <w:sz w:val="22"/>
          <w:szCs w:val="22"/>
        </w:rPr>
        <w:t xml:space="preserve">26 </w:t>
      </w:r>
      <w:r w:rsidRPr="00064C8B">
        <w:rPr>
          <w:rFonts w:ascii="Times New Roman" w:hAnsi="Times New Roman" w:cs="Times New Roman"/>
          <w:sz w:val="22"/>
          <w:szCs w:val="22"/>
        </w:rPr>
        <w:t>十地品〉</w:t>
      </w:r>
      <w:r w:rsidRPr="00064C8B">
        <w:rPr>
          <w:rFonts w:ascii="Times New Roman" w:hAnsi="Times New Roman" w:cs="Times New Roman"/>
          <w:sz w:val="22"/>
          <w:szCs w:val="22"/>
        </w:rPr>
        <w:t>(</w:t>
      </w:r>
      <w:r w:rsidRPr="00064C8B">
        <w:rPr>
          <w:rFonts w:ascii="Times New Roman" w:hAnsi="Times New Roman" w:cs="Times New Roman"/>
          <w:sz w:val="22"/>
          <w:szCs w:val="22"/>
        </w:rPr>
        <w:t>大正</w:t>
      </w:r>
      <w:r w:rsidRPr="00064C8B">
        <w:rPr>
          <w:rFonts w:ascii="Times New Roman" w:hAnsi="Times New Roman" w:cs="Times New Roman"/>
          <w:sz w:val="22"/>
          <w:szCs w:val="22"/>
        </w:rPr>
        <w:t>35</w:t>
      </w:r>
      <w:r w:rsidRPr="00064C8B">
        <w:rPr>
          <w:rFonts w:ascii="Times New Roman" w:hAnsi="Times New Roman" w:cs="Times New Roman"/>
          <w:sz w:val="22"/>
          <w:szCs w:val="22"/>
        </w:rPr>
        <w:t>，</w:t>
      </w:r>
      <w:r w:rsidRPr="00064C8B">
        <w:rPr>
          <w:rFonts w:ascii="Times New Roman" w:hAnsi="Times New Roman" w:cs="Times New Roman"/>
          <w:sz w:val="22"/>
          <w:szCs w:val="22"/>
        </w:rPr>
        <w:t>758a4-6)</w:t>
      </w:r>
      <w:r w:rsidRPr="00064C8B">
        <w:rPr>
          <w:rFonts w:ascii="Times New Roman" w:hAnsi="Times New Roman" w:cs="Times New Roman"/>
          <w:sz w:val="22"/>
          <w:szCs w:val="22"/>
        </w:rPr>
        <w:t>：「</w:t>
      </w:r>
      <w:r w:rsidRPr="00064C8B">
        <w:rPr>
          <w:rFonts w:ascii="Times New Roman" w:eastAsia="標楷體" w:hAnsi="Times New Roman" w:cs="Times New Roman"/>
          <w:sz w:val="22"/>
          <w:szCs w:val="22"/>
        </w:rPr>
        <w:t>『淳至大』，『淳至』即『最上』義，謂『向發大心，許盡生界無盡利益』，故曰『深心』；緣此悲增淳厚至到，故云『最上』，常以此二持此菩薩。」</w:t>
      </w:r>
    </w:p>
    <w:p w:rsidR="00B74E49" w:rsidRPr="00064C8B" w:rsidRDefault="00B74E49" w:rsidP="00D35072">
      <w:pPr>
        <w:pStyle w:val="af1"/>
        <w:ind w:leftChars="50" w:left="670" w:hangingChars="250" w:hanging="550"/>
        <w:rPr>
          <w:rFonts w:ascii="Times New Roman" w:hAnsi="Times New Roman" w:cs="Times New Roman"/>
          <w:sz w:val="22"/>
          <w:szCs w:val="22"/>
        </w:rPr>
      </w:pPr>
      <w:r w:rsidRPr="00064C8B">
        <w:rPr>
          <w:rFonts w:ascii="Times New Roman" w:hAnsi="Times New Roman" w:cs="Times New Roman" w:hint="eastAsia"/>
          <w:sz w:val="22"/>
          <w:szCs w:val="22"/>
        </w:rPr>
        <w:t>（</w:t>
      </w:r>
      <w:r w:rsidRPr="00064C8B">
        <w:rPr>
          <w:rFonts w:ascii="Times New Roman" w:hAnsi="Times New Roman" w:cs="Times New Roman" w:hint="eastAsia"/>
          <w:sz w:val="22"/>
          <w:szCs w:val="22"/>
        </w:rPr>
        <w:t>5</w:t>
      </w:r>
      <w:r w:rsidRPr="00064C8B">
        <w:rPr>
          <w:rFonts w:ascii="Times New Roman" w:hAnsi="Times New Roman" w:cs="Times New Roman" w:hint="eastAsia"/>
          <w:sz w:val="22"/>
          <w:szCs w:val="22"/>
        </w:rPr>
        <w:t>）法藏《華嚴經探玄記》卷</w:t>
      </w:r>
      <w:r w:rsidRPr="00064C8B">
        <w:rPr>
          <w:rFonts w:ascii="Times New Roman" w:hAnsi="Times New Roman" w:cs="Times New Roman" w:hint="eastAsia"/>
          <w:sz w:val="22"/>
          <w:szCs w:val="22"/>
        </w:rPr>
        <w:t>10</w:t>
      </w:r>
      <w:r w:rsidRPr="00064C8B">
        <w:rPr>
          <w:rFonts w:ascii="Times New Roman" w:hAnsi="Times New Roman" w:cs="Times New Roman" w:hint="eastAsia"/>
          <w:sz w:val="22"/>
          <w:szCs w:val="22"/>
        </w:rPr>
        <w:t>〈</w:t>
      </w:r>
      <w:r w:rsidRPr="00064C8B">
        <w:rPr>
          <w:rFonts w:ascii="Times New Roman" w:hAnsi="Times New Roman" w:cs="Times New Roman" w:hint="eastAsia"/>
          <w:sz w:val="22"/>
          <w:szCs w:val="22"/>
        </w:rPr>
        <w:t xml:space="preserve">22 </w:t>
      </w:r>
      <w:r w:rsidRPr="00064C8B">
        <w:rPr>
          <w:rFonts w:ascii="Times New Roman" w:hAnsi="Times New Roman" w:cs="Times New Roman" w:hint="eastAsia"/>
          <w:sz w:val="22"/>
          <w:szCs w:val="22"/>
        </w:rPr>
        <w:t>十地品〉</w:t>
      </w:r>
      <w:r w:rsidRPr="00064C8B">
        <w:rPr>
          <w:rFonts w:ascii="Times New Roman" w:hAnsi="Times New Roman" w:cs="Times New Roman" w:hint="eastAsia"/>
          <w:sz w:val="22"/>
          <w:szCs w:val="22"/>
        </w:rPr>
        <w:t>(</w:t>
      </w:r>
      <w:r w:rsidRPr="00064C8B">
        <w:rPr>
          <w:rFonts w:ascii="Times New Roman" w:hAnsi="Times New Roman" w:cs="Times New Roman" w:hint="eastAsia"/>
          <w:sz w:val="22"/>
          <w:szCs w:val="22"/>
        </w:rPr>
        <w:t>大正</w:t>
      </w:r>
      <w:r w:rsidRPr="00064C8B">
        <w:rPr>
          <w:rFonts w:ascii="Times New Roman" w:hAnsi="Times New Roman" w:cs="Times New Roman" w:hint="eastAsia"/>
          <w:sz w:val="22"/>
          <w:szCs w:val="22"/>
        </w:rPr>
        <w:t>35</w:t>
      </w:r>
      <w:r w:rsidRPr="00064C8B">
        <w:rPr>
          <w:rFonts w:ascii="Times New Roman" w:hAnsi="Times New Roman" w:cs="Times New Roman" w:hint="eastAsia"/>
          <w:sz w:val="22"/>
          <w:szCs w:val="22"/>
        </w:rPr>
        <w:t>，</w:t>
      </w:r>
      <w:r w:rsidRPr="00064C8B">
        <w:rPr>
          <w:rFonts w:ascii="Times New Roman" w:hAnsi="Times New Roman" w:cs="Times New Roman" w:hint="eastAsia"/>
          <w:sz w:val="22"/>
          <w:szCs w:val="22"/>
        </w:rPr>
        <w:t>302b24-29)</w:t>
      </w:r>
      <w:r w:rsidRPr="00064C8B">
        <w:rPr>
          <w:rFonts w:ascii="Times New Roman" w:hAnsi="Times New Roman" w:cs="Times New Roman" w:hint="eastAsia"/>
          <w:sz w:val="22"/>
          <w:szCs w:val="22"/>
        </w:rPr>
        <w:t>：「</w:t>
      </w:r>
      <w:r w:rsidRPr="00064C8B">
        <w:rPr>
          <w:rFonts w:ascii="標楷體" w:eastAsia="標楷體" w:hAnsi="標楷體" w:cs="Times New Roman" w:hint="eastAsia"/>
          <w:sz w:val="22"/>
          <w:szCs w:val="22"/>
        </w:rPr>
        <w:t>三、淳至大，淳謂渟厚，至謂至到，慈悲增上故曰淳至。淳至有二：一、直心淳至，謂向時發心許盡眾生界作利益，其心一向無改易故；二、深心淳至，謂愍苦情，愍徹於後際，故云直心深心淳至。故又直心令證理，深心令集善。</w:t>
      </w:r>
      <w:r w:rsidRPr="00064C8B">
        <w:rPr>
          <w:rFonts w:ascii="Times New Roman" w:hAnsi="Times New Roman" w:cs="Times New Roman" w:hint="eastAsia"/>
          <w:sz w:val="22"/>
          <w:szCs w:val="22"/>
        </w:rPr>
        <w:t>」</w:t>
      </w:r>
    </w:p>
    <w:p w:rsidR="00B74E49" w:rsidRDefault="00B74E49" w:rsidP="00D35072">
      <w:pPr>
        <w:pStyle w:val="af1"/>
        <w:ind w:leftChars="50" w:left="670" w:hangingChars="250" w:hanging="550"/>
      </w:pPr>
      <w:r w:rsidRPr="00064C8B">
        <w:rPr>
          <w:rFonts w:ascii="Times New Roman" w:hAnsi="Times New Roman" w:cs="Times New Roman" w:hint="eastAsia"/>
          <w:sz w:val="22"/>
          <w:szCs w:val="22"/>
        </w:rPr>
        <w:t>（</w:t>
      </w:r>
      <w:r w:rsidRPr="00064C8B">
        <w:rPr>
          <w:rFonts w:ascii="Times New Roman" w:hAnsi="Times New Roman" w:cs="Times New Roman" w:hint="eastAsia"/>
          <w:sz w:val="22"/>
          <w:szCs w:val="22"/>
        </w:rPr>
        <w:t>6</w:t>
      </w:r>
      <w:r w:rsidRPr="00064C8B">
        <w:rPr>
          <w:rFonts w:ascii="Times New Roman" w:hAnsi="Times New Roman" w:cs="Times New Roman" w:hint="eastAsia"/>
          <w:sz w:val="22"/>
          <w:szCs w:val="22"/>
        </w:rPr>
        <w:t>）淨影慧遠《十地經論義記》卷</w:t>
      </w:r>
      <w:r w:rsidRPr="00064C8B">
        <w:rPr>
          <w:rFonts w:ascii="Times New Roman" w:hAnsi="Times New Roman" w:cs="Times New Roman" w:hint="eastAsia"/>
          <w:sz w:val="22"/>
          <w:szCs w:val="22"/>
        </w:rPr>
        <w:t>2 (</w:t>
      </w:r>
      <w:r w:rsidRPr="00064C8B">
        <w:rPr>
          <w:sz w:val="22"/>
          <w:szCs w:val="22"/>
        </w:rPr>
        <w:t>卍</w:t>
      </w:r>
      <w:r w:rsidRPr="002524BA">
        <w:rPr>
          <w:rFonts w:hint="eastAsia"/>
          <w:sz w:val="22"/>
          <w:szCs w:val="22"/>
        </w:rPr>
        <w:t>新</w:t>
      </w:r>
      <w:r w:rsidRPr="00064C8B">
        <w:rPr>
          <w:rFonts w:hint="eastAsia"/>
          <w:sz w:val="22"/>
          <w:szCs w:val="22"/>
        </w:rPr>
        <w:t>續</w:t>
      </w:r>
      <w:r w:rsidRPr="00064C8B">
        <w:rPr>
          <w:rFonts w:ascii="Times New Roman" w:hAnsi="Times New Roman" w:cs="Times New Roman" w:hint="eastAsia"/>
          <w:sz w:val="22"/>
          <w:szCs w:val="22"/>
        </w:rPr>
        <w:t>45</w:t>
      </w:r>
      <w:r w:rsidRPr="00064C8B">
        <w:rPr>
          <w:rFonts w:ascii="Times New Roman" w:hAnsi="Times New Roman" w:cs="Times New Roman" w:hint="eastAsia"/>
          <w:sz w:val="22"/>
          <w:szCs w:val="22"/>
        </w:rPr>
        <w:t>，</w:t>
      </w:r>
      <w:r w:rsidRPr="00064C8B">
        <w:rPr>
          <w:rFonts w:ascii="Times New Roman" w:hAnsi="Times New Roman" w:cs="Times New Roman" w:hint="eastAsia"/>
          <w:sz w:val="22"/>
          <w:szCs w:val="22"/>
        </w:rPr>
        <w:t>86b18-24)</w:t>
      </w:r>
      <w:r w:rsidRPr="002524BA">
        <w:rPr>
          <w:rFonts w:ascii="Times New Roman" w:hAnsi="Times New Roman" w:cs="Times New Roman" w:hint="eastAsia"/>
          <w:sz w:val="22"/>
          <w:szCs w:val="22"/>
        </w:rPr>
        <w:t>：</w:t>
      </w:r>
      <w:r w:rsidRPr="00064C8B">
        <w:rPr>
          <w:rFonts w:ascii="Times New Roman" w:hAnsi="Times New Roman" w:cs="Times New Roman" w:hint="eastAsia"/>
          <w:sz w:val="22"/>
          <w:szCs w:val="22"/>
        </w:rPr>
        <w:t>「</w:t>
      </w:r>
      <w:r w:rsidRPr="00064C8B">
        <w:rPr>
          <w:rFonts w:ascii="標楷體" w:eastAsia="標楷體" w:hAnsi="標楷體" w:cs="Times New Roman" w:hint="eastAsia"/>
          <w:sz w:val="22"/>
          <w:szCs w:val="22"/>
        </w:rPr>
        <w:t>經云：『直心、深心、淳至』，此三之中，前二是別，後一是總，就總為名，故云淳至。下釋其相，『向許盡生作利益』者，解釋直心，此是大慈與樂心也，所謂向前集善根時，深心欲益一切眾生，名向時許盡眾生界作利益行。以盡生界等作利益，情無偏曲，故曰直心。言悲心者，解釋『深心』，此是大悲拔苦心也，愍苦情慇故，名為深。言『增上』者，解釋淳至，明直與深並增上也。</w:t>
      </w:r>
      <w:r w:rsidRPr="00064C8B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58">
    <w:p w:rsidR="00B74E49" w:rsidRPr="00D80D07" w:rsidRDefault="00B74E49" w:rsidP="00C32086">
      <w:pPr>
        <w:pStyle w:val="af1"/>
        <w:ind w:left="220" w:hangingChars="100" w:hanging="220"/>
        <w:rPr>
          <w:rFonts w:ascii="標楷體" w:eastAsia="標楷體" w:hAnsi="標楷體" w:cs="Times New Roman"/>
          <w:kern w:val="0"/>
          <w:sz w:val="22"/>
          <w:szCs w:val="22"/>
        </w:rPr>
      </w:pPr>
      <w:r w:rsidRPr="00702B3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702B35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702B35">
        <w:rPr>
          <w:rFonts w:ascii="Times New Roman" w:hAnsi="Times New Roman" w:cs="Times New Roman"/>
          <w:sz w:val="22"/>
          <w:szCs w:val="22"/>
        </w:rPr>
        <w:t>33</w:t>
      </w:r>
      <w:r w:rsidRPr="00702B35">
        <w:rPr>
          <w:rFonts w:ascii="Times New Roman" w:hAnsi="Times New Roman" w:cs="Times New Roman"/>
          <w:sz w:val="22"/>
          <w:szCs w:val="22"/>
        </w:rPr>
        <w:t>〈</w:t>
      </w:r>
      <w:r w:rsidRPr="00702B35">
        <w:rPr>
          <w:rFonts w:ascii="Times New Roman" w:hAnsi="Times New Roman" w:cs="Times New Roman"/>
          <w:sz w:val="22"/>
          <w:szCs w:val="22"/>
        </w:rPr>
        <w:t xml:space="preserve">26 </w:t>
      </w:r>
      <w:r w:rsidRPr="00702B35">
        <w:rPr>
          <w:rFonts w:ascii="Times New Roman" w:hAnsi="Times New Roman" w:cs="Times New Roman"/>
          <w:sz w:val="22"/>
          <w:szCs w:val="22"/>
        </w:rPr>
        <w:t>十地品〉</w:t>
      </w:r>
      <w:r w:rsidRPr="00702B35">
        <w:rPr>
          <w:rFonts w:ascii="Times New Roman" w:hAnsi="Times New Roman" w:cs="Times New Roman"/>
          <w:sz w:val="22"/>
          <w:szCs w:val="22"/>
        </w:rPr>
        <w:t>(</w:t>
      </w:r>
      <w:r w:rsidRPr="00702B35">
        <w:rPr>
          <w:rFonts w:ascii="Times New Roman" w:hAnsi="Times New Roman" w:cs="Times New Roman"/>
          <w:sz w:val="22"/>
          <w:szCs w:val="22"/>
        </w:rPr>
        <w:t>大正</w:t>
      </w:r>
      <w:r w:rsidRPr="00702B35">
        <w:rPr>
          <w:rFonts w:ascii="Times New Roman" w:hAnsi="Times New Roman" w:cs="Times New Roman"/>
          <w:sz w:val="22"/>
          <w:szCs w:val="22"/>
        </w:rPr>
        <w:t>35</w:t>
      </w:r>
      <w:r w:rsidRPr="00702B35">
        <w:rPr>
          <w:rFonts w:ascii="Times New Roman" w:hAnsi="Times New Roman" w:cs="Times New Roman"/>
          <w:sz w:val="22"/>
          <w:szCs w:val="22"/>
        </w:rPr>
        <w:t>，</w:t>
      </w:r>
      <w:r w:rsidRPr="00702B35">
        <w:rPr>
          <w:rFonts w:ascii="Times New Roman" w:hAnsi="Times New Roman" w:cs="Times New Roman"/>
          <w:sz w:val="22"/>
          <w:szCs w:val="22"/>
        </w:rPr>
        <w:t>757c19-758a20)</w:t>
      </w:r>
      <w:r w:rsidRPr="00702B35">
        <w:rPr>
          <w:rFonts w:ascii="Times New Roman" w:hAnsi="Times New Roman" w:cs="Times New Roman"/>
          <w:sz w:val="22"/>
          <w:szCs w:val="22"/>
        </w:rPr>
        <w:t>：「</w:t>
      </w:r>
      <w:r w:rsidRPr="00702B35">
        <w:rPr>
          <w:rFonts w:ascii="Times New Roman" w:eastAsia="標楷體" w:hAnsi="Times New Roman" w:cs="Times New Roman"/>
          <w:sz w:val="22"/>
          <w:szCs w:val="22"/>
        </w:rPr>
        <w:t>第三、『以大悲』下，</w:t>
      </w:r>
      <w:r w:rsidRPr="00D80D07">
        <w:rPr>
          <w:rFonts w:ascii="標楷體" w:eastAsia="標楷體" w:hAnsi="標楷體" w:hint="eastAsia"/>
          <w:sz w:val="22"/>
          <w:szCs w:val="22"/>
        </w:rPr>
        <w:t>明『以何因生如是心』，意云：何因求大菩提？謂以『大悲』為眾生故，如三地中思惟度生不離佛『智』，故下總句，《論經》云『</w:t>
      </w:r>
      <w:r w:rsidRPr="00D80D07">
        <w:rPr>
          <w:rFonts w:ascii="標楷體" w:eastAsia="標楷體" w:hAnsi="標楷體" w:hint="eastAsia"/>
          <w:b/>
          <w:sz w:val="22"/>
          <w:szCs w:val="22"/>
        </w:rPr>
        <w:t>是心以大悲為首</w:t>
      </w:r>
      <w:r w:rsidRPr="00D80D07">
        <w:rPr>
          <w:rFonts w:ascii="標楷體" w:eastAsia="標楷體" w:hAnsi="標楷體" w:hint="eastAsia"/>
          <w:sz w:val="22"/>
          <w:szCs w:val="22"/>
        </w:rPr>
        <w:t>』，『</w:t>
      </w:r>
      <w:r w:rsidRPr="00D80D07">
        <w:rPr>
          <w:rFonts w:ascii="標楷體" w:eastAsia="標楷體" w:hAnsi="標楷體" w:hint="eastAsia"/>
          <w:b/>
          <w:sz w:val="22"/>
          <w:szCs w:val="22"/>
        </w:rPr>
        <w:t>是心</w:t>
      </w:r>
      <w:r w:rsidRPr="00D80D07">
        <w:rPr>
          <w:rFonts w:ascii="標楷體" w:eastAsia="標楷體" w:hAnsi="標楷體" w:hint="eastAsia"/>
          <w:sz w:val="22"/>
          <w:szCs w:val="22"/>
        </w:rPr>
        <w:t>』即指前求佛智心也，十句中，初總，餘別，別有九種大：『</w:t>
      </w:r>
      <w:r w:rsidRPr="00D80D07">
        <w:rPr>
          <w:rFonts w:ascii="標楷體" w:eastAsia="標楷體" w:hAnsi="標楷體" w:hint="eastAsia"/>
          <w:b/>
          <w:sz w:val="22"/>
          <w:szCs w:val="22"/>
        </w:rPr>
        <w:t>一、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增上大</w:t>
      </w:r>
      <w:r w:rsidRPr="00064C8B">
        <w:rPr>
          <w:rFonts w:ascii="標楷體" w:eastAsia="標楷體" w:hAnsi="標楷體" w:hint="eastAsia"/>
          <w:b/>
          <w:sz w:val="22"/>
          <w:szCs w:val="22"/>
        </w:rPr>
        <w:t>，細行苦智、慧增上生故</w:t>
      </w:r>
      <w:r w:rsidRPr="00064C8B">
        <w:rPr>
          <w:rFonts w:ascii="標楷體" w:eastAsia="標楷體" w:hAnsi="標楷體" w:hint="eastAsia"/>
          <w:sz w:val="22"/>
          <w:szCs w:val="22"/>
        </w:rPr>
        <w:t>』，謂若了苦苦、壞苦，智非增上，論又云：『</w:t>
      </w:r>
      <w:r w:rsidRPr="00064C8B">
        <w:rPr>
          <w:rFonts w:ascii="標楷體" w:eastAsia="標楷體" w:hAnsi="標楷體" w:hint="eastAsia"/>
          <w:b/>
          <w:sz w:val="22"/>
          <w:szCs w:val="22"/>
        </w:rPr>
        <w:t>智者，因果逆順染、淨觀故</w:t>
      </w:r>
      <w:r w:rsidRPr="00064C8B">
        <w:rPr>
          <w:rFonts w:ascii="標楷體" w:eastAsia="標楷體" w:hAnsi="標楷體" w:hint="eastAsia"/>
          <w:sz w:val="22"/>
          <w:szCs w:val="22"/>
        </w:rPr>
        <w:t>』，此約了事名『智』，論云：『</w:t>
      </w:r>
      <w:r w:rsidRPr="00064C8B">
        <w:rPr>
          <w:rFonts w:ascii="標楷體" w:eastAsia="標楷體" w:hAnsi="標楷體" w:hint="eastAsia"/>
          <w:b/>
          <w:sz w:val="22"/>
          <w:szCs w:val="22"/>
        </w:rPr>
        <w:t>慧者，自相、同相差別觀故</w:t>
      </w:r>
      <w:r w:rsidRPr="00064C8B">
        <w:rPr>
          <w:rFonts w:ascii="標楷體" w:eastAsia="標楷體" w:hAnsi="標楷體" w:hint="eastAsia"/>
          <w:sz w:val="22"/>
          <w:szCs w:val="22"/>
        </w:rPr>
        <w:t>』，此約了二諦通理為慧。復是一門別義，言『自相』者，因緣之有，是法自體故；『同相』者，二空、真如，等一味故，念生迷此，故起悲心，同六地中大悲增上觀，其『逆順』等，亦如六地廣明。二、『善巧』等即『</w:t>
      </w:r>
      <w:r w:rsidRPr="00064C8B">
        <w:rPr>
          <w:rFonts w:ascii="標楷體" w:eastAsia="標楷體" w:hAnsi="標楷體" w:hint="eastAsia"/>
          <w:sz w:val="22"/>
          <w:szCs w:val="22"/>
          <w:shd w:val="pct15" w:color="auto" w:fill="FFFFFF"/>
        </w:rPr>
        <w:t>攝大</w:t>
      </w:r>
      <w:r w:rsidRPr="00064C8B">
        <w:rPr>
          <w:rFonts w:ascii="標楷體" w:eastAsia="標楷體" w:hAnsi="標楷體" w:hint="eastAsia"/>
          <w:sz w:val="22"/>
          <w:szCs w:val="22"/>
        </w:rPr>
        <w:t>』，四攝</w:t>
      </w:r>
      <w:r w:rsidRPr="00D80D07">
        <w:rPr>
          <w:rFonts w:ascii="標楷體" w:eastAsia="標楷體" w:hAnsi="標楷體" w:hint="eastAsia"/>
          <w:sz w:val="22"/>
          <w:szCs w:val="22"/>
        </w:rPr>
        <w:t>曲巧，隨宜攝故。三、『最上』下，『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淳至大</w:t>
      </w:r>
      <w:r w:rsidRPr="00D80D07">
        <w:rPr>
          <w:rFonts w:ascii="標楷體" w:eastAsia="標楷體" w:hAnsi="標楷體" w:hint="eastAsia"/>
          <w:sz w:val="22"/>
          <w:szCs w:val="22"/>
        </w:rPr>
        <w:t>』，『淳至』即『最上』義，謂『向發大心，許盡生界無盡利益』，故曰『深心』；緣此悲增淳厚至到，故云『最上』，常以此二持此菩薩。四、『如來力無量』者，『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無量大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，攝取如來無量神力</w:t>
      </w:r>
      <w:r w:rsidRPr="00D80D07">
        <w:rPr>
          <w:rFonts w:ascii="標楷體" w:eastAsia="標楷體" w:hAnsi="標楷體" w:hint="eastAsia"/>
          <w:sz w:val="22"/>
          <w:szCs w:val="22"/>
        </w:rPr>
        <w:t>』，生物信故。五、『善觀』等即『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決定大</w:t>
      </w:r>
      <w:r w:rsidRPr="00D80D07">
        <w:rPr>
          <w:rFonts w:ascii="標楷體" w:eastAsia="標楷體" w:hAnsi="標楷體" w:hint="eastAsia"/>
          <w:sz w:val="22"/>
          <w:szCs w:val="22"/>
        </w:rPr>
        <w:t>』，於上妙法決定信解，名善觀分別；於諸眾生『決定』能度為『勇猛力』；於所治障決能對治為『智力』；『無礙智現前』通結上句。六、『隨順自然智』即『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隨順大</w:t>
      </w:r>
      <w:r w:rsidRPr="00D80D07">
        <w:rPr>
          <w:rFonts w:ascii="標楷體" w:eastAsia="標楷體" w:hAnsi="標楷體" w:hint="eastAsia"/>
          <w:sz w:val="22"/>
          <w:szCs w:val="22"/>
        </w:rPr>
        <w:t>』。七、『能受』等即『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受持大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，能取大勝法授與眾生</w:t>
      </w:r>
      <w:r w:rsidRPr="00D80D07">
        <w:rPr>
          <w:rFonts w:ascii="標楷體" w:eastAsia="標楷體" w:hAnsi="標楷體" w:hint="eastAsia"/>
          <w:sz w:val="22"/>
          <w:szCs w:val="22"/>
        </w:rPr>
        <w:t>』故，『大』包『一切』，『勝』即『佛法』，『授與』即『教化』，『智慧』故能授。八、『廣大如法界』即『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最妙大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，攝受勝妙功德</w:t>
      </w:r>
      <w:r w:rsidRPr="00D80D07">
        <w:rPr>
          <w:rFonts w:ascii="標楷體" w:eastAsia="標楷體" w:hAnsi="標楷體" w:hint="eastAsia"/>
          <w:sz w:val="22"/>
          <w:szCs w:val="22"/>
        </w:rPr>
        <w:t>』故。九、『究竟』下，『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住盡大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，無量愛果因盡涅槃際</w:t>
      </w:r>
      <w:r w:rsidRPr="00D80D07">
        <w:rPr>
          <w:rFonts w:ascii="標楷體" w:eastAsia="標楷體" w:hAnsi="標楷體" w:hint="eastAsia"/>
          <w:sz w:val="22"/>
          <w:szCs w:val="22"/>
        </w:rPr>
        <w:t>』故，為成十句，合於此二，後之二『大』，如本分說，但前云『無常愛』，此云『無量』者，勝用非一故。上九大中，前七『悲』體，次一『悲』德，後一『悲』能──七中，前三自分：一、拔苦智，二、拔苦行，三、拔苦心；後四勝進。</w:t>
      </w:r>
      <w:r w:rsidRPr="00D80D07">
        <w:rPr>
          <w:rFonts w:hint="eastAsia"/>
          <w:sz w:val="22"/>
          <w:szCs w:val="22"/>
        </w:rPr>
        <w:t>」</w:t>
      </w:r>
    </w:p>
  </w:footnote>
  <w:footnote w:id="59">
    <w:p w:rsidR="00B74E49" w:rsidRPr="00D80D07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增上：力。（《新国訳大蔵経．十地経論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142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n.5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60">
    <w:p w:rsidR="00B74E49" w:rsidRPr="00731F49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細苦智：覺知微細的苦</w:t>
      </w:r>
      <w:r w:rsidRPr="00731F49">
        <w:rPr>
          <w:rFonts w:ascii="Times New Roman" w:hAnsi="Times New Roman" w:cs="Times New Roman" w:hint="eastAsia"/>
          <w:sz w:val="22"/>
          <w:szCs w:val="22"/>
        </w:rPr>
        <w:t>性</w:t>
      </w:r>
      <w:r w:rsidRPr="00731F49">
        <w:rPr>
          <w:rFonts w:ascii="Times New Roman" w:hAnsi="Times New Roman" w:cs="Times New Roman"/>
          <w:sz w:val="22"/>
          <w:szCs w:val="22"/>
        </w:rPr>
        <w:t>。（《新国訳大蔵経．十地経論</w:t>
      </w:r>
      <w:r w:rsidRPr="00731F49">
        <w:rPr>
          <w:rFonts w:ascii="Times New Roman" w:hAnsi="Times New Roman" w:cs="Times New Roman"/>
          <w:sz w:val="22"/>
          <w:szCs w:val="22"/>
        </w:rPr>
        <w:t xml:space="preserve"> I</w:t>
      </w:r>
      <w:r w:rsidRPr="00731F49">
        <w:rPr>
          <w:rFonts w:ascii="Times New Roman" w:hAnsi="Times New Roman" w:cs="Times New Roman"/>
          <w:sz w:val="22"/>
          <w:szCs w:val="22"/>
        </w:rPr>
        <w:t>》，</w:t>
      </w:r>
      <w:r w:rsidRPr="00731F49">
        <w:rPr>
          <w:rFonts w:ascii="Times New Roman" w:hAnsi="Times New Roman" w:cs="Times New Roman"/>
          <w:sz w:val="22"/>
          <w:szCs w:val="22"/>
        </w:rPr>
        <w:t>p.</w:t>
      </w:r>
      <w:r w:rsidRPr="00731F49">
        <w:rPr>
          <w:rFonts w:ascii="Times New Roman" w:hAnsi="Times New Roman" w:cs="Times New Roman" w:hint="eastAsia"/>
          <w:sz w:val="22"/>
          <w:szCs w:val="22"/>
        </w:rPr>
        <w:t>142</w:t>
      </w:r>
      <w:r w:rsidRPr="00731F49">
        <w:rPr>
          <w:rFonts w:ascii="Times New Roman" w:hAnsi="Times New Roman" w:cs="Times New Roman"/>
          <w:sz w:val="22"/>
          <w:szCs w:val="22"/>
        </w:rPr>
        <w:t>，</w:t>
      </w:r>
      <w:r w:rsidRPr="00731F49">
        <w:rPr>
          <w:rFonts w:ascii="Times New Roman" w:hAnsi="Times New Roman" w:cs="Times New Roman"/>
          <w:sz w:val="22"/>
          <w:szCs w:val="22"/>
        </w:rPr>
        <w:t>n.6</w:t>
      </w:r>
      <w:r w:rsidRPr="00731F49">
        <w:rPr>
          <w:rFonts w:ascii="Times New Roman" w:hAnsi="Times New Roman" w:cs="Times New Roman"/>
          <w:sz w:val="22"/>
          <w:szCs w:val="22"/>
        </w:rPr>
        <w:t>）</w:t>
      </w:r>
    </w:p>
  </w:footnote>
  <w:footnote w:id="61">
    <w:p w:rsidR="00B74E49" w:rsidRPr="00064C8B" w:rsidRDefault="00B74E49" w:rsidP="009A089C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064C8B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64C8B">
        <w:rPr>
          <w:rFonts w:ascii="Times New Roman" w:hAnsi="Times New Roman" w:cs="Times New Roman"/>
          <w:sz w:val="22"/>
          <w:szCs w:val="22"/>
        </w:rPr>
        <w:t>《華嚴經探玄記》卷</w:t>
      </w:r>
      <w:r w:rsidRPr="00064C8B">
        <w:rPr>
          <w:rFonts w:ascii="Times New Roman" w:hAnsi="Times New Roman" w:cs="Times New Roman"/>
          <w:sz w:val="22"/>
          <w:szCs w:val="22"/>
        </w:rPr>
        <w:t>10</w:t>
      </w:r>
      <w:r w:rsidRPr="00064C8B">
        <w:rPr>
          <w:rFonts w:ascii="Times New Roman" w:hAnsi="Times New Roman" w:cs="Times New Roman"/>
          <w:sz w:val="22"/>
          <w:szCs w:val="22"/>
        </w:rPr>
        <w:t>〈</w:t>
      </w:r>
      <w:r w:rsidRPr="00064C8B">
        <w:rPr>
          <w:rFonts w:ascii="Times New Roman" w:hAnsi="Times New Roman" w:cs="Times New Roman"/>
          <w:sz w:val="22"/>
          <w:szCs w:val="22"/>
        </w:rPr>
        <w:t xml:space="preserve">22 </w:t>
      </w:r>
      <w:r w:rsidRPr="00064C8B">
        <w:rPr>
          <w:rFonts w:ascii="Times New Roman" w:hAnsi="Times New Roman" w:cs="Times New Roman"/>
          <w:sz w:val="22"/>
          <w:szCs w:val="22"/>
        </w:rPr>
        <w:t>十地品〉</w:t>
      </w:r>
      <w:r w:rsidRPr="00064C8B">
        <w:rPr>
          <w:rFonts w:ascii="Times New Roman" w:hAnsi="Times New Roman" w:cs="Times New Roman"/>
          <w:sz w:val="22"/>
          <w:szCs w:val="22"/>
        </w:rPr>
        <w:t>(</w:t>
      </w:r>
      <w:r w:rsidRPr="00064C8B">
        <w:rPr>
          <w:rFonts w:ascii="Times New Roman" w:hAnsi="Times New Roman" w:cs="Times New Roman"/>
          <w:sz w:val="22"/>
          <w:szCs w:val="22"/>
        </w:rPr>
        <w:t>大正</w:t>
      </w:r>
      <w:r w:rsidRPr="00064C8B">
        <w:rPr>
          <w:rFonts w:ascii="Times New Roman" w:hAnsi="Times New Roman" w:cs="Times New Roman"/>
          <w:sz w:val="22"/>
          <w:szCs w:val="22"/>
        </w:rPr>
        <w:t>35</w:t>
      </w:r>
      <w:r w:rsidRPr="00064C8B">
        <w:rPr>
          <w:rFonts w:ascii="Times New Roman" w:hAnsi="Times New Roman" w:cs="Times New Roman"/>
          <w:sz w:val="22"/>
          <w:szCs w:val="22"/>
        </w:rPr>
        <w:t>，</w:t>
      </w:r>
      <w:r w:rsidRPr="00064C8B">
        <w:rPr>
          <w:rFonts w:ascii="Times New Roman" w:hAnsi="Times New Roman" w:cs="Times New Roman"/>
          <w:sz w:val="22"/>
          <w:szCs w:val="22"/>
        </w:rPr>
        <w:t>302b7-8)</w:t>
      </w:r>
      <w:r w:rsidRPr="00064C8B">
        <w:rPr>
          <w:rFonts w:ascii="Times New Roman" w:hAnsi="Times New Roman" w:cs="Times New Roman"/>
          <w:sz w:val="22"/>
          <w:szCs w:val="22"/>
        </w:rPr>
        <w:t>：「</w:t>
      </w:r>
      <w:r w:rsidRPr="00064C8B">
        <w:rPr>
          <w:rFonts w:ascii="Times New Roman" w:eastAsia="標楷體" w:hAnsi="Times New Roman" w:cs="Times New Roman"/>
          <w:sz w:val="22"/>
          <w:szCs w:val="22"/>
        </w:rPr>
        <w:t>緣微細苦，生增上智，故云智慧增上。</w:t>
      </w:r>
      <w:r w:rsidRPr="00064C8B">
        <w:rPr>
          <w:rFonts w:ascii="Times New Roman" w:hAnsi="Times New Roman" w:cs="Times New Roman"/>
          <w:sz w:val="22"/>
          <w:szCs w:val="22"/>
        </w:rPr>
        <w:t>」</w:t>
      </w:r>
    </w:p>
  </w:footnote>
  <w:footnote w:id="62">
    <w:p w:rsidR="00B74E49" w:rsidRPr="00064C8B" w:rsidRDefault="00B74E49" w:rsidP="00702B35">
      <w:pPr>
        <w:pStyle w:val="af1"/>
        <w:ind w:left="330" w:hangingChars="150" w:hanging="330"/>
        <w:rPr>
          <w:rFonts w:ascii="Times Ext Roman" w:hAnsi="Times Ext Roman" w:cs="Times Ext Roman"/>
          <w:sz w:val="22"/>
          <w:szCs w:val="22"/>
        </w:rPr>
      </w:pPr>
      <w:r w:rsidRPr="00064C8B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064C8B">
        <w:rPr>
          <w:rFonts w:ascii="Times Ext Roman" w:hAnsi="Times Ext Roman" w:cs="Times Ext Roman"/>
          <w:sz w:val="22"/>
          <w:szCs w:val="22"/>
        </w:rPr>
        <w:t xml:space="preserve"> </w:t>
      </w:r>
      <w:r w:rsidRPr="00064C8B">
        <w:rPr>
          <w:rFonts w:ascii="Times Ext Roman" w:hAnsi="Times Ext Roman" w:cs="Times Ext Roman" w:hint="eastAsia"/>
          <w:sz w:val="22"/>
          <w:szCs w:val="22"/>
        </w:rPr>
        <w:t>智慧增上：</w:t>
      </w:r>
      <w:r w:rsidRPr="00064C8B">
        <w:rPr>
          <w:rFonts w:ascii="Times Ext Roman" w:hAnsi="Times Ext Roman" w:cs="Times Ext Roman"/>
          <w:sz w:val="22"/>
          <w:szCs w:val="22"/>
        </w:rPr>
        <w:t>prajña-jñāna-ādhipateya.</w:t>
      </w:r>
      <w:r w:rsidRPr="00064C8B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064C8B">
        <w:rPr>
          <w:rFonts w:ascii="Times Ext Roman" w:hAnsi="Times Ext Roman" w:cs="Times Ext Roman" w:hint="eastAsia"/>
          <w:sz w:val="22"/>
          <w:szCs w:val="22"/>
        </w:rPr>
        <w:t>被智與慧支配之意。</w:t>
      </w:r>
      <w:r w:rsidRPr="00064C8B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064C8B">
        <w:rPr>
          <w:rFonts w:ascii="Times New Roman" w:hAnsi="Times New Roman" w:cs="Times New Roman"/>
          <w:sz w:val="22"/>
          <w:szCs w:val="22"/>
        </w:rPr>
        <w:t xml:space="preserve"> I</w:t>
      </w:r>
      <w:r w:rsidRPr="00064C8B">
        <w:rPr>
          <w:rFonts w:ascii="Times New Roman" w:hAnsi="Times New Roman" w:cs="Times New Roman"/>
          <w:sz w:val="22"/>
          <w:szCs w:val="22"/>
        </w:rPr>
        <w:t>》，</w:t>
      </w:r>
      <w:r w:rsidRPr="00064C8B">
        <w:rPr>
          <w:rFonts w:ascii="Times New Roman" w:hAnsi="Times New Roman" w:cs="Times New Roman"/>
          <w:sz w:val="22"/>
          <w:szCs w:val="22"/>
        </w:rPr>
        <w:t>p.</w:t>
      </w:r>
      <w:r w:rsidRPr="00064C8B">
        <w:rPr>
          <w:rFonts w:ascii="Times New Roman" w:hAnsi="Times New Roman" w:cs="Times New Roman" w:hint="eastAsia"/>
          <w:sz w:val="22"/>
          <w:szCs w:val="22"/>
        </w:rPr>
        <w:t xml:space="preserve"> 142</w:t>
      </w:r>
      <w:r w:rsidRPr="00064C8B">
        <w:rPr>
          <w:rFonts w:ascii="Times New Roman" w:hAnsi="Times New Roman" w:cs="Times New Roman"/>
          <w:sz w:val="22"/>
          <w:szCs w:val="22"/>
        </w:rPr>
        <w:t>，</w:t>
      </w:r>
      <w:r w:rsidRPr="00064C8B">
        <w:rPr>
          <w:rFonts w:ascii="Times New Roman" w:hAnsi="Times New Roman" w:cs="Times New Roman"/>
          <w:sz w:val="22"/>
          <w:szCs w:val="22"/>
        </w:rPr>
        <w:t>n.</w:t>
      </w:r>
      <w:r w:rsidRPr="00064C8B">
        <w:rPr>
          <w:rFonts w:ascii="Times New Roman" w:hAnsi="Times New Roman" w:cs="Times New Roman" w:hint="eastAsia"/>
          <w:sz w:val="22"/>
          <w:szCs w:val="22"/>
        </w:rPr>
        <w:t>8</w:t>
      </w:r>
      <w:r w:rsidRPr="00064C8B">
        <w:rPr>
          <w:rFonts w:ascii="Times New Roman" w:hAnsi="Times New Roman" w:cs="Times New Roman"/>
          <w:sz w:val="22"/>
          <w:szCs w:val="22"/>
        </w:rPr>
        <w:t>）</w:t>
      </w:r>
    </w:p>
  </w:footnote>
  <w:footnote w:id="63">
    <w:p w:rsidR="00B74E49" w:rsidRPr="00064C8B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064C8B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064C8B">
        <w:rPr>
          <w:rFonts w:ascii="Times Ext Roman" w:hAnsi="Times Ext Roman" w:cs="Times Ext Roman"/>
          <w:sz w:val="22"/>
          <w:szCs w:val="22"/>
        </w:rPr>
        <w:t xml:space="preserve"> </w:t>
      </w:r>
      <w:r w:rsidRPr="00064C8B">
        <w:rPr>
          <w:rFonts w:ascii="Times Ext Roman" w:hAnsi="Times Ext Roman" w:cs="Times Ext Roman"/>
          <w:sz w:val="22"/>
          <w:szCs w:val="22"/>
        </w:rPr>
        <w:t>逆順：</w:t>
      </w:r>
      <w:r w:rsidRPr="00064C8B">
        <w:rPr>
          <w:rFonts w:ascii="Times Ext Roman" w:hAnsi="Times Ext Roman" w:cs="Times Ext Roman"/>
          <w:sz w:val="22"/>
          <w:szCs w:val="22"/>
        </w:rPr>
        <w:t>pravṛtti.</w:t>
      </w:r>
      <w:r w:rsidRPr="00064C8B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064C8B">
        <w:rPr>
          <w:rFonts w:ascii="Times Ext Roman" w:hAnsi="Times Ext Roman" w:cs="Times Ext Roman"/>
          <w:sz w:val="22"/>
          <w:szCs w:val="22"/>
        </w:rPr>
        <w:t>譯為「逆順」者，是指從果逆</w:t>
      </w:r>
      <w:r w:rsidRPr="00064C8B">
        <w:rPr>
          <w:rFonts w:ascii="Times Ext Roman" w:hAnsi="Times Ext Roman" w:cs="Times Ext Roman" w:hint="eastAsia"/>
          <w:sz w:val="22"/>
          <w:szCs w:val="22"/>
        </w:rPr>
        <w:t>向</w:t>
      </w:r>
      <w:r w:rsidRPr="00064C8B">
        <w:rPr>
          <w:rFonts w:ascii="Times Ext Roman" w:hAnsi="Times Ext Roman" w:cs="Times Ext Roman"/>
          <w:sz w:val="22"/>
          <w:szCs w:val="22"/>
        </w:rPr>
        <w:t>考察回因，或從因順</w:t>
      </w:r>
      <w:r w:rsidRPr="00064C8B">
        <w:rPr>
          <w:rFonts w:ascii="Times Ext Roman" w:hAnsi="Times Ext Roman" w:cs="Times Ext Roman" w:hint="eastAsia"/>
          <w:sz w:val="22"/>
          <w:szCs w:val="22"/>
        </w:rPr>
        <w:t>向</w:t>
      </w:r>
      <w:r w:rsidRPr="00064C8B">
        <w:rPr>
          <w:rFonts w:ascii="Times Ext Roman" w:hAnsi="Times Ext Roman" w:cs="Times Ext Roman"/>
          <w:sz w:val="22"/>
          <w:szCs w:val="22"/>
        </w:rPr>
        <w:t>考察至果。（《新国訳大蔵経．十地</w:t>
      </w:r>
      <w:r w:rsidRPr="00064C8B">
        <w:rPr>
          <w:rFonts w:ascii="Times New Roman" w:hAnsi="Times New Roman" w:cs="Times New Roman"/>
          <w:sz w:val="22"/>
          <w:szCs w:val="22"/>
        </w:rPr>
        <w:t>経論</w:t>
      </w:r>
      <w:r w:rsidRPr="00064C8B">
        <w:rPr>
          <w:rFonts w:ascii="Times New Roman" w:hAnsi="Times New Roman" w:cs="Times New Roman"/>
          <w:sz w:val="22"/>
          <w:szCs w:val="22"/>
        </w:rPr>
        <w:t xml:space="preserve"> I</w:t>
      </w:r>
      <w:r w:rsidRPr="00064C8B">
        <w:rPr>
          <w:rFonts w:ascii="Times New Roman" w:hAnsi="Times New Roman" w:cs="Times New Roman"/>
          <w:sz w:val="22"/>
          <w:szCs w:val="22"/>
        </w:rPr>
        <w:t>》，</w:t>
      </w:r>
      <w:r w:rsidRPr="00064C8B">
        <w:rPr>
          <w:rFonts w:ascii="Times New Roman" w:hAnsi="Times New Roman" w:cs="Times New Roman"/>
          <w:sz w:val="22"/>
          <w:szCs w:val="22"/>
        </w:rPr>
        <w:t>p.</w:t>
      </w:r>
      <w:r w:rsidRPr="00064C8B">
        <w:rPr>
          <w:rFonts w:ascii="Times New Roman" w:hAnsi="Times New Roman" w:cs="Times New Roman" w:hint="eastAsia"/>
          <w:sz w:val="22"/>
          <w:szCs w:val="22"/>
        </w:rPr>
        <w:t>142</w:t>
      </w:r>
      <w:r w:rsidRPr="00064C8B">
        <w:rPr>
          <w:rFonts w:ascii="Times New Roman" w:hAnsi="Times New Roman" w:cs="Times New Roman"/>
          <w:sz w:val="22"/>
          <w:szCs w:val="22"/>
        </w:rPr>
        <w:t>，</w:t>
      </w:r>
      <w:r w:rsidRPr="00064C8B">
        <w:rPr>
          <w:rFonts w:ascii="Times New Roman" w:hAnsi="Times New Roman" w:cs="Times New Roman"/>
          <w:sz w:val="22"/>
          <w:szCs w:val="22"/>
        </w:rPr>
        <w:t>n.</w:t>
      </w:r>
      <w:r w:rsidRPr="00064C8B">
        <w:rPr>
          <w:rFonts w:ascii="Times New Roman" w:hAnsi="Times New Roman" w:cs="Times New Roman" w:hint="eastAsia"/>
          <w:sz w:val="22"/>
          <w:szCs w:val="22"/>
        </w:rPr>
        <w:t>9</w:t>
      </w:r>
      <w:r w:rsidRPr="00064C8B">
        <w:rPr>
          <w:rFonts w:ascii="Times New Roman" w:hAnsi="Times New Roman" w:cs="Times New Roman"/>
          <w:sz w:val="22"/>
          <w:szCs w:val="22"/>
        </w:rPr>
        <w:t>）</w:t>
      </w:r>
    </w:p>
  </w:footnote>
  <w:footnote w:id="64">
    <w:p w:rsidR="00B74E49" w:rsidRPr="00064C8B" w:rsidRDefault="00B74E49">
      <w:pPr>
        <w:pStyle w:val="af1"/>
        <w:rPr>
          <w:rFonts w:ascii="Times Ext Roman" w:hAnsi="Times Ext Roman" w:cs="Times Ext Roman"/>
          <w:sz w:val="22"/>
          <w:szCs w:val="22"/>
        </w:rPr>
      </w:pPr>
      <w:r w:rsidRPr="00064C8B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064C8B">
        <w:rPr>
          <w:rFonts w:ascii="Times Ext Roman" w:hAnsi="Times Ext Roman" w:cs="Times Ext Roman"/>
          <w:sz w:val="22"/>
          <w:szCs w:val="22"/>
        </w:rPr>
        <w:t xml:space="preserve"> </w:t>
      </w:r>
      <w:r w:rsidRPr="00064C8B">
        <w:rPr>
          <w:rFonts w:ascii="Times Ext Roman" w:hAnsi="Times Ext Roman" w:cs="Times Ext Roman"/>
          <w:sz w:val="22"/>
          <w:szCs w:val="22"/>
        </w:rPr>
        <w:t>觀：</w:t>
      </w:r>
      <w:r w:rsidRPr="00064C8B">
        <w:rPr>
          <w:rFonts w:ascii="Times Ext Roman" w:hAnsi="Times Ext Roman" w:cs="Times Ext Roman"/>
          <w:sz w:val="22"/>
          <w:szCs w:val="22"/>
        </w:rPr>
        <w:t>ākāra.</w:t>
      </w:r>
      <w:r w:rsidRPr="00064C8B"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064C8B">
        <w:rPr>
          <w:rFonts w:ascii="Times Ext Roman" w:hAnsi="Times Ext Roman" w:cs="Times Ext Roman"/>
          <w:sz w:val="22"/>
          <w:szCs w:val="22"/>
        </w:rPr>
        <w:t>行相。取相。（《新国訳大蔵経．十地経論</w:t>
      </w:r>
      <w:r w:rsidRPr="00064C8B">
        <w:rPr>
          <w:rFonts w:ascii="Times Ext Roman" w:hAnsi="Times Ext Roman" w:cs="Times Ext Roman"/>
          <w:sz w:val="22"/>
          <w:szCs w:val="22"/>
        </w:rPr>
        <w:t xml:space="preserve"> I</w:t>
      </w:r>
      <w:r w:rsidRPr="00064C8B">
        <w:rPr>
          <w:rFonts w:ascii="Times Ext Roman" w:hAnsi="Times Ext Roman" w:cs="Times Ext Roman"/>
          <w:sz w:val="22"/>
          <w:szCs w:val="22"/>
        </w:rPr>
        <w:t>》，</w:t>
      </w:r>
      <w:r w:rsidRPr="00064C8B">
        <w:rPr>
          <w:rFonts w:ascii="Times Ext Roman" w:hAnsi="Times Ext Roman" w:cs="Times Ext Roman"/>
          <w:sz w:val="22"/>
          <w:szCs w:val="22"/>
        </w:rPr>
        <w:t>p.</w:t>
      </w:r>
      <w:r w:rsidRPr="00064C8B">
        <w:rPr>
          <w:rFonts w:ascii="Times New Roman" w:hAnsi="Times New Roman" w:cs="Times New Roman" w:hint="eastAsia"/>
          <w:sz w:val="22"/>
          <w:szCs w:val="22"/>
        </w:rPr>
        <w:t>142</w:t>
      </w:r>
      <w:r w:rsidRPr="00064C8B">
        <w:rPr>
          <w:rFonts w:ascii="Times Ext Roman" w:hAnsi="Times Ext Roman" w:cs="Times Ext Roman"/>
          <w:sz w:val="22"/>
          <w:szCs w:val="22"/>
        </w:rPr>
        <w:t>，</w:t>
      </w:r>
      <w:r w:rsidRPr="00064C8B">
        <w:rPr>
          <w:rFonts w:ascii="Times Ext Roman" w:hAnsi="Times Ext Roman" w:cs="Times Ext Roman"/>
          <w:sz w:val="22"/>
          <w:szCs w:val="22"/>
        </w:rPr>
        <w:t>n.10</w:t>
      </w:r>
      <w:r w:rsidRPr="00064C8B">
        <w:rPr>
          <w:rFonts w:ascii="Times Ext Roman" w:hAnsi="Times Ext Roman" w:cs="Times Ext Roman"/>
          <w:sz w:val="22"/>
          <w:szCs w:val="22"/>
        </w:rPr>
        <w:t>）</w:t>
      </w:r>
    </w:p>
  </w:footnote>
  <w:footnote w:id="65">
    <w:p w:rsidR="00B74E49" w:rsidRPr="00064C8B" w:rsidRDefault="00B74E49">
      <w:pPr>
        <w:pStyle w:val="af1"/>
        <w:rPr>
          <w:rFonts w:ascii="Times Ext Roman" w:hAnsi="Times Ext Roman" w:cs="Times Ext Roman"/>
          <w:sz w:val="22"/>
          <w:szCs w:val="22"/>
        </w:rPr>
      </w:pPr>
      <w:r w:rsidRPr="00064C8B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64C8B">
        <w:rPr>
          <w:rFonts w:ascii="Times New Roman" w:hAnsi="Times New Roman" w:cs="Times New Roman"/>
          <w:sz w:val="22"/>
          <w:szCs w:val="22"/>
        </w:rPr>
        <w:t xml:space="preserve"> </w:t>
      </w:r>
      <w:r w:rsidRPr="00064C8B">
        <w:rPr>
          <w:rFonts w:ascii="Times New Roman" w:hAnsi="Times New Roman" w:cs="Times New Roman"/>
          <w:sz w:val="22"/>
          <w:szCs w:val="22"/>
        </w:rPr>
        <w:t>差別：</w:t>
      </w:r>
      <w:r w:rsidRPr="00064C8B">
        <w:rPr>
          <w:rFonts w:ascii="Times New Roman" w:hAnsi="Times New Roman" w:cs="Times New Roman"/>
          <w:sz w:val="22"/>
          <w:szCs w:val="22"/>
        </w:rPr>
        <w:t>pravicaya.</w:t>
      </w:r>
      <w:r w:rsidRPr="00064C8B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064C8B">
        <w:rPr>
          <w:rFonts w:ascii="Times New Roman" w:hAnsi="Times New Roman" w:cs="Times New Roman"/>
          <w:sz w:val="22"/>
          <w:szCs w:val="22"/>
        </w:rPr>
        <w:t>簡擇、分析。</w:t>
      </w:r>
      <w:r w:rsidRPr="00064C8B">
        <w:rPr>
          <w:rFonts w:ascii="Times Ext Roman" w:hAnsi="Times Ext Roman" w:cs="Times Ext Roman"/>
          <w:sz w:val="22"/>
          <w:szCs w:val="22"/>
        </w:rPr>
        <w:t>（《新国訳大蔵経．十地経論</w:t>
      </w:r>
      <w:r w:rsidRPr="00064C8B">
        <w:rPr>
          <w:rFonts w:ascii="Times Ext Roman" w:hAnsi="Times Ext Roman" w:cs="Times Ext Roman"/>
          <w:sz w:val="22"/>
          <w:szCs w:val="22"/>
        </w:rPr>
        <w:t xml:space="preserve"> I</w:t>
      </w:r>
      <w:r w:rsidRPr="00064C8B">
        <w:rPr>
          <w:rFonts w:ascii="Times Ext Roman" w:hAnsi="Times Ext Roman" w:cs="Times Ext Roman"/>
          <w:sz w:val="22"/>
          <w:szCs w:val="22"/>
        </w:rPr>
        <w:t>》，</w:t>
      </w:r>
      <w:r w:rsidRPr="00064C8B">
        <w:rPr>
          <w:rFonts w:ascii="Times Ext Roman" w:hAnsi="Times Ext Roman" w:cs="Times Ext Roman"/>
          <w:sz w:val="22"/>
          <w:szCs w:val="22"/>
        </w:rPr>
        <w:t>p.</w:t>
      </w:r>
      <w:r w:rsidRPr="00064C8B">
        <w:rPr>
          <w:rFonts w:ascii="Times New Roman" w:hAnsi="Times New Roman" w:cs="Times New Roman" w:hint="eastAsia"/>
          <w:sz w:val="22"/>
          <w:szCs w:val="22"/>
        </w:rPr>
        <w:t>142</w:t>
      </w:r>
      <w:r w:rsidRPr="00064C8B">
        <w:rPr>
          <w:rFonts w:ascii="Times Ext Roman" w:hAnsi="Times Ext Roman" w:cs="Times Ext Roman"/>
          <w:sz w:val="22"/>
          <w:szCs w:val="22"/>
        </w:rPr>
        <w:t>，</w:t>
      </w:r>
      <w:r w:rsidRPr="00064C8B">
        <w:rPr>
          <w:rFonts w:ascii="Times Ext Roman" w:hAnsi="Times Ext Roman" w:cs="Times Ext Roman"/>
          <w:sz w:val="22"/>
          <w:szCs w:val="22"/>
        </w:rPr>
        <w:t>n.1</w:t>
      </w:r>
      <w:r w:rsidRPr="00064C8B">
        <w:rPr>
          <w:rFonts w:ascii="Times Ext Roman" w:hAnsi="Times Ext Roman" w:cs="Times Ext Roman" w:hint="eastAsia"/>
          <w:sz w:val="22"/>
          <w:szCs w:val="22"/>
        </w:rPr>
        <w:t>2</w:t>
      </w:r>
      <w:r w:rsidRPr="00064C8B">
        <w:rPr>
          <w:rFonts w:ascii="Times Ext Roman" w:hAnsi="Times Ext Roman" w:cs="Times Ext Roman"/>
          <w:sz w:val="22"/>
          <w:szCs w:val="22"/>
        </w:rPr>
        <w:t>）</w:t>
      </w:r>
    </w:p>
  </w:footnote>
  <w:footnote w:id="66">
    <w:p w:rsidR="00B74E49" w:rsidRPr="00064C8B" w:rsidRDefault="00B74E49" w:rsidP="009A089C">
      <w:pPr>
        <w:pStyle w:val="af1"/>
        <w:ind w:left="220" w:hangingChars="100" w:hanging="220"/>
        <w:rPr>
          <w:sz w:val="22"/>
          <w:szCs w:val="22"/>
        </w:rPr>
      </w:pPr>
      <w:r w:rsidRPr="00064C8B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64C8B">
        <w:rPr>
          <w:rFonts w:ascii="Times New Roman" w:hAnsi="Times New Roman" w:cs="Times New Roman"/>
          <w:sz w:val="22"/>
          <w:szCs w:val="22"/>
        </w:rPr>
        <w:t>《華嚴經探玄記》卷</w:t>
      </w:r>
      <w:r w:rsidRPr="00064C8B">
        <w:rPr>
          <w:rFonts w:ascii="Times New Roman" w:hAnsi="Times New Roman" w:cs="Times New Roman"/>
          <w:sz w:val="22"/>
          <w:szCs w:val="22"/>
        </w:rPr>
        <w:t>10</w:t>
      </w:r>
      <w:r w:rsidRPr="00064C8B">
        <w:rPr>
          <w:rFonts w:ascii="Times New Roman" w:hAnsi="Times New Roman" w:cs="Times New Roman"/>
          <w:sz w:val="22"/>
          <w:szCs w:val="22"/>
        </w:rPr>
        <w:t>〈</w:t>
      </w:r>
      <w:r w:rsidRPr="00064C8B">
        <w:rPr>
          <w:rFonts w:ascii="Times New Roman" w:hAnsi="Times New Roman" w:cs="Times New Roman"/>
          <w:sz w:val="22"/>
          <w:szCs w:val="22"/>
        </w:rPr>
        <w:t xml:space="preserve">22 </w:t>
      </w:r>
      <w:r w:rsidRPr="00064C8B">
        <w:rPr>
          <w:rFonts w:ascii="Times New Roman" w:hAnsi="Times New Roman" w:cs="Times New Roman"/>
          <w:sz w:val="22"/>
          <w:szCs w:val="22"/>
        </w:rPr>
        <w:t>十地品〉</w:t>
      </w:r>
      <w:r w:rsidRPr="00064C8B">
        <w:rPr>
          <w:rFonts w:ascii="Times New Roman" w:hAnsi="Times New Roman" w:cs="Times New Roman"/>
          <w:sz w:val="22"/>
          <w:szCs w:val="22"/>
        </w:rPr>
        <w:t>(</w:t>
      </w:r>
      <w:r w:rsidRPr="00064C8B">
        <w:rPr>
          <w:rFonts w:ascii="Times New Roman" w:hAnsi="Times New Roman" w:cs="Times New Roman"/>
          <w:sz w:val="22"/>
          <w:szCs w:val="22"/>
        </w:rPr>
        <w:t>大正</w:t>
      </w:r>
      <w:r w:rsidRPr="00064C8B">
        <w:rPr>
          <w:rFonts w:ascii="Times New Roman" w:hAnsi="Times New Roman" w:cs="Times New Roman"/>
          <w:sz w:val="22"/>
          <w:szCs w:val="22"/>
        </w:rPr>
        <w:t>35</w:t>
      </w:r>
      <w:r w:rsidRPr="00064C8B">
        <w:rPr>
          <w:rFonts w:ascii="Times New Roman" w:hAnsi="Times New Roman" w:cs="Times New Roman"/>
          <w:sz w:val="22"/>
          <w:szCs w:val="22"/>
        </w:rPr>
        <w:t>，</w:t>
      </w:r>
      <w:r w:rsidRPr="00064C8B">
        <w:rPr>
          <w:rFonts w:ascii="Times New Roman" w:hAnsi="Times New Roman" w:cs="Times New Roman"/>
          <w:sz w:val="22"/>
          <w:szCs w:val="22"/>
        </w:rPr>
        <w:t>302b12-23)</w:t>
      </w:r>
      <w:r w:rsidRPr="00064C8B">
        <w:rPr>
          <w:rFonts w:ascii="Times New Roman" w:hAnsi="Times New Roman" w:cs="Times New Roman"/>
          <w:sz w:val="22"/>
          <w:szCs w:val="22"/>
        </w:rPr>
        <w:t>：「</w:t>
      </w:r>
      <w:r w:rsidRPr="00064C8B">
        <w:rPr>
          <w:rFonts w:ascii="Times New Roman" w:eastAsia="標楷體" w:hAnsi="Times New Roman" w:cs="Times New Roman"/>
          <w:sz w:val="22"/>
          <w:szCs w:val="22"/>
        </w:rPr>
        <w:t>又觀眾生十二緣起，前能起後皆名為因，</w:t>
      </w:r>
      <w:r w:rsidRPr="00064C8B">
        <w:rPr>
          <w:rFonts w:ascii="標楷體" w:eastAsia="標楷體" w:hAnsi="標楷體" w:hint="eastAsia"/>
          <w:sz w:val="22"/>
          <w:szCs w:val="22"/>
        </w:rPr>
        <w:t>後依前起悉名為果。逆順觀之有染有淨，染逆順者：無明緣行乃至老死，是名順觀；何緣老死？謂由生故乃至無明，是名逆觀。淨順逆者：無明滅故行滅乃至老死，是名順觀；何緣老死滅？由生滅故乃至無明，是名逆觀──是觀名智，決斷義故。觀一切法但名無實，名自相觀；觀一切法真如一味，名同相觀──是觀名慧，照察義故。</w:t>
      </w:r>
      <w:r w:rsidRPr="00064C8B">
        <w:rPr>
          <w:rFonts w:hint="eastAsia"/>
          <w:sz w:val="22"/>
          <w:szCs w:val="22"/>
        </w:rPr>
        <w:t>」</w:t>
      </w:r>
    </w:p>
  </w:footnote>
  <w:footnote w:id="67">
    <w:p w:rsidR="00B74E49" w:rsidRPr="00D80D07" w:rsidRDefault="00B74E49">
      <w:pPr>
        <w:pStyle w:val="af1"/>
        <w:rPr>
          <w:rFonts w:ascii="Times Ext Roman" w:hAnsi="Times Ext Roman" w:cs="Times Ext Roman"/>
          <w:sz w:val="22"/>
          <w:szCs w:val="22"/>
        </w:rPr>
      </w:pPr>
      <w:r w:rsidRPr="00D80D07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D80D07">
        <w:rPr>
          <w:rFonts w:ascii="Times Ext Roman" w:hAnsi="Times Ext Roman" w:cs="Times Ext Roman"/>
          <w:sz w:val="22"/>
          <w:szCs w:val="22"/>
        </w:rPr>
        <w:t xml:space="preserve"> </w:t>
      </w:r>
      <w:r w:rsidRPr="00D80D07">
        <w:rPr>
          <w:rFonts w:ascii="Times Ext Roman" w:hAnsi="Times Ext Roman" w:cs="Times Ext Roman"/>
          <w:sz w:val="22"/>
          <w:szCs w:val="22"/>
        </w:rPr>
        <w:t>淳至：</w:t>
      </w:r>
      <w:r w:rsidRPr="00D80D07">
        <w:rPr>
          <w:rFonts w:ascii="Times Ext Roman" w:hAnsi="Times Ext Roman" w:cs="Times Ext Roman"/>
          <w:sz w:val="22"/>
          <w:szCs w:val="22"/>
        </w:rPr>
        <w:t>prakāśā.</w:t>
      </w:r>
      <w:r>
        <w:rPr>
          <w:rFonts w:ascii="Times Ext Roman" w:hAnsi="Times Ext Roman" w:cs="Times Ext Roman" w:hint="eastAsia"/>
          <w:sz w:val="22"/>
          <w:szCs w:val="22"/>
        </w:rPr>
        <w:t xml:space="preserve"> </w:t>
      </w:r>
      <w:r w:rsidRPr="00D80D07">
        <w:rPr>
          <w:rFonts w:ascii="Times Ext Roman" w:hAnsi="Times Ext Roman" w:cs="Times Ext Roman"/>
          <w:sz w:val="22"/>
          <w:szCs w:val="22"/>
        </w:rPr>
        <w:t>教示。（《新国訳大蔵経．十地経論</w:t>
      </w:r>
      <w:r w:rsidRPr="00D80D07">
        <w:rPr>
          <w:rFonts w:ascii="Times Ext Roman" w:hAnsi="Times Ext Roman" w:cs="Times Ext Roman"/>
          <w:sz w:val="22"/>
          <w:szCs w:val="22"/>
        </w:rPr>
        <w:t xml:space="preserve"> I</w:t>
      </w:r>
      <w:r w:rsidRPr="00D80D07">
        <w:rPr>
          <w:rFonts w:ascii="Times Ext Roman" w:hAnsi="Times Ext Roman" w:cs="Times Ext Roman"/>
          <w:sz w:val="22"/>
          <w:szCs w:val="22"/>
        </w:rPr>
        <w:t>》，</w:t>
      </w:r>
      <w:r w:rsidRPr="00D80D07">
        <w:rPr>
          <w:rFonts w:ascii="Times Ext Roman" w:hAnsi="Times Ext Roman" w:cs="Times Ext Roman"/>
          <w:sz w:val="22"/>
          <w:szCs w:val="22"/>
        </w:rPr>
        <w:t>p.</w:t>
      </w:r>
      <w:r>
        <w:rPr>
          <w:rFonts w:ascii="Times Ext Roman" w:hAnsi="Times Ext Roman" w:cs="Times Ext Roman" w:hint="eastAsia"/>
          <w:sz w:val="22"/>
          <w:szCs w:val="22"/>
        </w:rPr>
        <w:t>143</w:t>
      </w:r>
      <w:r w:rsidRPr="00D80D07">
        <w:rPr>
          <w:rFonts w:ascii="Times Ext Roman" w:hAnsi="Times Ext Roman" w:cs="Times Ext Roman"/>
          <w:sz w:val="22"/>
          <w:szCs w:val="22"/>
        </w:rPr>
        <w:t>，</w:t>
      </w:r>
      <w:r w:rsidRPr="00D80D07">
        <w:rPr>
          <w:rFonts w:ascii="Times Ext Roman" w:hAnsi="Times Ext Roman" w:cs="Times Ext Roman"/>
          <w:sz w:val="22"/>
          <w:szCs w:val="22"/>
        </w:rPr>
        <w:t>n.17</w:t>
      </w:r>
      <w:r w:rsidRPr="00D80D07">
        <w:rPr>
          <w:rFonts w:ascii="Times Ext Roman" w:hAnsi="Times Ext Roman" w:cs="Times Ext Roman"/>
          <w:sz w:val="22"/>
          <w:szCs w:val="22"/>
        </w:rPr>
        <w:t>）</w:t>
      </w:r>
    </w:p>
  </w:footnote>
  <w:footnote w:id="68">
    <w:p w:rsidR="00B74E49" w:rsidRPr="00D80D07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向時許、乃至：這時（</w:t>
      </w:r>
      <w:r w:rsidRPr="00D80D07">
        <w:rPr>
          <w:rFonts w:ascii="Times New Roman" w:hAnsi="Times New Roman" w:cs="Times New Roman"/>
          <w:sz w:val="22"/>
          <w:szCs w:val="22"/>
        </w:rPr>
        <w:t>=</w:t>
      </w:r>
      <w:r w:rsidRPr="00D80D07">
        <w:rPr>
          <w:rFonts w:ascii="Times New Roman" w:hAnsi="Times New Roman" w:cs="Times New Roman"/>
          <w:sz w:val="22"/>
          <w:szCs w:val="22"/>
        </w:rPr>
        <w:t>現在）以後之意。（《新国訳大蔵経．十地経論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Ext Roman" w:hAnsi="Times Ext Roman" w:cs="Times Ext Roman" w:hint="eastAsia"/>
          <w:sz w:val="22"/>
          <w:szCs w:val="22"/>
        </w:rPr>
        <w:t>143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n.18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69">
    <w:p w:rsidR="00B74E49" w:rsidRPr="00D80D07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眾生界盡：</w:t>
      </w:r>
      <w:r w:rsidRPr="00731F49">
        <w:rPr>
          <w:rFonts w:ascii="Times New Roman" w:hAnsi="Times New Roman" w:cs="Times New Roman" w:hint="eastAsia"/>
          <w:sz w:val="22"/>
          <w:szCs w:val="22"/>
        </w:rPr>
        <w:t>只要有</w:t>
      </w:r>
      <w:r w:rsidRPr="00731F49">
        <w:rPr>
          <w:rFonts w:ascii="Times New Roman" w:hAnsi="Times New Roman" w:cs="Times New Roman"/>
          <w:sz w:val="22"/>
          <w:szCs w:val="22"/>
        </w:rPr>
        <w:t>輪迴的存在</w:t>
      </w:r>
      <w:r w:rsidRPr="00731F49">
        <w:rPr>
          <w:rFonts w:ascii="Times New Roman" w:hAnsi="Times New Roman" w:cs="Times New Roman" w:hint="eastAsia"/>
          <w:sz w:val="22"/>
          <w:szCs w:val="22"/>
        </w:rPr>
        <w:t>之意</w:t>
      </w:r>
      <w:r w:rsidRPr="00D80D07">
        <w:rPr>
          <w:rFonts w:ascii="Times New Roman" w:hAnsi="Times New Roman" w:cs="Times New Roman"/>
          <w:sz w:val="22"/>
          <w:szCs w:val="22"/>
        </w:rPr>
        <w:t>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Ext Roman" w:hAnsi="Times Ext Roman" w:cs="Times Ext Roman" w:hint="eastAsia"/>
          <w:sz w:val="22"/>
          <w:szCs w:val="22"/>
        </w:rPr>
        <w:t>143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n.19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70">
    <w:p w:rsidR="00B74E49" w:rsidRPr="00D80D07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悲心：誓願。（《新国訳大蔵経．十地経論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Ext Roman" w:hAnsi="Times Ext Roman" w:cs="Times Ext Roman" w:hint="eastAsia"/>
          <w:sz w:val="22"/>
          <w:szCs w:val="22"/>
        </w:rPr>
        <w:t>143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n.20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71">
    <w:p w:rsidR="00B74E49" w:rsidRPr="00D80D07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增上：增加。（《新国訳大蔵経．十地経論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Ext Roman" w:hAnsi="Times Ext Roman" w:cs="Times Ext Roman" w:hint="eastAsia"/>
          <w:sz w:val="22"/>
          <w:szCs w:val="22"/>
        </w:rPr>
        <w:t>143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72">
    <w:p w:rsidR="00B74E49" w:rsidRPr="00D80D07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 w:hint="eastAsia"/>
          <w:sz w:val="22"/>
          <w:szCs w:val="22"/>
        </w:rPr>
        <w:t>決定：</w:t>
      </w:r>
      <w:r w:rsidRPr="00D80D07">
        <w:rPr>
          <w:rFonts w:ascii="Times New Roman" w:hAnsi="Times New Roman" w:cs="Times New Roman"/>
          <w:sz w:val="22"/>
          <w:szCs w:val="22"/>
        </w:rPr>
        <w:t>suvicita-vicaya.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80D07">
        <w:rPr>
          <w:rFonts w:ascii="Times New Roman" w:hAnsi="Times New Roman" w:cs="Times New Roman" w:hint="eastAsia"/>
          <w:sz w:val="22"/>
          <w:szCs w:val="22"/>
        </w:rPr>
        <w:t>是抉擇，好的抉擇之意。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Ext Roman" w:hAnsi="Times Ext Roman" w:cs="Times Ext Roman" w:hint="eastAsia"/>
          <w:sz w:val="22"/>
          <w:szCs w:val="22"/>
        </w:rPr>
        <w:t>143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</w:t>
      </w:r>
      <w:r w:rsidRPr="00D80D07">
        <w:rPr>
          <w:rFonts w:ascii="Times New Roman" w:hAnsi="Times New Roman" w:cs="Times New Roman" w:hint="eastAsia"/>
          <w:sz w:val="22"/>
          <w:szCs w:val="22"/>
        </w:rPr>
        <w:t>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73">
    <w:p w:rsidR="00B74E49" w:rsidRPr="00D80D07" w:rsidRDefault="00B74E49" w:rsidP="00FD4170">
      <w:pPr>
        <w:pStyle w:val="af1"/>
        <w:ind w:left="220" w:hangingChars="100" w:hanging="220"/>
        <w:rPr>
          <w:sz w:val="22"/>
          <w:szCs w:val="22"/>
        </w:rPr>
      </w:pPr>
      <w:r w:rsidRPr="00D80D07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D80D07">
        <w:rPr>
          <w:rFonts w:ascii="Times Ext Roman" w:hAnsi="Times Ext Roman" w:cs="Times Ext Roman"/>
          <w:sz w:val="22"/>
          <w:szCs w:val="22"/>
        </w:rPr>
        <w:t xml:space="preserve"> </w:t>
      </w:r>
      <w:r w:rsidRPr="00D80D07">
        <w:rPr>
          <w:rFonts w:ascii="Times New Roman" w:cs="Times New Roman"/>
          <w:sz w:val="22"/>
          <w:szCs w:val="22"/>
        </w:rPr>
        <w:t>勝對治</w:t>
      </w:r>
      <w:r w:rsidRPr="00D80D07">
        <w:rPr>
          <w:rFonts w:ascii="Times New Roman" w:cs="Times New Roman" w:hint="eastAsia"/>
          <w:sz w:val="22"/>
          <w:szCs w:val="22"/>
        </w:rPr>
        <w:t>：藏譯為「因為勝過所對治（</w:t>
      </w:r>
      <w:r w:rsidRPr="00D80D07">
        <w:rPr>
          <w:rFonts w:ascii="Times New Roman" w:cs="Times New Roman" w:hint="eastAsia"/>
          <w:sz w:val="22"/>
          <w:szCs w:val="22"/>
        </w:rPr>
        <w:t>vipak</w:t>
      </w:r>
      <w:r w:rsidRPr="00D80D07">
        <w:rPr>
          <w:rFonts w:ascii="VU Times" w:hAnsi="VU Times" w:cs="VU Times"/>
          <w:sz w:val="22"/>
          <w:szCs w:val="22"/>
        </w:rPr>
        <w:t>ṣ</w:t>
      </w:r>
      <w:r w:rsidRPr="00D80D07">
        <w:rPr>
          <w:rFonts w:ascii="Times New Roman" w:cs="Times New Roman" w:hint="eastAsia"/>
          <w:sz w:val="22"/>
          <w:szCs w:val="22"/>
        </w:rPr>
        <w:t>a.</w:t>
      </w:r>
      <w:r w:rsidRPr="00D80D07">
        <w:rPr>
          <w:rFonts w:ascii="Times New Roman" w:cs="Times New Roman" w:hint="eastAsia"/>
          <w:sz w:val="22"/>
          <w:szCs w:val="22"/>
        </w:rPr>
        <w:t>對立物）」</w:t>
      </w:r>
      <w:r w:rsidRPr="00731F49">
        <w:rPr>
          <w:rFonts w:asci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D80D07">
        <w:rPr>
          <w:rFonts w:ascii="Times New Roman" w:hAnsi="Times New Roman" w:cs="Times New Roman"/>
          <w:sz w:val="22"/>
          <w:szCs w:val="22"/>
        </w:rPr>
        <w:t xml:space="preserve"> I</w:t>
      </w:r>
      <w:r w:rsidRPr="00D80D07">
        <w:rPr>
          <w:rFonts w:ascii="Times New Roman" w:hAnsi="Times New Roman" w:cs="Times New Roman"/>
          <w:sz w:val="22"/>
          <w:szCs w:val="22"/>
        </w:rPr>
        <w:t>》，</w:t>
      </w:r>
      <w:r w:rsidRPr="00D80D0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Ext Roman" w:hAnsi="Times Ext Roman" w:cs="Times Ext Roman" w:hint="eastAsia"/>
          <w:sz w:val="22"/>
          <w:szCs w:val="22"/>
        </w:rPr>
        <w:t>143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</w:t>
      </w:r>
      <w:r w:rsidRPr="00D80D07">
        <w:rPr>
          <w:rFonts w:ascii="Times New Roman" w:hAnsi="Times New Roman" w:cs="Times New Roman" w:hint="eastAsia"/>
          <w:sz w:val="22"/>
          <w:szCs w:val="22"/>
        </w:rPr>
        <w:t>8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74">
    <w:p w:rsidR="00B74E49" w:rsidRPr="008376DA" w:rsidRDefault="00B74E49" w:rsidP="000736CF">
      <w:pPr>
        <w:pStyle w:val="af1"/>
        <w:rPr>
          <w:rFonts w:ascii="Times New Roman" w:hAnsi="Times New Roman" w:cs="Times New Roman"/>
          <w:sz w:val="22"/>
          <w:szCs w:val="22"/>
        </w:rPr>
      </w:pPr>
      <w:r w:rsidRPr="008376DA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8376DA">
        <w:rPr>
          <w:rFonts w:ascii="Times New Roman" w:hAnsi="Times New Roman" w:cs="Times New Roman" w:hint="eastAsia"/>
          <w:sz w:val="22"/>
          <w:szCs w:val="22"/>
        </w:rPr>
        <w:t>（</w:t>
      </w:r>
      <w:r w:rsidRPr="008376DA">
        <w:rPr>
          <w:rFonts w:ascii="Times New Roman" w:hAnsi="Times New Roman" w:cs="Times New Roman" w:hint="eastAsia"/>
          <w:sz w:val="22"/>
          <w:szCs w:val="22"/>
        </w:rPr>
        <w:t>1</w:t>
      </w:r>
      <w:r w:rsidRPr="008376DA">
        <w:rPr>
          <w:rFonts w:ascii="Times New Roman" w:hAnsi="Times New Roman" w:cs="Times New Roman" w:hint="eastAsia"/>
          <w:sz w:val="22"/>
          <w:szCs w:val="22"/>
        </w:rPr>
        <w:t>）</w:t>
      </w:r>
      <w:r w:rsidRPr="008376DA">
        <w:rPr>
          <w:rFonts w:ascii="Times New Roman" w:hAnsi="Times New Roman" w:cs="Times New Roman"/>
          <w:sz w:val="22"/>
          <w:szCs w:val="22"/>
        </w:rPr>
        <w:t>龍山章真《梵文和譯十地經》</w:t>
      </w:r>
      <w:r w:rsidRPr="008376DA">
        <w:rPr>
          <w:rFonts w:ascii="Times New Roman" w:hAnsi="Times New Roman" w:cs="Times New Roman"/>
          <w:sz w:val="22"/>
          <w:szCs w:val="22"/>
        </w:rPr>
        <w:t>p.22</w:t>
      </w:r>
      <w:r w:rsidRPr="008376DA">
        <w:rPr>
          <w:rFonts w:ascii="Times New Roman" w:hAnsi="Times New Roman" w:cs="Times New Roman" w:hint="eastAsia"/>
          <w:sz w:val="22"/>
          <w:szCs w:val="22"/>
        </w:rPr>
        <w:t>：「能良好的辨別眾生力及覺慧力。」</w:t>
      </w:r>
    </w:p>
    <w:p w:rsidR="00B74E49" w:rsidRPr="008376DA" w:rsidRDefault="00B74E49" w:rsidP="00500B03">
      <w:pPr>
        <w:pStyle w:val="af1"/>
        <w:ind w:leftChars="50" w:left="670" w:hangingChars="250" w:hanging="550"/>
        <w:rPr>
          <w:rFonts w:ascii="Times New Roman" w:hAnsi="Times New Roman" w:cs="Times New Roman"/>
          <w:sz w:val="22"/>
          <w:szCs w:val="22"/>
        </w:rPr>
      </w:pPr>
      <w:r w:rsidRPr="008376DA">
        <w:rPr>
          <w:rFonts w:ascii="Times New Roman" w:hAnsi="Times New Roman" w:cs="Times New Roman" w:hint="eastAsia"/>
          <w:sz w:val="22"/>
          <w:szCs w:val="22"/>
        </w:rPr>
        <w:t>（</w:t>
      </w:r>
      <w:r w:rsidRPr="008376DA">
        <w:rPr>
          <w:rFonts w:ascii="Times New Roman" w:hAnsi="Times New Roman" w:cs="Times New Roman" w:hint="eastAsia"/>
          <w:sz w:val="22"/>
          <w:szCs w:val="22"/>
        </w:rPr>
        <w:t>2</w:t>
      </w:r>
      <w:r w:rsidRPr="008376DA">
        <w:rPr>
          <w:rFonts w:ascii="Times New Roman" w:hAnsi="Times New Roman" w:cs="Times New Roman" w:hint="eastAsia"/>
          <w:sz w:val="22"/>
          <w:szCs w:val="22"/>
        </w:rPr>
        <w:t>）</w:t>
      </w:r>
      <w:r w:rsidRPr="008376DA">
        <w:rPr>
          <w:rFonts w:ascii="Times New Roman" w:hAnsi="Times New Roman" w:cs="Times New Roman"/>
          <w:sz w:val="22"/>
          <w:szCs w:val="22"/>
        </w:rPr>
        <w:t>荒牧典俊《大乘佛典</w:t>
      </w:r>
      <w:r w:rsidRPr="008376DA">
        <w:rPr>
          <w:rFonts w:ascii="Times New Roman" w:hAnsi="Times New Roman" w:cs="Times New Roman"/>
          <w:sz w:val="22"/>
          <w:szCs w:val="22"/>
        </w:rPr>
        <w:t xml:space="preserve">8 </w:t>
      </w:r>
      <w:r w:rsidRPr="008376DA">
        <w:rPr>
          <w:rFonts w:ascii="Times New Roman" w:hAnsi="Times New Roman" w:cs="Times New Roman"/>
          <w:sz w:val="22"/>
          <w:szCs w:val="22"/>
        </w:rPr>
        <w:t>十地經》</w:t>
      </w:r>
      <w:r w:rsidRPr="008376DA">
        <w:rPr>
          <w:rFonts w:ascii="Times New Roman" w:hAnsi="Times New Roman" w:cs="Times New Roman"/>
          <w:sz w:val="22"/>
          <w:szCs w:val="22"/>
        </w:rPr>
        <w:t>p</w:t>
      </w:r>
      <w:r w:rsidRPr="008376DA">
        <w:rPr>
          <w:rFonts w:ascii="Times New Roman" w:hAnsi="Times New Roman" w:cs="Times New Roman" w:hint="eastAsia"/>
          <w:sz w:val="22"/>
          <w:szCs w:val="22"/>
        </w:rPr>
        <w:t>.</w:t>
      </w:r>
      <w:r w:rsidRPr="008376DA">
        <w:rPr>
          <w:rFonts w:ascii="Times New Roman" w:hAnsi="Times New Roman" w:cs="Times New Roman"/>
          <w:sz w:val="22"/>
          <w:szCs w:val="22"/>
        </w:rPr>
        <w:t>34</w:t>
      </w:r>
      <w:r w:rsidRPr="008376DA">
        <w:rPr>
          <w:rFonts w:ascii="Times New Roman" w:hAnsi="Times New Roman" w:cs="Times New Roman" w:hint="eastAsia"/>
          <w:sz w:val="22"/>
          <w:szCs w:val="22"/>
        </w:rPr>
        <w:t>：「對於眾生的根機及理解力明瞭地判斷。」</w:t>
      </w:r>
    </w:p>
    <w:p w:rsidR="00B74E49" w:rsidRPr="008376DA" w:rsidRDefault="00B74E49" w:rsidP="00500B03">
      <w:pPr>
        <w:pStyle w:val="af1"/>
        <w:ind w:leftChars="50" w:left="670" w:hangingChars="250" w:hanging="550"/>
        <w:rPr>
          <w:rFonts w:ascii="Times New Roman" w:hAnsi="Times New Roman" w:cs="Times New Roman"/>
          <w:sz w:val="22"/>
          <w:szCs w:val="22"/>
        </w:rPr>
      </w:pPr>
      <w:r w:rsidRPr="008376DA">
        <w:rPr>
          <w:rFonts w:ascii="Times New Roman" w:hAnsi="Times New Roman" w:cs="Times New Roman" w:hint="eastAsia"/>
          <w:sz w:val="22"/>
          <w:szCs w:val="22"/>
        </w:rPr>
        <w:t>（</w:t>
      </w:r>
      <w:r w:rsidRPr="008376DA">
        <w:rPr>
          <w:rFonts w:ascii="Times New Roman" w:hAnsi="Times New Roman" w:cs="Times New Roman" w:hint="eastAsia"/>
          <w:sz w:val="22"/>
          <w:szCs w:val="22"/>
        </w:rPr>
        <w:t>3</w:t>
      </w:r>
      <w:r w:rsidRPr="008376DA">
        <w:rPr>
          <w:rFonts w:ascii="Times New Roman" w:hAnsi="Times New Roman" w:cs="Times New Roman" w:hint="eastAsia"/>
          <w:sz w:val="22"/>
          <w:szCs w:val="22"/>
        </w:rPr>
        <w:t>）</w:t>
      </w:r>
      <w:r w:rsidRPr="008376DA">
        <w:rPr>
          <w:rFonts w:ascii="Times New Roman" w:hAnsi="Times New Roman" w:cs="Times New Roman"/>
          <w:sz w:val="22"/>
          <w:szCs w:val="22"/>
        </w:rPr>
        <w:t>《華嚴經探玄記》卷</w:t>
      </w:r>
      <w:r w:rsidRPr="008376DA">
        <w:rPr>
          <w:rFonts w:ascii="Times New Roman" w:hAnsi="Times New Roman" w:cs="Times New Roman"/>
          <w:sz w:val="22"/>
          <w:szCs w:val="22"/>
        </w:rPr>
        <w:t>10</w:t>
      </w:r>
      <w:r w:rsidRPr="008376DA">
        <w:rPr>
          <w:rFonts w:ascii="Times New Roman" w:hAnsi="Times New Roman" w:cs="Times New Roman"/>
          <w:sz w:val="22"/>
          <w:szCs w:val="22"/>
        </w:rPr>
        <w:t>〈</w:t>
      </w:r>
      <w:r w:rsidRPr="008376DA">
        <w:rPr>
          <w:rFonts w:ascii="Times New Roman" w:hAnsi="Times New Roman" w:cs="Times New Roman"/>
          <w:sz w:val="22"/>
          <w:szCs w:val="22"/>
        </w:rPr>
        <w:t xml:space="preserve">22 </w:t>
      </w:r>
      <w:r w:rsidRPr="008376DA">
        <w:rPr>
          <w:rFonts w:ascii="Times New Roman" w:hAnsi="Times New Roman" w:cs="Times New Roman"/>
          <w:sz w:val="22"/>
          <w:szCs w:val="22"/>
        </w:rPr>
        <w:t>十地品〉</w:t>
      </w:r>
      <w:r w:rsidRPr="008376DA">
        <w:rPr>
          <w:rFonts w:ascii="Times New Roman" w:hAnsi="Times New Roman" w:cs="Times New Roman"/>
          <w:sz w:val="22"/>
          <w:szCs w:val="22"/>
        </w:rPr>
        <w:t>(</w:t>
      </w:r>
      <w:r w:rsidRPr="008376DA">
        <w:rPr>
          <w:rFonts w:ascii="Times New Roman" w:hAnsi="Times New Roman" w:cs="Times New Roman"/>
          <w:sz w:val="22"/>
          <w:szCs w:val="22"/>
        </w:rPr>
        <w:t>大正</w:t>
      </w:r>
      <w:r w:rsidRPr="008376DA">
        <w:rPr>
          <w:rFonts w:ascii="Times New Roman" w:hAnsi="Times New Roman" w:cs="Times New Roman"/>
          <w:sz w:val="22"/>
          <w:szCs w:val="22"/>
        </w:rPr>
        <w:t>35</w:t>
      </w:r>
      <w:r w:rsidRPr="008376DA">
        <w:rPr>
          <w:rFonts w:ascii="Times New Roman" w:hAnsi="Times New Roman" w:cs="Times New Roman"/>
          <w:sz w:val="22"/>
          <w:szCs w:val="22"/>
        </w:rPr>
        <w:t>，</w:t>
      </w:r>
      <w:r w:rsidRPr="008376DA">
        <w:rPr>
          <w:rFonts w:ascii="Times New Roman" w:hAnsi="Times New Roman" w:cs="Times New Roman"/>
          <w:sz w:val="22"/>
          <w:szCs w:val="22"/>
        </w:rPr>
        <w:t>302c3-7)</w:t>
      </w:r>
      <w:r w:rsidRPr="008376DA">
        <w:rPr>
          <w:rFonts w:ascii="Times New Roman" w:hAnsi="Times New Roman" w:cs="Times New Roman"/>
          <w:sz w:val="22"/>
          <w:szCs w:val="22"/>
        </w:rPr>
        <w:t>：「</w:t>
      </w:r>
      <w:r w:rsidRPr="008376DA">
        <w:rPr>
          <w:rFonts w:ascii="Times New Roman" w:eastAsia="標楷體" w:hAnsi="Times New Roman" w:cs="Times New Roman"/>
          <w:sz w:val="22"/>
          <w:szCs w:val="22"/>
        </w:rPr>
        <w:t>五、決定大，『上妙決定信，深智勝對治』者，決定信知諸佛深智，堪授眾生，令成最勝對治之用故。云『善決定眾生力、佛力』故，謂以佛智力授與眾生益其智力，故云眾生力也。</w:t>
      </w:r>
      <w:r w:rsidRPr="008376DA">
        <w:rPr>
          <w:rFonts w:ascii="Times New Roman" w:hAnsi="Times New Roman" w:cs="Times New Roman"/>
          <w:sz w:val="22"/>
          <w:szCs w:val="22"/>
        </w:rPr>
        <w:t>」</w:t>
      </w:r>
    </w:p>
  </w:footnote>
  <w:footnote w:id="75">
    <w:p w:rsidR="00B74E49" w:rsidRPr="00A2032A" w:rsidRDefault="00B74E49" w:rsidP="00621605">
      <w:pPr>
        <w:pStyle w:val="af1"/>
        <w:ind w:left="200" w:hangingChars="100" w:hanging="200"/>
      </w:pPr>
      <w:r w:rsidRPr="008376DA">
        <w:rPr>
          <w:rStyle w:val="af3"/>
          <w:rFonts w:ascii="Times New Roman" w:hAnsi="Times New Roman" w:cs="Times New Roman"/>
        </w:rPr>
        <w:footnoteRef/>
      </w:r>
      <w:r w:rsidRPr="008376DA">
        <w:rPr>
          <w:rFonts w:ascii="Times New Roman" w:hAnsi="Times New Roman" w:cs="Times New Roman"/>
          <w:sz w:val="22"/>
          <w:szCs w:val="22"/>
        </w:rPr>
        <w:t xml:space="preserve"> </w:t>
      </w:r>
      <w:r w:rsidRPr="008376DA">
        <w:rPr>
          <w:rFonts w:ascii="Times New Roman" w:hAnsi="Times New Roman" w:cs="Times New Roman"/>
          <w:sz w:val="22"/>
          <w:szCs w:val="22"/>
        </w:rPr>
        <w:t>荒牧典俊《大乘佛典</w:t>
      </w:r>
      <w:r w:rsidRPr="008376DA">
        <w:rPr>
          <w:rFonts w:ascii="Times New Roman" w:hAnsi="Times New Roman" w:cs="Times New Roman"/>
          <w:sz w:val="22"/>
          <w:szCs w:val="22"/>
        </w:rPr>
        <w:t xml:space="preserve">8 </w:t>
      </w:r>
      <w:r w:rsidRPr="008376DA">
        <w:rPr>
          <w:rFonts w:ascii="Times New Roman" w:hAnsi="Times New Roman" w:cs="Times New Roman"/>
          <w:sz w:val="22"/>
          <w:szCs w:val="22"/>
        </w:rPr>
        <w:t>十地經》</w:t>
      </w:r>
      <w:r w:rsidRPr="008376DA">
        <w:rPr>
          <w:rFonts w:ascii="Times New Roman" w:hAnsi="Times New Roman" w:cs="Times New Roman"/>
          <w:sz w:val="22"/>
          <w:szCs w:val="22"/>
        </w:rPr>
        <w:t>p.34</w:t>
      </w:r>
      <w:r w:rsidRPr="008376DA">
        <w:rPr>
          <w:rFonts w:ascii="Times New Roman" w:hAnsi="Times New Roman" w:cs="Times New Roman"/>
          <w:sz w:val="22"/>
          <w:szCs w:val="22"/>
        </w:rPr>
        <w:t>將這句分為二句：「（</w:t>
      </w:r>
      <w:r w:rsidRPr="008376DA">
        <w:rPr>
          <w:rFonts w:ascii="Times New Roman" w:hAnsi="Times New Roman" w:cs="Times New Roman"/>
          <w:sz w:val="22"/>
          <w:szCs w:val="22"/>
        </w:rPr>
        <w:t>5</w:t>
      </w:r>
      <w:r w:rsidRPr="008376DA">
        <w:rPr>
          <w:rFonts w:ascii="Times New Roman" w:hAnsi="Times New Roman" w:cs="Times New Roman"/>
          <w:sz w:val="22"/>
          <w:szCs w:val="22"/>
        </w:rPr>
        <w:t>）任何種類世間的存在，都成為</w:t>
      </w:r>
      <w:r w:rsidRPr="008376DA">
        <w:rPr>
          <w:rFonts w:ascii="Times New Roman" w:hAnsi="Times New Roman" w:cs="Times New Roman" w:hint="eastAsia"/>
          <w:sz w:val="22"/>
          <w:szCs w:val="22"/>
        </w:rPr>
        <w:t>不存在。（</w:t>
      </w:r>
      <w:r w:rsidRPr="008376DA">
        <w:rPr>
          <w:rFonts w:ascii="Times New Roman" w:hAnsi="Times New Roman" w:cs="Times New Roman" w:hint="eastAsia"/>
          <w:sz w:val="22"/>
          <w:szCs w:val="22"/>
        </w:rPr>
        <w:t>6</w:t>
      </w:r>
      <w:r w:rsidRPr="008376DA">
        <w:rPr>
          <w:rFonts w:ascii="Times New Roman" w:hAnsi="Times New Roman" w:cs="Times New Roman" w:hint="eastAsia"/>
          <w:sz w:val="22"/>
          <w:szCs w:val="22"/>
        </w:rPr>
        <w:t>）於母胎出生，現在已經超越世間而存在了。」</w:t>
      </w:r>
    </w:p>
  </w:footnote>
  <w:footnote w:id="76">
    <w:p w:rsidR="00B74E49" w:rsidRPr="00D80D07" w:rsidRDefault="00B74E49" w:rsidP="00FD4170">
      <w:pPr>
        <w:pStyle w:val="af1"/>
        <w:ind w:left="220" w:hangingChars="100" w:hanging="220"/>
        <w:rPr>
          <w:rFonts w:ascii="Calibri" w:eastAsia="新細明體" w:hAnsi="Calibri" w:cs="Times New Roman"/>
          <w:kern w:val="0"/>
          <w:sz w:val="22"/>
          <w:szCs w:val="22"/>
        </w:rPr>
      </w:pPr>
      <w:r w:rsidRPr="005B127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5B1275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5B1275">
        <w:rPr>
          <w:rFonts w:ascii="Times New Roman" w:hAnsi="Times New Roman" w:cs="Times New Roman"/>
          <w:sz w:val="22"/>
          <w:szCs w:val="22"/>
        </w:rPr>
        <w:t>33</w:t>
      </w:r>
      <w:r w:rsidRPr="005B1275">
        <w:rPr>
          <w:rFonts w:ascii="Times New Roman" w:hAnsi="Times New Roman" w:cs="Times New Roman"/>
          <w:sz w:val="22"/>
          <w:szCs w:val="22"/>
        </w:rPr>
        <w:t>〈</w:t>
      </w:r>
      <w:r w:rsidRPr="005B1275">
        <w:rPr>
          <w:rFonts w:ascii="Times New Roman" w:hAnsi="Times New Roman" w:cs="Times New Roman"/>
          <w:sz w:val="22"/>
          <w:szCs w:val="22"/>
        </w:rPr>
        <w:t xml:space="preserve">26 </w:t>
      </w:r>
      <w:r w:rsidRPr="005B1275">
        <w:rPr>
          <w:rFonts w:ascii="Times New Roman" w:hAnsi="Times New Roman" w:cs="Times New Roman"/>
          <w:sz w:val="22"/>
          <w:szCs w:val="22"/>
        </w:rPr>
        <w:t>十地品〉</w:t>
      </w:r>
      <w:r w:rsidRPr="005B1275">
        <w:rPr>
          <w:rFonts w:ascii="Times New Roman" w:hAnsi="Times New Roman" w:cs="Times New Roman"/>
          <w:sz w:val="22"/>
          <w:szCs w:val="22"/>
        </w:rPr>
        <w:t>(</w:t>
      </w:r>
      <w:r w:rsidRPr="005B1275">
        <w:rPr>
          <w:rFonts w:ascii="Times New Roman" w:hAnsi="Times New Roman" w:cs="Times New Roman"/>
          <w:sz w:val="22"/>
          <w:szCs w:val="22"/>
        </w:rPr>
        <w:t>大正</w:t>
      </w:r>
      <w:r w:rsidRPr="005B1275">
        <w:rPr>
          <w:rFonts w:ascii="Times New Roman" w:hAnsi="Times New Roman" w:cs="Times New Roman"/>
          <w:sz w:val="22"/>
          <w:szCs w:val="22"/>
        </w:rPr>
        <w:t>35</w:t>
      </w:r>
      <w:r w:rsidRPr="005B1275">
        <w:rPr>
          <w:rFonts w:ascii="Times New Roman" w:hAnsi="Times New Roman" w:cs="Times New Roman"/>
          <w:sz w:val="22"/>
          <w:szCs w:val="22"/>
        </w:rPr>
        <w:t>，</w:t>
      </w:r>
      <w:r w:rsidRPr="005B1275">
        <w:rPr>
          <w:rFonts w:ascii="Times New Roman" w:hAnsi="Times New Roman" w:cs="Times New Roman"/>
          <w:sz w:val="22"/>
          <w:szCs w:val="22"/>
        </w:rPr>
        <w:t>758b25-c5)</w:t>
      </w:r>
      <w:r w:rsidRPr="005B1275">
        <w:rPr>
          <w:rFonts w:ascii="Times New Roman" w:hAnsi="Times New Roman" w:cs="Times New Roman"/>
          <w:sz w:val="22"/>
          <w:szCs w:val="22"/>
        </w:rPr>
        <w:t>：「</w:t>
      </w:r>
      <w:r w:rsidRPr="005B1275">
        <w:rPr>
          <w:rFonts w:ascii="Times New Roman" w:eastAsia="標楷體" w:hAnsi="Times New Roman" w:cs="Times New Roman"/>
          <w:sz w:val="22"/>
          <w:szCs w:val="22"/>
        </w:rPr>
        <w:t>第二『菩薩住』下，結住</w:t>
      </w:r>
      <w:r w:rsidRPr="00D80D07">
        <w:rPr>
          <w:rFonts w:ascii="Times New Roman" w:eastAsia="標楷體" w:hAnsi="Times New Roman" w:hint="eastAsia"/>
          <w:sz w:val="22"/>
          <w:szCs w:val="22"/>
        </w:rPr>
        <w:t>入位。『住</w:t>
      </w:r>
      <w:r w:rsidRPr="00D80D07">
        <w:rPr>
          <w:rFonts w:ascii="標楷體" w:eastAsia="標楷體" w:hAnsi="標楷體" w:hint="eastAsia"/>
          <w:sz w:val="22"/>
          <w:szCs w:val="22"/>
        </w:rPr>
        <w:t>如是法』者，指上四段。</w:t>
      </w:r>
      <w:r>
        <w:rPr>
          <w:rFonts w:ascii="標楷體" w:eastAsia="標楷體" w:hAnsi="標楷體" w:hint="eastAsia"/>
          <w:sz w:val="22"/>
          <w:szCs w:val="22"/>
        </w:rPr>
        <w:t>名『住歡喜地』者，是初住地義。『以不動相應故』者，釋成住義：一證真理不復失故，二</w:t>
      </w:r>
      <w:r w:rsidRPr="00D80D07">
        <w:rPr>
          <w:rFonts w:ascii="標楷體" w:eastAsia="標楷體" w:hAnsi="標楷體" w:hint="eastAsia"/>
          <w:sz w:val="22"/>
          <w:szCs w:val="22"/>
        </w:rPr>
        <w:t>乘異道不能動故。然『不動』有五：一、種子不壞名『不動』，即種性地已上。二、起行不退名『不動』，即此初地已上；《地持》云：『初地已上……如明分月，日夜增長；善法不退，亦復如是。』三、空有無間『不動』，即七地。四、無功用『不動』，即八地已上。五、究竟『不動』，即佛地也。</w:t>
      </w:r>
      <w:r w:rsidRPr="00D80D07">
        <w:rPr>
          <w:rFonts w:hint="eastAsia"/>
          <w:sz w:val="22"/>
          <w:szCs w:val="22"/>
        </w:rPr>
        <w:t>」</w:t>
      </w:r>
    </w:p>
  </w:footnote>
  <w:footnote w:id="77">
    <w:p w:rsidR="00B74E49" w:rsidRPr="00D80D07" w:rsidRDefault="00B74E49" w:rsidP="00C32086">
      <w:pPr>
        <w:pStyle w:val="af1"/>
        <w:ind w:left="220" w:hangingChars="100" w:hanging="220"/>
        <w:rPr>
          <w:rFonts w:ascii="Calibri" w:eastAsia="新細明體" w:hAnsi="Calibri" w:cs="Times New Roman"/>
          <w:kern w:val="0"/>
          <w:sz w:val="22"/>
          <w:szCs w:val="22"/>
        </w:rPr>
      </w:pPr>
      <w:r w:rsidRPr="00C32086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C32086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C32086">
        <w:rPr>
          <w:rFonts w:ascii="Times New Roman" w:hAnsi="Times New Roman" w:cs="Times New Roman"/>
          <w:sz w:val="22"/>
          <w:szCs w:val="22"/>
        </w:rPr>
        <w:t>33</w:t>
      </w:r>
      <w:r w:rsidRPr="00C32086">
        <w:rPr>
          <w:rFonts w:ascii="Times New Roman" w:hAnsi="Times New Roman" w:cs="Times New Roman"/>
          <w:sz w:val="22"/>
          <w:szCs w:val="22"/>
        </w:rPr>
        <w:t>〈</w:t>
      </w:r>
      <w:r w:rsidRPr="00C32086">
        <w:rPr>
          <w:rFonts w:ascii="Times New Roman" w:hAnsi="Times New Roman" w:cs="Times New Roman"/>
          <w:sz w:val="22"/>
          <w:szCs w:val="22"/>
        </w:rPr>
        <w:t xml:space="preserve">26 </w:t>
      </w:r>
      <w:r w:rsidRPr="00C32086">
        <w:rPr>
          <w:rFonts w:ascii="Times New Roman" w:hAnsi="Times New Roman" w:cs="Times New Roman"/>
          <w:sz w:val="22"/>
          <w:szCs w:val="22"/>
        </w:rPr>
        <w:t>十地品〉</w:t>
      </w:r>
      <w:r w:rsidRPr="00C32086">
        <w:rPr>
          <w:rFonts w:ascii="Times New Roman" w:hAnsi="Times New Roman" w:cs="Times New Roman"/>
          <w:sz w:val="22"/>
          <w:szCs w:val="22"/>
        </w:rPr>
        <w:t>(</w:t>
      </w:r>
      <w:r w:rsidRPr="00C32086">
        <w:rPr>
          <w:rFonts w:ascii="Times New Roman" w:hAnsi="Times New Roman" w:cs="Times New Roman"/>
          <w:sz w:val="22"/>
          <w:szCs w:val="22"/>
        </w:rPr>
        <w:t>大正</w:t>
      </w:r>
      <w:r w:rsidRPr="00C32086">
        <w:rPr>
          <w:rFonts w:ascii="Times New Roman" w:hAnsi="Times New Roman" w:cs="Times New Roman"/>
          <w:sz w:val="22"/>
          <w:szCs w:val="22"/>
        </w:rPr>
        <w:t>35</w:t>
      </w:r>
      <w:r w:rsidRPr="00C32086">
        <w:rPr>
          <w:rFonts w:ascii="Times New Roman" w:hAnsi="Times New Roman" w:cs="Times New Roman"/>
          <w:sz w:val="22"/>
          <w:szCs w:val="22"/>
        </w:rPr>
        <w:t>，</w:t>
      </w:r>
      <w:r w:rsidRPr="00C32086">
        <w:rPr>
          <w:rFonts w:ascii="Times New Roman" w:hAnsi="Times New Roman" w:cs="Times New Roman"/>
          <w:sz w:val="22"/>
          <w:szCs w:val="22"/>
        </w:rPr>
        <w:t>758a24-b25)</w:t>
      </w:r>
      <w:r w:rsidRPr="00C32086">
        <w:rPr>
          <w:rFonts w:ascii="Times New Roman" w:hAnsi="Times New Roman" w:cs="Times New Roman"/>
          <w:sz w:val="22"/>
          <w:szCs w:val="22"/>
        </w:rPr>
        <w:t>：「</w:t>
      </w:r>
      <w:r w:rsidRPr="00C32086">
        <w:rPr>
          <w:rFonts w:ascii="Times New Roman" w:eastAsia="標楷體" w:hAnsi="Times New Roman" w:cs="Times New Roman"/>
          <w:sz w:val="22"/>
          <w:szCs w:val="22"/>
        </w:rPr>
        <w:t>二、『入菩薩位』下，別</w:t>
      </w:r>
      <w:r w:rsidRPr="00D80D07">
        <w:rPr>
          <w:rFonts w:ascii="Times New Roman" w:eastAsia="標楷體" w:hAnsi="Times New Roman" w:hint="eastAsia"/>
          <w:sz w:val="22"/>
          <w:szCs w:val="22"/>
        </w:rPr>
        <w:t>有八種</w:t>
      </w:r>
      <w:r w:rsidRPr="00D80D07">
        <w:rPr>
          <w:rFonts w:ascii="標楷體" w:eastAsia="標楷體" w:hAnsi="標楷體" w:hint="eastAsia"/>
          <w:sz w:val="22"/>
          <w:szCs w:val="22"/>
        </w:rPr>
        <w:t>過。論皆先法，後喻。此『入』聖『位』，『生如來家』，如世王子，『生』生王『家』故。故句句皆有相似法言。一、『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入位過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，初成出世間心，如始住胎相似法故。</w:t>
      </w:r>
      <w:r w:rsidRPr="00D80D07">
        <w:rPr>
          <w:rFonts w:ascii="標楷體" w:eastAsia="標楷體" w:hAnsi="標楷體" w:hint="eastAsia"/>
          <w:sz w:val="22"/>
          <w:szCs w:val="22"/>
        </w:rPr>
        <w:t>』《瑜伽》〈住品〉名，『入菩薩正性離生』。二、『生如來家』者，即『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家過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，生家相似法</w:t>
      </w:r>
      <w:r w:rsidRPr="00D80D07">
        <w:rPr>
          <w:rFonts w:ascii="標楷體" w:eastAsia="標楷體" w:hAnsi="標楷體" w:hint="eastAsia"/>
          <w:sz w:val="22"/>
          <w:szCs w:val="22"/>
        </w:rPr>
        <w:t>』，謂如世人，雖受胎報，若在凡家不足為勝；要在王家方為顯勝。菩薩亦爾，若在外道法中出家，不足為勝；今得佛所證法，方為尊勝。《梁攝論》云：『生法王家，具足尊勝。』下諸句例，皆躡前揀『勝』。三、『無能』下，『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種性過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，子相似法，大乘行生故</w:t>
      </w:r>
      <w:r w:rsidRPr="00D80D07">
        <w:rPr>
          <w:rFonts w:ascii="標楷體" w:eastAsia="標楷體" w:hAnsi="標楷體" w:hint="eastAsia"/>
          <w:sz w:val="22"/>
          <w:szCs w:val="22"/>
        </w:rPr>
        <w:t>』，謂大行成立，如得王體分；堪紹佛種，是『子』義也。非賤非客，故《梁攝論》云：『以過二乘及世間種姓故。』。四、『離世』下，『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道過</w:t>
      </w:r>
      <w:r w:rsidRPr="00D80D07">
        <w:rPr>
          <w:rFonts w:ascii="標楷體" w:eastAsia="標楷體" w:hAnsi="標楷體" w:hint="eastAsia"/>
          <w:sz w:val="22"/>
          <w:szCs w:val="22"/>
        </w:rPr>
        <w:t>』。以非有漏故，『離世間趣』，如非鬼、畜等王之體；成無漏故，『入出世道』，如要人『王』之體分故。《梁攝論》云：『永不作殺生等邪行故。』五、『得菩薩法』即『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法體過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，以同體大悲為菩薩體故，以化他事，即是自事</w:t>
      </w:r>
      <w:r w:rsidRPr="00D80D07">
        <w:rPr>
          <w:rFonts w:ascii="標楷體" w:eastAsia="標楷體" w:hAnsi="標楷體" w:hint="eastAsia"/>
          <w:sz w:val="22"/>
          <w:szCs w:val="22"/>
        </w:rPr>
        <w:t>』。若無『大悲』法身不具，如揀異殘缺。《瑜伽》云：『設有問言，菩薩以何為體，應答以大悲為體。』六、『住菩薩處』者，『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處過</w:t>
      </w:r>
      <w:r w:rsidRPr="00D80D07">
        <w:rPr>
          <w:rFonts w:ascii="標楷體" w:eastAsia="標楷體" w:hAnsi="標楷體" w:hint="eastAsia"/>
          <w:sz w:val="22"/>
          <w:szCs w:val="22"/>
        </w:rPr>
        <w:t>』，謂不住道是其住處，不同凡、小，染世、捨世以滯二邊，如世王子不處鄙陋。七、『入三世平等』者，『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業過</w:t>
      </w:r>
      <w:r w:rsidRPr="00D80D07">
        <w:rPr>
          <w:rFonts w:ascii="標楷體" w:eastAsia="標楷體" w:hAnsi="標楷體" w:hint="eastAsia"/>
          <w:sz w:val="22"/>
          <w:szCs w:val="22"/>
        </w:rPr>
        <w:t>』，謂證『平等』真如以資慧命。揀無滋味，則壽命天促；不任紹繼故，是『命相似法』。八、『於如來』下，『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畢定過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，佛種不斷</w:t>
      </w:r>
      <w:r w:rsidRPr="00D80D07">
        <w:rPr>
          <w:rFonts w:ascii="標楷體" w:eastAsia="標楷體" w:hAnsi="標楷體" w:hint="eastAsia"/>
          <w:sz w:val="22"/>
          <w:szCs w:val="22"/>
        </w:rPr>
        <w:t>』，顯因畢定</w:t>
      </w:r>
      <w:r w:rsidRPr="008376DA">
        <w:rPr>
          <w:rFonts w:ascii="標楷體" w:eastAsia="標楷體" w:hAnsi="標楷體" w:hint="eastAsia"/>
          <w:sz w:val="22"/>
          <w:szCs w:val="22"/>
        </w:rPr>
        <w:t>；得</w:t>
      </w:r>
      <w:r w:rsidRPr="00D80D07">
        <w:rPr>
          <w:rFonts w:ascii="標楷體" w:eastAsia="標楷體" w:hAnsi="標楷體" w:hint="eastAsia"/>
          <w:sz w:val="22"/>
          <w:szCs w:val="22"/>
        </w:rPr>
        <w:t>無上道，顯果『畢定』，如世王子，雖依、正精勝，志氣不立，所作不成；今志氣成立，決定紹位，名『成就相似法』。論云『</w:t>
      </w:r>
      <w:r w:rsidRPr="00D80D07">
        <w:rPr>
          <w:rFonts w:ascii="標楷體" w:eastAsia="標楷體" w:hAnsi="標楷體" w:hint="eastAsia"/>
          <w:b/>
          <w:sz w:val="22"/>
          <w:szCs w:val="22"/>
        </w:rPr>
        <w:t>如是示現凡夫生、菩薩生不相似，有煩惱無煩惱故</w:t>
      </w:r>
      <w:r w:rsidRPr="00D80D07">
        <w:rPr>
          <w:rFonts w:ascii="標楷體" w:eastAsia="標楷體" w:hAnsi="標楷體" w:hint="eastAsia"/>
          <w:sz w:val="22"/>
          <w:szCs w:val="22"/>
        </w:rPr>
        <w:t>』者，顯與地前『不相似』也。</w:t>
      </w:r>
      <w:r w:rsidRPr="00D80D07">
        <w:rPr>
          <w:rFonts w:hint="eastAsia"/>
          <w:sz w:val="22"/>
          <w:szCs w:val="22"/>
        </w:rPr>
        <w:t>」</w:t>
      </w:r>
    </w:p>
  </w:footnote>
  <w:footnote w:id="78">
    <w:p w:rsidR="00B74E49" w:rsidRPr="00240330" w:rsidRDefault="00B74E49">
      <w:pPr>
        <w:pStyle w:val="af1"/>
        <w:rPr>
          <w:rFonts w:ascii="Times New Roman" w:hAnsi="Times New Roman" w:cs="Times New Roman"/>
          <w:color w:val="7030A0"/>
          <w:sz w:val="22"/>
          <w:szCs w:val="22"/>
        </w:rPr>
      </w:pPr>
      <w:r w:rsidRPr="00BD50C2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D50C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BD50C2">
        <w:rPr>
          <w:rFonts w:ascii="Times New Roman" w:hAnsi="Times New Roman" w:cs="Times New Roman" w:hint="eastAsia"/>
          <w:sz w:val="22"/>
          <w:szCs w:val="22"/>
        </w:rPr>
        <w:t>順：藏譯為「證得」。</w:t>
      </w:r>
      <w:r w:rsidRPr="00BD50C2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BD50C2">
        <w:rPr>
          <w:rFonts w:ascii="Times New Roman" w:hAnsi="Times New Roman" w:cs="Times New Roman"/>
          <w:sz w:val="22"/>
          <w:szCs w:val="22"/>
        </w:rPr>
        <w:t xml:space="preserve"> I</w:t>
      </w:r>
      <w:r w:rsidRPr="00BD50C2">
        <w:rPr>
          <w:rFonts w:ascii="Times New Roman" w:hAnsi="Times New Roman" w:cs="Times New Roman"/>
          <w:sz w:val="22"/>
          <w:szCs w:val="22"/>
        </w:rPr>
        <w:t>》，</w:t>
      </w:r>
      <w:r w:rsidRPr="00BD50C2">
        <w:rPr>
          <w:rFonts w:ascii="Times New Roman" w:hAnsi="Times New Roman" w:cs="Times New Roman"/>
          <w:sz w:val="22"/>
          <w:szCs w:val="22"/>
        </w:rPr>
        <w:t>p.</w:t>
      </w:r>
      <w:r w:rsidRPr="00BD50C2">
        <w:rPr>
          <w:rFonts w:ascii="Times Ext Roman" w:hAnsi="Times Ext Roman" w:cs="Times Ext Roman" w:hint="eastAsia"/>
          <w:sz w:val="22"/>
          <w:szCs w:val="22"/>
        </w:rPr>
        <w:t>145</w:t>
      </w:r>
      <w:r w:rsidRPr="00BD50C2">
        <w:rPr>
          <w:rFonts w:ascii="Times New Roman" w:hAnsi="Times New Roman" w:cs="Times New Roman"/>
          <w:sz w:val="22"/>
          <w:szCs w:val="22"/>
        </w:rPr>
        <w:t>，</w:t>
      </w:r>
      <w:r w:rsidRPr="00BD50C2">
        <w:rPr>
          <w:rFonts w:ascii="Times New Roman" w:hAnsi="Times New Roman" w:cs="Times New Roman"/>
          <w:sz w:val="22"/>
          <w:szCs w:val="22"/>
        </w:rPr>
        <w:t>n.</w:t>
      </w:r>
      <w:r w:rsidRPr="00BD50C2">
        <w:rPr>
          <w:rFonts w:ascii="Times New Roman" w:hAnsi="Times New Roman" w:cs="Times New Roman" w:hint="eastAsia"/>
          <w:sz w:val="22"/>
          <w:szCs w:val="22"/>
        </w:rPr>
        <w:t>35</w:t>
      </w:r>
      <w:r w:rsidRPr="00BD50C2">
        <w:rPr>
          <w:rFonts w:ascii="Times New Roman" w:hAnsi="Times New Roman" w:cs="Times New Roman"/>
          <w:sz w:val="22"/>
          <w:szCs w:val="22"/>
        </w:rPr>
        <w:t>）</w:t>
      </w:r>
    </w:p>
  </w:footnote>
  <w:footnote w:id="79">
    <w:p w:rsidR="00B74E49" w:rsidRDefault="00B74E49" w:rsidP="00030879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  <w:lang w:eastAsia="ja-JP"/>
        </w:rPr>
      </w:pPr>
      <w:r w:rsidRPr="008376DA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8376DA">
        <w:rPr>
          <w:rFonts w:ascii="Times New Roman" w:hAnsi="Times New Roman" w:cs="Times New Roman"/>
          <w:sz w:val="22"/>
          <w:szCs w:val="22"/>
        </w:rPr>
        <w:t>《華嚴經探玄記》卷</w:t>
      </w:r>
      <w:r w:rsidRPr="008376DA">
        <w:rPr>
          <w:rFonts w:ascii="Times New Roman" w:hAnsi="Times New Roman" w:cs="Times New Roman"/>
          <w:sz w:val="22"/>
          <w:szCs w:val="22"/>
        </w:rPr>
        <w:t>10</w:t>
      </w:r>
      <w:r w:rsidRPr="008376DA">
        <w:rPr>
          <w:rFonts w:ascii="Times New Roman" w:hAnsi="Times New Roman" w:cs="Times New Roman"/>
          <w:sz w:val="22"/>
          <w:szCs w:val="22"/>
        </w:rPr>
        <w:t>〈</w:t>
      </w:r>
      <w:r w:rsidRPr="008376DA">
        <w:rPr>
          <w:rFonts w:ascii="Times New Roman" w:hAnsi="Times New Roman" w:cs="Times New Roman"/>
          <w:sz w:val="22"/>
          <w:szCs w:val="22"/>
        </w:rPr>
        <w:t xml:space="preserve">22 </w:t>
      </w:r>
      <w:r w:rsidRPr="008376DA">
        <w:rPr>
          <w:rFonts w:ascii="Times New Roman" w:hAnsi="Times New Roman" w:cs="Times New Roman"/>
          <w:sz w:val="22"/>
          <w:szCs w:val="22"/>
        </w:rPr>
        <w:t>十地品〉</w:t>
      </w:r>
      <w:r w:rsidRPr="008376DA">
        <w:rPr>
          <w:rFonts w:ascii="Times New Roman" w:hAnsi="Times New Roman" w:cs="Times New Roman"/>
          <w:sz w:val="22"/>
          <w:szCs w:val="22"/>
        </w:rPr>
        <w:t>(</w:t>
      </w:r>
      <w:r w:rsidRPr="008376DA">
        <w:rPr>
          <w:rFonts w:ascii="Times New Roman" w:hAnsi="Times New Roman" w:cs="Times New Roman"/>
          <w:sz w:val="22"/>
          <w:szCs w:val="22"/>
        </w:rPr>
        <w:t>大正</w:t>
      </w:r>
      <w:r w:rsidRPr="008376DA">
        <w:rPr>
          <w:rFonts w:ascii="Times New Roman" w:hAnsi="Times New Roman" w:cs="Times New Roman"/>
          <w:sz w:val="22"/>
          <w:szCs w:val="22"/>
        </w:rPr>
        <w:t>35</w:t>
      </w:r>
      <w:r w:rsidRPr="008376DA">
        <w:rPr>
          <w:rFonts w:ascii="Times New Roman" w:hAnsi="Times New Roman" w:cs="Times New Roman"/>
          <w:sz w:val="22"/>
          <w:szCs w:val="22"/>
        </w:rPr>
        <w:t>，</w:t>
      </w:r>
      <w:r w:rsidRPr="008376DA">
        <w:rPr>
          <w:rFonts w:ascii="Times New Roman" w:hAnsi="Times New Roman" w:cs="Times New Roman"/>
          <w:sz w:val="22"/>
          <w:szCs w:val="22"/>
        </w:rPr>
        <w:t>302c19-303b1)</w:t>
      </w:r>
      <w:r w:rsidRPr="008376DA">
        <w:rPr>
          <w:rFonts w:ascii="Times New Roman" w:hAnsi="Times New Roman" w:cs="Times New Roman"/>
          <w:sz w:val="22"/>
          <w:szCs w:val="22"/>
        </w:rPr>
        <w:t>：「</w:t>
      </w:r>
      <w:r w:rsidRPr="008376DA">
        <w:rPr>
          <w:rFonts w:ascii="Times New Roman" w:eastAsia="標楷體" w:hAnsi="Times New Roman" w:cs="Times New Roman"/>
          <w:sz w:val="22"/>
          <w:szCs w:val="22"/>
        </w:rPr>
        <w:t>一、</w:t>
      </w:r>
      <w:r w:rsidRPr="008376DA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入位過</w:t>
      </w:r>
      <w:r w:rsidRPr="008376DA">
        <w:rPr>
          <w:rFonts w:ascii="Times New Roman" w:eastAsia="標楷體" w:hAnsi="Times New Roman" w:cs="Times New Roman"/>
          <w:sz w:val="22"/>
          <w:szCs w:val="22"/>
        </w:rPr>
        <w:t>：此時初成出世間心，猶如世人初始住胎相似法，故云『入菩薩位』故，此句約位故。《瑜伽》〈住品〉名「入菩薩正性離生」；梁《攝論》第十云：『一、入菩薩正定位，以入菩薩初無</w:t>
      </w:r>
      <w:r w:rsidRPr="00B74E49">
        <w:rPr>
          <w:rFonts w:ascii="Times New Roman" w:eastAsia="標楷體" w:hAnsi="Times New Roman" w:cs="Times New Roman"/>
          <w:sz w:val="22"/>
          <w:szCs w:val="22"/>
        </w:rPr>
        <w:t>流</w:t>
      </w:r>
      <w:r w:rsidRPr="00B74E49">
        <w:rPr>
          <w:rFonts w:ascii="Times New Roman" w:eastAsia="標楷體" w:hAnsi="Times New Roman" w:cs="Times New Roman"/>
          <w:sz w:val="22"/>
          <w:szCs w:val="22"/>
          <w:vertAlign w:val="superscript"/>
        </w:rPr>
        <w:t>[</w:t>
      </w:r>
      <w:r w:rsidRPr="00B74E49">
        <w:rPr>
          <w:rFonts w:ascii="Times New Roman" w:eastAsia="標楷體" w:hAnsi="Times New Roman" w:cs="Times New Roman"/>
          <w:sz w:val="22"/>
          <w:szCs w:val="22"/>
          <w:vertAlign w:val="superscript"/>
        </w:rPr>
        <w:t>＊</w:t>
      </w:r>
      <w:r w:rsidRPr="00B74E49">
        <w:rPr>
          <w:rFonts w:ascii="Times New Roman" w:eastAsia="標楷體" w:hAnsi="Times New Roman" w:cs="Times New Roman"/>
          <w:sz w:val="22"/>
          <w:szCs w:val="22"/>
          <w:vertAlign w:val="superscript"/>
        </w:rPr>
        <w:t>]</w:t>
      </w:r>
      <w:r w:rsidRPr="00B74E49">
        <w:rPr>
          <w:rFonts w:ascii="Times New Roman" w:eastAsia="標楷體" w:hAnsi="Times New Roman" w:cs="Times New Roman"/>
          <w:sz w:val="22"/>
          <w:szCs w:val="22"/>
        </w:rPr>
        <w:t>地故』。二、</w:t>
      </w:r>
      <w:r w:rsidRPr="00B74E49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家過</w:t>
      </w:r>
      <w:r w:rsidRPr="00B74E49">
        <w:rPr>
          <w:rFonts w:ascii="Times New Roman" w:eastAsia="標楷體" w:hAnsi="Times New Roman" w:cs="Times New Roman"/>
          <w:sz w:val="22"/>
          <w:szCs w:val="22"/>
        </w:rPr>
        <w:t>：以得佛所證法界之分，故云『生在佛家』故；梁論：『二、生在佛家，如諸菩薩生法王家，具足尊勝故。』解云：前雖住胎，若下賤家不足為過，要在王家受生，方顯其勝故，此句約得法為家。《瑜伽》〈住品〉云『生如來家』。三、</w:t>
      </w:r>
      <w:r w:rsidRPr="00B74E49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種姓過</w:t>
      </w:r>
      <w:r w:rsidRPr="00B74E49">
        <w:rPr>
          <w:rFonts w:ascii="Times New Roman" w:eastAsia="標楷體" w:hAnsi="Times New Roman" w:cs="Times New Roman"/>
          <w:sz w:val="22"/>
          <w:szCs w:val="22"/>
        </w:rPr>
        <w:t>，以大行成立堪紹佛種，故云『種姓尊貴，無可譏嫌者』；梁論云：『以過二乘及世間種姓故。』解云：良以二乘亦得生空法界，然彼不能紹佛果位；如雖生王家，然或是王之僕隷等，不足為貴故，今要得王之體分，繼於王位，故子相似也。四、</w:t>
      </w:r>
      <w:r w:rsidRPr="00B74E49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道過</w:t>
      </w:r>
      <w:r w:rsidRPr="00B74E49">
        <w:rPr>
          <w:rFonts w:ascii="Times New Roman" w:eastAsia="標楷體" w:hAnsi="Times New Roman" w:cs="Times New Roman"/>
          <w:sz w:val="22"/>
          <w:szCs w:val="22"/>
        </w:rPr>
        <w:t>：以非有流</w:t>
      </w:r>
      <w:r w:rsidRPr="00B74E49">
        <w:rPr>
          <w:rFonts w:ascii="Times New Roman" w:eastAsia="標楷體" w:hAnsi="Times New Roman" w:cs="Times New Roman"/>
          <w:sz w:val="22"/>
          <w:szCs w:val="22"/>
          <w:vertAlign w:val="superscript"/>
        </w:rPr>
        <w:t>[</w:t>
      </w:r>
      <w:r w:rsidRPr="00B74E49">
        <w:rPr>
          <w:rFonts w:ascii="Times New Roman" w:eastAsia="標楷體" w:hAnsi="Times New Roman" w:cs="Times New Roman"/>
          <w:sz w:val="22"/>
          <w:szCs w:val="22"/>
          <w:vertAlign w:val="superscript"/>
        </w:rPr>
        <w:t>＊</w:t>
      </w:r>
      <w:r w:rsidRPr="00B74E49">
        <w:rPr>
          <w:rFonts w:ascii="Times New Roman" w:eastAsia="標楷體" w:hAnsi="Times New Roman" w:cs="Times New Roman"/>
          <w:sz w:val="22"/>
          <w:szCs w:val="22"/>
          <w:vertAlign w:val="superscript"/>
        </w:rPr>
        <w:t>]</w:t>
      </w:r>
      <w:r w:rsidRPr="00B74E49">
        <w:rPr>
          <w:rFonts w:ascii="Times New Roman" w:eastAsia="標楷體" w:hAnsi="Times New Roman" w:cs="Times New Roman"/>
          <w:sz w:val="22"/>
          <w:szCs w:val="22"/>
        </w:rPr>
        <w:t>故，世道不攝；是無流</w:t>
      </w:r>
      <w:r w:rsidRPr="00B74E49">
        <w:rPr>
          <w:rFonts w:ascii="Times New Roman" w:eastAsia="標楷體" w:hAnsi="Times New Roman" w:cs="Times New Roman"/>
          <w:sz w:val="22"/>
          <w:szCs w:val="22"/>
          <w:vertAlign w:val="superscript"/>
        </w:rPr>
        <w:t>[</w:t>
      </w:r>
      <w:r w:rsidRPr="00B74E49">
        <w:rPr>
          <w:rFonts w:ascii="Times New Roman" w:eastAsia="標楷體" w:hAnsi="Times New Roman" w:cs="Times New Roman"/>
          <w:sz w:val="22"/>
          <w:szCs w:val="22"/>
          <w:vertAlign w:val="superscript"/>
        </w:rPr>
        <w:t>＊</w:t>
      </w:r>
      <w:r w:rsidRPr="00B74E49">
        <w:rPr>
          <w:rFonts w:ascii="Times New Roman" w:eastAsia="標楷體" w:hAnsi="Times New Roman" w:cs="Times New Roman"/>
          <w:sz w:val="22"/>
          <w:szCs w:val="22"/>
          <w:vertAlign w:val="superscript"/>
        </w:rPr>
        <w:t>]</w:t>
      </w:r>
      <w:r w:rsidRPr="00B74E49">
        <w:rPr>
          <w:rFonts w:ascii="Times New Roman" w:eastAsia="標楷體" w:hAnsi="Times New Roman" w:cs="Times New Roman"/>
          <w:sz w:val="22"/>
          <w:szCs w:val="22"/>
        </w:rPr>
        <w:t>故，出世道攝，故云『過一切乃至出世間道』故。以雖得大乘，在世間無足為勝；如雖是王種，若是</w:t>
      </w:r>
      <w:r w:rsidRPr="008376DA">
        <w:rPr>
          <w:rFonts w:ascii="Times New Roman" w:eastAsia="標楷體" w:hAnsi="Times New Roman" w:cs="Times New Roman"/>
          <w:sz w:val="22"/>
          <w:szCs w:val="22"/>
        </w:rPr>
        <w:t>鬼神之王不足為貴，要是人天之王，方顯道過，故云『異道生相似法』故。梁論云：『四、已轉一切世間行，決定不作殺生等邪行故』。五、</w:t>
      </w:r>
      <w:r w:rsidRPr="008376DA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法體過</w:t>
      </w:r>
      <w:r w:rsidRPr="008376DA">
        <w:rPr>
          <w:rFonts w:ascii="Times New Roman" w:eastAsia="標楷體" w:hAnsi="Times New Roman" w:cs="Times New Roman"/>
          <w:sz w:val="22"/>
          <w:szCs w:val="22"/>
        </w:rPr>
        <w:t>：謂菩薩正以大悲為體，於作他事即是已事，以為自身體性相似法，故云『住菩薩法中』故。《瑜伽》云：『設有問言：菩薩以何為體，當云何答？應正答言：大悲為體。』此之謂也。前雖道勝，若已身殘闕，未足為勝故。舉大悲顯成自體。六、</w:t>
      </w:r>
      <w:r w:rsidRPr="008376DA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住處過</w:t>
      </w:r>
      <w:r w:rsidRPr="008376DA">
        <w:rPr>
          <w:rFonts w:ascii="Times New Roman" w:eastAsia="標楷體" w:hAnsi="Times New Roman" w:cs="Times New Roman"/>
          <w:sz w:val="22"/>
          <w:szCs w:val="22"/>
        </w:rPr>
        <w:t>：以不捨世間，是不住涅槃，方便不染，是不住世間，巧離二邊，住無住處，故云『在諸菩薩數』。《論經》名『住在菩薩正處故』也。如王子諸根備具，若住處下劣，亦不足為勝；菩薩雖有大悲，若著二邊，亦未為勝。七、</w:t>
      </w:r>
      <w:r w:rsidRPr="008376DA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生業過</w:t>
      </w:r>
      <w:r w:rsidRPr="008376DA">
        <w:rPr>
          <w:rFonts w:ascii="Times New Roman" w:eastAsia="標楷體" w:hAnsi="Times New Roman" w:cs="Times New Roman"/>
          <w:sz w:val="22"/>
          <w:szCs w:val="22"/>
        </w:rPr>
        <w:t>：以順空聖智，等入三世真如法中，顯無終極無際限相，生命相似，故云『等入三世如』也；《論經》名『三世真如法中』。是故此中如字兩處用之應知。如彼王子雖依正俱勝，若壽命短促，不足為勝。八、</w:t>
      </w:r>
      <w:r w:rsidRPr="008376DA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畢定過</w:t>
      </w:r>
      <w:r w:rsidRPr="008376DA">
        <w:rPr>
          <w:rFonts w:ascii="Times New Roman" w:eastAsia="標楷體" w:hAnsi="Times New Roman" w:cs="Times New Roman"/>
          <w:sz w:val="22"/>
          <w:szCs w:val="22"/>
        </w:rPr>
        <w:t>：佛種不斷顯因畢定，究竟涅槃顯果畢定。成就相似者，如王子雖依、正、命勝，若志氣不立，所作不成，不堪紹繼，故云『如來種中畢定究竟阿耨多羅三藐三菩提故』。</w:t>
      </w:r>
      <w:r w:rsidRPr="008376DA">
        <w:rPr>
          <w:rFonts w:ascii="Times New Roman" w:hAnsi="Times New Roman" w:cs="Times New Roman"/>
          <w:sz w:val="22"/>
          <w:szCs w:val="22"/>
          <w:lang w:eastAsia="ja-JP"/>
        </w:rPr>
        <w:t>」</w:t>
      </w:r>
    </w:p>
    <w:p w:rsidR="00B74E49" w:rsidRPr="00030879" w:rsidRDefault="00B74E49" w:rsidP="008376DA">
      <w:pPr>
        <w:pStyle w:val="af1"/>
        <w:ind w:leftChars="100" w:left="240"/>
        <w:rPr>
          <w:rFonts w:ascii="Times New Roman" w:hAnsi="Times New Roman" w:cs="Times New Roman"/>
          <w:color w:val="7030A0"/>
          <w:sz w:val="22"/>
          <w:szCs w:val="22"/>
          <w:lang w:eastAsia="ja-JP"/>
        </w:rPr>
      </w:pPr>
      <w:r w:rsidRPr="008376DA">
        <w:rPr>
          <w:rFonts w:ascii="Times New Roman" w:hAnsi="Times New Roman" w:cs="Times New Roman"/>
          <w:sz w:val="22"/>
          <w:szCs w:val="22"/>
          <w:lang w:eastAsia="ja-JP"/>
        </w:rPr>
        <w:t>[</w:t>
      </w:r>
      <w:r w:rsidRPr="008376DA">
        <w:rPr>
          <w:rFonts w:ascii="Times New Roman" w:hAnsi="Times New Roman" w:cs="Times New Roman"/>
          <w:sz w:val="22"/>
          <w:szCs w:val="22"/>
          <w:lang w:eastAsia="ja-JP"/>
        </w:rPr>
        <w:t>＊</w:t>
      </w:r>
      <w:r w:rsidRPr="008376DA">
        <w:rPr>
          <w:rFonts w:ascii="Times New Roman" w:hAnsi="Times New Roman" w:cs="Times New Roman"/>
          <w:sz w:val="22"/>
          <w:szCs w:val="22"/>
          <w:lang w:eastAsia="ja-JP"/>
        </w:rPr>
        <w:t>]</w:t>
      </w:r>
      <w:r w:rsidRPr="008376DA">
        <w:rPr>
          <w:rFonts w:ascii="Times New Roman" w:hAnsi="Times New Roman" w:cs="Times New Roman"/>
          <w:sz w:val="22"/>
          <w:szCs w:val="22"/>
          <w:lang w:eastAsia="ja-JP"/>
        </w:rPr>
        <w:t>流＝漏ィ【聖乙】【甲】＊。</w:t>
      </w:r>
    </w:p>
  </w:footnote>
  <w:footnote w:id="80">
    <w:p w:rsidR="00B74E49" w:rsidRPr="009645AF" w:rsidRDefault="00B74E49">
      <w:pPr>
        <w:pStyle w:val="af1"/>
        <w:rPr>
          <w:rFonts w:ascii="Times New Roman" w:hAnsi="Times New Roman" w:cs="Times New Roman"/>
          <w:sz w:val="22"/>
          <w:szCs w:val="22"/>
          <w:lang w:eastAsia="ja-JP"/>
        </w:rPr>
      </w:pPr>
      <w:r w:rsidRPr="009645AF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 xml:space="preserve"> 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心喜：心的喜悅。（《新国訳大蔵経．十地経論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 xml:space="preserve"> I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》，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p.14</w:t>
      </w:r>
      <w:r w:rsidRPr="009645AF">
        <w:rPr>
          <w:rFonts w:ascii="Times New Roman" w:hAnsi="Times New Roman" w:cs="Times New Roman" w:hint="eastAsia"/>
          <w:sz w:val="22"/>
          <w:szCs w:val="22"/>
          <w:lang w:eastAsia="ja-JP"/>
        </w:rPr>
        <w:t>7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n.</w:t>
      </w:r>
      <w:r w:rsidRPr="009645AF">
        <w:rPr>
          <w:rFonts w:ascii="Times New Roman" w:hAnsi="Times New Roman" w:cs="Times New Roman" w:hint="eastAsia"/>
          <w:sz w:val="22"/>
          <w:szCs w:val="22"/>
          <w:lang w:eastAsia="ja-JP"/>
        </w:rPr>
        <w:t>14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）</w:t>
      </w:r>
    </w:p>
  </w:footnote>
  <w:footnote w:id="81">
    <w:p w:rsidR="00B74E49" w:rsidRPr="009645AF" w:rsidRDefault="00B74E49">
      <w:pPr>
        <w:pStyle w:val="af1"/>
        <w:rPr>
          <w:rFonts w:ascii="Times New Roman" w:hAnsi="Times New Roman" w:cs="Times New Roman"/>
          <w:sz w:val="22"/>
          <w:szCs w:val="22"/>
          <w:lang w:eastAsia="ja-JP"/>
        </w:rPr>
      </w:pPr>
      <w:r w:rsidRPr="009645AF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 xml:space="preserve"> 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體喜：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saumanasya</w:t>
      </w:r>
      <w:r w:rsidRPr="009645AF">
        <w:rPr>
          <w:rFonts w:ascii="Times New Roman" w:hAnsi="Times New Roman" w:cs="Times New Roman" w:hint="eastAsia"/>
          <w:sz w:val="22"/>
          <w:szCs w:val="22"/>
          <w:lang w:eastAsia="ja-JP"/>
        </w:rPr>
        <w:t xml:space="preserve">. </w:t>
      </w:r>
      <w:r w:rsidRPr="009645AF">
        <w:rPr>
          <w:rFonts w:ascii="Times New Roman" w:hAnsi="Times New Roman" w:cs="Times New Roman" w:hint="eastAsia"/>
          <w:sz w:val="22"/>
          <w:szCs w:val="22"/>
          <w:lang w:eastAsia="ja-JP"/>
        </w:rPr>
        <w:t>喜。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（《新国訳大蔵経．十地経論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 xml:space="preserve"> I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》，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p.14</w:t>
      </w:r>
      <w:r w:rsidRPr="009645AF">
        <w:rPr>
          <w:rFonts w:ascii="Times New Roman" w:hAnsi="Times New Roman" w:cs="Times New Roman" w:hint="eastAsia"/>
          <w:sz w:val="22"/>
          <w:szCs w:val="22"/>
          <w:lang w:eastAsia="ja-JP"/>
        </w:rPr>
        <w:t>7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n.</w:t>
      </w:r>
      <w:r w:rsidRPr="009645AF">
        <w:rPr>
          <w:rFonts w:ascii="Times New Roman" w:hAnsi="Times New Roman" w:cs="Times New Roman" w:hint="eastAsia"/>
          <w:sz w:val="22"/>
          <w:szCs w:val="22"/>
          <w:lang w:eastAsia="ja-JP"/>
        </w:rPr>
        <w:t>15</w:t>
      </w:r>
      <w:r w:rsidRPr="009645AF">
        <w:rPr>
          <w:rFonts w:ascii="Times New Roman" w:hAnsi="Times New Roman" w:cs="Times New Roman"/>
          <w:sz w:val="22"/>
          <w:szCs w:val="22"/>
          <w:lang w:eastAsia="ja-JP"/>
        </w:rPr>
        <w:t>）</w:t>
      </w:r>
    </w:p>
    <w:p w:rsidR="00B74E49" w:rsidRPr="00F176F0" w:rsidRDefault="00B74E49" w:rsidP="00F176F0">
      <w:pPr>
        <w:pStyle w:val="af1"/>
        <w:ind w:leftChars="100" w:left="240"/>
        <w:rPr>
          <w:rFonts w:ascii="Times New Roman" w:hAnsi="Times New Roman" w:cs="Times New Roman"/>
          <w:sz w:val="22"/>
          <w:szCs w:val="22"/>
          <w:lang w:eastAsia="ja-JP"/>
        </w:rPr>
      </w:pPr>
      <w:r w:rsidRPr="006E22B3">
        <w:rPr>
          <w:rFonts w:ascii="Times New Roman" w:hAnsi="Times New Roman" w:cs="Times New Roman" w:hint="eastAsia"/>
          <w:sz w:val="22"/>
          <w:szCs w:val="22"/>
          <w:lang w:eastAsia="ja-JP"/>
        </w:rPr>
        <w:t>※</w:t>
      </w:r>
      <w:r w:rsidRPr="006E22B3">
        <w:rPr>
          <w:rFonts w:ascii="Times New Roman" w:hAnsi="Times New Roman" w:cs="Times New Roman"/>
          <w:sz w:val="22"/>
          <w:szCs w:val="22"/>
          <w:lang w:eastAsia="ja-JP"/>
        </w:rPr>
        <w:t>saumanasya</w:t>
      </w:r>
      <w:r w:rsidRPr="006E22B3">
        <w:rPr>
          <w:rFonts w:ascii="Times New Roman" w:hAnsi="Times New Roman" w:cs="Times New Roman" w:hint="eastAsia"/>
          <w:sz w:val="22"/>
          <w:szCs w:val="22"/>
          <w:lang w:eastAsia="ja-JP"/>
        </w:rPr>
        <w:t>：</w:t>
      </w:r>
      <w:r w:rsidRPr="006E22B3">
        <w:rPr>
          <w:rFonts w:ascii="Times New Roman" w:hAnsi="Times New Roman" w:cs="Times New Roman"/>
          <w:sz w:val="22"/>
          <w:szCs w:val="22"/>
          <w:lang w:eastAsia="ja-JP"/>
        </w:rPr>
        <w:t>causing gladness</w:t>
      </w:r>
      <w:r w:rsidRPr="006E22B3">
        <w:rPr>
          <w:rFonts w:ascii="Times New Roman" w:hAnsi="Times New Roman" w:cs="Times New Roman" w:hint="eastAsia"/>
          <w:sz w:val="22"/>
          <w:szCs w:val="22"/>
          <w:lang w:eastAsia="ja-JP"/>
        </w:rPr>
        <w:t>（</w:t>
      </w:r>
      <w:r w:rsidRPr="006E22B3">
        <w:rPr>
          <w:rFonts w:ascii="Times New Roman" w:hAnsi="Times New Roman" w:cs="Times New Roman"/>
          <w:sz w:val="22"/>
          <w:szCs w:val="22"/>
          <w:lang w:eastAsia="ja-JP"/>
        </w:rPr>
        <w:t>導致</w:t>
      </w:r>
      <w:r w:rsidRPr="006E22B3">
        <w:rPr>
          <w:rFonts w:ascii="Times New Roman" w:hAnsi="Times New Roman" w:cs="Times New Roman" w:hint="eastAsia"/>
          <w:sz w:val="22"/>
          <w:szCs w:val="22"/>
          <w:lang w:eastAsia="ja-JP"/>
        </w:rPr>
        <w:t>[</w:t>
      </w:r>
      <w:r w:rsidRPr="006E22B3">
        <w:rPr>
          <w:rFonts w:ascii="Times New Roman" w:hAnsi="Times New Roman" w:cs="Times New Roman"/>
          <w:sz w:val="22"/>
          <w:szCs w:val="22"/>
          <w:lang w:eastAsia="ja-JP"/>
        </w:rPr>
        <w:t>引發</w:t>
      </w:r>
      <w:r w:rsidRPr="006E22B3">
        <w:rPr>
          <w:rFonts w:ascii="Times New Roman" w:hAnsi="Times New Roman" w:cs="Times New Roman" w:hint="eastAsia"/>
          <w:sz w:val="22"/>
          <w:szCs w:val="22"/>
          <w:lang w:eastAsia="ja-JP"/>
        </w:rPr>
        <w:t>]</w:t>
      </w:r>
      <w:r w:rsidRPr="006E22B3">
        <w:rPr>
          <w:rFonts w:ascii="Times New Roman" w:hAnsi="Times New Roman" w:cs="Times New Roman"/>
          <w:sz w:val="22"/>
          <w:szCs w:val="22"/>
          <w:lang w:eastAsia="ja-JP"/>
        </w:rPr>
        <w:t>喜樂</w:t>
      </w:r>
      <w:r w:rsidRPr="006E22B3">
        <w:rPr>
          <w:rFonts w:ascii="Times New Roman" w:hAnsi="Times New Roman" w:cs="Times New Roman" w:hint="eastAsia"/>
          <w:sz w:val="22"/>
          <w:szCs w:val="22"/>
          <w:lang w:eastAsia="ja-JP"/>
        </w:rPr>
        <w:t>）</w:t>
      </w:r>
      <w:r w:rsidRPr="006E22B3">
        <w:rPr>
          <w:rFonts w:ascii="Times New Roman" w:hAnsi="Times New Roman" w:cs="Times New Roman"/>
          <w:sz w:val="22"/>
          <w:szCs w:val="22"/>
          <w:lang w:eastAsia="ja-JP"/>
        </w:rPr>
        <w:t xml:space="preserve"> or cheerfulness of mind</w:t>
      </w:r>
      <w:r w:rsidRPr="006E22B3">
        <w:rPr>
          <w:rFonts w:ascii="Times New Roman" w:hAnsi="Times New Roman" w:cs="Times New Roman" w:hint="eastAsia"/>
          <w:sz w:val="22"/>
          <w:szCs w:val="22"/>
          <w:lang w:eastAsia="ja-JP"/>
        </w:rPr>
        <w:t>（心的快活）。（</w:t>
      </w:r>
      <w:r w:rsidRPr="006E22B3">
        <w:rPr>
          <w:rFonts w:ascii="Times New Roman" w:hAnsi="Times New Roman" w:cs="Times New Roman" w:hint="eastAsia"/>
          <w:sz w:val="22"/>
          <w:szCs w:val="22"/>
          <w:lang w:eastAsia="ja-JP"/>
        </w:rPr>
        <w:t>MONIER-WILLIAMS</w:t>
      </w:r>
      <w:r w:rsidRPr="006E22B3">
        <w:rPr>
          <w:rFonts w:ascii="Times New Roman" w:hAnsi="Times New Roman" w:cs="Times New Roman" w:hint="eastAsia"/>
          <w:sz w:val="22"/>
          <w:szCs w:val="22"/>
          <w:lang w:eastAsia="ja-JP"/>
        </w:rPr>
        <w:t>，《梵英辭典》，</w:t>
      </w:r>
      <w:r w:rsidRPr="006E22B3">
        <w:rPr>
          <w:rFonts w:ascii="Times New Roman" w:hAnsi="Times New Roman" w:cs="Times New Roman" w:hint="eastAsia"/>
          <w:sz w:val="22"/>
          <w:szCs w:val="22"/>
          <w:lang w:eastAsia="ja-JP"/>
        </w:rPr>
        <w:t>p.1254</w:t>
      </w:r>
      <w:r w:rsidRPr="006E22B3">
        <w:rPr>
          <w:rFonts w:ascii="Times New Roman" w:hAnsi="Times New Roman" w:cs="Times New Roman" w:hint="eastAsia"/>
          <w:sz w:val="22"/>
          <w:szCs w:val="22"/>
          <w:lang w:eastAsia="ja-JP"/>
        </w:rPr>
        <w:t>）</w:t>
      </w:r>
    </w:p>
  </w:footnote>
  <w:footnote w:id="82">
    <w:p w:rsidR="00B74E49" w:rsidRPr="009645AF" w:rsidRDefault="00B74E49">
      <w:pPr>
        <w:pStyle w:val="af1"/>
        <w:rPr>
          <w:rFonts w:ascii="Times New Roman" w:hAnsi="Times New Roman" w:cs="Times New Roman"/>
          <w:sz w:val="22"/>
        </w:rPr>
      </w:pPr>
      <w:r w:rsidRPr="009645AF">
        <w:rPr>
          <w:rStyle w:val="af3"/>
          <w:rFonts w:ascii="Times New Roman" w:hAnsi="Times New Roman" w:cs="Times New Roman"/>
          <w:sz w:val="22"/>
        </w:rPr>
        <w:footnoteRef/>
      </w:r>
      <w:r w:rsidRPr="009645A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9645AF">
        <w:rPr>
          <w:rFonts w:ascii="Times New Roman" w:hAnsi="Times New Roman" w:cs="Times New Roman" w:hint="eastAsia"/>
          <w:sz w:val="22"/>
          <w:szCs w:val="22"/>
        </w:rPr>
        <w:t>根</w:t>
      </w:r>
      <w:r w:rsidRPr="009645AF">
        <w:rPr>
          <w:rFonts w:ascii="Times New Roman" w:hAnsi="Times New Roman" w:cs="Times New Roman"/>
          <w:sz w:val="22"/>
          <w:szCs w:val="22"/>
        </w:rPr>
        <w:t>喜：</w:t>
      </w:r>
      <w:r w:rsidRPr="009645AF">
        <w:rPr>
          <w:rFonts w:ascii="Times New Roman" w:hAnsi="Times New Roman" w:cs="Times New Roman" w:hint="eastAsia"/>
          <w:sz w:val="22"/>
          <w:szCs w:val="22"/>
        </w:rPr>
        <w:t>意</w:t>
      </w:r>
      <w:r w:rsidRPr="009645AF">
        <w:rPr>
          <w:rFonts w:ascii="Times New Roman" w:hAnsi="Times New Roman" w:cs="Times New Roman"/>
          <w:sz w:val="22"/>
          <w:szCs w:val="22"/>
        </w:rPr>
        <w:t>的</w:t>
      </w:r>
      <w:r w:rsidRPr="009645AF">
        <w:rPr>
          <w:rFonts w:ascii="Times New Roman" w:hAnsi="Times New Roman" w:cs="Times New Roman" w:hint="eastAsia"/>
          <w:sz w:val="22"/>
          <w:szCs w:val="22"/>
        </w:rPr>
        <w:t>高揚</w:t>
      </w:r>
      <w:r w:rsidRPr="009645AF">
        <w:rPr>
          <w:rFonts w:ascii="Times New Roman" w:hAnsi="Times New Roman" w:cs="Times New Roman"/>
          <w:sz w:val="22"/>
          <w:szCs w:val="22"/>
        </w:rPr>
        <w:t>。（《新国訳大蔵経．十地経論</w:t>
      </w:r>
      <w:r w:rsidRPr="009645AF">
        <w:rPr>
          <w:rFonts w:ascii="Times New Roman" w:hAnsi="Times New Roman" w:cs="Times New Roman"/>
          <w:sz w:val="22"/>
          <w:szCs w:val="22"/>
        </w:rPr>
        <w:t xml:space="preserve"> I</w:t>
      </w:r>
      <w:r w:rsidRPr="009645AF">
        <w:rPr>
          <w:rFonts w:ascii="Times New Roman" w:hAnsi="Times New Roman" w:cs="Times New Roman"/>
          <w:sz w:val="22"/>
          <w:szCs w:val="22"/>
        </w:rPr>
        <w:t>》，</w:t>
      </w:r>
      <w:r w:rsidRPr="009645AF">
        <w:rPr>
          <w:rFonts w:ascii="Times New Roman" w:hAnsi="Times New Roman" w:cs="Times New Roman"/>
          <w:sz w:val="22"/>
          <w:szCs w:val="22"/>
        </w:rPr>
        <w:t>p.14</w:t>
      </w:r>
      <w:r w:rsidRPr="009645AF">
        <w:rPr>
          <w:rFonts w:ascii="Times New Roman" w:hAnsi="Times New Roman" w:cs="Times New Roman" w:hint="eastAsia"/>
          <w:sz w:val="22"/>
          <w:szCs w:val="22"/>
        </w:rPr>
        <w:t>7</w:t>
      </w:r>
      <w:r w:rsidRPr="009645AF">
        <w:rPr>
          <w:rFonts w:ascii="Times New Roman" w:hAnsi="Times New Roman" w:cs="Times New Roman"/>
          <w:sz w:val="22"/>
          <w:szCs w:val="22"/>
        </w:rPr>
        <w:t>，</w:t>
      </w:r>
      <w:r w:rsidRPr="009645AF">
        <w:rPr>
          <w:rFonts w:ascii="Times New Roman" w:hAnsi="Times New Roman" w:cs="Times New Roman"/>
          <w:sz w:val="22"/>
          <w:szCs w:val="22"/>
        </w:rPr>
        <w:t>n.</w:t>
      </w:r>
      <w:r w:rsidRPr="009645AF">
        <w:rPr>
          <w:rFonts w:ascii="Times New Roman" w:hAnsi="Times New Roman" w:cs="Times New Roman" w:hint="eastAsia"/>
          <w:sz w:val="22"/>
          <w:szCs w:val="22"/>
        </w:rPr>
        <w:t>16</w:t>
      </w:r>
      <w:r w:rsidRPr="009645AF">
        <w:rPr>
          <w:rFonts w:ascii="Times New Roman" w:hAnsi="Times New Roman" w:cs="Times New Roman"/>
          <w:sz w:val="22"/>
          <w:szCs w:val="22"/>
        </w:rPr>
        <w:t>）</w:t>
      </w:r>
    </w:p>
  </w:footnote>
  <w:footnote w:id="83">
    <w:p w:rsidR="00B74E49" w:rsidRPr="00F862FB" w:rsidRDefault="00B74E49" w:rsidP="00F862FB">
      <w:pPr>
        <w:pStyle w:val="af1"/>
        <w:ind w:left="220" w:hangingChars="100" w:hanging="220"/>
        <w:rPr>
          <w:rFonts w:ascii="Times New Roman" w:hAnsi="Times New Roman" w:cs="Times New Roman"/>
          <w:color w:val="7030A0"/>
          <w:sz w:val="22"/>
          <w:szCs w:val="22"/>
        </w:rPr>
      </w:pPr>
      <w:r w:rsidRPr="00FD6894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FD6894">
        <w:rPr>
          <w:rFonts w:ascii="Times New Roman" w:hAnsi="Times New Roman" w:cs="Times New Roman"/>
          <w:sz w:val="22"/>
          <w:szCs w:val="22"/>
        </w:rPr>
        <w:t>《華嚴經探玄記》卷</w:t>
      </w:r>
      <w:r w:rsidRPr="00FD6894">
        <w:rPr>
          <w:rFonts w:ascii="Times New Roman" w:hAnsi="Times New Roman" w:cs="Times New Roman"/>
          <w:sz w:val="22"/>
          <w:szCs w:val="22"/>
        </w:rPr>
        <w:t>10</w:t>
      </w:r>
      <w:r w:rsidRPr="00FD6894">
        <w:rPr>
          <w:rFonts w:ascii="Times New Roman" w:hAnsi="Times New Roman" w:cs="Times New Roman"/>
          <w:sz w:val="22"/>
          <w:szCs w:val="22"/>
        </w:rPr>
        <w:t>〈</w:t>
      </w:r>
      <w:r w:rsidRPr="00FD6894">
        <w:rPr>
          <w:rFonts w:ascii="Times New Roman" w:hAnsi="Times New Roman" w:cs="Times New Roman"/>
          <w:sz w:val="22"/>
          <w:szCs w:val="22"/>
        </w:rPr>
        <w:t xml:space="preserve">22 </w:t>
      </w:r>
      <w:r w:rsidRPr="00FD6894">
        <w:rPr>
          <w:rFonts w:ascii="Times New Roman" w:hAnsi="Times New Roman" w:cs="Times New Roman"/>
          <w:sz w:val="22"/>
          <w:szCs w:val="22"/>
        </w:rPr>
        <w:t>十地品〉</w:t>
      </w:r>
      <w:r w:rsidRPr="00FD6894">
        <w:rPr>
          <w:rFonts w:ascii="Times New Roman" w:hAnsi="Times New Roman" w:cs="Times New Roman"/>
          <w:sz w:val="22"/>
          <w:szCs w:val="22"/>
        </w:rPr>
        <w:t>(</w:t>
      </w:r>
      <w:r w:rsidRPr="00FD6894">
        <w:rPr>
          <w:rFonts w:ascii="Times New Roman" w:hAnsi="Times New Roman" w:cs="Times New Roman"/>
          <w:sz w:val="22"/>
          <w:szCs w:val="22"/>
        </w:rPr>
        <w:t>大正</w:t>
      </w:r>
      <w:r w:rsidRPr="00FD6894">
        <w:rPr>
          <w:rFonts w:ascii="Times New Roman" w:hAnsi="Times New Roman" w:cs="Times New Roman"/>
          <w:sz w:val="22"/>
          <w:szCs w:val="22"/>
        </w:rPr>
        <w:t>35</w:t>
      </w:r>
      <w:r w:rsidRPr="00FD6894">
        <w:rPr>
          <w:rFonts w:ascii="Times New Roman" w:hAnsi="Times New Roman" w:cs="Times New Roman"/>
          <w:sz w:val="22"/>
          <w:szCs w:val="22"/>
        </w:rPr>
        <w:t>，</w:t>
      </w:r>
      <w:r w:rsidRPr="00FD6894">
        <w:rPr>
          <w:rFonts w:ascii="Times New Roman" w:hAnsi="Times New Roman" w:cs="Times New Roman"/>
          <w:sz w:val="22"/>
          <w:szCs w:val="22"/>
        </w:rPr>
        <w:t>303b16-20)</w:t>
      </w:r>
      <w:r w:rsidRPr="00FD6894">
        <w:rPr>
          <w:rFonts w:ascii="Times New Roman" w:hAnsi="Times New Roman" w:cs="Times New Roman"/>
          <w:sz w:val="22"/>
          <w:szCs w:val="22"/>
        </w:rPr>
        <w:t>：「</w:t>
      </w:r>
      <w:r w:rsidRPr="00FD6894">
        <w:rPr>
          <w:rFonts w:ascii="Times New Roman" w:eastAsia="標楷體" w:hAnsi="Times New Roman" w:cs="Times New Roman"/>
          <w:sz w:val="22"/>
          <w:szCs w:val="22"/>
        </w:rPr>
        <w:t>初中言『多喜』者，謂適悅眾多故。《論》中三種：一、心喜者：入觀之心，心則適悅故。二、體喜者：出觀喜受相應故。三、根喜者：由前心體喜故，令所依身，色根調暢，輕安適悅。故云多喜。</w:t>
      </w:r>
      <w:r w:rsidRPr="00FD6894">
        <w:rPr>
          <w:rFonts w:ascii="Times New Roman" w:hAnsi="Times New Roman" w:cs="Times New Roman"/>
          <w:sz w:val="22"/>
          <w:szCs w:val="22"/>
        </w:rPr>
        <w:t>」</w:t>
      </w:r>
    </w:p>
  </w:footnote>
  <w:footnote w:id="84">
    <w:p w:rsidR="00B74E49" w:rsidRPr="009645AF" w:rsidRDefault="00B74E49" w:rsidP="00C32086">
      <w:pPr>
        <w:pStyle w:val="af1"/>
        <w:ind w:left="220" w:hangingChars="100" w:hanging="220"/>
        <w:rPr>
          <w:rFonts w:ascii="Calibri" w:eastAsia="新細明體" w:hAnsi="Calibri" w:cs="Times New Roman"/>
          <w:kern w:val="0"/>
          <w:sz w:val="22"/>
          <w:szCs w:val="22"/>
        </w:rPr>
      </w:pPr>
      <w:r w:rsidRPr="00D80D07">
        <w:rPr>
          <w:rStyle w:val="af3"/>
          <w:sz w:val="22"/>
          <w:szCs w:val="22"/>
        </w:rPr>
        <w:footnoteRef/>
      </w:r>
      <w:r w:rsidRPr="00D80D07">
        <w:rPr>
          <w:rFonts w:ascii="Times New Roman" w:hAnsi="Times New Roman" w:hint="eastAsia"/>
          <w:sz w:val="22"/>
          <w:szCs w:val="22"/>
        </w:rPr>
        <w:t>《大方廣佛華嚴經疏》卷</w:t>
      </w:r>
      <w:r w:rsidRPr="00D80D07">
        <w:rPr>
          <w:rFonts w:ascii="Times New Roman" w:hAnsi="Times New Roman"/>
          <w:sz w:val="22"/>
          <w:szCs w:val="22"/>
        </w:rPr>
        <w:t>33</w:t>
      </w:r>
      <w:r w:rsidRPr="00D80D07">
        <w:rPr>
          <w:rFonts w:ascii="Times New Roman" w:hAnsi="Times New Roman" w:hint="eastAsia"/>
          <w:sz w:val="22"/>
          <w:szCs w:val="22"/>
        </w:rPr>
        <w:t>〈</w:t>
      </w:r>
      <w:r w:rsidRPr="00D80D07">
        <w:rPr>
          <w:rFonts w:ascii="Times New Roman" w:hAnsi="Times New Roman"/>
          <w:sz w:val="22"/>
          <w:szCs w:val="22"/>
        </w:rPr>
        <w:t xml:space="preserve">26 </w:t>
      </w:r>
      <w:r w:rsidRPr="00D80D07">
        <w:rPr>
          <w:rFonts w:ascii="Times New Roman" w:hAnsi="Times New Roman" w:hint="eastAsia"/>
          <w:sz w:val="22"/>
          <w:szCs w:val="22"/>
        </w:rPr>
        <w:t>十地品〉</w:t>
      </w:r>
      <w:r w:rsidRPr="00D80D07">
        <w:rPr>
          <w:rFonts w:ascii="Times New Roman" w:hAnsi="Times New Roman"/>
          <w:sz w:val="22"/>
          <w:szCs w:val="22"/>
        </w:rPr>
        <w:t>(</w:t>
      </w:r>
      <w:r w:rsidRPr="00D80D07">
        <w:rPr>
          <w:rFonts w:ascii="Times New Roman" w:hAnsi="Times New Roman" w:hint="eastAsia"/>
          <w:sz w:val="22"/>
          <w:szCs w:val="22"/>
        </w:rPr>
        <w:t>大正</w:t>
      </w:r>
      <w:r w:rsidRPr="00D80D07">
        <w:rPr>
          <w:rFonts w:ascii="Times New Roman" w:hAnsi="Times New Roman"/>
          <w:sz w:val="22"/>
          <w:szCs w:val="22"/>
        </w:rPr>
        <w:t>35</w:t>
      </w:r>
      <w:r w:rsidRPr="00D80D07">
        <w:rPr>
          <w:rFonts w:ascii="Times New Roman" w:hAnsi="Times New Roman" w:hint="eastAsia"/>
          <w:sz w:val="22"/>
          <w:szCs w:val="22"/>
        </w:rPr>
        <w:t>，</w:t>
      </w:r>
      <w:r w:rsidRPr="00D80D07">
        <w:rPr>
          <w:rFonts w:ascii="Times New Roman" w:hAnsi="Times New Roman"/>
          <w:sz w:val="22"/>
          <w:szCs w:val="22"/>
        </w:rPr>
        <w:t>758c18-759a2)</w:t>
      </w:r>
      <w:r w:rsidRPr="00D80D07">
        <w:rPr>
          <w:rFonts w:ascii="Times New Roman" w:hAnsi="Times New Roman" w:hint="eastAsia"/>
          <w:sz w:val="22"/>
          <w:szCs w:val="22"/>
        </w:rPr>
        <w:t>：「</w:t>
      </w:r>
      <w:r w:rsidRPr="00D80D07">
        <w:rPr>
          <w:rFonts w:ascii="Times New Roman" w:eastAsia="標楷體" w:hAnsi="Times New Roman" w:hint="eastAsia"/>
          <w:sz w:val="22"/>
          <w:szCs w:val="22"/>
        </w:rPr>
        <w:t>別中九：『一、</w:t>
      </w:r>
      <w:r w:rsidRPr="00D80D07">
        <w:rPr>
          <w:rFonts w:ascii="Times New Roman" w:eastAsia="標楷體" w:hAnsi="Times New Roman" w:hint="eastAsia"/>
          <w:sz w:val="22"/>
          <w:szCs w:val="22"/>
          <w:shd w:val="pct15" w:color="auto" w:fill="FFFFFF"/>
        </w:rPr>
        <w:t>敬喜</w:t>
      </w:r>
      <w:r w:rsidRPr="00D80D07">
        <w:rPr>
          <w:rFonts w:ascii="Times New Roman" w:eastAsia="標楷體" w:hAnsi="Times New Roman" w:hint="eastAsia"/>
          <w:sz w:val="22"/>
          <w:szCs w:val="22"/>
        </w:rPr>
        <w:t>』，證三</w:t>
      </w:r>
      <w:r w:rsidRPr="00D80D07">
        <w:rPr>
          <w:rFonts w:ascii="標楷體" w:eastAsia="標楷體" w:hAnsi="標楷體" w:hint="eastAsia"/>
          <w:sz w:val="22"/>
          <w:szCs w:val="22"/>
        </w:rPr>
        <w:t>寶體，得不壞信，增恭敬故。『二、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愛喜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，樂觀真如法</w:t>
      </w:r>
      <w:r w:rsidRPr="00D80D07">
        <w:rPr>
          <w:rFonts w:ascii="標楷體" w:eastAsia="標楷體" w:hAnsi="標楷體" w:hint="eastAsia"/>
          <w:sz w:val="22"/>
          <w:szCs w:val="22"/>
        </w:rPr>
        <w:t>』故──上二即喜行之心，即是『心喜』。次三正是『喜』之『體』相：『</w:t>
      </w:r>
      <w:r w:rsidRPr="00D80D07">
        <w:rPr>
          <w:rFonts w:ascii="標楷體" w:eastAsia="標楷體" w:hAnsi="標楷體" w:hint="eastAsia"/>
          <w:b/>
          <w:sz w:val="22"/>
          <w:szCs w:val="22"/>
        </w:rPr>
        <w:t>三、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調柔喜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，身心遍益</w:t>
      </w:r>
      <w:r w:rsidRPr="00D80D07">
        <w:rPr>
          <w:rFonts w:ascii="標楷體" w:eastAsia="標楷體" w:hAnsi="標楷體" w:hint="eastAsia"/>
          <w:sz w:val="22"/>
          <w:szCs w:val="22"/>
        </w:rPr>
        <w:t>』皆適悅故，即諸『根喜』；『</w:t>
      </w:r>
      <w:r w:rsidRPr="00D80D07">
        <w:rPr>
          <w:rFonts w:ascii="標楷體" w:eastAsia="標楷體" w:hAnsi="標楷體" w:hint="eastAsia"/>
          <w:b/>
          <w:sz w:val="22"/>
          <w:szCs w:val="22"/>
        </w:rPr>
        <w:t>四、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慶喜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，自覺所證</w:t>
      </w:r>
      <w:r w:rsidRPr="00D80D07">
        <w:rPr>
          <w:rFonts w:ascii="標楷體" w:eastAsia="標楷體" w:hAnsi="標楷體" w:hint="eastAsia"/>
          <w:sz w:val="22"/>
          <w:szCs w:val="22"/>
        </w:rPr>
        <w:t>』勝地前故───此句，論當第三，前覺後悅，義甚次第；『五、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踊躍喜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，身心遍益，增上滿足</w:t>
      </w:r>
      <w:r w:rsidRPr="00D80D07">
        <w:rPr>
          <w:rFonts w:ascii="標楷體" w:eastAsia="標楷體" w:hAnsi="標楷體" w:hint="eastAsia"/>
          <w:sz w:val="22"/>
          <w:szCs w:val="22"/>
        </w:rPr>
        <w:t>』故──『增上』過前，是『踊躍』義。『六、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勇猛喜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，自知堪受菩提</w:t>
      </w:r>
      <w:r w:rsidRPr="00D80D07">
        <w:rPr>
          <w:rFonts w:ascii="標楷體" w:eastAsia="標楷體" w:hAnsi="標楷體" w:hint="eastAsia"/>
          <w:sz w:val="22"/>
          <w:szCs w:val="22"/>
        </w:rPr>
        <w:t>』，去果不遙，故云『勇猛』，此一喜『能』。上六皆自行喜；下三化他離於喜障：『七、</w:t>
      </w:r>
      <w:r w:rsidRPr="00D80D07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無鬪諍喜</w:t>
      </w:r>
      <w:r w:rsidRPr="00D80D07">
        <w:rPr>
          <w:rFonts w:ascii="標楷體" w:eastAsia="標楷體" w:hAnsi="標楷體" w:hint="eastAsia"/>
          <w:b/>
          <w:sz w:val="22"/>
          <w:szCs w:val="22"/>
        </w:rPr>
        <w:t>，自心調伏故；論義、解脫時，不令自、他心擾動故。</w:t>
      </w:r>
      <w:r w:rsidRPr="00D80D07">
        <w:rPr>
          <w:rFonts w:ascii="標楷體" w:eastAsia="標楷體" w:hAnsi="標楷體" w:hint="eastAsia"/>
          <w:sz w:val="22"/>
          <w:szCs w:val="22"/>
        </w:rPr>
        <w:t>』八、</w:t>
      </w:r>
      <w:r w:rsidRPr="00D80D07">
        <w:rPr>
          <w:rFonts w:ascii="標楷體" w:eastAsia="標楷體" w:hAnsi="標楷體" w:hint="eastAsia"/>
          <w:sz w:val="22"/>
          <w:szCs w:val="22"/>
          <w:shd w:val="pct15" w:color="auto" w:fill="FFFFFF"/>
        </w:rPr>
        <w:t>無惱喜</w:t>
      </w:r>
      <w:r w:rsidRPr="00D80D07">
        <w:rPr>
          <w:rFonts w:ascii="標楷體" w:eastAsia="標楷體" w:hAnsi="標楷體" w:hint="eastAsia"/>
          <w:sz w:val="22"/>
          <w:szCs w:val="22"/>
        </w:rPr>
        <w:t>，化攝眾生時，但以慈柔，</w:t>
      </w:r>
      <w:r w:rsidRPr="009645AF">
        <w:rPr>
          <w:rFonts w:ascii="標楷體" w:eastAsia="標楷體" w:hAnsi="標楷體" w:hint="eastAsia"/>
          <w:sz w:val="22"/>
          <w:szCs w:val="22"/>
        </w:rPr>
        <w:t>不惱他故。九、</w:t>
      </w:r>
      <w:r w:rsidRPr="009645AF">
        <w:rPr>
          <w:rFonts w:ascii="標楷體" w:eastAsia="標楷體" w:hAnsi="標楷體" w:hint="eastAsia"/>
          <w:sz w:val="22"/>
          <w:szCs w:val="22"/>
          <w:shd w:val="pct15" w:color="auto" w:fill="FFFFFF"/>
        </w:rPr>
        <w:t>不瞋恨喜</w:t>
      </w:r>
      <w:r w:rsidRPr="009645AF">
        <w:rPr>
          <w:rFonts w:ascii="標楷體" w:eastAsia="標楷體" w:hAnsi="標楷體" w:hint="eastAsia"/>
          <w:sz w:val="22"/>
          <w:szCs w:val="22"/>
        </w:rPr>
        <w:t>，見不如說行，當時不瞋，後無恨故。此句不為他惱。</w:t>
      </w:r>
      <w:r w:rsidRPr="009645AF">
        <w:rPr>
          <w:rFonts w:hint="eastAsia"/>
          <w:sz w:val="22"/>
          <w:szCs w:val="22"/>
        </w:rPr>
        <w:t>」</w:t>
      </w:r>
    </w:p>
  </w:footnote>
  <w:footnote w:id="85">
    <w:p w:rsidR="00B74E49" w:rsidRPr="009645AF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9645AF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9645AF">
        <w:rPr>
          <w:rFonts w:ascii="Times New Roman" w:hAnsi="Times New Roman" w:cs="Times New Roman"/>
          <w:sz w:val="22"/>
          <w:szCs w:val="22"/>
        </w:rPr>
        <w:t xml:space="preserve"> </w:t>
      </w:r>
      <w:r w:rsidRPr="009645AF">
        <w:rPr>
          <w:rFonts w:ascii="Times New Roman" w:hAnsi="Times New Roman" w:cs="Times New Roman"/>
          <w:sz w:val="22"/>
          <w:szCs w:val="22"/>
        </w:rPr>
        <w:t>挍＝較【明】</w:t>
      </w:r>
      <w:r w:rsidRPr="009645AF">
        <w:rPr>
          <w:rFonts w:ascii="Times New Roman" w:hAnsi="Times New Roman" w:cs="Times New Roman" w:hint="eastAsia"/>
          <w:sz w:val="22"/>
          <w:szCs w:val="22"/>
        </w:rPr>
        <w:t>。</w:t>
      </w:r>
      <w:r w:rsidRPr="009645AF">
        <w:rPr>
          <w:rFonts w:ascii="Times New Roman" w:hAnsi="Times New Roman" w:cs="Times New Roman"/>
          <w:sz w:val="22"/>
          <w:szCs w:val="22"/>
        </w:rPr>
        <w:t>（大正</w:t>
      </w:r>
      <w:r w:rsidRPr="009645AF">
        <w:rPr>
          <w:rFonts w:ascii="Times New Roman" w:hAnsi="Times New Roman" w:cs="Times New Roman"/>
          <w:sz w:val="22"/>
          <w:szCs w:val="22"/>
        </w:rPr>
        <w:t>26</w:t>
      </w:r>
      <w:r w:rsidRPr="009645AF">
        <w:rPr>
          <w:rFonts w:ascii="Times New Roman" w:hAnsi="Times New Roman" w:cs="Times New Roman"/>
          <w:sz w:val="22"/>
          <w:szCs w:val="22"/>
        </w:rPr>
        <w:t>，</w:t>
      </w:r>
      <w:r w:rsidRPr="009645AF">
        <w:rPr>
          <w:rFonts w:ascii="Times New Roman" w:hAnsi="Times New Roman" w:cs="Times New Roman"/>
          <w:sz w:val="22"/>
          <w:szCs w:val="22"/>
        </w:rPr>
        <w:t>136d</w:t>
      </w:r>
      <w:r w:rsidRPr="009645AF">
        <w:rPr>
          <w:rFonts w:ascii="Times New Roman" w:hAnsi="Times New Roman" w:cs="Times New Roman"/>
          <w:sz w:val="22"/>
          <w:szCs w:val="22"/>
        </w:rPr>
        <w:t>，</w:t>
      </w:r>
      <w:r w:rsidRPr="009645AF">
        <w:rPr>
          <w:rFonts w:ascii="Times New Roman" w:hAnsi="Times New Roman" w:cs="Times New Roman"/>
          <w:sz w:val="22"/>
          <w:szCs w:val="22"/>
        </w:rPr>
        <w:t>n.1</w:t>
      </w:r>
      <w:r w:rsidRPr="009645AF">
        <w:rPr>
          <w:rFonts w:ascii="Times New Roman" w:hAnsi="Times New Roman" w:cs="Times New Roman"/>
          <w:sz w:val="22"/>
          <w:szCs w:val="22"/>
        </w:rPr>
        <w:t>）</w:t>
      </w:r>
    </w:p>
  </w:footnote>
  <w:footnote w:id="86">
    <w:p w:rsidR="00B74E49" w:rsidRPr="009645AF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9645AF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9645AF">
        <w:rPr>
          <w:rFonts w:ascii="Times New Roman" w:hAnsi="Times New Roman" w:cs="Times New Roman"/>
          <w:sz w:val="22"/>
          <w:szCs w:val="22"/>
        </w:rPr>
        <w:t xml:space="preserve"> </w:t>
      </w:r>
      <w:r w:rsidRPr="009645AF">
        <w:rPr>
          <w:rFonts w:ascii="Times New Roman" w:hAnsi="Times New Roman" w:cs="Times New Roman"/>
          <w:sz w:val="22"/>
          <w:szCs w:val="22"/>
        </w:rPr>
        <w:t>心：</w:t>
      </w:r>
      <w:r w:rsidRPr="009645AF">
        <w:rPr>
          <w:rFonts w:ascii="Times New Roman" w:hAnsi="Times New Roman" w:cs="Times New Roman"/>
          <w:sz w:val="22"/>
          <w:szCs w:val="22"/>
        </w:rPr>
        <w:t>citta-sa</w:t>
      </w:r>
      <w:r w:rsidRPr="009645AF">
        <w:rPr>
          <w:rFonts w:ascii="Cambria Math" w:hAnsi="Cambria Math" w:cs="Cambria Math"/>
          <w:sz w:val="22"/>
          <w:szCs w:val="22"/>
        </w:rPr>
        <w:t>ṃ</w:t>
      </w:r>
      <w:r w:rsidRPr="009645AF">
        <w:rPr>
          <w:rFonts w:ascii="Times New Roman" w:hAnsi="Times New Roman" w:cs="Times New Roman"/>
          <w:sz w:val="22"/>
          <w:szCs w:val="22"/>
        </w:rPr>
        <w:t xml:space="preserve">tāna. </w:t>
      </w:r>
      <w:r w:rsidRPr="009645AF">
        <w:rPr>
          <w:rFonts w:ascii="Times New Roman" w:hAnsi="Times New Roman" w:cs="Times New Roman"/>
          <w:sz w:val="22"/>
          <w:szCs w:val="22"/>
        </w:rPr>
        <w:t>心相續。心流。（《新国訳大蔵経．十地経論</w:t>
      </w:r>
      <w:r w:rsidRPr="009645AF">
        <w:rPr>
          <w:rFonts w:ascii="Times New Roman" w:hAnsi="Times New Roman" w:cs="Times New Roman"/>
          <w:sz w:val="22"/>
          <w:szCs w:val="22"/>
        </w:rPr>
        <w:t xml:space="preserve"> I</w:t>
      </w:r>
      <w:r w:rsidRPr="009645AF">
        <w:rPr>
          <w:rFonts w:ascii="Times New Roman" w:hAnsi="Times New Roman" w:cs="Times New Roman"/>
          <w:sz w:val="22"/>
          <w:szCs w:val="22"/>
        </w:rPr>
        <w:t>》，</w:t>
      </w:r>
      <w:r w:rsidRPr="009645AF">
        <w:rPr>
          <w:rFonts w:ascii="Times New Roman" w:hAnsi="Times New Roman" w:cs="Times New Roman"/>
          <w:sz w:val="22"/>
          <w:szCs w:val="22"/>
        </w:rPr>
        <w:t>p.147</w:t>
      </w:r>
      <w:r w:rsidRPr="009645AF">
        <w:rPr>
          <w:rFonts w:ascii="Times New Roman" w:hAnsi="Times New Roman" w:cs="Times New Roman"/>
          <w:sz w:val="22"/>
          <w:szCs w:val="22"/>
        </w:rPr>
        <w:t>，</w:t>
      </w:r>
      <w:r w:rsidRPr="009645AF">
        <w:rPr>
          <w:rFonts w:ascii="Times New Roman" w:hAnsi="Times New Roman" w:cs="Times New Roman"/>
          <w:sz w:val="22"/>
          <w:szCs w:val="22"/>
        </w:rPr>
        <w:t>n.</w:t>
      </w:r>
      <w:r w:rsidRPr="009645AF">
        <w:rPr>
          <w:rFonts w:ascii="Times New Roman" w:hAnsi="Times New Roman" w:cs="Times New Roman" w:hint="eastAsia"/>
          <w:sz w:val="22"/>
          <w:szCs w:val="22"/>
        </w:rPr>
        <w:t>24</w:t>
      </w:r>
      <w:r w:rsidRPr="009645AF">
        <w:rPr>
          <w:rFonts w:ascii="Times New Roman" w:hAnsi="Times New Roman" w:cs="Times New Roman"/>
          <w:sz w:val="22"/>
          <w:szCs w:val="22"/>
        </w:rPr>
        <w:t>）</w:t>
      </w:r>
    </w:p>
  </w:footnote>
  <w:footnote w:id="87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說＝脫【明】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136d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88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〔他〕－【宋】【元】【明】【宮】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136d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n.3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89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挍＝較【明】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136d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90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〔句〕－【宋】【元】【明】【宮】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136d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91">
    <w:p w:rsidR="00B74E49" w:rsidRPr="006C1372" w:rsidRDefault="00B74E49" w:rsidP="00DF728F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6C1372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C1372">
        <w:rPr>
          <w:rFonts w:ascii="Times New Roman" w:hAnsi="Times New Roman" w:cs="Times New Roman"/>
          <w:sz w:val="22"/>
          <w:szCs w:val="22"/>
        </w:rPr>
        <w:t xml:space="preserve"> </w:t>
      </w:r>
      <w:r w:rsidRPr="006C1372">
        <w:rPr>
          <w:rFonts w:ascii="Times New Roman" w:hAnsi="Times New Roman" w:cs="Times New Roman"/>
          <w:sz w:val="22"/>
          <w:szCs w:val="22"/>
        </w:rPr>
        <w:t>念：隨念。「隨於［所緣］，而於心中浮起［所緣的］影像。」之意。（《新国訳大蔵経．十地経論</w:t>
      </w:r>
      <w:r w:rsidRPr="006C1372">
        <w:rPr>
          <w:rFonts w:ascii="Times New Roman" w:hAnsi="Times New Roman" w:cs="Times New Roman"/>
          <w:sz w:val="22"/>
          <w:szCs w:val="22"/>
        </w:rPr>
        <w:t xml:space="preserve"> I</w:t>
      </w:r>
      <w:r w:rsidRPr="006C1372">
        <w:rPr>
          <w:rFonts w:ascii="Times New Roman" w:hAnsi="Times New Roman" w:cs="Times New Roman"/>
          <w:sz w:val="22"/>
          <w:szCs w:val="22"/>
        </w:rPr>
        <w:t>》，</w:t>
      </w:r>
      <w:r w:rsidRPr="006C1372">
        <w:rPr>
          <w:rFonts w:ascii="Times New Roman" w:hAnsi="Times New Roman" w:cs="Times New Roman"/>
          <w:sz w:val="22"/>
          <w:szCs w:val="22"/>
        </w:rPr>
        <w:t>p.14</w:t>
      </w:r>
      <w:r w:rsidRPr="006C1372">
        <w:rPr>
          <w:rFonts w:ascii="Times New Roman" w:hAnsi="Times New Roman" w:cs="Times New Roman" w:hint="eastAsia"/>
          <w:sz w:val="22"/>
          <w:szCs w:val="22"/>
        </w:rPr>
        <w:t>9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n.</w:t>
      </w:r>
      <w:r w:rsidRPr="006C1372">
        <w:rPr>
          <w:rFonts w:ascii="Times New Roman" w:hAnsi="Times New Roman" w:cs="Times New Roman" w:hint="eastAsia"/>
          <w:sz w:val="22"/>
          <w:szCs w:val="22"/>
        </w:rPr>
        <w:t>11</w:t>
      </w:r>
      <w:r w:rsidRPr="006C1372">
        <w:rPr>
          <w:rFonts w:ascii="Times New Roman" w:hAnsi="Times New Roman" w:cs="Times New Roman"/>
          <w:sz w:val="22"/>
          <w:szCs w:val="22"/>
        </w:rPr>
        <w:t>）</w:t>
      </w:r>
    </w:p>
  </w:footnote>
  <w:footnote w:id="92">
    <w:p w:rsidR="00B74E49" w:rsidRPr="00D80D07" w:rsidRDefault="00B74E49" w:rsidP="00C32086">
      <w:pPr>
        <w:pStyle w:val="af1"/>
        <w:ind w:left="220" w:hangingChars="100" w:hanging="22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33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〈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(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大正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35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759a3-25)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kern w:val="0"/>
          <w:sz w:val="22"/>
          <w:szCs w:val="22"/>
        </w:rPr>
        <w:t>總云『念諸佛』者，論云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『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如佛所得，我亦當得故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者，文中雖皆『念』他，並是以他類己，故判為『念當得』也。以總該別，皆屬己『當』。別有九種：『一、念佛法，二、念佛、菩薩，三、念佛行，四、念佛淨，五、念佛勝，六、念佛不壞，七、念佛教化，八、念佛利益，九、念佛入。』以總該別，皆名『佛』者，為成佛故，六相融故。若別顯義相，統收十句，不出因、果、人、法。一『佛』、二『法』，是果中人、法。論云『初二念共』者，『佛』及『佛法』二事通二乘念，故名為『共』，則顯餘八『不共』二乘。後八皆因：初一是人，謂二地已上，乃至普賢之位；餘七是法。於中更有總、別。『菩薩行』為總。別中六句次第顯前『菩薩行』：一、以何法為所顯，謂『波羅蜜淨』，以是行體故。二、彼之行體，顯相云何，謂一地去一垢，淨一度，即『菩薩地殊勝故』。三、何謂此行全顯？謂第十菩薩地盡，去障盡故，則行『不可壞』。上三自利，餘三利他，皆法雲之行：一、能受諸佛法明，為『教化』法；二、能雲雨說法，則『眾生得利益』；三、受佛智職，『入』大盡等，是『一切』『智』行。亦可後三通於諸地。又上十句，初『佛</w:t>
      </w:r>
      <w:r w:rsidRPr="00FD6894">
        <w:rPr>
          <w:rFonts w:ascii="標楷體" w:eastAsia="標楷體" w:hAnsi="標楷體" w:hint="eastAsia"/>
          <w:kern w:val="0"/>
          <w:sz w:val="22"/>
          <w:szCs w:val="22"/>
        </w:rPr>
        <w:t>』，次『法』，餘皆是僧。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僧中有人有德，可知。</w:t>
      </w:r>
      <w:r w:rsidRPr="00D80D07">
        <w:rPr>
          <w:rFonts w:hint="eastAsia"/>
          <w:kern w:val="0"/>
          <w:sz w:val="22"/>
          <w:szCs w:val="22"/>
        </w:rPr>
        <w:t>」</w:t>
      </w:r>
    </w:p>
  </w:footnote>
  <w:footnote w:id="93">
    <w:p w:rsidR="00B74E49" w:rsidRPr="00DF728F" w:rsidRDefault="00B74E49">
      <w:pPr>
        <w:pStyle w:val="af1"/>
        <w:rPr>
          <w:rFonts w:ascii="Times New Roman" w:hAnsi="Times New Roman" w:cs="Times New Roman"/>
          <w:color w:val="7030A0"/>
          <w:sz w:val="22"/>
          <w:szCs w:val="22"/>
        </w:rPr>
      </w:pPr>
      <w:r w:rsidRPr="006C1372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C1372">
        <w:rPr>
          <w:rFonts w:ascii="Times New Roman" w:hAnsi="Times New Roman" w:cs="Times New Roman"/>
          <w:sz w:val="22"/>
          <w:szCs w:val="22"/>
        </w:rPr>
        <w:t xml:space="preserve"> </w:t>
      </w:r>
      <w:r w:rsidRPr="006C1372">
        <w:rPr>
          <w:rFonts w:ascii="Times New Roman" w:hAnsi="Times New Roman" w:cs="Times New Roman"/>
          <w:sz w:val="22"/>
          <w:szCs w:val="22"/>
        </w:rPr>
        <w:t>念：作意。（《新国訳大蔵経．十地経論</w:t>
      </w:r>
      <w:r w:rsidRPr="006C1372">
        <w:rPr>
          <w:rFonts w:ascii="Times New Roman" w:hAnsi="Times New Roman" w:cs="Times New Roman"/>
          <w:sz w:val="22"/>
          <w:szCs w:val="22"/>
        </w:rPr>
        <w:t xml:space="preserve"> I</w:t>
      </w:r>
      <w:r w:rsidRPr="006C1372">
        <w:rPr>
          <w:rFonts w:ascii="Times New Roman" w:hAnsi="Times New Roman" w:cs="Times New Roman"/>
          <w:sz w:val="22"/>
          <w:szCs w:val="22"/>
        </w:rPr>
        <w:t>》，</w:t>
      </w:r>
      <w:r w:rsidRPr="006C1372">
        <w:rPr>
          <w:rFonts w:ascii="Times New Roman" w:hAnsi="Times New Roman" w:cs="Times New Roman"/>
          <w:sz w:val="22"/>
          <w:szCs w:val="22"/>
        </w:rPr>
        <w:t>p.149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n.1</w:t>
      </w:r>
      <w:r w:rsidRPr="006C1372">
        <w:rPr>
          <w:rFonts w:ascii="Times New Roman" w:hAnsi="Times New Roman" w:cs="Times New Roman" w:hint="eastAsia"/>
          <w:sz w:val="22"/>
          <w:szCs w:val="22"/>
        </w:rPr>
        <w:t>2</w:t>
      </w:r>
      <w:r w:rsidRPr="006C1372">
        <w:rPr>
          <w:rFonts w:ascii="Times New Roman" w:hAnsi="Times New Roman" w:cs="Times New Roman"/>
          <w:sz w:val="22"/>
          <w:szCs w:val="22"/>
        </w:rPr>
        <w:t>）</w:t>
      </w:r>
    </w:p>
  </w:footnote>
  <w:footnote w:id="94">
    <w:p w:rsidR="00B74E49" w:rsidRPr="006C1372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6C1372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C1372">
        <w:rPr>
          <w:rFonts w:ascii="Times New Roman" w:hAnsi="Times New Roman" w:cs="Times New Roman"/>
          <w:sz w:val="22"/>
          <w:szCs w:val="22"/>
        </w:rPr>
        <w:t xml:space="preserve"> </w:t>
      </w:r>
      <w:r w:rsidRPr="006C1372">
        <w:rPr>
          <w:rFonts w:ascii="Times New Roman" w:hAnsi="Times New Roman" w:cs="Times New Roman"/>
          <w:sz w:val="22"/>
          <w:szCs w:val="22"/>
        </w:rPr>
        <w:t>挍＝較【明】</w:t>
      </w:r>
      <w:r w:rsidRPr="006C1372">
        <w:rPr>
          <w:rFonts w:ascii="Times New Roman" w:hAnsi="Times New Roman" w:cs="Times New Roman" w:hint="eastAsia"/>
          <w:sz w:val="22"/>
          <w:szCs w:val="22"/>
        </w:rPr>
        <w:t>。</w:t>
      </w:r>
      <w:r w:rsidRPr="006C1372">
        <w:rPr>
          <w:rFonts w:ascii="Times New Roman" w:hAnsi="Times New Roman" w:cs="Times New Roman"/>
          <w:sz w:val="22"/>
          <w:szCs w:val="22"/>
        </w:rPr>
        <w:t>（大正</w:t>
      </w:r>
      <w:r w:rsidRPr="006C1372">
        <w:rPr>
          <w:rFonts w:ascii="Times New Roman" w:hAnsi="Times New Roman" w:cs="Times New Roman"/>
          <w:sz w:val="22"/>
          <w:szCs w:val="22"/>
        </w:rPr>
        <w:t>26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136d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n.1</w:t>
      </w:r>
      <w:r w:rsidRPr="006C1372">
        <w:rPr>
          <w:rFonts w:ascii="Times New Roman" w:hAnsi="Times New Roman" w:cs="Times New Roman"/>
          <w:sz w:val="22"/>
          <w:szCs w:val="22"/>
        </w:rPr>
        <w:t>）</w:t>
      </w:r>
    </w:p>
  </w:footnote>
  <w:footnote w:id="95">
    <w:p w:rsidR="00B74E49" w:rsidRPr="006C1372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6C1372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C1372">
        <w:rPr>
          <w:rFonts w:ascii="Times New Roman" w:hAnsi="Times New Roman" w:cs="Times New Roman"/>
          <w:sz w:val="22"/>
          <w:szCs w:val="22"/>
        </w:rPr>
        <w:t xml:space="preserve"> </w:t>
      </w:r>
      <w:r w:rsidRPr="006C1372">
        <w:rPr>
          <w:rFonts w:ascii="Times New Roman" w:hAnsi="Times New Roman" w:cs="Times New Roman"/>
          <w:sz w:val="22"/>
          <w:szCs w:val="22"/>
        </w:rPr>
        <w:t>故：這個「故」，推測是</w:t>
      </w:r>
      <w:r w:rsidRPr="006C1372">
        <w:rPr>
          <w:rFonts w:ascii="Times New Roman" w:hAnsi="Times New Roman" w:cs="Times New Roman"/>
          <w:sz w:val="22"/>
          <w:szCs w:val="22"/>
        </w:rPr>
        <w:t>iti</w:t>
      </w:r>
      <w:r w:rsidRPr="006C1372">
        <w:rPr>
          <w:rFonts w:ascii="Times New Roman" w:hAnsi="Times New Roman" w:cs="Times New Roman"/>
          <w:sz w:val="22"/>
          <w:szCs w:val="22"/>
        </w:rPr>
        <w:t>的翻譯。（《新国訳大蔵経．十地経論</w:t>
      </w:r>
      <w:r w:rsidRPr="006C1372">
        <w:rPr>
          <w:rFonts w:ascii="Times New Roman" w:hAnsi="Times New Roman" w:cs="Times New Roman"/>
          <w:sz w:val="22"/>
          <w:szCs w:val="22"/>
        </w:rPr>
        <w:t xml:space="preserve"> I</w:t>
      </w:r>
      <w:r w:rsidRPr="006C1372">
        <w:rPr>
          <w:rFonts w:ascii="Times New Roman" w:hAnsi="Times New Roman" w:cs="Times New Roman"/>
          <w:sz w:val="22"/>
          <w:szCs w:val="22"/>
        </w:rPr>
        <w:t>》，</w:t>
      </w:r>
      <w:r w:rsidRPr="006C1372">
        <w:rPr>
          <w:rFonts w:ascii="Times New Roman" w:hAnsi="Times New Roman" w:cs="Times New Roman"/>
          <w:sz w:val="22"/>
          <w:szCs w:val="22"/>
        </w:rPr>
        <w:t>p.150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n.5</w:t>
      </w:r>
      <w:r w:rsidRPr="006C1372">
        <w:rPr>
          <w:rFonts w:ascii="Times New Roman" w:hAnsi="Times New Roman" w:cs="Times New Roman"/>
          <w:sz w:val="22"/>
          <w:szCs w:val="22"/>
        </w:rPr>
        <w:t>）</w:t>
      </w:r>
    </w:p>
  </w:footnote>
  <w:footnote w:id="96">
    <w:p w:rsidR="00B74E49" w:rsidRPr="006C1372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6C1372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C1372">
        <w:rPr>
          <w:rFonts w:ascii="Times New Roman" w:hAnsi="Times New Roman" w:cs="Times New Roman"/>
          <w:sz w:val="22"/>
          <w:szCs w:val="22"/>
        </w:rPr>
        <w:t xml:space="preserve"> </w:t>
      </w:r>
      <w:r w:rsidRPr="006C1372">
        <w:rPr>
          <w:rFonts w:ascii="Times New Roman" w:hAnsi="Times New Roman" w:cs="Times New Roman"/>
          <w:sz w:val="22"/>
          <w:szCs w:val="22"/>
        </w:rPr>
        <w:t>二：藏譯沒有。恐怕沒有會比較妥當。（《新国訳大蔵経．十地経論</w:t>
      </w:r>
      <w:r w:rsidRPr="006C1372">
        <w:rPr>
          <w:rFonts w:ascii="Times New Roman" w:hAnsi="Times New Roman" w:cs="Times New Roman"/>
          <w:sz w:val="22"/>
          <w:szCs w:val="22"/>
        </w:rPr>
        <w:t xml:space="preserve"> I</w:t>
      </w:r>
      <w:r w:rsidRPr="006C1372">
        <w:rPr>
          <w:rFonts w:ascii="Times New Roman" w:hAnsi="Times New Roman" w:cs="Times New Roman"/>
          <w:sz w:val="22"/>
          <w:szCs w:val="22"/>
        </w:rPr>
        <w:t>》，</w:t>
      </w:r>
      <w:r w:rsidRPr="006C1372">
        <w:rPr>
          <w:rFonts w:ascii="Times New Roman" w:hAnsi="Times New Roman" w:cs="Times New Roman"/>
          <w:sz w:val="22"/>
          <w:szCs w:val="22"/>
        </w:rPr>
        <w:t>p.150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n.7</w:t>
      </w:r>
      <w:r w:rsidRPr="006C1372">
        <w:rPr>
          <w:rFonts w:ascii="Times New Roman" w:hAnsi="Times New Roman" w:cs="Times New Roman"/>
          <w:sz w:val="22"/>
          <w:szCs w:val="22"/>
        </w:rPr>
        <w:t>）</w:t>
      </w:r>
    </w:p>
  </w:footnote>
  <w:footnote w:id="97">
    <w:p w:rsidR="00B74E49" w:rsidRPr="006C1372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6C1372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C1372">
        <w:rPr>
          <w:rFonts w:ascii="Times New Roman" w:hAnsi="Times New Roman" w:cs="Times New Roman"/>
          <w:sz w:val="22"/>
          <w:szCs w:val="22"/>
        </w:rPr>
        <w:t xml:space="preserve"> </w:t>
      </w:r>
      <w:r w:rsidRPr="006C1372">
        <w:rPr>
          <w:rFonts w:ascii="Times New Roman" w:hAnsi="Times New Roman" w:cs="Times New Roman"/>
          <w:sz w:val="22"/>
          <w:szCs w:val="22"/>
        </w:rPr>
        <w:t>挍＝較【明】</w:t>
      </w:r>
      <w:r w:rsidRPr="006C1372">
        <w:rPr>
          <w:rFonts w:ascii="Times New Roman" w:hAnsi="Times New Roman" w:cs="Times New Roman" w:hint="eastAsia"/>
          <w:sz w:val="22"/>
          <w:szCs w:val="22"/>
        </w:rPr>
        <w:t>。</w:t>
      </w:r>
      <w:r w:rsidRPr="006C1372">
        <w:rPr>
          <w:rFonts w:ascii="Times New Roman" w:hAnsi="Times New Roman" w:cs="Times New Roman"/>
          <w:sz w:val="22"/>
          <w:szCs w:val="22"/>
        </w:rPr>
        <w:t>（大正</w:t>
      </w:r>
      <w:r w:rsidRPr="006C1372">
        <w:rPr>
          <w:rFonts w:ascii="Times New Roman" w:hAnsi="Times New Roman" w:cs="Times New Roman"/>
          <w:sz w:val="22"/>
          <w:szCs w:val="22"/>
        </w:rPr>
        <w:t>26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136d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n.1</w:t>
      </w:r>
      <w:r w:rsidRPr="006C1372">
        <w:rPr>
          <w:rFonts w:ascii="Times New Roman" w:hAnsi="Times New Roman" w:cs="Times New Roman"/>
          <w:sz w:val="22"/>
          <w:szCs w:val="22"/>
        </w:rPr>
        <w:t>）</w:t>
      </w:r>
    </w:p>
  </w:footnote>
  <w:footnote w:id="98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6C1372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C1372">
        <w:rPr>
          <w:rFonts w:ascii="Times New Roman" w:hAnsi="Times New Roman" w:cs="Times New Roman"/>
          <w:sz w:val="22"/>
          <w:szCs w:val="22"/>
        </w:rPr>
        <w:t xml:space="preserve"> </w:t>
      </w:r>
      <w:r w:rsidRPr="006C1372">
        <w:rPr>
          <w:rFonts w:ascii="Times New Roman" w:hAnsi="Times New Roman" w:cs="Times New Roman"/>
          <w:sz w:val="22"/>
          <w:szCs w:val="22"/>
        </w:rPr>
        <w:t>挍＝較【明】</w:t>
      </w:r>
      <w:r w:rsidRPr="006C1372">
        <w:rPr>
          <w:rFonts w:ascii="Times New Roman" w:hAnsi="Times New Roman" w:cs="Times New Roman" w:hint="eastAsia"/>
          <w:sz w:val="22"/>
          <w:szCs w:val="22"/>
        </w:rPr>
        <w:t>。</w:t>
      </w:r>
      <w:r w:rsidRPr="006C1372">
        <w:rPr>
          <w:rFonts w:ascii="Times New Roman" w:hAnsi="Times New Roman" w:cs="Times New Roman"/>
          <w:sz w:val="22"/>
          <w:szCs w:val="22"/>
        </w:rPr>
        <w:t>（大正</w:t>
      </w:r>
      <w:r w:rsidRPr="006C1372">
        <w:rPr>
          <w:rFonts w:ascii="Times New Roman" w:hAnsi="Times New Roman" w:cs="Times New Roman"/>
          <w:sz w:val="22"/>
          <w:szCs w:val="22"/>
        </w:rPr>
        <w:t>26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136d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n.1</w:t>
      </w:r>
      <w:r w:rsidRPr="006C1372">
        <w:rPr>
          <w:rFonts w:ascii="Times New Roman" w:hAnsi="Times New Roman" w:cs="Times New Roman"/>
          <w:sz w:val="22"/>
          <w:szCs w:val="22"/>
        </w:rPr>
        <w:t>）</w:t>
      </w:r>
    </w:p>
  </w:footnote>
  <w:footnote w:id="99">
    <w:p w:rsidR="00B74E49" w:rsidRPr="006C1372" w:rsidRDefault="00B74E49">
      <w:pPr>
        <w:pStyle w:val="af1"/>
        <w:rPr>
          <w:rFonts w:ascii="Times New Roman" w:hAnsi="Times New Roman" w:cs="Times New Roman"/>
          <w:sz w:val="22"/>
          <w:szCs w:val="22"/>
        </w:rPr>
      </w:pPr>
      <w:r w:rsidRPr="006C1372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C1372">
        <w:rPr>
          <w:rFonts w:ascii="Times New Roman" w:hAnsi="Times New Roman" w:cs="Times New Roman"/>
          <w:sz w:val="22"/>
          <w:szCs w:val="22"/>
        </w:rPr>
        <w:t xml:space="preserve"> </w:t>
      </w:r>
      <w:r w:rsidRPr="006C1372">
        <w:rPr>
          <w:rFonts w:ascii="Times New Roman" w:hAnsi="Times New Roman" w:cs="Times New Roman"/>
          <w:sz w:val="22"/>
          <w:szCs w:val="22"/>
        </w:rPr>
        <w:t>挍量勝轉去：勝進、增進。（《新国訳大蔵経．十地経論</w:t>
      </w:r>
      <w:r w:rsidRPr="006C1372">
        <w:rPr>
          <w:rFonts w:ascii="Times New Roman" w:hAnsi="Times New Roman" w:cs="Times New Roman"/>
          <w:sz w:val="22"/>
          <w:szCs w:val="22"/>
        </w:rPr>
        <w:t xml:space="preserve"> I</w:t>
      </w:r>
      <w:r w:rsidRPr="006C1372">
        <w:rPr>
          <w:rFonts w:ascii="Times New Roman" w:hAnsi="Times New Roman" w:cs="Times New Roman"/>
          <w:sz w:val="22"/>
          <w:szCs w:val="22"/>
        </w:rPr>
        <w:t>》，</w:t>
      </w:r>
      <w:r w:rsidRPr="006C1372">
        <w:rPr>
          <w:rFonts w:ascii="Times New Roman" w:hAnsi="Times New Roman" w:cs="Times New Roman"/>
          <w:sz w:val="22"/>
          <w:szCs w:val="22"/>
        </w:rPr>
        <w:t>p.15</w:t>
      </w:r>
      <w:r w:rsidRPr="006C1372">
        <w:rPr>
          <w:rFonts w:ascii="Times New Roman" w:hAnsi="Times New Roman" w:cs="Times New Roman" w:hint="eastAsia"/>
          <w:sz w:val="22"/>
          <w:szCs w:val="22"/>
        </w:rPr>
        <w:t>1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n.</w:t>
      </w:r>
      <w:r w:rsidRPr="006C1372">
        <w:rPr>
          <w:rFonts w:ascii="Times New Roman" w:hAnsi="Times New Roman" w:cs="Times New Roman" w:hint="eastAsia"/>
          <w:sz w:val="22"/>
          <w:szCs w:val="22"/>
        </w:rPr>
        <w:t>14</w:t>
      </w:r>
      <w:r w:rsidRPr="006C1372">
        <w:rPr>
          <w:rFonts w:ascii="Times New Roman" w:hAnsi="Times New Roman" w:cs="Times New Roman"/>
          <w:sz w:val="22"/>
          <w:szCs w:val="22"/>
        </w:rPr>
        <w:t>）</w:t>
      </w:r>
    </w:p>
  </w:footnote>
  <w:footnote w:id="100">
    <w:p w:rsidR="00B74E49" w:rsidRPr="00BE4A0D" w:rsidRDefault="00B74E49">
      <w:pPr>
        <w:pStyle w:val="af1"/>
        <w:rPr>
          <w:rFonts w:ascii="Times New Roman" w:hAnsi="Times New Roman" w:cs="Times New Roman"/>
          <w:color w:val="7030A0"/>
          <w:sz w:val="22"/>
          <w:szCs w:val="22"/>
        </w:rPr>
      </w:pPr>
      <w:r w:rsidRPr="006C1372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C1372">
        <w:rPr>
          <w:rFonts w:ascii="Times New Roman" w:hAnsi="Times New Roman" w:cs="Times New Roman"/>
          <w:sz w:val="22"/>
          <w:szCs w:val="22"/>
        </w:rPr>
        <w:t xml:space="preserve"> </w:t>
      </w:r>
      <w:r w:rsidRPr="006C1372">
        <w:rPr>
          <w:rFonts w:ascii="Times New Roman" w:hAnsi="Times New Roman" w:cs="Times New Roman"/>
          <w:sz w:val="22"/>
          <w:szCs w:val="22"/>
        </w:rPr>
        <w:t>盡去：到達</w:t>
      </w:r>
      <w:r w:rsidRPr="003A3557">
        <w:rPr>
          <w:rFonts w:ascii="Times New Roman" w:hAnsi="Times New Roman" w:cs="Times New Roman" w:hint="eastAsia"/>
          <w:sz w:val="22"/>
          <w:szCs w:val="22"/>
        </w:rPr>
        <w:t>究竟</w:t>
      </w:r>
      <w:r w:rsidRPr="006C1372">
        <w:rPr>
          <w:rFonts w:ascii="Times New Roman" w:hAnsi="Times New Roman" w:cs="Times New Roman"/>
          <w:sz w:val="22"/>
          <w:szCs w:val="22"/>
        </w:rPr>
        <w:t>。（《新国訳大蔵経．十地経論</w:t>
      </w:r>
      <w:r w:rsidRPr="006C1372">
        <w:rPr>
          <w:rFonts w:ascii="Times New Roman" w:hAnsi="Times New Roman" w:cs="Times New Roman"/>
          <w:sz w:val="22"/>
          <w:szCs w:val="22"/>
        </w:rPr>
        <w:t xml:space="preserve"> I</w:t>
      </w:r>
      <w:r w:rsidRPr="006C1372">
        <w:rPr>
          <w:rFonts w:ascii="Times New Roman" w:hAnsi="Times New Roman" w:cs="Times New Roman"/>
          <w:sz w:val="22"/>
          <w:szCs w:val="22"/>
        </w:rPr>
        <w:t>》，</w:t>
      </w:r>
      <w:r w:rsidRPr="006C1372">
        <w:rPr>
          <w:rFonts w:ascii="Times New Roman" w:hAnsi="Times New Roman" w:cs="Times New Roman"/>
          <w:sz w:val="22"/>
          <w:szCs w:val="22"/>
        </w:rPr>
        <w:t>p.151</w:t>
      </w:r>
      <w:r w:rsidRPr="006C1372">
        <w:rPr>
          <w:rFonts w:ascii="Times New Roman" w:hAnsi="Times New Roman" w:cs="Times New Roman"/>
          <w:sz w:val="22"/>
          <w:szCs w:val="22"/>
        </w:rPr>
        <w:t>，</w:t>
      </w:r>
      <w:r w:rsidRPr="006C1372">
        <w:rPr>
          <w:rFonts w:ascii="Times New Roman" w:hAnsi="Times New Roman" w:cs="Times New Roman"/>
          <w:sz w:val="22"/>
          <w:szCs w:val="22"/>
        </w:rPr>
        <w:t>n.1</w:t>
      </w:r>
      <w:r w:rsidRPr="006C1372">
        <w:rPr>
          <w:rFonts w:ascii="Times New Roman" w:hAnsi="Times New Roman" w:cs="Times New Roman" w:hint="eastAsia"/>
          <w:sz w:val="22"/>
          <w:szCs w:val="22"/>
        </w:rPr>
        <w:t>5</w:t>
      </w:r>
      <w:r w:rsidRPr="006C1372">
        <w:rPr>
          <w:rFonts w:ascii="Times New Roman" w:hAnsi="Times New Roman" w:cs="Times New Roman"/>
          <w:sz w:val="22"/>
          <w:szCs w:val="22"/>
        </w:rPr>
        <w:t>）</w:t>
      </w:r>
    </w:p>
  </w:footnote>
  <w:footnote w:id="101">
    <w:p w:rsidR="00B74E49" w:rsidRPr="00D80D07" w:rsidRDefault="00B74E49" w:rsidP="00C32086">
      <w:pPr>
        <w:pStyle w:val="af1"/>
        <w:ind w:left="220" w:hangingChars="100" w:hanging="22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33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〈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(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大正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35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759a25-c2)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kern w:val="0"/>
          <w:sz w:val="22"/>
          <w:szCs w:val="22"/>
        </w:rPr>
        <w:t>總云，『我轉離一切世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間境界』者，轉離一切凡夫取著事故，然『事』有麁、細。麁則外六塵『境』，通是『一切凡夫取著境』故；細謂現前立少物，謂是唯識性，亦為地前『凡夫取著境』故。別有九種『轉離』。然此九種對前有何相中總、別九句，文雖不次，法體全同，以是『念』前福利相故。故論二段之中皆以相似、不相似揀，謂與地前不相似故。九中，一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入轉離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』，經云『親近一切佛』，以了法如，常見佛故。此顯『事不相似』，謂即前『生如來家』，以佛法為『事』，不凡夫六塵『事』故。二、『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遠轉離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』，三、『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近至轉離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』：此二示『自身不相似』，謂初『即過凡夫地』，識為『身』故；後即『入菩薩位』，『智』為『身』故。四、『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斷轉離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』，即『行不相似』，謂『離世間』趣行，行出世淨『行』故。五、『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依止轉離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』，『迭相依止不相似』，謂得『菩薩』法，大悲為體，依眾生起，還與眾生為依；不同凡夫不起悲心，不為他依故。六、『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近見轉離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』，是『他力不相似』，謂以大乘行成種性無過，見佛得助道力；不似凡夫，非器不得故。七、『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生轉離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』，即『處不相似』，謂不住道是『佛境界』，亦『菩薩住處』；依之起行，名生其</w:t>
      </w:r>
      <w:r w:rsidRPr="003C054A">
        <w:rPr>
          <w:rFonts w:ascii="標楷體" w:eastAsia="標楷體" w:hAnsi="標楷體" w:hint="eastAsia"/>
          <w:kern w:val="0"/>
          <w:sz w:val="22"/>
          <w:szCs w:val="22"/>
        </w:rPr>
        <w:t>中。八、『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平等轉離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』，即『生業不相似』，謂證三世『平等』之性，以資慧命而『生』智『業』；不同凡夫雜染業也。九、『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捨轉離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』，即『成就不相似』，謂『成就』離障畢定勝位──『捨』約『離』障，『成』約得位──，即前『第八畢定過，成就相似法故』。由『離』『怖畏』，決得無上菩提。前就行位</w:t>
      </w:r>
      <w:r w:rsidRPr="005772A8">
        <w:rPr>
          <w:rFonts w:ascii="標楷體" w:eastAsia="標楷體" w:hAnsi="標楷體" w:hint="eastAsia"/>
          <w:kern w:val="0"/>
          <w:sz w:val="22"/>
          <w:szCs w:val="22"/>
        </w:rPr>
        <w:t>，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此就『斷』位</w:t>
      </w:r>
      <w:r w:rsidRPr="005772A8">
        <w:rPr>
          <w:rFonts w:ascii="標楷體" w:eastAsia="標楷體" w:hAnsi="標楷體" w:hint="eastAsia"/>
          <w:kern w:val="0"/>
          <w:sz w:val="22"/>
          <w:szCs w:val="22"/>
        </w:rPr>
        <w:t>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言『怖畏』者，論云：『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不愛、疑慮、憂想，共心相應故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。』『不愛』是所畏事，『不活等五』令心憎惡故；『疑慮、憂想』正是『畏』體。所畏不定，便生『疑慮』；所畏決定，便生『憂想』。由心畏故，相現在身，名『毛豎等』。然此九句與有何相文同符契，皆已義引，不得異解。由上諸義『不相似』，故名為『轉離』，非唯離障名『轉離』也。</w:t>
      </w:r>
      <w:r w:rsidRPr="00D80D07">
        <w:rPr>
          <w:rFonts w:hint="eastAsia"/>
          <w:kern w:val="0"/>
          <w:sz w:val="22"/>
          <w:szCs w:val="22"/>
        </w:rPr>
        <w:t>」</w:t>
      </w:r>
    </w:p>
  </w:footnote>
  <w:footnote w:id="102">
    <w:p w:rsidR="00B74E49" w:rsidRPr="00B74E49" w:rsidRDefault="00B74E49" w:rsidP="0094420C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74E4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74E49">
        <w:rPr>
          <w:rFonts w:ascii="Times New Roman" w:hAnsi="Times New Roman" w:cs="Times New Roman"/>
          <w:sz w:val="22"/>
          <w:szCs w:val="22"/>
        </w:rPr>
        <w:t>《華嚴經探玄記》卷</w:t>
      </w:r>
      <w:r w:rsidRPr="00B74E49">
        <w:rPr>
          <w:rFonts w:ascii="Times New Roman" w:hAnsi="Times New Roman" w:cs="Times New Roman"/>
          <w:sz w:val="22"/>
          <w:szCs w:val="22"/>
        </w:rPr>
        <w:t>10</w:t>
      </w:r>
      <w:r w:rsidRPr="00B74E49">
        <w:rPr>
          <w:rFonts w:ascii="Times New Roman" w:hAnsi="Times New Roman" w:cs="Times New Roman"/>
          <w:sz w:val="22"/>
          <w:szCs w:val="22"/>
        </w:rPr>
        <w:t>〈</w:t>
      </w:r>
      <w:r w:rsidRPr="00B74E49">
        <w:rPr>
          <w:rFonts w:ascii="Times New Roman" w:hAnsi="Times New Roman" w:cs="Times New Roman"/>
          <w:sz w:val="22"/>
          <w:szCs w:val="22"/>
        </w:rPr>
        <w:t xml:space="preserve">22 </w:t>
      </w:r>
      <w:r w:rsidRPr="00B74E49">
        <w:rPr>
          <w:rFonts w:ascii="Times New Roman" w:hAnsi="Times New Roman" w:cs="Times New Roman"/>
          <w:sz w:val="22"/>
          <w:szCs w:val="22"/>
        </w:rPr>
        <w:t>十地品〉</w:t>
      </w:r>
      <w:r w:rsidRPr="00B74E49">
        <w:rPr>
          <w:rFonts w:ascii="Times New Roman" w:hAnsi="Times New Roman" w:cs="Times New Roman"/>
          <w:sz w:val="22"/>
          <w:szCs w:val="22"/>
        </w:rPr>
        <w:t>(</w:t>
      </w:r>
      <w:r w:rsidRPr="00B74E49">
        <w:rPr>
          <w:rFonts w:ascii="Times New Roman" w:hAnsi="Times New Roman" w:cs="Times New Roman"/>
          <w:sz w:val="22"/>
          <w:szCs w:val="22"/>
        </w:rPr>
        <w:t>大正</w:t>
      </w:r>
      <w:r w:rsidRPr="00B74E49">
        <w:rPr>
          <w:rFonts w:ascii="Times New Roman" w:hAnsi="Times New Roman" w:cs="Times New Roman"/>
          <w:sz w:val="22"/>
          <w:szCs w:val="22"/>
        </w:rPr>
        <w:t>35</w:t>
      </w:r>
      <w:r w:rsidRPr="00B74E49">
        <w:rPr>
          <w:rFonts w:ascii="Times New Roman" w:hAnsi="Times New Roman" w:cs="Times New Roman"/>
          <w:sz w:val="22"/>
          <w:szCs w:val="22"/>
        </w:rPr>
        <w:t>，</w:t>
      </w:r>
      <w:r w:rsidRPr="00B74E49">
        <w:rPr>
          <w:rFonts w:ascii="Times New Roman" w:hAnsi="Times New Roman" w:cs="Times New Roman"/>
          <w:sz w:val="22"/>
          <w:szCs w:val="22"/>
        </w:rPr>
        <w:t>304b19-c2)</w:t>
      </w:r>
      <w:r w:rsidRPr="00B74E49">
        <w:rPr>
          <w:rFonts w:ascii="Times New Roman" w:hAnsi="Times New Roman" w:cs="Times New Roman"/>
          <w:sz w:val="22"/>
          <w:szCs w:val="22"/>
        </w:rPr>
        <w:t>：「</w:t>
      </w:r>
      <w:r w:rsidRPr="00B74E49">
        <w:rPr>
          <w:rFonts w:ascii="Times New Roman" w:eastAsia="標楷體" w:hAnsi="Times New Roman" w:cs="Times New Roman"/>
          <w:sz w:val="22"/>
          <w:szCs w:val="22"/>
        </w:rPr>
        <w:t>又此十中，初二句顯所行事不相似，此以佛法為所行事，不似凡夫取六塵事；次二句顯自身不相似，謂此以聖慧為身，不似凡地妄識身故；後六句顯六種不相似：一、斷轉得出世淨行，不似凡夫習惡道行，故言行不相似；二、菩薩大悲依眾生起，還為物依，不似凡夫自不濟、不能作依故；三、菩薩見佛得力助行，不似凡夫非器不得；四、菩薩生於淨佛國土，不似凡夫生於五趣，故云處不似；五、證知正智以資慧，不似凡夫雜業所生；六、內心純熟所作無怖，畢定成就，不似凡夫帶障恒怖。由此不似故名轉離也。</w:t>
      </w:r>
      <w:r w:rsidRPr="00B74E49">
        <w:rPr>
          <w:rFonts w:ascii="Times New Roman" w:hAnsi="Times New Roman" w:cs="Times New Roman"/>
          <w:sz w:val="22"/>
          <w:szCs w:val="22"/>
        </w:rPr>
        <w:t>」</w:t>
      </w:r>
    </w:p>
  </w:footnote>
  <w:footnote w:id="103">
    <w:p w:rsidR="00B74E49" w:rsidRPr="00B74E49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B74E4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74E49">
        <w:rPr>
          <w:rFonts w:ascii="Times New Roman" w:hAnsi="Times New Roman" w:cs="Times New Roman"/>
          <w:sz w:val="22"/>
          <w:szCs w:val="22"/>
        </w:rPr>
        <w:t xml:space="preserve"> </w:t>
      </w:r>
      <w:r w:rsidRPr="00B74E49">
        <w:rPr>
          <w:rFonts w:ascii="Times New Roman" w:hAnsi="Times New Roman" w:cs="Times New Roman"/>
          <w:sz w:val="22"/>
          <w:szCs w:val="22"/>
        </w:rPr>
        <w:t>怖＝悕【明】</w:t>
      </w:r>
      <w:r w:rsidRPr="00B74E49">
        <w:rPr>
          <w:rFonts w:ascii="Times New Roman" w:hAnsi="Times New Roman" w:cs="Times New Roman" w:hint="eastAsia"/>
          <w:sz w:val="22"/>
          <w:szCs w:val="22"/>
        </w:rPr>
        <w:t>。</w:t>
      </w:r>
      <w:r w:rsidRPr="00B74E49">
        <w:rPr>
          <w:rFonts w:ascii="Times New Roman" w:hAnsi="Times New Roman" w:cs="Times New Roman"/>
          <w:sz w:val="22"/>
          <w:szCs w:val="22"/>
        </w:rPr>
        <w:t>（大正</w:t>
      </w:r>
      <w:r w:rsidRPr="00B74E49">
        <w:rPr>
          <w:rFonts w:ascii="Times New Roman" w:hAnsi="Times New Roman" w:cs="Times New Roman"/>
          <w:sz w:val="22"/>
          <w:szCs w:val="22"/>
        </w:rPr>
        <w:t>26</w:t>
      </w:r>
      <w:r w:rsidRPr="00B74E49">
        <w:rPr>
          <w:rFonts w:ascii="Times New Roman" w:hAnsi="Times New Roman" w:cs="Times New Roman"/>
          <w:sz w:val="22"/>
          <w:szCs w:val="22"/>
        </w:rPr>
        <w:t>，</w:t>
      </w:r>
      <w:r w:rsidRPr="00B74E49">
        <w:rPr>
          <w:rFonts w:ascii="Times New Roman" w:hAnsi="Times New Roman" w:cs="Times New Roman"/>
          <w:sz w:val="22"/>
          <w:szCs w:val="22"/>
        </w:rPr>
        <w:t>136d</w:t>
      </w:r>
      <w:r w:rsidRPr="00B74E49">
        <w:rPr>
          <w:rFonts w:ascii="Times New Roman" w:hAnsi="Times New Roman" w:cs="Times New Roman"/>
          <w:sz w:val="22"/>
          <w:szCs w:val="22"/>
        </w:rPr>
        <w:t>，</w:t>
      </w:r>
      <w:r w:rsidRPr="00B74E49">
        <w:rPr>
          <w:rFonts w:ascii="Times New Roman" w:hAnsi="Times New Roman" w:cs="Times New Roman"/>
          <w:sz w:val="22"/>
          <w:szCs w:val="22"/>
        </w:rPr>
        <w:t>n.5</w:t>
      </w:r>
      <w:r w:rsidRPr="00B74E49">
        <w:rPr>
          <w:rFonts w:ascii="Times New Roman" w:hAnsi="Times New Roman" w:cs="Times New Roman"/>
          <w:sz w:val="22"/>
          <w:szCs w:val="22"/>
        </w:rPr>
        <w:t>）</w:t>
      </w:r>
    </w:p>
  </w:footnote>
  <w:footnote w:id="104">
    <w:p w:rsidR="00B74E49" w:rsidRPr="00B74E49" w:rsidRDefault="00B74E49" w:rsidP="0094420C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74E4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74E49">
        <w:rPr>
          <w:rFonts w:ascii="Times New Roman" w:hAnsi="Times New Roman" w:cs="Times New Roman"/>
          <w:sz w:val="22"/>
          <w:szCs w:val="22"/>
        </w:rPr>
        <w:t>《華嚴經探玄記》卷</w:t>
      </w:r>
      <w:r w:rsidRPr="00B74E49">
        <w:rPr>
          <w:rFonts w:ascii="Times New Roman" w:hAnsi="Times New Roman" w:cs="Times New Roman"/>
          <w:sz w:val="22"/>
          <w:szCs w:val="22"/>
        </w:rPr>
        <w:t>10</w:t>
      </w:r>
      <w:r w:rsidRPr="00B74E49">
        <w:rPr>
          <w:rFonts w:ascii="Times New Roman" w:hAnsi="Times New Roman" w:cs="Times New Roman"/>
          <w:sz w:val="22"/>
          <w:szCs w:val="22"/>
        </w:rPr>
        <w:t>〈</w:t>
      </w:r>
      <w:r w:rsidRPr="00B74E49">
        <w:rPr>
          <w:rFonts w:ascii="Times New Roman" w:hAnsi="Times New Roman" w:cs="Times New Roman"/>
          <w:sz w:val="22"/>
          <w:szCs w:val="22"/>
        </w:rPr>
        <w:t xml:space="preserve">22 </w:t>
      </w:r>
      <w:r w:rsidRPr="00B74E49">
        <w:rPr>
          <w:rFonts w:ascii="Times New Roman" w:hAnsi="Times New Roman" w:cs="Times New Roman"/>
          <w:sz w:val="22"/>
          <w:szCs w:val="22"/>
        </w:rPr>
        <w:t>十地品〉</w:t>
      </w:r>
      <w:r w:rsidRPr="00B74E49">
        <w:rPr>
          <w:rFonts w:ascii="Times New Roman" w:hAnsi="Times New Roman" w:cs="Times New Roman"/>
          <w:sz w:val="22"/>
          <w:szCs w:val="22"/>
        </w:rPr>
        <w:t>(</w:t>
      </w:r>
      <w:r w:rsidRPr="00B74E49">
        <w:rPr>
          <w:rFonts w:ascii="Times New Roman" w:hAnsi="Times New Roman" w:cs="Times New Roman"/>
          <w:sz w:val="22"/>
          <w:szCs w:val="22"/>
        </w:rPr>
        <w:t>大正</w:t>
      </w:r>
      <w:r w:rsidRPr="00B74E49">
        <w:rPr>
          <w:rFonts w:ascii="Times New Roman" w:hAnsi="Times New Roman" w:cs="Times New Roman"/>
          <w:sz w:val="22"/>
          <w:szCs w:val="22"/>
        </w:rPr>
        <w:t>35</w:t>
      </w:r>
      <w:r w:rsidRPr="00B74E49">
        <w:rPr>
          <w:rFonts w:ascii="Times New Roman" w:hAnsi="Times New Roman" w:cs="Times New Roman"/>
          <w:sz w:val="22"/>
          <w:szCs w:val="22"/>
        </w:rPr>
        <w:t>，</w:t>
      </w:r>
      <w:r w:rsidRPr="00B74E49">
        <w:rPr>
          <w:rFonts w:ascii="Times New Roman" w:hAnsi="Times New Roman" w:cs="Times New Roman"/>
          <w:sz w:val="22"/>
          <w:szCs w:val="22"/>
        </w:rPr>
        <w:t>304c2-6)</w:t>
      </w:r>
      <w:r w:rsidRPr="00B74E49">
        <w:rPr>
          <w:rFonts w:ascii="Times New Roman" w:hAnsi="Times New Roman" w:cs="Times New Roman"/>
          <w:sz w:val="22"/>
          <w:szCs w:val="22"/>
        </w:rPr>
        <w:t>：「</w:t>
      </w:r>
      <w:r w:rsidRPr="00B74E49">
        <w:rPr>
          <w:rFonts w:ascii="Times New Roman" w:eastAsia="標楷體" w:hAnsi="Times New Roman" w:cs="Times New Roman"/>
          <w:sz w:val="22"/>
          <w:szCs w:val="22"/>
        </w:rPr>
        <w:t>言怖畏者、不愛等者，謂：不活等五令心憎惡，名為不愛；所畏不定，便生疑慮；所畏定者，即生憂想</w:t>
      </w:r>
      <w:r w:rsidRPr="00B74E49">
        <w:rPr>
          <w:rFonts w:asciiTheme="minorEastAsia" w:hAnsiTheme="minorEastAsia" w:cs="Times New Roman"/>
          <w:sz w:val="22"/>
          <w:szCs w:val="22"/>
        </w:rPr>
        <w:t>──</w:t>
      </w:r>
      <w:r w:rsidRPr="00B74E49">
        <w:rPr>
          <w:rFonts w:ascii="Times New Roman" w:eastAsia="標楷體" w:hAnsi="Times New Roman" w:cs="Times New Roman"/>
          <w:sz w:val="22"/>
          <w:szCs w:val="22"/>
        </w:rPr>
        <w:t>此是心法與心俱起，故名相應。此是畏體，以心畏故現相於身，故有毛竪等事也。</w:t>
      </w:r>
      <w:r w:rsidRPr="00B74E49">
        <w:rPr>
          <w:rFonts w:ascii="Times New Roman" w:hAnsi="Times New Roman" w:cs="Times New Roman"/>
          <w:sz w:val="22"/>
          <w:szCs w:val="22"/>
        </w:rPr>
        <w:t>」</w:t>
      </w:r>
    </w:p>
  </w:footnote>
  <w:footnote w:id="105">
    <w:p w:rsidR="00B74E49" w:rsidRPr="00B74E49" w:rsidRDefault="00B74E49" w:rsidP="002C4DA4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74E4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74E49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B74E49">
        <w:rPr>
          <w:rFonts w:ascii="Times New Roman" w:hAnsi="Times New Roman" w:cs="Times New Roman"/>
          <w:sz w:val="22"/>
          <w:szCs w:val="22"/>
        </w:rPr>
        <w:t>33</w:t>
      </w:r>
      <w:r w:rsidRPr="00B74E49">
        <w:rPr>
          <w:rFonts w:ascii="Times New Roman" w:hAnsi="Times New Roman" w:cs="Times New Roman"/>
          <w:sz w:val="22"/>
          <w:szCs w:val="22"/>
        </w:rPr>
        <w:t>〈</w:t>
      </w:r>
      <w:r w:rsidRPr="00B74E49">
        <w:rPr>
          <w:rFonts w:ascii="Times New Roman" w:hAnsi="Times New Roman" w:cs="Times New Roman"/>
          <w:sz w:val="22"/>
          <w:szCs w:val="22"/>
        </w:rPr>
        <w:t xml:space="preserve">26 </w:t>
      </w:r>
      <w:r w:rsidRPr="00B74E49">
        <w:rPr>
          <w:rFonts w:ascii="Times New Roman" w:hAnsi="Times New Roman" w:cs="Times New Roman"/>
          <w:sz w:val="22"/>
          <w:szCs w:val="22"/>
        </w:rPr>
        <w:t>十地品〉</w:t>
      </w:r>
      <w:r w:rsidRPr="00B74E49">
        <w:rPr>
          <w:rFonts w:ascii="Times New Roman" w:hAnsi="Times New Roman" w:cs="Times New Roman"/>
          <w:sz w:val="22"/>
          <w:szCs w:val="22"/>
        </w:rPr>
        <w:t>(</w:t>
      </w:r>
      <w:r w:rsidRPr="00B74E49">
        <w:rPr>
          <w:rFonts w:ascii="Times New Roman" w:hAnsi="Times New Roman" w:cs="Times New Roman"/>
          <w:sz w:val="22"/>
          <w:szCs w:val="22"/>
        </w:rPr>
        <w:t>大正</w:t>
      </w:r>
      <w:r w:rsidRPr="00B74E49">
        <w:rPr>
          <w:rFonts w:ascii="Times New Roman" w:hAnsi="Times New Roman" w:cs="Times New Roman"/>
          <w:sz w:val="22"/>
          <w:szCs w:val="22"/>
        </w:rPr>
        <w:t>35</w:t>
      </w:r>
      <w:r w:rsidRPr="00B74E49">
        <w:rPr>
          <w:rFonts w:ascii="Times New Roman" w:hAnsi="Times New Roman" w:cs="Times New Roman"/>
          <w:sz w:val="22"/>
          <w:szCs w:val="22"/>
        </w:rPr>
        <w:t>，</w:t>
      </w:r>
      <w:r w:rsidRPr="00B74E49">
        <w:rPr>
          <w:rFonts w:ascii="Times New Roman" w:hAnsi="Times New Roman" w:cs="Times New Roman"/>
          <w:sz w:val="22"/>
          <w:szCs w:val="22"/>
        </w:rPr>
        <w:t>759c22-25)</w:t>
      </w:r>
      <w:r w:rsidRPr="00B74E49">
        <w:rPr>
          <w:rFonts w:ascii="Times New Roman" w:hAnsi="Times New Roman" w:cs="Times New Roman"/>
          <w:sz w:val="22"/>
          <w:szCs w:val="22"/>
        </w:rPr>
        <w:t>：「</w:t>
      </w:r>
      <w:r w:rsidRPr="00B74E49">
        <w:rPr>
          <w:rFonts w:ascii="Times New Roman" w:eastAsia="標楷體" w:hAnsi="Times New Roman" w:cs="Times New Roman"/>
          <w:sz w:val="22"/>
          <w:szCs w:val="22"/>
        </w:rPr>
        <w:t>不活與死，二相何別？懼無資緣，身不存於朝夕，名不活畏；懼其因盡，正捨報時，名為死畏，大怖之極無過死故。又不活通於三業，死唯約身故。</w:t>
      </w:r>
      <w:r w:rsidRPr="00B74E49">
        <w:rPr>
          <w:rFonts w:ascii="Times New Roman" w:hAnsi="Times New Roman" w:cs="Times New Roman"/>
          <w:sz w:val="22"/>
          <w:szCs w:val="22"/>
        </w:rPr>
        <w:t>」</w:t>
      </w:r>
    </w:p>
  </w:footnote>
  <w:footnote w:id="106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想＝相【宋】【元】【明】【宮】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136d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n.6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07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悕＝怖【明】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136d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n.7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08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想＝相【宋】【元】【明】【宮】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136d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n.6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09">
    <w:p w:rsidR="00B74E49" w:rsidRPr="003C054A" w:rsidRDefault="00B74E49" w:rsidP="006D3F0E">
      <w:pPr>
        <w:pStyle w:val="af1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3C054A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C054A">
        <w:rPr>
          <w:rFonts w:ascii="Times New Roman" w:hAnsi="Times New Roman" w:cs="Times New Roman" w:hint="eastAsia"/>
          <w:sz w:val="22"/>
          <w:szCs w:val="22"/>
        </w:rPr>
        <w:t>（</w:t>
      </w:r>
      <w:r w:rsidRPr="003C054A">
        <w:rPr>
          <w:rFonts w:ascii="Times New Roman" w:hAnsi="Times New Roman" w:cs="Times New Roman" w:hint="eastAsia"/>
          <w:sz w:val="22"/>
          <w:szCs w:val="22"/>
        </w:rPr>
        <w:t>1</w:t>
      </w:r>
      <w:r w:rsidRPr="003C054A">
        <w:rPr>
          <w:rFonts w:ascii="Times New Roman" w:hAnsi="Times New Roman" w:cs="Times New Roman" w:hint="eastAsia"/>
          <w:sz w:val="22"/>
          <w:szCs w:val="22"/>
        </w:rPr>
        <w:t>）</w:t>
      </w:r>
      <w:r w:rsidRPr="003C054A">
        <w:rPr>
          <w:rFonts w:ascii="Times New Roman" w:hAnsi="Times New Roman" w:cs="Times New Roman"/>
          <w:sz w:val="22"/>
          <w:szCs w:val="22"/>
        </w:rPr>
        <w:t>《華嚴經探玄記》卷</w:t>
      </w:r>
      <w:r w:rsidRPr="003C054A">
        <w:rPr>
          <w:rFonts w:ascii="Times New Roman" w:hAnsi="Times New Roman" w:cs="Times New Roman"/>
          <w:sz w:val="22"/>
          <w:szCs w:val="22"/>
        </w:rPr>
        <w:t>10</w:t>
      </w:r>
      <w:r w:rsidRPr="003C054A">
        <w:rPr>
          <w:rFonts w:ascii="Times New Roman" w:hAnsi="Times New Roman" w:cs="Times New Roman"/>
          <w:sz w:val="22"/>
          <w:szCs w:val="22"/>
        </w:rPr>
        <w:t>〈</w:t>
      </w:r>
      <w:r w:rsidRPr="003C054A">
        <w:rPr>
          <w:rFonts w:ascii="Times New Roman" w:hAnsi="Times New Roman" w:cs="Times New Roman"/>
          <w:sz w:val="22"/>
          <w:szCs w:val="22"/>
        </w:rPr>
        <w:t xml:space="preserve">22 </w:t>
      </w:r>
      <w:r w:rsidRPr="003C054A">
        <w:rPr>
          <w:rFonts w:ascii="Times New Roman" w:hAnsi="Times New Roman" w:cs="Times New Roman"/>
          <w:sz w:val="22"/>
          <w:szCs w:val="22"/>
        </w:rPr>
        <w:t>十地品〉</w:t>
      </w:r>
      <w:r w:rsidRPr="003C054A">
        <w:rPr>
          <w:rFonts w:ascii="Times New Roman" w:hAnsi="Times New Roman" w:cs="Times New Roman"/>
          <w:sz w:val="22"/>
          <w:szCs w:val="22"/>
        </w:rPr>
        <w:t>(</w:t>
      </w:r>
      <w:r w:rsidRPr="003C054A">
        <w:rPr>
          <w:rFonts w:ascii="Times New Roman" w:hAnsi="Times New Roman" w:cs="Times New Roman"/>
          <w:sz w:val="22"/>
          <w:szCs w:val="22"/>
        </w:rPr>
        <w:t>大正</w:t>
      </w:r>
      <w:r w:rsidRPr="003C054A">
        <w:rPr>
          <w:rFonts w:ascii="Times New Roman" w:hAnsi="Times New Roman" w:cs="Times New Roman"/>
          <w:sz w:val="22"/>
          <w:szCs w:val="22"/>
        </w:rPr>
        <w:t>35</w:t>
      </w:r>
      <w:r w:rsidRPr="003C054A">
        <w:rPr>
          <w:rFonts w:ascii="Times New Roman" w:hAnsi="Times New Roman" w:cs="Times New Roman"/>
          <w:sz w:val="22"/>
          <w:szCs w:val="22"/>
        </w:rPr>
        <w:t>，</w:t>
      </w:r>
      <w:r w:rsidRPr="003C054A">
        <w:rPr>
          <w:rFonts w:ascii="Times New Roman" w:hAnsi="Times New Roman" w:cs="Times New Roman"/>
          <w:sz w:val="22"/>
          <w:szCs w:val="22"/>
        </w:rPr>
        <w:t>304c15-23)</w:t>
      </w:r>
      <w:r w:rsidRPr="003C054A">
        <w:rPr>
          <w:rFonts w:ascii="Times New Roman" w:hAnsi="Times New Roman" w:cs="Times New Roman"/>
          <w:sz w:val="22"/>
          <w:szCs w:val="22"/>
        </w:rPr>
        <w:t>：「</w:t>
      </w:r>
      <w:r w:rsidRPr="003C054A">
        <w:rPr>
          <w:rFonts w:ascii="Times New Roman" w:eastAsia="標楷體" w:hAnsi="Times New Roman" w:cs="Times New Roman"/>
          <w:sz w:val="22"/>
          <w:szCs w:val="22"/>
        </w:rPr>
        <w:t>論云：『第一、第二、第五依身口意』者，此有二義：一、別，二、通。『別』中，不活依身；惡名依口，惡名雖發他口，以性是口業故；眾畏依意，意無智德，故生眾畏。二、『通』，不活三業：衣不蓋形、食不充口、苦困逼意。餘二通可知。『三、四唯依身』者，善道可愛，捨故生畏，此是死畏；惡道可憎，得故生畏，此墮惡道畏。捨、得在身，非餘業故。</w:t>
      </w:r>
      <w:r w:rsidRPr="003C054A">
        <w:rPr>
          <w:rFonts w:ascii="Times New Roman" w:hAnsi="Times New Roman" w:cs="Times New Roman"/>
          <w:sz w:val="22"/>
          <w:szCs w:val="22"/>
        </w:rPr>
        <w:t>」</w:t>
      </w:r>
    </w:p>
    <w:p w:rsidR="00B74E49" w:rsidRPr="003C054A" w:rsidRDefault="00B74E49" w:rsidP="006D3F0E">
      <w:pPr>
        <w:pStyle w:val="af1"/>
        <w:ind w:leftChars="100" w:left="680" w:hangingChars="200" w:hanging="440"/>
        <w:rPr>
          <w:rFonts w:ascii="Times New Roman" w:hAnsi="Times New Roman" w:cs="Times New Roman"/>
          <w:sz w:val="22"/>
          <w:szCs w:val="22"/>
        </w:rPr>
      </w:pPr>
      <w:r w:rsidRPr="003C054A">
        <w:rPr>
          <w:rFonts w:ascii="Times New Roman" w:hAnsi="Times New Roman" w:cs="Times New Roman" w:hint="eastAsia"/>
          <w:sz w:val="22"/>
          <w:szCs w:val="22"/>
        </w:rPr>
        <w:t>（</w:t>
      </w:r>
      <w:r w:rsidRPr="003C054A">
        <w:rPr>
          <w:rFonts w:ascii="Times New Roman" w:hAnsi="Times New Roman" w:cs="Times New Roman" w:hint="eastAsia"/>
          <w:sz w:val="22"/>
          <w:szCs w:val="22"/>
        </w:rPr>
        <w:t>2</w:t>
      </w:r>
      <w:r w:rsidRPr="003C054A">
        <w:rPr>
          <w:rFonts w:ascii="Times New Roman" w:hAnsi="Times New Roman" w:cs="Times New Roman" w:hint="eastAsia"/>
          <w:sz w:val="22"/>
          <w:szCs w:val="22"/>
        </w:rPr>
        <w:t>）《大方廣佛華嚴經疏》卷</w:t>
      </w:r>
      <w:r w:rsidRPr="003C054A">
        <w:rPr>
          <w:rFonts w:ascii="Times New Roman" w:hAnsi="Times New Roman" w:cs="Times New Roman" w:hint="eastAsia"/>
          <w:sz w:val="22"/>
          <w:szCs w:val="22"/>
        </w:rPr>
        <w:t>33</w:t>
      </w:r>
      <w:r w:rsidRPr="003C054A">
        <w:rPr>
          <w:rFonts w:ascii="Times New Roman" w:hAnsi="Times New Roman" w:cs="Times New Roman" w:hint="eastAsia"/>
          <w:sz w:val="22"/>
          <w:szCs w:val="22"/>
        </w:rPr>
        <w:t>〈</w:t>
      </w:r>
      <w:r w:rsidRPr="003C054A">
        <w:rPr>
          <w:rFonts w:ascii="Times New Roman" w:hAnsi="Times New Roman" w:cs="Times New Roman" w:hint="eastAsia"/>
          <w:sz w:val="22"/>
          <w:szCs w:val="22"/>
        </w:rPr>
        <w:t xml:space="preserve">26 </w:t>
      </w:r>
      <w:r w:rsidRPr="003C054A">
        <w:rPr>
          <w:rFonts w:ascii="Times New Roman" w:hAnsi="Times New Roman" w:cs="Times New Roman" w:hint="eastAsia"/>
          <w:sz w:val="22"/>
          <w:szCs w:val="22"/>
        </w:rPr>
        <w:t>十地品〉</w:t>
      </w:r>
      <w:r w:rsidRPr="003C054A">
        <w:rPr>
          <w:rFonts w:ascii="Times New Roman" w:hAnsi="Times New Roman" w:cs="Times New Roman" w:hint="eastAsia"/>
          <w:sz w:val="22"/>
          <w:szCs w:val="22"/>
        </w:rPr>
        <w:t>(</w:t>
      </w:r>
      <w:r w:rsidRPr="003C054A">
        <w:rPr>
          <w:rFonts w:ascii="Times New Roman" w:hAnsi="Times New Roman" w:cs="Times New Roman" w:hint="eastAsia"/>
          <w:sz w:val="22"/>
          <w:szCs w:val="22"/>
        </w:rPr>
        <w:t>大正</w:t>
      </w:r>
      <w:r w:rsidRPr="003C054A">
        <w:rPr>
          <w:rFonts w:ascii="Times New Roman" w:hAnsi="Times New Roman" w:cs="Times New Roman" w:hint="eastAsia"/>
          <w:sz w:val="22"/>
          <w:szCs w:val="22"/>
        </w:rPr>
        <w:t>35</w:t>
      </w:r>
      <w:r w:rsidRPr="003C054A">
        <w:rPr>
          <w:rFonts w:ascii="Times New Roman" w:hAnsi="Times New Roman" w:cs="Times New Roman" w:hint="eastAsia"/>
          <w:sz w:val="22"/>
          <w:szCs w:val="22"/>
        </w:rPr>
        <w:t>，</w:t>
      </w:r>
      <w:r w:rsidRPr="003C054A">
        <w:rPr>
          <w:rFonts w:ascii="Times New Roman" w:hAnsi="Times New Roman" w:cs="Times New Roman" w:hint="eastAsia"/>
          <w:sz w:val="22"/>
          <w:szCs w:val="22"/>
        </w:rPr>
        <w:t>759c29- 760a16)</w:t>
      </w:r>
      <w:r w:rsidRPr="003C054A">
        <w:rPr>
          <w:rFonts w:ascii="Times New Roman" w:hAnsi="Times New Roman" w:cs="Times New Roman" w:hint="eastAsia"/>
          <w:sz w:val="22"/>
          <w:szCs w:val="22"/>
        </w:rPr>
        <w:t>：「</w:t>
      </w:r>
      <w:r w:rsidRPr="003C054A">
        <w:rPr>
          <w:rFonts w:ascii="標楷體" w:eastAsia="標楷體" w:hAnsi="標楷體" w:cs="Times New Roman" w:hint="eastAsia"/>
          <w:sz w:val="22"/>
          <w:szCs w:val="22"/>
        </w:rPr>
        <w:t>此怖畏因略有二種：一、邪智妄取想見愛著故，二、善根微少故。然此二因通五怖畏，善根少者，亦乏資財懼不活等故；有愛著者，未能忘懷畏大眾等故。若取相顯，初一為前三畏因，後一為後二畏因。『邪智』即是分別，身見取我乖理，目之為『邪』，邪心決斷，名之為『智』；由有此智妄取於我乃我所想，以成執見而起愛著故，我見為主，我所隨生。愛著於我，則有死畏，見有我身懼捨命故；愛著我所，有前二畏，但著財利有不活畏，著利兼名有惡名畏。但無我、我所則三畏因亡。然不活因舉我況所，意但取所。後二因者，功德善少畏墮惡道，智慧善少畏於大眾；又過去善少今畏大眾，現在善少當畏惡道。今具福智兼二世善，以為對治故。初三離因即二空智，後二離因即二莊嚴。</w:t>
      </w:r>
      <w:r w:rsidRPr="003C054A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110">
    <w:p w:rsidR="00B74E49" w:rsidRPr="003C054A" w:rsidRDefault="00B74E49" w:rsidP="0094420C">
      <w:pPr>
        <w:pStyle w:val="af1"/>
        <w:ind w:left="330" w:hangingChars="150" w:hanging="330"/>
      </w:pPr>
      <w:r w:rsidRPr="00CA7B6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CA7B63">
        <w:rPr>
          <w:rFonts w:ascii="Times New Roman" w:hAnsi="Times New Roman" w:cs="Times New Roman"/>
          <w:sz w:val="22"/>
          <w:szCs w:val="22"/>
        </w:rPr>
        <w:t xml:space="preserve"> </w:t>
      </w:r>
      <w:r w:rsidRPr="00CA7B63">
        <w:rPr>
          <w:rFonts w:ascii="Times New Roman" w:hAnsi="Times New Roman" w:cs="Times New Roman"/>
          <w:sz w:val="22"/>
          <w:szCs w:val="22"/>
        </w:rPr>
        <w:t>妄取邪智的想、見、愛的執著：執著於錯誤的所知</w:t>
      </w:r>
      <w:r w:rsidRPr="00CA7B63">
        <w:rPr>
          <w:rFonts w:ascii="Times New Roman" w:hAnsi="Times New Roman" w:cs="Times New Roman" w:hint="eastAsia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j</w:t>
      </w:r>
      <w:r w:rsidRPr="00D80D07">
        <w:rPr>
          <w:rFonts w:ascii="Times Ext Roman" w:hAnsi="Times Ext Roman" w:cs="Times Ext Roman"/>
          <w:sz w:val="22"/>
          <w:szCs w:val="22"/>
        </w:rPr>
        <w:t>ñ</w:t>
      </w:r>
      <w:r>
        <w:rPr>
          <w:rFonts w:ascii="Times New Roman" w:hAnsi="Times New Roman" w:cs="Times New Roman" w:hint="eastAsia"/>
          <w:sz w:val="22"/>
          <w:szCs w:val="22"/>
        </w:rPr>
        <w:t>eya</w:t>
      </w:r>
      <w:r>
        <w:rPr>
          <w:rFonts w:ascii="Times New Roman" w:hAnsi="Times New Roman" w:cs="Times New Roman" w:hint="eastAsia"/>
          <w:sz w:val="22"/>
          <w:szCs w:val="22"/>
        </w:rPr>
        <w:t>，認識對象</w:t>
      </w:r>
      <w:r w:rsidRPr="00CA7B63">
        <w:rPr>
          <w:rFonts w:ascii="Times New Roman" w:hAnsi="Times New Roman" w:cs="Times New Roman" w:hint="eastAsia"/>
          <w:sz w:val="22"/>
          <w:szCs w:val="22"/>
        </w:rPr>
        <w:t>）</w:t>
      </w:r>
      <w:r w:rsidRPr="00CA7B63">
        <w:rPr>
          <w:rFonts w:ascii="Times New Roman" w:hAnsi="Times New Roman" w:cs="Times New Roman"/>
          <w:sz w:val="22"/>
          <w:szCs w:val="22"/>
        </w:rPr>
        <w:t>之想與見及執著於愛</w:t>
      </w:r>
      <w:r w:rsidRPr="003C054A">
        <w:rPr>
          <w:rFonts w:ascii="Times New Roman" w:hAnsi="Times New Roman" w:cs="Times New Roman"/>
          <w:sz w:val="22"/>
          <w:szCs w:val="22"/>
        </w:rPr>
        <w:t>之相。（《新国訳大蔵経．十地経論</w:t>
      </w:r>
      <w:r w:rsidRPr="003C054A">
        <w:rPr>
          <w:rFonts w:ascii="Times New Roman" w:hAnsi="Times New Roman" w:cs="Times New Roman"/>
          <w:sz w:val="22"/>
          <w:szCs w:val="22"/>
        </w:rPr>
        <w:t xml:space="preserve"> I</w:t>
      </w:r>
      <w:r w:rsidRPr="003C054A">
        <w:rPr>
          <w:rFonts w:ascii="Times New Roman" w:hAnsi="Times New Roman" w:cs="Times New Roman"/>
          <w:sz w:val="22"/>
          <w:szCs w:val="22"/>
        </w:rPr>
        <w:t>》，</w:t>
      </w:r>
      <w:r w:rsidRPr="003C054A">
        <w:rPr>
          <w:rFonts w:ascii="Times New Roman" w:hAnsi="Times New Roman" w:cs="Times New Roman"/>
          <w:sz w:val="22"/>
          <w:szCs w:val="22"/>
        </w:rPr>
        <w:t>p.15</w:t>
      </w:r>
      <w:r w:rsidRPr="003C054A">
        <w:rPr>
          <w:rFonts w:ascii="Times New Roman" w:hAnsi="Times New Roman" w:cs="Times New Roman" w:hint="eastAsia"/>
          <w:sz w:val="22"/>
          <w:szCs w:val="22"/>
        </w:rPr>
        <w:t>4</w:t>
      </w:r>
      <w:r w:rsidRPr="003C054A">
        <w:rPr>
          <w:rFonts w:ascii="Times New Roman" w:hAnsi="Times New Roman" w:cs="Times New Roman"/>
          <w:sz w:val="22"/>
          <w:szCs w:val="22"/>
        </w:rPr>
        <w:t>，</w:t>
      </w:r>
      <w:r w:rsidRPr="003C054A">
        <w:rPr>
          <w:rFonts w:ascii="Times New Roman" w:hAnsi="Times New Roman" w:cs="Times New Roman"/>
          <w:sz w:val="22"/>
          <w:szCs w:val="22"/>
        </w:rPr>
        <w:t>n.</w:t>
      </w:r>
      <w:r w:rsidRPr="003C054A">
        <w:rPr>
          <w:rFonts w:ascii="Times New Roman" w:hAnsi="Times New Roman" w:cs="Times New Roman" w:hint="eastAsia"/>
          <w:sz w:val="22"/>
          <w:szCs w:val="22"/>
        </w:rPr>
        <w:t>8</w:t>
      </w:r>
      <w:r w:rsidRPr="003C054A">
        <w:rPr>
          <w:rFonts w:ascii="Times New Roman" w:hAnsi="Times New Roman" w:cs="Times New Roman"/>
          <w:sz w:val="22"/>
          <w:szCs w:val="22"/>
        </w:rPr>
        <w:t>）</w:t>
      </w:r>
    </w:p>
  </w:footnote>
  <w:footnote w:id="111">
    <w:p w:rsidR="00B74E49" w:rsidRPr="00C2157C" w:rsidRDefault="00B74E49" w:rsidP="0094420C">
      <w:pPr>
        <w:pStyle w:val="af1"/>
        <w:ind w:left="330" w:hangingChars="150" w:hanging="330"/>
        <w:rPr>
          <w:color w:val="7030A0"/>
          <w:sz w:val="22"/>
          <w:szCs w:val="22"/>
        </w:rPr>
      </w:pPr>
      <w:r w:rsidRPr="003C054A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C054A">
        <w:rPr>
          <w:rFonts w:ascii="Times New Roman" w:hAnsi="Times New Roman" w:cs="Times New Roman"/>
          <w:sz w:val="22"/>
          <w:szCs w:val="22"/>
        </w:rPr>
        <w:t>《華嚴經探玄記》卷</w:t>
      </w:r>
      <w:r w:rsidRPr="003C054A">
        <w:rPr>
          <w:rFonts w:ascii="Times New Roman" w:hAnsi="Times New Roman" w:cs="Times New Roman"/>
          <w:sz w:val="22"/>
          <w:szCs w:val="22"/>
        </w:rPr>
        <w:t>10</w:t>
      </w:r>
      <w:r w:rsidRPr="003C054A">
        <w:rPr>
          <w:rFonts w:ascii="Times New Roman" w:hAnsi="Times New Roman" w:cs="Times New Roman"/>
          <w:sz w:val="22"/>
          <w:szCs w:val="22"/>
        </w:rPr>
        <w:t>〈</w:t>
      </w:r>
      <w:r w:rsidRPr="003C054A">
        <w:rPr>
          <w:rFonts w:ascii="Times New Roman" w:hAnsi="Times New Roman" w:cs="Times New Roman"/>
          <w:sz w:val="22"/>
          <w:szCs w:val="22"/>
        </w:rPr>
        <w:t xml:space="preserve">22 </w:t>
      </w:r>
      <w:r w:rsidRPr="003C054A">
        <w:rPr>
          <w:rFonts w:ascii="Times New Roman" w:hAnsi="Times New Roman" w:cs="Times New Roman"/>
          <w:sz w:val="22"/>
          <w:szCs w:val="22"/>
        </w:rPr>
        <w:t>十地品〉</w:t>
      </w:r>
      <w:r w:rsidRPr="003C054A">
        <w:rPr>
          <w:rFonts w:ascii="Times New Roman" w:hAnsi="Times New Roman" w:cs="Times New Roman"/>
          <w:sz w:val="22"/>
          <w:szCs w:val="22"/>
        </w:rPr>
        <w:t>(</w:t>
      </w:r>
      <w:r w:rsidRPr="003C054A">
        <w:rPr>
          <w:rFonts w:ascii="Times New Roman" w:hAnsi="Times New Roman" w:cs="Times New Roman"/>
          <w:sz w:val="22"/>
          <w:szCs w:val="22"/>
        </w:rPr>
        <w:t>大正</w:t>
      </w:r>
      <w:r w:rsidRPr="003C054A">
        <w:rPr>
          <w:rFonts w:ascii="Times New Roman" w:hAnsi="Times New Roman" w:cs="Times New Roman"/>
          <w:sz w:val="22"/>
          <w:szCs w:val="22"/>
        </w:rPr>
        <w:t>35</w:t>
      </w:r>
      <w:r w:rsidRPr="003C054A">
        <w:rPr>
          <w:rFonts w:ascii="Times New Roman" w:hAnsi="Times New Roman" w:cs="Times New Roman"/>
          <w:sz w:val="22"/>
          <w:szCs w:val="22"/>
        </w:rPr>
        <w:t>，</w:t>
      </w:r>
      <w:r w:rsidRPr="003C054A">
        <w:rPr>
          <w:rFonts w:ascii="Times New Roman" w:hAnsi="Times New Roman" w:cs="Times New Roman"/>
          <w:sz w:val="22"/>
          <w:szCs w:val="22"/>
        </w:rPr>
        <w:t>304c24-305a4)</w:t>
      </w:r>
      <w:r w:rsidRPr="003C054A">
        <w:rPr>
          <w:rFonts w:ascii="Times New Roman" w:hAnsi="Times New Roman" w:cs="Times New Roman"/>
          <w:sz w:val="22"/>
          <w:szCs w:val="22"/>
        </w:rPr>
        <w:t>：「</w:t>
      </w:r>
      <w:r w:rsidRPr="003C054A">
        <w:rPr>
          <w:rFonts w:ascii="Times New Roman" w:eastAsia="標楷體" w:hAnsi="Times New Roman" w:cs="Times New Roman"/>
          <w:sz w:val="22"/>
          <w:szCs w:val="22"/>
        </w:rPr>
        <w:t>《論》說二因：一、邪智妄取想，見</w:t>
      </w:r>
      <w:r w:rsidRPr="003C054A">
        <w:rPr>
          <w:rFonts w:ascii="標楷體" w:eastAsia="標楷體" w:hAnsi="標楷體" w:hint="eastAsia"/>
          <w:sz w:val="22"/>
          <w:szCs w:val="22"/>
        </w:rPr>
        <w:t>愛著故；二、善根微少故。初為三畏因：『邪智』是不活因，由邪智計我，懼已不活；追求資財『妄取想』，是惡名畏因，以妄想悕取美名，遂起此畏；『見愛著』是死畏因，由見我故，愛著自身，懼其死也──此三同是惡法，故合為一。善根少是餘二因：功德善少畏墮惡道，智慧善少畏於大眾；又過去善少今畏大眾，現在善少畏當惡道──此二俱是善少，合為一因。</w:t>
      </w:r>
      <w:r w:rsidRPr="003C054A">
        <w:rPr>
          <w:rFonts w:hint="eastAsia"/>
          <w:sz w:val="22"/>
          <w:szCs w:val="22"/>
        </w:rPr>
        <w:t>」</w:t>
      </w:r>
    </w:p>
  </w:footnote>
  <w:footnote w:id="112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（無）＋怖【宋】【元】【明】【宮】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137d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13">
    <w:p w:rsidR="00B74E49" w:rsidRPr="00CA7B63" w:rsidRDefault="00B74E49" w:rsidP="00F32A09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CA7B6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CA7B63">
        <w:rPr>
          <w:rFonts w:ascii="Times New Roman" w:hAnsi="Times New Roman" w:cs="Times New Roman"/>
          <w:sz w:val="22"/>
          <w:szCs w:val="22"/>
        </w:rPr>
        <w:t xml:space="preserve"> </w:t>
      </w:r>
      <w:r w:rsidRPr="00CA7B63">
        <w:rPr>
          <w:rFonts w:ascii="Times New Roman" w:hAnsi="Times New Roman" w:cs="Times New Roman"/>
          <w:sz w:val="22"/>
          <w:szCs w:val="22"/>
        </w:rPr>
        <w:t>何故於二處說：藏譯沒有。（《新国訳大蔵経．十地経論</w:t>
      </w:r>
      <w:r w:rsidRPr="00CA7B63">
        <w:rPr>
          <w:rFonts w:ascii="Times New Roman" w:hAnsi="Times New Roman" w:cs="Times New Roman"/>
          <w:sz w:val="22"/>
          <w:szCs w:val="22"/>
        </w:rPr>
        <w:t xml:space="preserve"> I</w:t>
      </w:r>
      <w:r w:rsidRPr="00CA7B63">
        <w:rPr>
          <w:rFonts w:ascii="Times New Roman" w:hAnsi="Times New Roman" w:cs="Times New Roman"/>
          <w:sz w:val="22"/>
          <w:szCs w:val="22"/>
        </w:rPr>
        <w:t>》，</w:t>
      </w:r>
      <w:r w:rsidRPr="00CA7B63">
        <w:rPr>
          <w:rFonts w:ascii="Times New Roman" w:hAnsi="Times New Roman" w:cs="Times New Roman"/>
          <w:sz w:val="22"/>
          <w:szCs w:val="22"/>
        </w:rPr>
        <w:t>p.155</w:t>
      </w:r>
      <w:r w:rsidRPr="00CA7B63">
        <w:rPr>
          <w:rFonts w:ascii="Times New Roman" w:hAnsi="Times New Roman" w:cs="Times New Roman"/>
          <w:sz w:val="22"/>
          <w:szCs w:val="22"/>
        </w:rPr>
        <w:t>，</w:t>
      </w:r>
      <w:r w:rsidRPr="00CA7B63">
        <w:rPr>
          <w:rFonts w:ascii="Times New Roman" w:hAnsi="Times New Roman" w:cs="Times New Roman"/>
          <w:sz w:val="22"/>
          <w:szCs w:val="22"/>
        </w:rPr>
        <w:t>n.10</w:t>
      </w:r>
      <w:r w:rsidRPr="00CA7B63">
        <w:rPr>
          <w:rFonts w:ascii="Times New Roman" w:hAnsi="Times New Roman" w:cs="Times New Roman"/>
          <w:sz w:val="22"/>
          <w:szCs w:val="22"/>
        </w:rPr>
        <w:t>）</w:t>
      </w:r>
    </w:p>
  </w:footnote>
  <w:footnote w:id="114">
    <w:p w:rsidR="00B74E49" w:rsidRPr="006A440D" w:rsidRDefault="00B74E49" w:rsidP="00BA59C2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6A440D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A440D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6A440D">
        <w:rPr>
          <w:rFonts w:ascii="Times New Roman" w:hAnsi="Times New Roman" w:cs="Times New Roman"/>
          <w:sz w:val="22"/>
          <w:szCs w:val="22"/>
        </w:rPr>
        <w:t>33</w:t>
      </w:r>
      <w:r w:rsidRPr="006A440D">
        <w:rPr>
          <w:rFonts w:ascii="Times New Roman" w:hAnsi="Times New Roman" w:cs="Times New Roman"/>
          <w:sz w:val="22"/>
          <w:szCs w:val="22"/>
        </w:rPr>
        <w:t>〈</w:t>
      </w:r>
      <w:r w:rsidRPr="006A440D">
        <w:rPr>
          <w:rFonts w:ascii="Times New Roman" w:hAnsi="Times New Roman" w:cs="Times New Roman"/>
          <w:sz w:val="22"/>
          <w:szCs w:val="22"/>
        </w:rPr>
        <w:t xml:space="preserve">26 </w:t>
      </w:r>
      <w:r w:rsidRPr="006A440D">
        <w:rPr>
          <w:rFonts w:ascii="Times New Roman" w:hAnsi="Times New Roman" w:cs="Times New Roman"/>
          <w:sz w:val="22"/>
          <w:szCs w:val="22"/>
        </w:rPr>
        <w:t>十地品〉</w:t>
      </w:r>
      <w:r w:rsidRPr="006A440D">
        <w:rPr>
          <w:rFonts w:ascii="Times New Roman" w:hAnsi="Times New Roman" w:cs="Times New Roman"/>
          <w:sz w:val="22"/>
          <w:szCs w:val="22"/>
        </w:rPr>
        <w:t>(</w:t>
      </w:r>
      <w:r w:rsidRPr="006A440D">
        <w:rPr>
          <w:rFonts w:ascii="Times New Roman" w:hAnsi="Times New Roman" w:cs="Times New Roman"/>
          <w:sz w:val="22"/>
          <w:szCs w:val="22"/>
        </w:rPr>
        <w:t>大正</w:t>
      </w:r>
      <w:r w:rsidRPr="006A440D">
        <w:rPr>
          <w:rFonts w:ascii="Times New Roman" w:hAnsi="Times New Roman" w:cs="Times New Roman"/>
          <w:sz w:val="22"/>
          <w:szCs w:val="22"/>
        </w:rPr>
        <w:t>35</w:t>
      </w:r>
      <w:r w:rsidRPr="006A440D">
        <w:rPr>
          <w:rFonts w:ascii="Times New Roman" w:hAnsi="Times New Roman" w:cs="Times New Roman"/>
          <w:sz w:val="22"/>
          <w:szCs w:val="22"/>
        </w:rPr>
        <w:t>，</w:t>
      </w:r>
      <w:r w:rsidRPr="006A440D">
        <w:rPr>
          <w:rFonts w:ascii="Times New Roman" w:hAnsi="Times New Roman" w:cs="Times New Roman"/>
          <w:sz w:val="22"/>
          <w:szCs w:val="22"/>
        </w:rPr>
        <w:t>760a18-21)</w:t>
      </w:r>
      <w:r w:rsidRPr="006A440D">
        <w:rPr>
          <w:rFonts w:ascii="Times New Roman" w:hAnsi="Times New Roman" w:cs="Times New Roman"/>
          <w:sz w:val="22"/>
          <w:szCs w:val="22"/>
        </w:rPr>
        <w:t>：「</w:t>
      </w:r>
      <w:r w:rsidRPr="006A440D">
        <w:rPr>
          <w:rFonts w:ascii="Times New Roman" w:eastAsia="標楷體" w:hAnsi="Times New Roman" w:cs="Times New Roman"/>
          <w:sz w:val="22"/>
          <w:szCs w:val="22"/>
        </w:rPr>
        <w:t>『何故二處說耶？前說身怖畏，後說異身怖畏』者，意謂前第十句屬念現得，故但云身；今通當報惡道等，故云異身。</w:t>
      </w:r>
      <w:r w:rsidRPr="006A440D">
        <w:rPr>
          <w:rFonts w:ascii="Times New Roman" w:hAnsi="Times New Roman" w:cs="Times New Roman"/>
          <w:sz w:val="22"/>
          <w:szCs w:val="22"/>
        </w:rPr>
        <w:t>」</w:t>
      </w:r>
    </w:p>
  </w:footnote>
  <w:footnote w:id="115">
    <w:p w:rsidR="00B74E49" w:rsidRPr="006A440D" w:rsidRDefault="00B74E49" w:rsidP="0094420C">
      <w:pPr>
        <w:pStyle w:val="af1"/>
        <w:ind w:left="330" w:hangingChars="150" w:hanging="330"/>
        <w:rPr>
          <w:sz w:val="22"/>
          <w:szCs w:val="22"/>
        </w:rPr>
      </w:pPr>
      <w:r w:rsidRPr="006A440D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A440D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6A440D">
        <w:rPr>
          <w:rFonts w:ascii="Times New Roman" w:hAnsi="Times New Roman" w:cs="Times New Roman"/>
          <w:sz w:val="22"/>
          <w:szCs w:val="22"/>
        </w:rPr>
        <w:t>34</w:t>
      </w:r>
      <w:r w:rsidRPr="006A440D">
        <w:rPr>
          <w:rFonts w:ascii="Times New Roman" w:hAnsi="Times New Roman" w:cs="Times New Roman"/>
          <w:sz w:val="22"/>
          <w:szCs w:val="22"/>
        </w:rPr>
        <w:t>〈</w:t>
      </w:r>
      <w:r w:rsidRPr="006A440D">
        <w:rPr>
          <w:rFonts w:ascii="Times New Roman" w:hAnsi="Times New Roman" w:cs="Times New Roman"/>
          <w:sz w:val="22"/>
          <w:szCs w:val="22"/>
        </w:rPr>
        <w:t xml:space="preserve">26 </w:t>
      </w:r>
      <w:r w:rsidRPr="006A440D">
        <w:rPr>
          <w:rFonts w:ascii="Times New Roman" w:hAnsi="Times New Roman" w:cs="Times New Roman"/>
          <w:sz w:val="22"/>
          <w:szCs w:val="22"/>
        </w:rPr>
        <w:t>十地品〉</w:t>
      </w:r>
      <w:r w:rsidRPr="006A440D">
        <w:rPr>
          <w:rFonts w:ascii="Times New Roman" w:hAnsi="Times New Roman" w:cs="Times New Roman"/>
          <w:sz w:val="22"/>
          <w:szCs w:val="22"/>
        </w:rPr>
        <w:t>(</w:t>
      </w:r>
      <w:r w:rsidRPr="006A440D">
        <w:rPr>
          <w:rFonts w:ascii="Times New Roman" w:hAnsi="Times New Roman" w:cs="Times New Roman"/>
          <w:sz w:val="22"/>
          <w:szCs w:val="22"/>
        </w:rPr>
        <w:t>大正</w:t>
      </w:r>
      <w:r w:rsidRPr="006A440D">
        <w:rPr>
          <w:rFonts w:ascii="Times New Roman" w:hAnsi="Times New Roman" w:cs="Times New Roman"/>
          <w:sz w:val="22"/>
          <w:szCs w:val="22"/>
        </w:rPr>
        <w:t>35</w:t>
      </w:r>
      <w:r w:rsidRPr="006A440D">
        <w:rPr>
          <w:rFonts w:ascii="Times New Roman" w:hAnsi="Times New Roman" w:cs="Times New Roman"/>
          <w:sz w:val="22"/>
          <w:szCs w:val="22"/>
        </w:rPr>
        <w:t>，</w:t>
      </w:r>
      <w:r w:rsidRPr="006A440D">
        <w:rPr>
          <w:rFonts w:ascii="Times New Roman" w:hAnsi="Times New Roman" w:cs="Times New Roman"/>
          <w:sz w:val="22"/>
          <w:szCs w:val="22"/>
        </w:rPr>
        <w:t>760b1-9)</w:t>
      </w:r>
      <w:r w:rsidRPr="006A440D">
        <w:rPr>
          <w:rFonts w:ascii="Times New Roman" w:hAnsi="Times New Roman" w:cs="Times New Roman"/>
          <w:sz w:val="22"/>
          <w:szCs w:val="22"/>
        </w:rPr>
        <w:t>：「</w:t>
      </w:r>
      <w:r w:rsidRPr="006A440D">
        <w:rPr>
          <w:rFonts w:ascii="標楷體" w:eastAsia="標楷體" w:hAnsi="標楷體" w:cs="Times New Roman"/>
          <w:sz w:val="22"/>
          <w:szCs w:val="22"/>
        </w:rPr>
        <w:t>今初，文有三句：一、『大悲為首』，</w:t>
      </w:r>
      <w:r w:rsidRPr="006A440D">
        <w:rPr>
          <w:rFonts w:ascii="標楷體" w:eastAsia="標楷體" w:hAnsi="標楷體" w:hint="eastAsia"/>
          <w:sz w:val="22"/>
          <w:szCs w:val="22"/>
        </w:rPr>
        <w:t>是安住因。『菩薩』所行，皆為眾生；『悲』為行本，故言『為首』。二、『廣大志樂，無能沮壞』，是安住觀。論云：『煩惱、小乘不能壞此觀故。』謂契理深心為『大』，故『煩惱』『不能壞』；『悲』化兼物為『廣』，故『小乘』『不能壞』也。三、『轉更勤修一切善根，而得成就』，是安住行。此望初句，是智導『悲』；望第二句，是行填願。此所修『善』，即下三十句顯示。</w:t>
      </w:r>
      <w:r w:rsidRPr="006A440D">
        <w:rPr>
          <w:rFonts w:hint="eastAsia"/>
          <w:sz w:val="22"/>
          <w:szCs w:val="22"/>
        </w:rPr>
        <w:t>」</w:t>
      </w:r>
    </w:p>
  </w:footnote>
  <w:footnote w:id="116">
    <w:p w:rsidR="00B74E49" w:rsidRPr="006A440D" w:rsidRDefault="00B74E49" w:rsidP="003B3652">
      <w:pPr>
        <w:pStyle w:val="af1"/>
        <w:ind w:left="330" w:hangingChars="150" w:hanging="330"/>
        <w:rPr>
          <w:sz w:val="22"/>
          <w:szCs w:val="22"/>
        </w:rPr>
      </w:pPr>
      <w:r w:rsidRPr="006A440D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A440D">
        <w:rPr>
          <w:rFonts w:ascii="Times New Roman" w:hAnsi="Times New Roman" w:cs="Times New Roman"/>
          <w:sz w:val="22"/>
          <w:szCs w:val="22"/>
        </w:rPr>
        <w:t>《華嚴經探玄記》卷</w:t>
      </w:r>
      <w:r w:rsidRPr="006A440D">
        <w:rPr>
          <w:rFonts w:ascii="Times New Roman" w:hAnsi="Times New Roman" w:cs="Times New Roman"/>
          <w:sz w:val="22"/>
          <w:szCs w:val="22"/>
        </w:rPr>
        <w:t>10</w:t>
      </w:r>
      <w:r w:rsidRPr="006A440D">
        <w:rPr>
          <w:rFonts w:ascii="Times New Roman" w:hAnsi="Times New Roman" w:cs="Times New Roman"/>
          <w:sz w:val="22"/>
          <w:szCs w:val="22"/>
        </w:rPr>
        <w:t>〈</w:t>
      </w:r>
      <w:r w:rsidRPr="006A440D">
        <w:rPr>
          <w:rFonts w:ascii="Times New Roman" w:hAnsi="Times New Roman" w:cs="Times New Roman"/>
          <w:sz w:val="22"/>
          <w:szCs w:val="22"/>
        </w:rPr>
        <w:t xml:space="preserve">22 </w:t>
      </w:r>
      <w:r w:rsidRPr="006A440D">
        <w:rPr>
          <w:rFonts w:ascii="Times New Roman" w:hAnsi="Times New Roman" w:cs="Times New Roman"/>
          <w:sz w:val="22"/>
          <w:szCs w:val="22"/>
        </w:rPr>
        <w:t>十地品〉</w:t>
      </w:r>
      <w:r w:rsidRPr="006A440D">
        <w:rPr>
          <w:rFonts w:ascii="Times New Roman" w:hAnsi="Times New Roman" w:cs="Times New Roman"/>
          <w:sz w:val="22"/>
          <w:szCs w:val="22"/>
        </w:rPr>
        <w:t>(</w:t>
      </w:r>
      <w:r w:rsidRPr="006A440D">
        <w:rPr>
          <w:rFonts w:ascii="Times New Roman" w:hAnsi="Times New Roman" w:cs="Times New Roman"/>
          <w:sz w:val="22"/>
          <w:szCs w:val="22"/>
        </w:rPr>
        <w:t>大正</w:t>
      </w:r>
      <w:r w:rsidRPr="006A440D">
        <w:rPr>
          <w:rFonts w:ascii="Times New Roman" w:hAnsi="Times New Roman" w:cs="Times New Roman"/>
          <w:sz w:val="22"/>
          <w:szCs w:val="22"/>
        </w:rPr>
        <w:t>35</w:t>
      </w:r>
      <w:r w:rsidRPr="006A440D">
        <w:rPr>
          <w:rFonts w:ascii="Times New Roman" w:hAnsi="Times New Roman" w:cs="Times New Roman"/>
          <w:sz w:val="22"/>
          <w:szCs w:val="22"/>
        </w:rPr>
        <w:t>，</w:t>
      </w:r>
      <w:r w:rsidRPr="006A440D">
        <w:rPr>
          <w:rFonts w:ascii="Times New Roman" w:hAnsi="Times New Roman" w:cs="Times New Roman"/>
          <w:sz w:val="22"/>
          <w:szCs w:val="22"/>
        </w:rPr>
        <w:t>305a10-14)</w:t>
      </w:r>
      <w:r w:rsidRPr="006A440D">
        <w:rPr>
          <w:rFonts w:ascii="Times New Roman" w:hAnsi="Times New Roman" w:cs="Times New Roman"/>
          <w:sz w:val="22"/>
          <w:szCs w:val="22"/>
        </w:rPr>
        <w:t>：「</w:t>
      </w:r>
      <w:r w:rsidRPr="006A440D">
        <w:rPr>
          <w:rFonts w:ascii="Times New Roman" w:eastAsia="標楷體" w:hAnsi="Times New Roman" w:cs="Times New Roman"/>
          <w:sz w:val="22"/>
          <w:szCs w:val="22"/>
        </w:rPr>
        <w:t>一、於眾生違惱心不嫌恨者，見非不嫌，</w:t>
      </w:r>
      <w:r w:rsidRPr="006A440D">
        <w:rPr>
          <w:rFonts w:ascii="標楷體" w:eastAsia="標楷體" w:hAnsi="標楷體" w:hint="eastAsia"/>
          <w:sz w:val="22"/>
          <w:szCs w:val="22"/>
        </w:rPr>
        <w:t>觸己無恨，此煩惱不能壞，故名『堅固』。二、直心者，深悲愍物，為求菩提，小乘不能壞，故名『堅固』。</w:t>
      </w:r>
      <w:r w:rsidRPr="006A440D">
        <w:rPr>
          <w:rFonts w:hint="eastAsia"/>
          <w:sz w:val="22"/>
          <w:szCs w:val="22"/>
        </w:rPr>
        <w:t>」</w:t>
      </w:r>
    </w:p>
  </w:footnote>
  <w:footnote w:id="117">
    <w:p w:rsidR="00B74E49" w:rsidRPr="00D80D07" w:rsidRDefault="00B74E49" w:rsidP="001B530C">
      <w:pPr>
        <w:pStyle w:val="af1"/>
        <w:ind w:left="330" w:hangingChars="150" w:hanging="330"/>
        <w:rPr>
          <w:sz w:val="22"/>
          <w:szCs w:val="22"/>
        </w:rPr>
      </w:pPr>
      <w:r w:rsidRPr="006A440D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A440D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6A440D">
        <w:rPr>
          <w:rFonts w:ascii="Times New Roman" w:hAnsi="Times New Roman" w:cs="Times New Roman"/>
          <w:sz w:val="22"/>
          <w:szCs w:val="22"/>
        </w:rPr>
        <w:t>34</w:t>
      </w:r>
      <w:r w:rsidRPr="006A440D">
        <w:rPr>
          <w:rFonts w:ascii="Times New Roman" w:hAnsi="Times New Roman" w:cs="Times New Roman"/>
          <w:sz w:val="22"/>
          <w:szCs w:val="22"/>
        </w:rPr>
        <w:t>〈</w:t>
      </w:r>
      <w:r w:rsidRPr="006A440D">
        <w:rPr>
          <w:rFonts w:ascii="Times New Roman" w:hAnsi="Times New Roman" w:cs="Times New Roman"/>
          <w:sz w:val="22"/>
          <w:szCs w:val="22"/>
        </w:rPr>
        <w:t xml:space="preserve">26 </w:t>
      </w:r>
      <w:r w:rsidRPr="006A440D">
        <w:rPr>
          <w:rFonts w:ascii="Times New Roman" w:hAnsi="Times New Roman" w:cs="Times New Roman"/>
          <w:sz w:val="22"/>
          <w:szCs w:val="22"/>
        </w:rPr>
        <w:t>十地品〉</w:t>
      </w:r>
      <w:r w:rsidRPr="006A440D">
        <w:rPr>
          <w:rFonts w:ascii="Times New Roman" w:hAnsi="Times New Roman" w:cs="Times New Roman"/>
          <w:sz w:val="22"/>
          <w:szCs w:val="22"/>
        </w:rPr>
        <w:t>(</w:t>
      </w:r>
      <w:r w:rsidRPr="006A440D">
        <w:rPr>
          <w:rFonts w:ascii="Times New Roman" w:hAnsi="Times New Roman" w:cs="Times New Roman"/>
          <w:sz w:val="22"/>
          <w:szCs w:val="22"/>
        </w:rPr>
        <w:t>大正</w:t>
      </w:r>
      <w:r w:rsidRPr="006A440D">
        <w:rPr>
          <w:rFonts w:ascii="Times New Roman" w:hAnsi="Times New Roman" w:cs="Times New Roman"/>
          <w:sz w:val="22"/>
          <w:szCs w:val="22"/>
        </w:rPr>
        <w:t>35</w:t>
      </w:r>
      <w:r w:rsidRPr="006A440D">
        <w:rPr>
          <w:rFonts w:ascii="Times New Roman" w:hAnsi="Times New Roman" w:cs="Times New Roman"/>
          <w:sz w:val="22"/>
          <w:szCs w:val="22"/>
        </w:rPr>
        <w:t>，</w:t>
      </w:r>
      <w:r w:rsidRPr="006A440D">
        <w:rPr>
          <w:rFonts w:ascii="Times New Roman" w:hAnsi="Times New Roman" w:cs="Times New Roman"/>
          <w:sz w:val="22"/>
          <w:szCs w:val="22"/>
        </w:rPr>
        <w:t>760b13-26)</w:t>
      </w:r>
      <w:r w:rsidRPr="006A440D">
        <w:rPr>
          <w:rFonts w:ascii="Times New Roman" w:hAnsi="Times New Roman" w:cs="Times New Roman"/>
          <w:sz w:val="22"/>
          <w:szCs w:val="22"/>
        </w:rPr>
        <w:t>：「</w:t>
      </w:r>
      <w:r w:rsidRPr="006A440D">
        <w:rPr>
          <w:rFonts w:ascii="Times New Roman" w:eastAsia="標楷體" w:hAnsi="Times New Roman" w:cs="Times New Roman"/>
          <w:sz w:val="22"/>
          <w:szCs w:val="22"/>
        </w:rPr>
        <w:t>今初、『信心』十句：初</w:t>
      </w:r>
      <w:r w:rsidRPr="00D80D07">
        <w:rPr>
          <w:rFonts w:ascii="Times New Roman" w:eastAsia="標楷體" w:hAnsi="Times New Roman" w:cs="Times New Roman"/>
          <w:sz w:val="22"/>
          <w:szCs w:val="22"/>
        </w:rPr>
        <w:t>總餘別。總云『信增上者，隨所有事』，謂下所列諦、寶等境，深信決定名為增上。別中有九：初六始起『信心』，後三『信增』成欲。前中，初二自利，後四利他。自利中，『一、敬信增上』，謂遍信三寶，名『多淨信』；『二、淨信增上，自證真淨智解』故。上二皆云『清淨』，是『信』之性。『三、決定信增上，分別，令他證淨智』故，即利他之『行』。『四、悲，五、慈，六、無疲厭。』此『三增上』，皆利他『心』。『慈』、『悲』明『心』『大』，『無』『厭』明『心』常。後三中，『七、慚愧信增上』，是所成行體，謂有『慚愧』故，治慳等蔽，不著世間成檀等度故；『八、柔和信增上，是得等侶，於同法者不惱亂故』；『九、敬法信增上，於所入法益敬信故。』</w:t>
      </w:r>
      <w:r w:rsidRPr="00D80D07">
        <w:rPr>
          <w:rFonts w:hint="eastAsia"/>
          <w:sz w:val="22"/>
          <w:szCs w:val="22"/>
        </w:rPr>
        <w:t>」</w:t>
      </w:r>
    </w:p>
  </w:footnote>
  <w:footnote w:id="118">
    <w:p w:rsidR="00B74E49" w:rsidRPr="00EC17E0" w:rsidRDefault="00B74E49" w:rsidP="00EF2E51">
      <w:pPr>
        <w:pStyle w:val="af1"/>
        <w:ind w:left="330" w:hangingChars="150" w:hanging="330"/>
      </w:pPr>
      <w:r w:rsidRPr="003A355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A3557">
        <w:rPr>
          <w:rFonts w:ascii="Times New Roman" w:hAnsi="Times New Roman" w:cs="Times New Roman"/>
          <w:sz w:val="22"/>
          <w:szCs w:val="22"/>
        </w:rPr>
        <w:t xml:space="preserve"> </w:t>
      </w:r>
      <w:r w:rsidRPr="003A3557">
        <w:rPr>
          <w:rFonts w:ascii="Times New Roman" w:hAnsi="Times New Roman" w:cs="Times New Roman"/>
          <w:sz w:val="22"/>
          <w:szCs w:val="22"/>
        </w:rPr>
        <w:t>〈淨信〉的增上是指</w:t>
      </w:r>
      <w:r w:rsidRPr="003A3557">
        <w:rPr>
          <w:rFonts w:ascii="Times New Roman" w:hAnsi="Times New Roman" w:cs="Times New Roman" w:hint="eastAsia"/>
          <w:sz w:val="22"/>
          <w:szCs w:val="22"/>
        </w:rPr>
        <w:t>對</w:t>
      </w:r>
      <w:r w:rsidRPr="003A3557">
        <w:rPr>
          <w:rFonts w:ascii="Times New Roman" w:hAnsi="Times New Roman" w:cs="Times New Roman"/>
          <w:sz w:val="22"/>
          <w:szCs w:val="22"/>
        </w:rPr>
        <w:t>自證的真淨智：藏譯為「『對於自己證得之法』的信仰清淨</w:t>
      </w:r>
      <w:r w:rsidRPr="003A3557">
        <w:rPr>
          <w:rFonts w:ascii="Times New Roman" w:hAnsi="Times New Roman" w:cs="Times New Roman" w:hint="eastAsia"/>
          <w:sz w:val="22"/>
          <w:szCs w:val="22"/>
        </w:rPr>
        <w:t>之</w:t>
      </w:r>
      <w:r w:rsidRPr="003A3557">
        <w:rPr>
          <w:rFonts w:ascii="Times New Roman" w:hAnsi="Times New Roman" w:cs="Times New Roman"/>
          <w:sz w:val="22"/>
          <w:szCs w:val="22"/>
        </w:rPr>
        <w:t>增上。」</w:t>
      </w:r>
      <w:r w:rsidRPr="00CA7B63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CA7B63">
        <w:rPr>
          <w:rFonts w:ascii="Times New Roman" w:hAnsi="Times New Roman" w:cs="Times New Roman"/>
          <w:sz w:val="22"/>
          <w:szCs w:val="22"/>
        </w:rPr>
        <w:t xml:space="preserve"> I</w:t>
      </w:r>
      <w:r w:rsidRPr="00CA7B63">
        <w:rPr>
          <w:rFonts w:ascii="Times New Roman" w:hAnsi="Times New Roman" w:cs="Times New Roman"/>
          <w:sz w:val="22"/>
          <w:szCs w:val="22"/>
        </w:rPr>
        <w:t>》，</w:t>
      </w:r>
      <w:r w:rsidRPr="00CA7B63">
        <w:rPr>
          <w:rFonts w:ascii="Times New Roman" w:hAnsi="Times New Roman" w:cs="Times New Roman"/>
          <w:sz w:val="22"/>
          <w:szCs w:val="22"/>
        </w:rPr>
        <w:t>p.15</w:t>
      </w:r>
      <w:r w:rsidRPr="00CA7B63">
        <w:rPr>
          <w:rFonts w:ascii="Times New Roman" w:hAnsi="Times New Roman" w:cs="Times New Roman" w:hint="eastAsia"/>
          <w:sz w:val="22"/>
          <w:szCs w:val="22"/>
        </w:rPr>
        <w:t>6</w:t>
      </w:r>
      <w:r w:rsidRPr="00CA7B63">
        <w:rPr>
          <w:rFonts w:ascii="Times New Roman" w:hAnsi="Times New Roman" w:cs="Times New Roman"/>
          <w:sz w:val="22"/>
          <w:szCs w:val="22"/>
        </w:rPr>
        <w:t>，</w:t>
      </w:r>
      <w:r w:rsidRPr="00CA7B63">
        <w:rPr>
          <w:rFonts w:ascii="Times New Roman" w:hAnsi="Times New Roman" w:cs="Times New Roman"/>
          <w:sz w:val="22"/>
          <w:szCs w:val="22"/>
        </w:rPr>
        <w:t>n.</w:t>
      </w:r>
      <w:r w:rsidRPr="00CA7B63">
        <w:rPr>
          <w:rFonts w:ascii="Times New Roman" w:hAnsi="Times New Roman" w:cs="Times New Roman" w:hint="eastAsia"/>
          <w:sz w:val="22"/>
          <w:szCs w:val="22"/>
        </w:rPr>
        <w:t>7</w:t>
      </w:r>
      <w:r w:rsidRPr="00CA7B63">
        <w:rPr>
          <w:rFonts w:ascii="Times New Roman" w:hAnsi="Times New Roman" w:cs="Times New Roman"/>
          <w:sz w:val="22"/>
          <w:szCs w:val="22"/>
        </w:rPr>
        <w:t>）</w:t>
      </w:r>
    </w:p>
  </w:footnote>
  <w:footnote w:id="119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相＝想【宋】【元】【明】【宮】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137d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20">
    <w:p w:rsidR="00B74E49" w:rsidRPr="006A440D" w:rsidRDefault="00B74E49" w:rsidP="0012688B">
      <w:pPr>
        <w:pStyle w:val="af1"/>
        <w:ind w:left="330" w:hangingChars="150" w:hanging="330"/>
        <w:rPr>
          <w:sz w:val="22"/>
          <w:szCs w:val="22"/>
        </w:rPr>
      </w:pPr>
      <w:r w:rsidRPr="006A440D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A440D">
        <w:rPr>
          <w:rFonts w:ascii="Times New Roman" w:hAnsi="Times New Roman" w:cs="Times New Roman"/>
          <w:sz w:val="22"/>
          <w:szCs w:val="22"/>
        </w:rPr>
        <w:t>《瑜伽師地論》卷</w:t>
      </w:r>
      <w:r w:rsidRPr="006A440D">
        <w:rPr>
          <w:rFonts w:ascii="Times New Roman" w:hAnsi="Times New Roman" w:cs="Times New Roman"/>
          <w:sz w:val="22"/>
          <w:szCs w:val="22"/>
        </w:rPr>
        <w:t>49</w:t>
      </w:r>
      <w:r w:rsidRPr="006A440D">
        <w:rPr>
          <w:rFonts w:ascii="Times New Roman" w:hAnsi="Times New Roman" w:cs="Times New Roman"/>
          <w:sz w:val="22"/>
          <w:szCs w:val="22"/>
        </w:rPr>
        <w:t>〈</w:t>
      </w:r>
      <w:r w:rsidRPr="006A440D">
        <w:rPr>
          <w:rFonts w:ascii="Times New Roman" w:hAnsi="Times New Roman" w:cs="Times New Roman"/>
          <w:sz w:val="22"/>
          <w:szCs w:val="22"/>
        </w:rPr>
        <w:t>4</w:t>
      </w:r>
      <w:r w:rsidRPr="006A440D">
        <w:rPr>
          <w:rFonts w:ascii="Times New Roman" w:hAnsi="Times New Roman" w:cs="Times New Roman"/>
          <w:sz w:val="22"/>
          <w:szCs w:val="22"/>
        </w:rPr>
        <w:t>行品〉</w:t>
      </w:r>
      <w:r w:rsidRPr="006A440D">
        <w:rPr>
          <w:rFonts w:ascii="Times New Roman" w:hAnsi="Times New Roman" w:cs="Times New Roman"/>
          <w:sz w:val="22"/>
          <w:szCs w:val="22"/>
        </w:rPr>
        <w:t>(</w:t>
      </w:r>
      <w:r w:rsidRPr="006A440D">
        <w:rPr>
          <w:rFonts w:ascii="Times New Roman" w:hAnsi="Times New Roman" w:cs="Times New Roman"/>
          <w:sz w:val="22"/>
          <w:szCs w:val="22"/>
        </w:rPr>
        <w:t>大正</w:t>
      </w:r>
      <w:r w:rsidRPr="006A440D">
        <w:rPr>
          <w:rFonts w:ascii="Times New Roman" w:hAnsi="Times New Roman" w:cs="Times New Roman"/>
          <w:sz w:val="22"/>
          <w:szCs w:val="22"/>
        </w:rPr>
        <w:t>30</w:t>
      </w:r>
      <w:r w:rsidRPr="006A440D">
        <w:rPr>
          <w:rFonts w:ascii="Times New Roman" w:hAnsi="Times New Roman" w:cs="Times New Roman"/>
          <w:sz w:val="22"/>
          <w:szCs w:val="22"/>
        </w:rPr>
        <w:t>，</w:t>
      </w:r>
      <w:r w:rsidRPr="006A440D">
        <w:rPr>
          <w:rFonts w:ascii="Times New Roman" w:hAnsi="Times New Roman" w:cs="Times New Roman"/>
          <w:sz w:val="22"/>
          <w:szCs w:val="22"/>
        </w:rPr>
        <w:t>566a21-25)</w:t>
      </w:r>
      <w:r w:rsidRPr="006A440D">
        <w:rPr>
          <w:rFonts w:ascii="Times New Roman" w:hAnsi="Times New Roman" w:cs="Times New Roman"/>
          <w:sz w:val="22"/>
          <w:szCs w:val="22"/>
        </w:rPr>
        <w:t>：「</w:t>
      </w:r>
      <w:r w:rsidRPr="006A440D">
        <w:rPr>
          <w:rFonts w:ascii="Times New Roman" w:eastAsia="標楷體" w:hAnsi="Times New Roman" w:cs="Times New Roman"/>
          <w:sz w:val="22"/>
          <w:szCs w:val="22"/>
        </w:rPr>
        <w:t>云何如是波羅蜜多，由對治故次第建立？謂慳、</w:t>
      </w:r>
      <w:r w:rsidRPr="006A440D">
        <w:rPr>
          <w:rFonts w:ascii="標楷體" w:eastAsia="標楷體" w:hAnsi="標楷體" w:hint="eastAsia"/>
          <w:sz w:val="22"/>
          <w:szCs w:val="22"/>
        </w:rPr>
        <w:t>惡行、於諸有情怨恨逼惱、懈怠、散亂、闇鈍、愚癡，如是六法能障菩提，施等六法能為對治，如其所應建立六種波羅蜜多。</w:t>
      </w:r>
      <w:r w:rsidRPr="006A440D">
        <w:rPr>
          <w:rFonts w:hint="eastAsia"/>
          <w:sz w:val="22"/>
          <w:szCs w:val="22"/>
        </w:rPr>
        <w:t>」</w:t>
      </w:r>
    </w:p>
  </w:footnote>
  <w:footnote w:id="121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〔增益〕－【宋】【元】【明】【宮】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137d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n.3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22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〔故〕－【宮】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137d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23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〔故〕－【宋】【元】【明】【宮】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137d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n.5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24">
    <w:p w:rsidR="00B74E49" w:rsidRPr="00DE24B0" w:rsidRDefault="00B74E49" w:rsidP="00DE24B0">
      <w:pPr>
        <w:pStyle w:val="af1"/>
        <w:ind w:left="330" w:hangingChars="150" w:hanging="330"/>
        <w:rPr>
          <w:color w:val="7030A0"/>
          <w:sz w:val="22"/>
          <w:szCs w:val="22"/>
        </w:rPr>
      </w:pPr>
      <w:r w:rsidRPr="003A355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A3557">
        <w:rPr>
          <w:rFonts w:ascii="Times New Roman" w:hAnsi="Times New Roman" w:cs="Times New Roman"/>
          <w:sz w:val="22"/>
          <w:szCs w:val="22"/>
        </w:rPr>
        <w:t xml:space="preserve"> </w:t>
      </w:r>
      <w:r w:rsidRPr="003A3557">
        <w:rPr>
          <w:rFonts w:ascii="Times New Roman" w:hAnsi="Times New Roman" w:cs="Times New Roman" w:hint="eastAsia"/>
          <w:sz w:val="22"/>
          <w:szCs w:val="22"/>
        </w:rPr>
        <w:t>「</w:t>
      </w:r>
      <w:r w:rsidRPr="003A3557">
        <w:rPr>
          <w:rFonts w:ascii="Times New Roman" w:hAnsi="Times New Roman" w:cs="Times New Roman"/>
          <w:sz w:val="22"/>
          <w:szCs w:val="22"/>
        </w:rPr>
        <w:t>入何法中？謂諸佛教法故</w:t>
      </w:r>
      <w:r w:rsidRPr="003A3557">
        <w:rPr>
          <w:rFonts w:ascii="Times New Roman" w:hAnsi="Times New Roman" w:cs="Times New Roman" w:hint="eastAsia"/>
          <w:sz w:val="22"/>
          <w:szCs w:val="22"/>
        </w:rPr>
        <w:t>」</w:t>
      </w:r>
      <w:r w:rsidRPr="003A3557">
        <w:rPr>
          <w:rFonts w:ascii="Times New Roman" w:hAnsi="Times New Roman" w:cs="Times New Roman"/>
          <w:sz w:val="22"/>
          <w:szCs w:val="22"/>
        </w:rPr>
        <w:t>：</w:t>
      </w:r>
      <w:r w:rsidRPr="003A3557">
        <w:rPr>
          <w:rFonts w:ascii="Times New Roman" w:hAnsi="Times New Roman" w:cs="Times New Roman" w:hint="eastAsia"/>
          <w:sz w:val="22"/>
          <w:szCs w:val="22"/>
        </w:rPr>
        <w:t>「於何〔法〕中，</w:t>
      </w:r>
      <w:r w:rsidRPr="003A3557">
        <w:rPr>
          <w:rFonts w:ascii="Times New Roman" w:hAnsi="Times New Roman" w:cs="Times New Roman"/>
          <w:sz w:val="22"/>
          <w:szCs w:val="22"/>
        </w:rPr>
        <w:t>修行教說</w:t>
      </w:r>
      <w:r w:rsidRPr="003A3557">
        <w:rPr>
          <w:rFonts w:ascii="Times New Roman" w:hAnsi="Times New Roman" w:cs="Times New Roman" w:hint="eastAsia"/>
          <w:sz w:val="22"/>
          <w:szCs w:val="22"/>
        </w:rPr>
        <w:t>？」</w:t>
      </w:r>
      <w:r w:rsidRPr="003A3557">
        <w:rPr>
          <w:rFonts w:ascii="Times New Roman" w:hAnsi="Times New Roman" w:cs="Times New Roman"/>
          <w:sz w:val="22"/>
          <w:szCs w:val="22"/>
        </w:rPr>
        <w:t>之意。答：「敬順諸佛的教法</w:t>
      </w:r>
      <w:r w:rsidRPr="003A3557">
        <w:rPr>
          <w:rFonts w:ascii="Times New Roman" w:hAnsi="Times New Roman" w:cs="Times New Roman" w:hint="eastAsia"/>
          <w:sz w:val="22"/>
          <w:szCs w:val="22"/>
        </w:rPr>
        <w:t>，</w:t>
      </w:r>
      <w:r w:rsidRPr="003A3557">
        <w:rPr>
          <w:rFonts w:ascii="Times New Roman" w:hAnsi="Times New Roman" w:cs="Times New Roman"/>
          <w:sz w:val="22"/>
          <w:szCs w:val="22"/>
        </w:rPr>
        <w:t>信重尊貴。」再者，</w:t>
      </w:r>
      <w:r w:rsidRPr="003A3557">
        <w:rPr>
          <w:rFonts w:ascii="Times New Roman" w:hAnsi="Times New Roman" w:cs="Times New Roman" w:hint="eastAsia"/>
          <w:sz w:val="22"/>
          <w:szCs w:val="22"/>
        </w:rPr>
        <w:t>「修行」是梵語</w:t>
      </w:r>
      <w:r w:rsidRPr="003A3557">
        <w:rPr>
          <w:rFonts w:ascii="Times New Roman" w:hAnsi="Times New Roman" w:cs="Times New Roman" w:hint="eastAsia"/>
          <w:sz w:val="22"/>
          <w:szCs w:val="22"/>
        </w:rPr>
        <w:t xml:space="preserve">pra-Yuj </w:t>
      </w:r>
      <w:r w:rsidRPr="003A3557">
        <w:rPr>
          <w:rFonts w:ascii="Times New Roman" w:hAnsi="Times New Roman" w:cs="Times New Roman" w:hint="eastAsia"/>
          <w:sz w:val="22"/>
          <w:szCs w:val="22"/>
        </w:rPr>
        <w:t>的翻譯，這個梵語也有「說」的意思。菩提流支譯為「謂」，好像是採這個意思。但是在世親《阿毘達磨俱舍論》中梵語</w:t>
      </w:r>
      <w:r w:rsidRPr="003A3557">
        <w:rPr>
          <w:rFonts w:ascii="Times New Roman" w:hAnsi="Times New Roman" w:cs="Times New Roman" w:hint="eastAsia"/>
          <w:sz w:val="22"/>
          <w:szCs w:val="22"/>
        </w:rPr>
        <w:t xml:space="preserve">pra-Yuj </w:t>
      </w:r>
      <w:r w:rsidRPr="003A3557">
        <w:rPr>
          <w:rFonts w:ascii="Times New Roman" w:hAnsi="Times New Roman" w:cs="Times New Roman" w:hint="eastAsia"/>
          <w:sz w:val="22"/>
          <w:szCs w:val="22"/>
        </w:rPr>
        <w:t>用於一切修行的意思，今依此。</w:t>
      </w:r>
      <w:r w:rsidRPr="003A3557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3A3557">
        <w:rPr>
          <w:rFonts w:ascii="Times New Roman" w:hAnsi="Times New Roman" w:cs="Times New Roman"/>
          <w:sz w:val="22"/>
          <w:szCs w:val="22"/>
        </w:rPr>
        <w:t xml:space="preserve"> I</w:t>
      </w:r>
      <w:r w:rsidRPr="003A3557">
        <w:rPr>
          <w:rFonts w:ascii="Times New Roman" w:hAnsi="Times New Roman" w:cs="Times New Roman"/>
          <w:sz w:val="22"/>
          <w:szCs w:val="22"/>
        </w:rPr>
        <w:t>》，</w:t>
      </w:r>
      <w:r w:rsidRPr="003A3557">
        <w:rPr>
          <w:rFonts w:ascii="Times New Roman" w:hAnsi="Times New Roman" w:cs="Times New Roman"/>
          <w:sz w:val="22"/>
          <w:szCs w:val="22"/>
        </w:rPr>
        <w:t>p.15</w:t>
      </w:r>
      <w:r w:rsidRPr="003A3557">
        <w:rPr>
          <w:rFonts w:ascii="Times New Roman" w:hAnsi="Times New Roman" w:cs="Times New Roman" w:hint="eastAsia"/>
          <w:sz w:val="22"/>
          <w:szCs w:val="22"/>
        </w:rPr>
        <w:t>8</w:t>
      </w:r>
      <w:r w:rsidRPr="003A3557">
        <w:rPr>
          <w:rFonts w:ascii="Times New Roman" w:hAnsi="Times New Roman" w:cs="Times New Roman"/>
          <w:sz w:val="22"/>
          <w:szCs w:val="22"/>
        </w:rPr>
        <w:t>，</w:t>
      </w:r>
      <w:r w:rsidRPr="003A3557">
        <w:rPr>
          <w:rFonts w:ascii="Times New Roman" w:hAnsi="Times New Roman" w:cs="Times New Roman"/>
          <w:sz w:val="22"/>
          <w:szCs w:val="22"/>
        </w:rPr>
        <w:t>n.</w:t>
      </w:r>
      <w:r w:rsidRPr="003A3557">
        <w:rPr>
          <w:rFonts w:ascii="Times New Roman" w:hAnsi="Times New Roman" w:cs="Times New Roman" w:hint="eastAsia"/>
          <w:sz w:val="22"/>
          <w:szCs w:val="22"/>
        </w:rPr>
        <w:t>3</w:t>
      </w:r>
      <w:r w:rsidRPr="003A3557">
        <w:rPr>
          <w:rFonts w:ascii="Times New Roman" w:hAnsi="Times New Roman" w:cs="Times New Roman"/>
          <w:sz w:val="22"/>
          <w:szCs w:val="22"/>
        </w:rPr>
        <w:t>）</w:t>
      </w:r>
    </w:p>
  </w:footnote>
  <w:footnote w:id="125">
    <w:p w:rsidR="00B74E49" w:rsidRPr="00D80D07" w:rsidRDefault="00B74E49" w:rsidP="00BA73D4">
      <w:pPr>
        <w:pStyle w:val="af1"/>
        <w:ind w:left="330" w:hangingChars="150" w:hanging="33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sz w:val="22"/>
          <w:szCs w:val="22"/>
        </w:rPr>
        <w:t>34</w:t>
      </w:r>
      <w:r w:rsidRPr="00D80D07">
        <w:rPr>
          <w:rFonts w:ascii="Times New Roman" w:hAnsi="Times New Roman" w:cs="Times New Roman"/>
          <w:sz w:val="22"/>
          <w:szCs w:val="22"/>
        </w:rPr>
        <w:t>〈</w:t>
      </w:r>
      <w:r w:rsidRPr="00D80D07">
        <w:rPr>
          <w:rFonts w:ascii="Times New Roman" w:hAnsi="Times New Roman" w:cs="Times New Roman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sz w:val="22"/>
          <w:szCs w:val="22"/>
        </w:rPr>
        <w:t>(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35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760b26-c17)</w:t>
      </w:r>
      <w:r w:rsidRPr="00D80D07">
        <w:rPr>
          <w:rFonts w:ascii="Times New Roman" w:hAnsi="Times New Roman" w:cs="Times New Roman"/>
          <w:sz w:val="22"/>
          <w:szCs w:val="22"/>
        </w:rPr>
        <w:t>：「</w:t>
      </w:r>
      <w:r w:rsidRPr="00D80D07">
        <w:rPr>
          <w:rFonts w:ascii="標楷體" w:eastAsia="標楷體" w:hAnsi="標楷體" w:cs="Times New Roman"/>
          <w:kern w:val="0"/>
          <w:sz w:val="22"/>
          <w:szCs w:val="22"/>
        </w:rPr>
        <w:t>第二、『日夜』下，修行成就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中九句：初總，餘別。總云『無厭足』者，即無間修，別有八集：前七教行，後一證行。前中，初二攝法方便：一、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親近集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，近善友，意在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不忘諸法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故；二、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樂法集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，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於問答中論義、解釋，心喜樂故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。後五句次第修行，於中──前三內觀順理之行：一、『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多聞集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』斯即聞慧；二、『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正觀集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』，即是思慧；三、『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不著集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』，即是修慧，於三昧中，無依著故。後二隨緣離著行，謂：六、『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不貪集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』，是知足行，已得，不貪故。七、『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不求集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』，是少欲行，未得，不求故。八、『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如寶心集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』，即證行圓明，常現前故。又難得、無垢、勢力、莊嚴、殊勝、不改證心同此，具六義故。上依論釋竟。其第六、七『集』更有一理，謂：</w:t>
      </w:r>
      <w:r w:rsidRPr="00BA73D4">
        <w:rPr>
          <w:rFonts w:ascii="標楷體" w:eastAsia="標楷體" w:hAnsi="標楷體" w:hint="eastAsia"/>
          <w:kern w:val="0"/>
          <w:sz w:val="22"/>
          <w:szCs w:val="22"/>
        </w:rPr>
        <w:t>第六心是遠離修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，修對治心，離三過故。</w:t>
      </w:r>
      <w:r w:rsidRPr="00BA73D4">
        <w:rPr>
          <w:rFonts w:ascii="標楷體" w:eastAsia="標楷體" w:hAnsi="標楷體" w:hint="eastAsia"/>
          <w:kern w:val="0"/>
          <w:sz w:val="22"/>
          <w:szCs w:val="22"/>
          <w:u w:val="single"/>
        </w:rPr>
        <w:t>諸說法者有三種過：一、著利養，求四事故，少欲、知足則能治之；二、取名聞，為勝他故，正念、定、慧則能治之；三、為他屬，過愛敬事故，遠離、精進則能治之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──此中能治即大人覺。其</w:t>
      </w:r>
      <w:r w:rsidRPr="00BA73D4">
        <w:rPr>
          <w:rFonts w:ascii="標楷體" w:eastAsia="標楷體" w:hAnsi="標楷體" w:hint="eastAsia"/>
          <w:kern w:val="0"/>
          <w:sz w:val="22"/>
          <w:szCs w:val="22"/>
        </w:rPr>
        <w:t>第七句是觀過修：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八種不淨，是謂資生；一切不求，見不淨故。此比論釋，通、局有殊。</w:t>
      </w:r>
      <w:r w:rsidRPr="00D80D07">
        <w:rPr>
          <w:rFonts w:hint="eastAsia"/>
          <w:kern w:val="0"/>
          <w:sz w:val="22"/>
          <w:szCs w:val="22"/>
        </w:rPr>
        <w:t>」</w:t>
      </w:r>
    </w:p>
  </w:footnote>
  <w:footnote w:id="126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〔心〕－【宋】【元】【明】【宮】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137d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n.7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27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寶＝實【宋】【元】【明】【宮】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137d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n.6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28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寶＝實【宋】【元】【明】【宮】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137d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n.6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29">
    <w:p w:rsidR="00B74E49" w:rsidRPr="007C7363" w:rsidRDefault="00B74E49" w:rsidP="00BA73D4">
      <w:pPr>
        <w:pStyle w:val="af1"/>
        <w:ind w:left="330" w:hangingChars="150" w:hanging="330"/>
        <w:rPr>
          <w:kern w:val="0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34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〈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(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大正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35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760c17-761a18)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kern w:val="0"/>
          <w:sz w:val="22"/>
          <w:szCs w:val="22"/>
        </w:rPr>
        <w:t>第三、『求一切智』下，迴向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成就，謂求一切智，是迴向菩提，有十二句：初總，餘別。總即所求之事，名之為『家』，一切智地是求『處』故；別即能求之因，有十一求：初一顯能求之觀，名為『依家』。於前『家』中，分別觀察，具足十力、無畏等故；餘十能求之行并總，都有三求。於『求』行中又分總、別：總名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無障求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，謂求諸度無著法故，能除蔽障；下九句別，別治諸障故。初二對治</w:t>
      </w:r>
      <w:r w:rsidRPr="00D80D07">
        <w:rPr>
          <w:rFonts w:ascii="標楷體" w:eastAsia="標楷體" w:hAnsi="標楷體" w:hint="eastAsia"/>
          <w:kern w:val="0"/>
          <w:sz w:val="22"/>
          <w:szCs w:val="22"/>
          <w:u w:val="single"/>
        </w:rPr>
        <w:t>檀中二垢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：一者、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離求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，治於諂曲，『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見乞求者，詐現方便，一向無心與故。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』二、『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如說能行求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』，『治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不隨先言許而不與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』，或許多勝，與少劣故。又前是諂，後則是妄。三者、『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護求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』，治</w:t>
      </w:r>
      <w:r w:rsidRPr="00D80D07">
        <w:rPr>
          <w:rFonts w:ascii="標楷體" w:eastAsia="標楷體" w:hAnsi="標楷體" w:hint="eastAsia"/>
          <w:kern w:val="0"/>
          <w:sz w:val="22"/>
          <w:szCs w:val="22"/>
          <w:u w:val="single"/>
        </w:rPr>
        <w:t>戒一垢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，謂『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不護實語，違本所受，犯已覆藏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』故。四、『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不污求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』，治</w:t>
      </w:r>
      <w:r w:rsidRPr="00D80D07">
        <w:rPr>
          <w:rFonts w:ascii="標楷體" w:eastAsia="標楷體" w:hAnsi="標楷體" w:hint="eastAsia"/>
          <w:kern w:val="0"/>
          <w:sz w:val="22"/>
          <w:szCs w:val="22"/>
          <w:u w:val="single"/>
        </w:rPr>
        <w:t>忍一垢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，謂『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惱亂他業，是污如來利益家故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』。五、『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不捨求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』，治</w:t>
      </w:r>
      <w:r w:rsidRPr="00D80D07">
        <w:rPr>
          <w:rFonts w:ascii="標楷體" w:eastAsia="標楷體" w:hAnsi="標楷體" w:hint="eastAsia"/>
          <w:kern w:val="0"/>
          <w:sz w:val="22"/>
          <w:szCs w:val="22"/>
          <w:u w:val="single"/>
        </w:rPr>
        <w:t>進一垢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，謂『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菩薩戒法無量，不可具持；劫數長遠，不可常持；戒法精妙，難持難行，不可善持，生退轉心。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本『不捨菩薩戒』，具能持之，不捨律儀，故能持難持；不捨三聚，能行難行也。進策萬行，而偏就『戒』辨者，有三義故：一、『戒』為三學之首故，二、『戒』具三聚故，三、『戒』通事、理。難行易敗，故寄以策之。六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不動求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』，治</w:t>
      </w:r>
      <w:r w:rsidRPr="00D80D07">
        <w:rPr>
          <w:rFonts w:ascii="標楷體" w:eastAsia="標楷體" w:hAnsi="標楷體" w:hint="eastAsia"/>
          <w:kern w:val="0"/>
          <w:sz w:val="22"/>
          <w:szCs w:val="22"/>
          <w:u w:val="single"/>
        </w:rPr>
        <w:t>禪二垢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：一者、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亂心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外攀，『如山』治之；『二者、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不能調伏憶想分別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，『一切智心』治之。下之三句治般若三垢，即三道障，謂：七、『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不捨成就求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』，治障『不住道垢』，謂『</w:t>
      </w:r>
      <w:r w:rsidRPr="00D80D07">
        <w:rPr>
          <w:rFonts w:ascii="標楷體" w:eastAsia="標楷體" w:hAnsi="標楷體" w:hint="eastAsia"/>
          <w:b/>
          <w:kern w:val="0"/>
          <w:sz w:val="22"/>
          <w:szCs w:val="22"/>
        </w:rPr>
        <w:t>無善巧方便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』，一向涅槃現，『不捨世間』治之；一向世間現，『成就出世』治之。異於凡、小，成不住『道』。八者、『</w:t>
      </w:r>
      <w:r w:rsidRPr="00D80D07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集求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』，</w:t>
      </w:r>
      <w:r w:rsidRPr="007C7363">
        <w:rPr>
          <w:rFonts w:ascii="標楷體" w:eastAsia="標楷體" w:hAnsi="標楷體" w:hint="eastAsia"/>
          <w:kern w:val="0"/>
          <w:sz w:val="22"/>
          <w:szCs w:val="22"/>
        </w:rPr>
        <w:t>治障『助道垢』。九者、『</w:t>
      </w:r>
      <w:r w:rsidRPr="007C7363">
        <w:rPr>
          <w:rFonts w:ascii="標楷體" w:eastAsia="標楷體" w:hAnsi="標楷體" w:hint="eastAsia"/>
          <w:kern w:val="0"/>
          <w:sz w:val="22"/>
          <w:szCs w:val="22"/>
          <w:shd w:val="pct15" w:color="auto" w:fill="FFFFFF"/>
        </w:rPr>
        <w:t>常求求</w:t>
      </w:r>
      <w:r w:rsidRPr="007C7363">
        <w:rPr>
          <w:rFonts w:ascii="標楷體" w:eastAsia="標楷體" w:hAnsi="標楷體" w:hint="eastAsia"/>
          <w:kern w:val="0"/>
          <w:sz w:val="22"/>
          <w:szCs w:val="22"/>
        </w:rPr>
        <w:t>』，治障『證道垢』，『</w:t>
      </w:r>
      <w:r w:rsidRPr="007C7363">
        <w:rPr>
          <w:rFonts w:ascii="標楷體" w:eastAsia="標楷體" w:hAnsi="標楷體" w:hint="eastAsia"/>
          <w:b/>
          <w:kern w:val="0"/>
          <w:sz w:val="22"/>
          <w:szCs w:val="22"/>
        </w:rPr>
        <w:t>於上勝妙證法之中願欲心薄故</w:t>
      </w:r>
      <w:r w:rsidRPr="007C7363">
        <w:rPr>
          <w:rFonts w:ascii="標楷體" w:eastAsia="標楷體" w:hAnsi="標楷體" w:hint="eastAsia"/>
          <w:kern w:val="0"/>
          <w:sz w:val="22"/>
          <w:szCs w:val="22"/>
        </w:rPr>
        <w:t>』。</w:t>
      </w:r>
      <w:r w:rsidRPr="007C7363">
        <w:rPr>
          <w:rFonts w:ascii="Times New Roman" w:hint="eastAsia"/>
          <w:kern w:val="0"/>
          <w:sz w:val="22"/>
          <w:szCs w:val="22"/>
        </w:rPr>
        <w:t>」</w:t>
      </w:r>
    </w:p>
  </w:footnote>
  <w:footnote w:id="130">
    <w:p w:rsidR="00B74E49" w:rsidRPr="002F78F5" w:rsidRDefault="00B74E49" w:rsidP="002F78F5">
      <w:pPr>
        <w:pStyle w:val="af1"/>
        <w:ind w:left="330" w:hangingChars="150" w:hanging="330"/>
        <w:rPr>
          <w:color w:val="7030A0"/>
          <w:sz w:val="22"/>
          <w:szCs w:val="22"/>
        </w:rPr>
      </w:pPr>
      <w:r w:rsidRPr="007C736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7C7363">
        <w:rPr>
          <w:rFonts w:ascii="Times New Roman" w:hAnsi="Times New Roman" w:cs="Times New Roman"/>
          <w:sz w:val="22"/>
          <w:szCs w:val="22"/>
        </w:rPr>
        <w:t>《華嚴經探玄記》卷</w:t>
      </w:r>
      <w:r w:rsidRPr="007C7363">
        <w:rPr>
          <w:rFonts w:ascii="Times New Roman" w:hAnsi="Times New Roman" w:cs="Times New Roman"/>
          <w:sz w:val="22"/>
          <w:szCs w:val="22"/>
        </w:rPr>
        <w:t>10</w:t>
      </w:r>
      <w:r w:rsidRPr="007C7363">
        <w:rPr>
          <w:rFonts w:ascii="Times New Roman" w:hAnsi="Times New Roman" w:cs="Times New Roman"/>
          <w:sz w:val="22"/>
          <w:szCs w:val="22"/>
        </w:rPr>
        <w:t>〈</w:t>
      </w:r>
      <w:r w:rsidRPr="007C7363">
        <w:rPr>
          <w:rFonts w:ascii="Times New Roman" w:hAnsi="Times New Roman" w:cs="Times New Roman"/>
          <w:sz w:val="22"/>
          <w:szCs w:val="22"/>
        </w:rPr>
        <w:t xml:space="preserve">22 </w:t>
      </w:r>
      <w:r w:rsidRPr="007C7363">
        <w:rPr>
          <w:rFonts w:ascii="Times New Roman" w:hAnsi="Times New Roman" w:cs="Times New Roman"/>
          <w:sz w:val="22"/>
          <w:szCs w:val="22"/>
        </w:rPr>
        <w:t>十地品〉</w:t>
      </w:r>
      <w:r w:rsidRPr="007C7363">
        <w:rPr>
          <w:rFonts w:ascii="Times New Roman" w:hAnsi="Times New Roman" w:cs="Times New Roman"/>
          <w:sz w:val="22"/>
          <w:szCs w:val="22"/>
        </w:rPr>
        <w:t>(</w:t>
      </w:r>
      <w:r w:rsidRPr="007C7363">
        <w:rPr>
          <w:rFonts w:ascii="Times New Roman" w:hAnsi="Times New Roman" w:cs="Times New Roman"/>
          <w:sz w:val="22"/>
          <w:szCs w:val="22"/>
        </w:rPr>
        <w:t>大正</w:t>
      </w:r>
      <w:r w:rsidRPr="007C7363">
        <w:rPr>
          <w:rFonts w:ascii="Times New Roman" w:hAnsi="Times New Roman" w:cs="Times New Roman"/>
          <w:sz w:val="22"/>
          <w:szCs w:val="22"/>
        </w:rPr>
        <w:t>35</w:t>
      </w:r>
      <w:r w:rsidRPr="007C7363">
        <w:rPr>
          <w:rFonts w:ascii="Times New Roman" w:hAnsi="Times New Roman" w:cs="Times New Roman"/>
          <w:sz w:val="22"/>
          <w:szCs w:val="22"/>
        </w:rPr>
        <w:t>，</w:t>
      </w:r>
      <w:r w:rsidRPr="007C7363">
        <w:rPr>
          <w:rFonts w:ascii="Times New Roman" w:hAnsi="Times New Roman" w:cs="Times New Roman"/>
          <w:sz w:val="22"/>
          <w:szCs w:val="22"/>
        </w:rPr>
        <w:t>305b29-c4)</w:t>
      </w:r>
      <w:r w:rsidRPr="007C7363">
        <w:rPr>
          <w:rFonts w:ascii="Times New Roman" w:hAnsi="Times New Roman" w:cs="Times New Roman"/>
          <w:sz w:val="22"/>
          <w:szCs w:val="22"/>
        </w:rPr>
        <w:t>：「</w:t>
      </w:r>
      <w:r w:rsidRPr="007C7363">
        <w:rPr>
          <w:rFonts w:ascii="Times New Roman" w:eastAsia="標楷體" w:hAnsi="Times New Roman" w:cs="Times New Roman"/>
          <w:sz w:val="22"/>
          <w:szCs w:val="22"/>
        </w:rPr>
        <w:t>此通攝後十句，總盡此三求中。『家』</w:t>
      </w:r>
      <w:r w:rsidRPr="007C7363">
        <w:rPr>
          <w:rFonts w:ascii="標楷體" w:eastAsia="標楷體" w:hAnsi="標楷體" w:hint="eastAsia"/>
          <w:sz w:val="22"/>
          <w:szCs w:val="22"/>
        </w:rPr>
        <w:t>者，結一切智地，是所求處，故名家。『依家』者，結能求觀解，謂所觀力、無畏等，是一切智中別德，故名依家也。『無障求』者，結能求行，離障蔽故。</w:t>
      </w:r>
      <w:r w:rsidRPr="007C7363">
        <w:rPr>
          <w:rFonts w:hint="eastAsia"/>
          <w:sz w:val="22"/>
          <w:szCs w:val="22"/>
        </w:rPr>
        <w:t>」</w:t>
      </w:r>
    </w:p>
  </w:footnote>
  <w:footnote w:id="131">
    <w:p w:rsidR="00B74E49" w:rsidRPr="00D80D07" w:rsidRDefault="00B74E49" w:rsidP="002F78F5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〔故云</w:t>
      </w:r>
      <w:r w:rsidRPr="00D80D07">
        <w:rPr>
          <w:rFonts w:ascii="Times New Roman" w:hAnsi="Times New Roman" w:cs="Times New Roman"/>
          <w:sz w:val="22"/>
          <w:szCs w:val="22"/>
        </w:rPr>
        <w:t>…</w:t>
      </w:r>
      <w:r w:rsidRPr="00D80D07">
        <w:rPr>
          <w:rFonts w:ascii="Times New Roman" w:hAnsi="Times New Roman" w:cs="Times New Roman"/>
          <w:sz w:val="22"/>
          <w:szCs w:val="22"/>
        </w:rPr>
        <w:t>差〕十八字－【宋】【元】【明】【宮】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137d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n.8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32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（著）＋別【宋】【元】【明】【宮】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137d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n.9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33">
    <w:p w:rsidR="00B74E49" w:rsidRPr="007C7363" w:rsidRDefault="00B74E49" w:rsidP="00764138">
      <w:pPr>
        <w:pStyle w:val="af1"/>
        <w:ind w:left="330" w:hangingChars="150" w:hanging="330"/>
        <w:rPr>
          <w:sz w:val="22"/>
          <w:szCs w:val="22"/>
        </w:rPr>
      </w:pPr>
      <w:r w:rsidRPr="007C736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7C7363">
        <w:rPr>
          <w:rFonts w:ascii="Times New Roman" w:hAnsi="Times New Roman" w:cs="Times New Roman"/>
          <w:sz w:val="22"/>
          <w:szCs w:val="22"/>
        </w:rPr>
        <w:t>《華嚴經探玄記》卷</w:t>
      </w:r>
      <w:r w:rsidRPr="007C7363">
        <w:rPr>
          <w:rFonts w:ascii="Times New Roman" w:hAnsi="Times New Roman" w:cs="Times New Roman"/>
          <w:sz w:val="22"/>
          <w:szCs w:val="22"/>
        </w:rPr>
        <w:t>10</w:t>
      </w:r>
      <w:r w:rsidRPr="007C7363">
        <w:rPr>
          <w:rFonts w:ascii="Times New Roman" w:hAnsi="Times New Roman" w:cs="Times New Roman"/>
          <w:sz w:val="22"/>
          <w:szCs w:val="22"/>
        </w:rPr>
        <w:t>〈</w:t>
      </w:r>
      <w:r w:rsidRPr="007C7363">
        <w:rPr>
          <w:rFonts w:ascii="Times New Roman" w:hAnsi="Times New Roman" w:cs="Times New Roman"/>
          <w:sz w:val="22"/>
          <w:szCs w:val="22"/>
        </w:rPr>
        <w:t xml:space="preserve">22 </w:t>
      </w:r>
      <w:r w:rsidRPr="007C7363">
        <w:rPr>
          <w:rFonts w:ascii="Times New Roman" w:hAnsi="Times New Roman" w:cs="Times New Roman"/>
          <w:sz w:val="22"/>
          <w:szCs w:val="22"/>
        </w:rPr>
        <w:t>十地品〉</w:t>
      </w:r>
      <w:r w:rsidRPr="007C7363">
        <w:rPr>
          <w:rFonts w:ascii="Times New Roman" w:hAnsi="Times New Roman" w:cs="Times New Roman"/>
          <w:sz w:val="22"/>
          <w:szCs w:val="22"/>
        </w:rPr>
        <w:t>(</w:t>
      </w:r>
      <w:r w:rsidRPr="007C7363">
        <w:rPr>
          <w:rFonts w:ascii="Times New Roman" w:hAnsi="Times New Roman" w:cs="Times New Roman"/>
          <w:sz w:val="22"/>
          <w:szCs w:val="22"/>
        </w:rPr>
        <w:t>大正</w:t>
      </w:r>
      <w:r w:rsidRPr="007C7363">
        <w:rPr>
          <w:rFonts w:ascii="Times New Roman" w:hAnsi="Times New Roman" w:cs="Times New Roman"/>
          <w:sz w:val="22"/>
          <w:szCs w:val="22"/>
        </w:rPr>
        <w:t>35</w:t>
      </w:r>
      <w:r w:rsidRPr="007C7363">
        <w:rPr>
          <w:rFonts w:ascii="Times New Roman" w:hAnsi="Times New Roman" w:cs="Times New Roman"/>
          <w:sz w:val="22"/>
          <w:szCs w:val="22"/>
        </w:rPr>
        <w:t>，</w:t>
      </w:r>
      <w:r w:rsidRPr="007C7363">
        <w:rPr>
          <w:rFonts w:ascii="Times New Roman" w:hAnsi="Times New Roman" w:cs="Times New Roman"/>
          <w:sz w:val="22"/>
          <w:szCs w:val="22"/>
        </w:rPr>
        <w:t>305c7-12)</w:t>
      </w:r>
      <w:r w:rsidRPr="007C7363">
        <w:rPr>
          <w:rFonts w:ascii="Times New Roman" w:hAnsi="Times New Roman" w:cs="Times New Roman"/>
          <w:sz w:val="22"/>
          <w:szCs w:val="22"/>
        </w:rPr>
        <w:t>：「</w:t>
      </w:r>
      <w:r w:rsidRPr="007C7363">
        <w:rPr>
          <w:rFonts w:ascii="Times New Roman" w:eastAsia="標楷體" w:hAnsi="Times New Roman" w:cs="Times New Roman"/>
          <w:sz w:val="22"/>
          <w:szCs w:val="22"/>
        </w:rPr>
        <w:t>施二垢中，初見乞，『詐設』是語諂也，</w:t>
      </w:r>
      <w:r w:rsidRPr="007C7363">
        <w:rPr>
          <w:rFonts w:ascii="標楷體" w:eastAsia="標楷體" w:hAnsi="標楷體" w:hint="eastAsia"/>
          <w:sz w:val="22"/>
          <w:szCs w:val="22"/>
        </w:rPr>
        <w:t>『無心許與』是心曲也，對治此，如經：『離諂曲故』，</w:t>
      </w:r>
      <w:r w:rsidRPr="007C7363">
        <w:rPr>
          <w:rFonts w:ascii="標楷體" w:eastAsia="標楷體" w:hAnsi="標楷體" w:hint="eastAsia"/>
          <w:sz w:val="22"/>
          <w:szCs w:val="22"/>
          <w:u w:val="single"/>
        </w:rPr>
        <w:t>此是一向不許</w:t>
      </w:r>
      <w:r w:rsidRPr="007C7363">
        <w:rPr>
          <w:rFonts w:ascii="標楷體" w:eastAsia="標楷體" w:hAnsi="標楷體" w:hint="eastAsia"/>
          <w:sz w:val="22"/>
          <w:szCs w:val="22"/>
        </w:rPr>
        <w:t>。二、許而不與，有三義：一、先許後不與，二、許多與少，三、許勝與劣；</w:t>
      </w:r>
      <w:r w:rsidRPr="007C7363">
        <w:rPr>
          <w:rFonts w:ascii="標楷體" w:eastAsia="標楷體" w:hAnsi="標楷體" w:hint="eastAsia"/>
          <w:sz w:val="22"/>
          <w:szCs w:val="22"/>
          <w:u w:val="single"/>
        </w:rPr>
        <w:t>皆是不隨先言</w:t>
      </w:r>
      <w:r w:rsidRPr="007C7363">
        <w:rPr>
          <w:rFonts w:ascii="標楷體" w:eastAsia="標楷體" w:hAnsi="標楷體" w:hint="eastAsia"/>
          <w:sz w:val="22"/>
          <w:szCs w:val="22"/>
        </w:rPr>
        <w:t>，對治此，如經：『如說能行故』。</w:t>
      </w:r>
      <w:r w:rsidRPr="007C7363">
        <w:rPr>
          <w:rFonts w:hint="eastAsia"/>
          <w:sz w:val="22"/>
          <w:szCs w:val="22"/>
        </w:rPr>
        <w:t>」</w:t>
      </w:r>
    </w:p>
  </w:footnote>
  <w:footnote w:id="134">
    <w:p w:rsidR="00B74E49" w:rsidRPr="007C7363" w:rsidRDefault="00B74E49" w:rsidP="00755061">
      <w:pPr>
        <w:pStyle w:val="af1"/>
        <w:ind w:left="330" w:hangingChars="150" w:hanging="330"/>
        <w:rPr>
          <w:sz w:val="22"/>
          <w:szCs w:val="22"/>
        </w:rPr>
      </w:pPr>
      <w:r w:rsidRPr="007C736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7C7363">
        <w:rPr>
          <w:rFonts w:ascii="Times New Roman" w:hAnsi="Times New Roman" w:cs="Times New Roman"/>
          <w:sz w:val="22"/>
          <w:szCs w:val="22"/>
        </w:rPr>
        <w:t>《華嚴經探玄記》卷</w:t>
      </w:r>
      <w:r w:rsidRPr="007C7363">
        <w:rPr>
          <w:rFonts w:ascii="Times New Roman" w:hAnsi="Times New Roman" w:cs="Times New Roman"/>
          <w:sz w:val="22"/>
          <w:szCs w:val="22"/>
        </w:rPr>
        <w:t>10</w:t>
      </w:r>
      <w:r w:rsidRPr="007C7363">
        <w:rPr>
          <w:rFonts w:ascii="Times New Roman" w:hAnsi="Times New Roman" w:cs="Times New Roman"/>
          <w:sz w:val="22"/>
          <w:szCs w:val="22"/>
        </w:rPr>
        <w:t>〈</w:t>
      </w:r>
      <w:r w:rsidRPr="007C7363">
        <w:rPr>
          <w:rFonts w:ascii="Times New Roman" w:hAnsi="Times New Roman" w:cs="Times New Roman"/>
          <w:sz w:val="22"/>
          <w:szCs w:val="22"/>
        </w:rPr>
        <w:t xml:space="preserve">22 </w:t>
      </w:r>
      <w:r w:rsidRPr="007C7363">
        <w:rPr>
          <w:rFonts w:ascii="Times New Roman" w:hAnsi="Times New Roman" w:cs="Times New Roman"/>
          <w:sz w:val="22"/>
          <w:szCs w:val="22"/>
        </w:rPr>
        <w:t>十地品〉</w:t>
      </w:r>
      <w:r w:rsidRPr="007C7363">
        <w:rPr>
          <w:rFonts w:ascii="Times New Roman" w:hAnsi="Times New Roman" w:cs="Times New Roman"/>
          <w:sz w:val="22"/>
          <w:szCs w:val="22"/>
        </w:rPr>
        <w:t>(</w:t>
      </w:r>
      <w:r w:rsidRPr="007C7363">
        <w:rPr>
          <w:rFonts w:ascii="Times New Roman" w:hAnsi="Times New Roman" w:cs="Times New Roman"/>
          <w:sz w:val="22"/>
          <w:szCs w:val="22"/>
        </w:rPr>
        <w:t>大正</w:t>
      </w:r>
      <w:r w:rsidRPr="007C7363">
        <w:rPr>
          <w:rFonts w:ascii="Times New Roman" w:hAnsi="Times New Roman" w:cs="Times New Roman"/>
          <w:sz w:val="22"/>
          <w:szCs w:val="22"/>
        </w:rPr>
        <w:t>35</w:t>
      </w:r>
      <w:r w:rsidRPr="007C7363">
        <w:rPr>
          <w:rFonts w:ascii="Times New Roman" w:hAnsi="Times New Roman" w:cs="Times New Roman"/>
          <w:sz w:val="22"/>
          <w:szCs w:val="22"/>
        </w:rPr>
        <w:t>，</w:t>
      </w:r>
      <w:r w:rsidRPr="007C7363">
        <w:rPr>
          <w:rFonts w:ascii="Times New Roman" w:hAnsi="Times New Roman" w:cs="Times New Roman"/>
          <w:sz w:val="22"/>
          <w:szCs w:val="22"/>
        </w:rPr>
        <w:t>305c12-16</w:t>
      </w:r>
      <w:r w:rsidRPr="007C7363">
        <w:rPr>
          <w:rFonts w:ascii="Times New Roman" w:hAnsi="Times New Roman" w:cs="Times New Roman"/>
          <w:sz w:val="22"/>
          <w:szCs w:val="22"/>
        </w:rPr>
        <w:t>：「</w:t>
      </w:r>
      <w:r w:rsidRPr="007C7363">
        <w:rPr>
          <w:rFonts w:ascii="Times New Roman" w:eastAsia="標楷體" w:hAnsi="Times New Roman" w:cs="Times New Roman"/>
          <w:sz w:val="22"/>
          <w:szCs w:val="22"/>
        </w:rPr>
        <w:t>不護實語有二：一、犯戒以違本受時『能</w:t>
      </w:r>
      <w:r w:rsidRPr="007C7363">
        <w:rPr>
          <w:rFonts w:ascii="標楷體" w:eastAsia="標楷體" w:hAnsi="標楷體" w:hint="eastAsia"/>
          <w:sz w:val="22"/>
          <w:szCs w:val="22"/>
        </w:rPr>
        <w:t>持』言。二、覆藏不露，犯默妄語等。對治此故，如經：『常行實語』。《菩提資糧論》頌云：『雖由實語死，退失轉輪王，及以諸天王，唯應作實語。』</w:t>
      </w:r>
      <w:r w:rsidRPr="007C7363">
        <w:rPr>
          <w:rFonts w:hint="eastAsia"/>
          <w:sz w:val="22"/>
          <w:szCs w:val="22"/>
        </w:rPr>
        <w:t>」</w:t>
      </w:r>
    </w:p>
  </w:footnote>
  <w:footnote w:id="135">
    <w:p w:rsidR="00B74E49" w:rsidRPr="007C7363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7C736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7C7363">
        <w:rPr>
          <w:rFonts w:ascii="Times New Roman" w:hAnsi="Times New Roman" w:cs="Times New Roman"/>
          <w:sz w:val="22"/>
          <w:szCs w:val="22"/>
        </w:rPr>
        <w:t xml:space="preserve"> </w:t>
      </w:r>
      <w:r w:rsidRPr="007C7363">
        <w:rPr>
          <w:rFonts w:ascii="Times New Roman" w:hAnsi="Times New Roman" w:cs="Times New Roman"/>
          <w:sz w:val="22"/>
          <w:szCs w:val="22"/>
        </w:rPr>
        <w:t>梨＝黎【明】</w:t>
      </w:r>
      <w:r w:rsidRPr="007C7363">
        <w:rPr>
          <w:rFonts w:ascii="Times New Roman" w:hAnsi="Times New Roman" w:cs="Times New Roman" w:hint="eastAsia"/>
          <w:sz w:val="22"/>
          <w:szCs w:val="22"/>
        </w:rPr>
        <w:t>。</w:t>
      </w:r>
      <w:r w:rsidRPr="007C7363">
        <w:rPr>
          <w:rFonts w:ascii="Times New Roman" w:hAnsi="Times New Roman" w:cs="Times New Roman"/>
          <w:sz w:val="22"/>
          <w:szCs w:val="22"/>
        </w:rPr>
        <w:t>（大正</w:t>
      </w:r>
      <w:r w:rsidRPr="007C7363">
        <w:rPr>
          <w:rFonts w:ascii="Times New Roman" w:hAnsi="Times New Roman" w:cs="Times New Roman"/>
          <w:sz w:val="22"/>
          <w:szCs w:val="22"/>
        </w:rPr>
        <w:t>26</w:t>
      </w:r>
      <w:r w:rsidRPr="007C7363">
        <w:rPr>
          <w:rFonts w:ascii="Times New Roman" w:hAnsi="Times New Roman" w:cs="Times New Roman"/>
          <w:sz w:val="22"/>
          <w:szCs w:val="22"/>
        </w:rPr>
        <w:t>，</w:t>
      </w:r>
      <w:r w:rsidRPr="007C7363">
        <w:rPr>
          <w:rFonts w:ascii="Times New Roman" w:hAnsi="Times New Roman" w:cs="Times New Roman"/>
          <w:sz w:val="22"/>
          <w:szCs w:val="22"/>
        </w:rPr>
        <w:t>138d</w:t>
      </w:r>
      <w:r w:rsidRPr="007C7363">
        <w:rPr>
          <w:rFonts w:ascii="Times New Roman" w:hAnsi="Times New Roman" w:cs="Times New Roman"/>
          <w:sz w:val="22"/>
          <w:szCs w:val="22"/>
        </w:rPr>
        <w:t>，</w:t>
      </w:r>
      <w:r w:rsidRPr="007C7363">
        <w:rPr>
          <w:rFonts w:ascii="Times New Roman" w:hAnsi="Times New Roman" w:cs="Times New Roman"/>
          <w:sz w:val="22"/>
          <w:szCs w:val="22"/>
        </w:rPr>
        <w:t>n.1</w:t>
      </w:r>
      <w:r w:rsidRPr="007C7363">
        <w:rPr>
          <w:rFonts w:ascii="Times New Roman" w:hAnsi="Times New Roman" w:cs="Times New Roman"/>
          <w:sz w:val="22"/>
          <w:szCs w:val="22"/>
        </w:rPr>
        <w:t>）</w:t>
      </w:r>
    </w:p>
  </w:footnote>
  <w:footnote w:id="136">
    <w:p w:rsidR="00B74E49" w:rsidRPr="007C7363" w:rsidRDefault="00B74E49" w:rsidP="00ED3EFD">
      <w:pPr>
        <w:pStyle w:val="af1"/>
        <w:ind w:left="330" w:hangingChars="150" w:hanging="330"/>
        <w:rPr>
          <w:sz w:val="22"/>
          <w:szCs w:val="22"/>
        </w:rPr>
      </w:pPr>
      <w:r w:rsidRPr="007C736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7C7363">
        <w:rPr>
          <w:rFonts w:ascii="Times New Roman" w:hAnsi="Times New Roman" w:cs="Times New Roman"/>
          <w:sz w:val="22"/>
          <w:szCs w:val="22"/>
        </w:rPr>
        <w:t>《華嚴經探玄記》卷</w:t>
      </w:r>
      <w:r w:rsidRPr="007C7363">
        <w:rPr>
          <w:rFonts w:ascii="Times New Roman" w:hAnsi="Times New Roman" w:cs="Times New Roman"/>
          <w:sz w:val="22"/>
          <w:szCs w:val="22"/>
        </w:rPr>
        <w:t>10</w:t>
      </w:r>
      <w:r w:rsidRPr="007C7363">
        <w:rPr>
          <w:rFonts w:ascii="Times New Roman" w:hAnsi="Times New Roman" w:cs="Times New Roman"/>
          <w:sz w:val="22"/>
          <w:szCs w:val="22"/>
        </w:rPr>
        <w:t>〈</w:t>
      </w:r>
      <w:r w:rsidRPr="007C7363">
        <w:rPr>
          <w:rFonts w:ascii="Times New Roman" w:hAnsi="Times New Roman" w:cs="Times New Roman"/>
          <w:sz w:val="22"/>
          <w:szCs w:val="22"/>
        </w:rPr>
        <w:t xml:space="preserve">22 </w:t>
      </w:r>
      <w:r w:rsidRPr="007C7363">
        <w:rPr>
          <w:rFonts w:ascii="Times New Roman" w:hAnsi="Times New Roman" w:cs="Times New Roman"/>
          <w:sz w:val="22"/>
          <w:szCs w:val="22"/>
        </w:rPr>
        <w:t>十地品〉</w:t>
      </w:r>
      <w:r w:rsidRPr="007C7363">
        <w:rPr>
          <w:rFonts w:ascii="Times New Roman" w:hAnsi="Times New Roman" w:cs="Times New Roman"/>
          <w:sz w:val="22"/>
          <w:szCs w:val="22"/>
        </w:rPr>
        <w:t>(</w:t>
      </w:r>
      <w:r w:rsidRPr="007C7363">
        <w:rPr>
          <w:rFonts w:ascii="Times New Roman" w:hAnsi="Times New Roman" w:cs="Times New Roman"/>
          <w:sz w:val="22"/>
          <w:szCs w:val="22"/>
        </w:rPr>
        <w:t>大正</w:t>
      </w:r>
      <w:r w:rsidRPr="007C7363">
        <w:rPr>
          <w:rFonts w:ascii="Times New Roman" w:hAnsi="Times New Roman" w:cs="Times New Roman"/>
          <w:sz w:val="22"/>
          <w:szCs w:val="22"/>
        </w:rPr>
        <w:t>35</w:t>
      </w:r>
      <w:r w:rsidRPr="007C7363">
        <w:rPr>
          <w:rFonts w:ascii="Times New Roman" w:hAnsi="Times New Roman" w:cs="Times New Roman"/>
          <w:sz w:val="22"/>
          <w:szCs w:val="22"/>
        </w:rPr>
        <w:t>，</w:t>
      </w:r>
      <w:r w:rsidRPr="007C7363">
        <w:rPr>
          <w:rFonts w:ascii="Times New Roman" w:hAnsi="Times New Roman" w:cs="Times New Roman"/>
          <w:sz w:val="22"/>
          <w:szCs w:val="22"/>
        </w:rPr>
        <w:t>305c18-26)</w:t>
      </w:r>
      <w:r w:rsidRPr="007C7363">
        <w:rPr>
          <w:rFonts w:ascii="Times New Roman" w:hAnsi="Times New Roman" w:cs="Times New Roman"/>
          <w:sz w:val="22"/>
          <w:szCs w:val="22"/>
        </w:rPr>
        <w:t>：「</w:t>
      </w:r>
      <w:r w:rsidRPr="007C7363">
        <w:rPr>
          <w:rFonts w:ascii="Times New Roman" w:eastAsia="標楷體" w:hAnsi="Times New Roman" w:cs="Times New Roman"/>
          <w:sz w:val="22"/>
          <w:szCs w:val="22"/>
        </w:rPr>
        <w:t>四、精進一垢，謂：於戒生退。此三種：</w:t>
      </w:r>
      <w:r w:rsidRPr="007C7363">
        <w:rPr>
          <w:rFonts w:ascii="標楷體" w:eastAsia="標楷體" w:hAnsi="標楷體" w:hint="eastAsia"/>
          <w:sz w:val="22"/>
          <w:szCs w:val="22"/>
        </w:rPr>
        <w:t>一、法廣故退，《論》云：『菩薩戒無量』。二、時久故退，《論》云：『劫數長遠』。三、深細故退，《論》云『難持難行』，以廣故難可具持，時長故難可常持，深細故難可善持。又律儀戒中，惡無不離，故難持也；餘二聚中，善無不攝，生無不度，故難行也。由此便生退墮之心，是此垢也。對治此，如經：『不捨菩薩戒故』。由精進策修，能行難行故。</w:t>
      </w:r>
      <w:r w:rsidRPr="007C7363">
        <w:rPr>
          <w:rFonts w:hint="eastAsia"/>
          <w:sz w:val="22"/>
          <w:szCs w:val="22"/>
        </w:rPr>
        <w:t>」</w:t>
      </w:r>
    </w:p>
  </w:footnote>
  <w:footnote w:id="137">
    <w:p w:rsidR="00B74E49" w:rsidRPr="00CE197E" w:rsidRDefault="00B74E49" w:rsidP="00CE197E">
      <w:pPr>
        <w:pStyle w:val="af1"/>
        <w:ind w:left="330" w:hangingChars="150" w:hanging="330"/>
        <w:rPr>
          <w:color w:val="7030A0"/>
          <w:sz w:val="22"/>
          <w:szCs w:val="22"/>
        </w:rPr>
      </w:pPr>
      <w:r w:rsidRPr="007C736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7C7363">
        <w:rPr>
          <w:rFonts w:ascii="Times New Roman" w:hAnsi="Times New Roman" w:cs="Times New Roman"/>
          <w:sz w:val="22"/>
          <w:szCs w:val="22"/>
        </w:rPr>
        <w:t>《華嚴經探玄記》卷</w:t>
      </w:r>
      <w:r w:rsidRPr="007C7363">
        <w:rPr>
          <w:rFonts w:ascii="Times New Roman" w:hAnsi="Times New Roman" w:cs="Times New Roman"/>
          <w:sz w:val="22"/>
          <w:szCs w:val="22"/>
        </w:rPr>
        <w:t>10</w:t>
      </w:r>
      <w:r w:rsidRPr="007C7363">
        <w:rPr>
          <w:rFonts w:ascii="Times New Roman" w:hAnsi="Times New Roman" w:cs="Times New Roman"/>
          <w:sz w:val="22"/>
          <w:szCs w:val="22"/>
        </w:rPr>
        <w:t>〈</w:t>
      </w:r>
      <w:r w:rsidRPr="007C7363">
        <w:rPr>
          <w:rFonts w:ascii="Times New Roman" w:hAnsi="Times New Roman" w:cs="Times New Roman"/>
          <w:sz w:val="22"/>
          <w:szCs w:val="22"/>
        </w:rPr>
        <w:t xml:space="preserve">22 </w:t>
      </w:r>
      <w:r w:rsidRPr="007C7363">
        <w:rPr>
          <w:rFonts w:ascii="Times New Roman" w:hAnsi="Times New Roman" w:cs="Times New Roman"/>
          <w:sz w:val="22"/>
          <w:szCs w:val="22"/>
        </w:rPr>
        <w:t>十地品〉</w:t>
      </w:r>
      <w:r w:rsidRPr="007C7363">
        <w:rPr>
          <w:rFonts w:ascii="Times New Roman" w:hAnsi="Times New Roman" w:cs="Times New Roman"/>
          <w:sz w:val="22"/>
          <w:szCs w:val="22"/>
        </w:rPr>
        <w:t>(</w:t>
      </w:r>
      <w:r w:rsidRPr="007C7363">
        <w:rPr>
          <w:rFonts w:ascii="Times New Roman" w:hAnsi="Times New Roman" w:cs="Times New Roman"/>
          <w:sz w:val="22"/>
          <w:szCs w:val="22"/>
        </w:rPr>
        <w:t>大正</w:t>
      </w:r>
      <w:r w:rsidRPr="007C7363">
        <w:rPr>
          <w:rFonts w:ascii="Times New Roman" w:hAnsi="Times New Roman" w:cs="Times New Roman"/>
          <w:sz w:val="22"/>
          <w:szCs w:val="22"/>
        </w:rPr>
        <w:t>35</w:t>
      </w:r>
      <w:r w:rsidRPr="007C7363">
        <w:rPr>
          <w:rFonts w:ascii="Times New Roman" w:hAnsi="Times New Roman" w:cs="Times New Roman"/>
          <w:sz w:val="22"/>
          <w:szCs w:val="22"/>
        </w:rPr>
        <w:t>，</w:t>
      </w:r>
      <w:r w:rsidRPr="007C7363">
        <w:rPr>
          <w:rFonts w:ascii="Times New Roman" w:hAnsi="Times New Roman" w:cs="Times New Roman"/>
          <w:sz w:val="22"/>
          <w:szCs w:val="22"/>
        </w:rPr>
        <w:t>305c26-29)</w:t>
      </w:r>
      <w:r w:rsidRPr="007C7363">
        <w:rPr>
          <w:rFonts w:ascii="Times New Roman" w:hAnsi="Times New Roman" w:cs="Times New Roman"/>
          <w:sz w:val="22"/>
          <w:szCs w:val="22"/>
        </w:rPr>
        <w:t>：「</w:t>
      </w:r>
      <w:r w:rsidRPr="007C7363">
        <w:rPr>
          <w:rFonts w:ascii="Times New Roman" w:eastAsia="標楷體" w:hAnsi="Times New Roman" w:cs="Times New Roman"/>
          <w:sz w:val="22"/>
          <w:szCs w:val="22"/>
        </w:rPr>
        <w:t>五、定垢二中，一、事中攀緣，名『亂</w:t>
      </w:r>
      <w:r w:rsidRPr="007C7363">
        <w:rPr>
          <w:rFonts w:ascii="標楷體" w:eastAsia="標楷體" w:hAnsi="標楷體" w:hint="eastAsia"/>
          <w:sz w:val="22"/>
          <w:szCs w:val="22"/>
        </w:rPr>
        <w:t>心』；內情妄取，名『憶想』。又初麁後細；又初不得止故，後不得觀故。對治中，不動治亂，生薩婆若治憶想。</w:t>
      </w:r>
      <w:r w:rsidRPr="007C7363">
        <w:rPr>
          <w:rFonts w:hint="eastAsia"/>
          <w:sz w:val="22"/>
          <w:szCs w:val="22"/>
        </w:rPr>
        <w:t>」</w:t>
      </w:r>
    </w:p>
  </w:footnote>
  <w:footnote w:id="138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〔出〕－【宋】【元】【明】【宮】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138d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39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進＋（故）【宋】【元】【明】【宮】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138d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n.3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40">
    <w:p w:rsidR="00B74E49" w:rsidRPr="00D80D07" w:rsidRDefault="00B74E49" w:rsidP="00764138">
      <w:pPr>
        <w:pStyle w:val="af1"/>
        <w:ind w:left="330" w:hangingChars="150" w:hanging="33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34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〈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(</w:t>
      </w:r>
      <w:r w:rsidRPr="00D80D07">
        <w:rPr>
          <w:rFonts w:ascii="Times New Roman" w:hAnsi="Times New Roman" w:cs="Times New Roman" w:hint="eastAsia"/>
          <w:kern w:val="0"/>
          <w:sz w:val="22"/>
          <w:szCs w:val="22"/>
        </w:rPr>
        <w:t>大正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35</w:t>
      </w:r>
      <w:r w:rsidRPr="00D80D07">
        <w:rPr>
          <w:rFonts w:ascii="Times New Roman" w:hAnsi="Times New Roman" w:cs="Times New Roman" w:hint="eastAsia"/>
          <w:kern w:val="0"/>
          <w:sz w:val="22"/>
          <w:szCs w:val="22"/>
        </w:rPr>
        <w:t>，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761a18-b1)</w:t>
      </w:r>
      <w:r w:rsidRPr="00D80D07">
        <w:rPr>
          <w:rFonts w:ascii="Times New Roman" w:hAnsi="Times New Roman" w:cs="Times New Roman"/>
          <w:kern w:val="0"/>
          <w:sz w:val="22"/>
          <w:szCs w:val="22"/>
        </w:rPr>
        <w:t>：「</w:t>
      </w:r>
      <w:r w:rsidRPr="00D80D07">
        <w:rPr>
          <w:rFonts w:ascii="標楷體" w:eastAsia="標楷體" w:hAnsi="標楷體" w:cs="Times New Roman" w:hint="eastAsia"/>
          <w:kern w:val="0"/>
          <w:sz w:val="22"/>
          <w:szCs w:val="22"/>
        </w:rPr>
        <w:t>……</w:t>
      </w:r>
      <w:r w:rsidRPr="00D80D07">
        <w:rPr>
          <w:rFonts w:ascii="標楷體" w:eastAsia="標楷體" w:hAnsi="標楷體" w:hint="eastAsia"/>
          <w:kern w:val="0"/>
          <w:sz w:val="22"/>
          <w:szCs w:val="22"/>
        </w:rPr>
        <w:t>上依論辨。更有別理：上『多淨信』，已能永斷闡提不信障；『發生悲愍』，『尊重教法』等，亦能永斷凡夫著我障；日夜勤修，無有疲倦，又能永斷聲聞畏苦障；求一切智，乃至常求上上勝道，亦能永斷緣覺捨悲心障。故云『淨治地法』。安住地分竟。</w:t>
      </w:r>
      <w:r w:rsidRPr="00D80D07">
        <w:rPr>
          <w:rFonts w:hint="eastAsia"/>
          <w:kern w:val="0"/>
          <w:sz w:val="22"/>
          <w:szCs w:val="22"/>
        </w:rPr>
        <w:t>」</w:t>
      </w:r>
    </w:p>
  </w:footnote>
  <w:footnote w:id="141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挍＝較【明】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138d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n.10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42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挍＝較【明】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138d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n.10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43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行勝＝勝行【宋】【宮】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138d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44">
    <w:p w:rsidR="00B74E49" w:rsidRPr="00D80D07" w:rsidRDefault="00B74E49" w:rsidP="006217A8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 w:hint="eastAsia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 w:hint="eastAsia"/>
          <w:sz w:val="22"/>
          <w:szCs w:val="22"/>
        </w:rPr>
        <w:t>34</w:t>
      </w:r>
      <w:r w:rsidRPr="00D80D07">
        <w:rPr>
          <w:rFonts w:ascii="Times New Roman" w:hAnsi="Times New Roman" w:cs="Times New Roman" w:hint="eastAsia"/>
          <w:sz w:val="22"/>
          <w:szCs w:val="22"/>
        </w:rPr>
        <w:t>〈</w:t>
      </w:r>
      <w:r w:rsidRPr="00D80D07">
        <w:rPr>
          <w:rFonts w:ascii="Times New Roman" w:hAnsi="Times New Roman" w:cs="Times New Roman" w:hint="eastAsia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 w:hint="eastAsia"/>
          <w:sz w:val="22"/>
          <w:szCs w:val="22"/>
        </w:rPr>
        <w:t>十地品〉</w:t>
      </w:r>
      <w:r w:rsidRPr="00D80D07">
        <w:rPr>
          <w:rFonts w:ascii="Times New Roman" w:hAnsi="Times New Roman" w:cs="Times New Roman" w:hint="eastAsia"/>
          <w:sz w:val="22"/>
          <w:szCs w:val="22"/>
        </w:rPr>
        <w:t>(</w:t>
      </w:r>
      <w:r w:rsidRPr="00D80D07">
        <w:rPr>
          <w:rFonts w:ascii="Times New Roman" w:hAnsi="Times New Roman" w:cs="Times New Roman" w:hint="eastAsia"/>
          <w:sz w:val="22"/>
          <w:szCs w:val="22"/>
        </w:rPr>
        <w:t>大正</w:t>
      </w:r>
      <w:r w:rsidRPr="00D80D07">
        <w:rPr>
          <w:rFonts w:ascii="Times New Roman" w:hAnsi="Times New Roman" w:cs="Times New Roman" w:hint="eastAsia"/>
          <w:sz w:val="22"/>
          <w:szCs w:val="22"/>
        </w:rPr>
        <w:t>35</w:t>
      </w:r>
      <w:r w:rsidRPr="00D80D07">
        <w:rPr>
          <w:rFonts w:ascii="Times New Roman" w:hAnsi="Times New Roman" w:cs="Times New Roman" w:hint="eastAsia"/>
          <w:sz w:val="22"/>
          <w:szCs w:val="22"/>
        </w:rPr>
        <w:t>，</w:t>
      </w:r>
      <w:r w:rsidRPr="00D80D07">
        <w:rPr>
          <w:rFonts w:ascii="Times New Roman" w:hAnsi="Times New Roman" w:cs="Times New Roman" w:hint="eastAsia"/>
          <w:sz w:val="22"/>
          <w:szCs w:val="22"/>
        </w:rPr>
        <w:t>762b5-28)</w:t>
      </w:r>
      <w:r w:rsidRPr="00D80D07">
        <w:rPr>
          <w:rFonts w:ascii="Times New Roman" w:hAnsi="Times New Roman" w:cs="Times New Roman" w:hint="eastAsia"/>
          <w:sz w:val="22"/>
          <w:szCs w:val="22"/>
        </w:rPr>
        <w:t>：「</w:t>
      </w:r>
      <w:r w:rsidRPr="00D80D07">
        <w:rPr>
          <w:rFonts w:ascii="標楷體" w:eastAsia="標楷體" w:hAnsi="標楷體" w:cs="Times New Roman"/>
          <w:sz w:val="22"/>
          <w:szCs w:val="22"/>
        </w:rPr>
        <w:t>今初，供養願。準論，願『供養』勝田──師及法主。此則通『供』。經從勝故，但云『供佛』。文中</w:t>
      </w:r>
      <w:r w:rsidRPr="00D80D07">
        <w:rPr>
          <w:rFonts w:ascii="標楷體" w:eastAsia="標楷體" w:hAnsi="標楷體" w:hint="eastAsia"/>
          <w:sz w:val="22"/>
          <w:szCs w:val="22"/>
        </w:rPr>
        <w:t>闕於總標，以近前總如是大願故。二、三兩段，各有三義，通成六大，顯初『供養』大願之義。今初、行相之中三『大』義者，一、</w:t>
      </w:r>
      <w:r w:rsidRPr="006217A8">
        <w:rPr>
          <w:rFonts w:ascii="標楷體" w:eastAsia="標楷體" w:hAnsi="標楷體" w:hint="eastAsia"/>
          <w:sz w:val="22"/>
          <w:szCs w:val="22"/>
          <w:shd w:val="pct15" w:color="auto" w:fill="FFFFFF"/>
        </w:rPr>
        <w:t>心大</w:t>
      </w:r>
      <w:r w:rsidRPr="00D80D07">
        <w:rPr>
          <w:rFonts w:ascii="標楷體" w:eastAsia="標楷體" w:hAnsi="標楷體" w:hint="eastAsia"/>
          <w:sz w:val="22"/>
          <w:szCs w:val="22"/>
        </w:rPr>
        <w:t>，即經『</w:t>
      </w:r>
      <w:r w:rsidRPr="006217A8">
        <w:rPr>
          <w:rFonts w:ascii="標楷體" w:eastAsia="標楷體" w:hAnsi="標楷體" w:hint="eastAsia"/>
          <w:b/>
          <w:sz w:val="22"/>
          <w:szCs w:val="22"/>
        </w:rPr>
        <w:t>生廣大清淨決定解</w:t>
      </w:r>
      <w:r w:rsidRPr="00D80D07">
        <w:rPr>
          <w:rFonts w:ascii="標楷體" w:eastAsia="標楷體" w:hAnsi="標楷體" w:hint="eastAsia"/>
          <w:sz w:val="22"/>
          <w:szCs w:val="22"/>
        </w:rPr>
        <w:t>』。謂增上『敬』重，深稱『佛』境，故云『廣大』；迴向菩提，『決定』信故，名『清淨決定解』。『清淨』『解』言，信因果故。此上論意局在初願；若以義求，通餘九願，皆為菩提『廣大』無限無疑淨信而起願故。二、『</w:t>
      </w:r>
      <w:r w:rsidRPr="006217A8">
        <w:rPr>
          <w:rFonts w:ascii="標楷體" w:eastAsia="標楷體" w:hAnsi="標楷體" w:hint="eastAsia"/>
          <w:b/>
          <w:sz w:val="22"/>
          <w:szCs w:val="22"/>
        </w:rPr>
        <w:t>以一切供養之具</w:t>
      </w:r>
      <w:r w:rsidRPr="00D80D07">
        <w:rPr>
          <w:rFonts w:ascii="標楷體" w:eastAsia="標楷體" w:hAnsi="標楷體" w:hint="eastAsia"/>
          <w:sz w:val="22"/>
          <w:szCs w:val="22"/>
        </w:rPr>
        <w:t>』，即『</w:t>
      </w:r>
      <w:r w:rsidRPr="006217A8">
        <w:rPr>
          <w:rFonts w:ascii="標楷體" w:eastAsia="標楷體" w:hAnsi="標楷體" w:hint="eastAsia"/>
          <w:sz w:val="22"/>
          <w:szCs w:val="22"/>
          <w:shd w:val="pct15" w:color="auto" w:fill="FFFFFF"/>
        </w:rPr>
        <w:t>供具大</w:t>
      </w:r>
      <w:r w:rsidRPr="00D80D07">
        <w:rPr>
          <w:rFonts w:ascii="標楷體" w:eastAsia="標楷體" w:hAnsi="標楷體" w:hint="eastAsia"/>
          <w:sz w:val="22"/>
          <w:szCs w:val="22"/>
        </w:rPr>
        <w:t>』，此是行緣。三、『</w:t>
      </w:r>
      <w:r w:rsidRPr="006217A8">
        <w:rPr>
          <w:rFonts w:ascii="標楷體" w:eastAsia="標楷體" w:hAnsi="標楷體" w:hint="eastAsia"/>
          <w:b/>
          <w:sz w:val="22"/>
          <w:szCs w:val="22"/>
        </w:rPr>
        <w:t>恭敬</w:t>
      </w:r>
      <w:r w:rsidRPr="00D80D07">
        <w:rPr>
          <w:rFonts w:ascii="標楷體" w:eastAsia="標楷體" w:hAnsi="標楷體" w:hint="eastAsia"/>
          <w:sz w:val="22"/>
          <w:szCs w:val="22"/>
        </w:rPr>
        <w:t>』下，『</w:t>
      </w:r>
      <w:r w:rsidRPr="006217A8">
        <w:rPr>
          <w:rFonts w:ascii="標楷體" w:eastAsia="標楷體" w:hAnsi="標楷體" w:hint="eastAsia"/>
          <w:sz w:val="22"/>
          <w:szCs w:val="22"/>
          <w:shd w:val="pct15" w:color="auto" w:fill="FFFFFF"/>
        </w:rPr>
        <w:t>福田大</w:t>
      </w:r>
      <w:r w:rsidRPr="00D80D07">
        <w:rPr>
          <w:rFonts w:ascii="標楷體" w:eastAsia="標楷體" w:hAnsi="標楷體" w:hint="eastAsia"/>
          <w:sz w:val="22"/>
          <w:szCs w:val="22"/>
        </w:rPr>
        <w:t>』。於中『</w:t>
      </w:r>
      <w:r w:rsidRPr="006217A8">
        <w:rPr>
          <w:rFonts w:ascii="標楷體" w:eastAsia="標楷體" w:hAnsi="標楷體" w:hint="eastAsia"/>
          <w:b/>
          <w:sz w:val="22"/>
          <w:szCs w:val="22"/>
        </w:rPr>
        <w:t>令無有餘</w:t>
      </w:r>
      <w:r w:rsidRPr="00D80D07">
        <w:rPr>
          <w:rFonts w:ascii="標楷體" w:eastAsia="標楷體" w:hAnsi="標楷體" w:hint="eastAsia"/>
          <w:sz w:val="22"/>
          <w:szCs w:val="22"/>
        </w:rPr>
        <w:t>』是總相。『</w:t>
      </w:r>
      <w:r w:rsidRPr="006217A8">
        <w:rPr>
          <w:rFonts w:ascii="標楷體" w:eastAsia="標楷體" w:hAnsi="標楷體" w:hint="eastAsia"/>
          <w:b/>
          <w:sz w:val="22"/>
          <w:szCs w:val="22"/>
        </w:rPr>
        <w:t>無餘有三：一、一切佛無餘</w:t>
      </w:r>
      <w:r w:rsidRPr="00D80D07">
        <w:rPr>
          <w:rFonts w:ascii="標楷體" w:eastAsia="標楷體" w:hAnsi="標楷體" w:hint="eastAsia"/>
          <w:sz w:val="22"/>
          <w:szCs w:val="22"/>
        </w:rPr>
        <w:t>』──即是行境，『</w:t>
      </w:r>
      <w:r w:rsidRPr="006217A8">
        <w:rPr>
          <w:rFonts w:ascii="標楷體" w:eastAsia="標楷體" w:hAnsi="標楷體" w:hint="eastAsia"/>
          <w:b/>
          <w:sz w:val="22"/>
          <w:szCs w:val="22"/>
        </w:rPr>
        <w:t>二、一切供養無餘，三、一切恭敬無餘</w:t>
      </w:r>
      <w:r w:rsidRPr="00D80D07">
        <w:rPr>
          <w:rFonts w:ascii="標楷體" w:eastAsia="標楷體" w:hAnsi="標楷體" w:hint="eastAsia"/>
          <w:sz w:val="22"/>
          <w:szCs w:val="22"/>
        </w:rPr>
        <w:t>』──此二行體。由上二義成上敬田。上三皆云『一切』者，『佛』即三身，亦兼十身。『</w:t>
      </w:r>
      <w:r w:rsidRPr="006217A8">
        <w:rPr>
          <w:rFonts w:ascii="標楷體" w:eastAsia="標楷體" w:hAnsi="標楷體" w:hint="eastAsia"/>
          <w:b/>
          <w:sz w:val="22"/>
          <w:szCs w:val="22"/>
        </w:rPr>
        <w:t>供養有三：一、衣等利養，二、香等敬養，三、戒等行供養。</w:t>
      </w:r>
      <w:r w:rsidRPr="00D80D07">
        <w:rPr>
          <w:rFonts w:ascii="標楷體" w:eastAsia="標楷體" w:hAnsi="標楷體" w:hint="eastAsia"/>
          <w:sz w:val="22"/>
          <w:szCs w:val="22"/>
        </w:rPr>
        <w:t>』『恭敬』亦三：『一、給侍恭敬，二、迎送恭敬，三、修行恭敬。』即敬順『佛』故。上三各三，豎論『一切』；若橫論『一切』，則『佛』該十方、無盡等。餘二準思。二、彰願德能。言三『大』者，一、</w:t>
      </w:r>
      <w:r>
        <w:rPr>
          <w:rFonts w:ascii="標楷體" w:eastAsia="標楷體" w:hAnsi="標楷體" w:hint="eastAsia"/>
          <w:sz w:val="22"/>
          <w:szCs w:val="22"/>
        </w:rPr>
        <w:t>『</w:t>
      </w:r>
      <w:r w:rsidRPr="006217A8">
        <w:rPr>
          <w:rFonts w:ascii="標楷體" w:eastAsia="標楷體" w:hAnsi="標楷體" w:hint="eastAsia"/>
          <w:sz w:val="22"/>
          <w:szCs w:val="22"/>
          <w:shd w:val="pct15" w:color="auto" w:fill="FFFFFF"/>
        </w:rPr>
        <w:t>攝功德大</w:t>
      </w:r>
      <w:r>
        <w:rPr>
          <w:rFonts w:ascii="標楷體" w:eastAsia="標楷體" w:hAnsi="標楷體" w:hint="eastAsia"/>
          <w:sz w:val="22"/>
          <w:szCs w:val="22"/>
        </w:rPr>
        <w:t>』</w:t>
      </w:r>
      <w:r w:rsidRPr="00D80D07">
        <w:rPr>
          <w:rFonts w:ascii="標楷體" w:eastAsia="標楷體" w:hAnsi="標楷體" w:hint="eastAsia"/>
          <w:sz w:val="22"/>
          <w:szCs w:val="22"/>
        </w:rPr>
        <w:t>，如經『</w:t>
      </w:r>
      <w:r w:rsidRPr="006217A8">
        <w:rPr>
          <w:rFonts w:ascii="標楷體" w:eastAsia="標楷體" w:hAnsi="標楷體" w:hint="eastAsia"/>
          <w:b/>
          <w:sz w:val="22"/>
          <w:szCs w:val="22"/>
        </w:rPr>
        <w:t>廣大如法界</w:t>
      </w:r>
      <w:r w:rsidRPr="00D80D07">
        <w:rPr>
          <w:rFonts w:ascii="標楷體" w:eastAsia="標楷體" w:hAnsi="標楷體" w:hint="eastAsia"/>
          <w:sz w:val="22"/>
          <w:szCs w:val="22"/>
        </w:rPr>
        <w:t>』，</w:t>
      </w:r>
      <w:r>
        <w:rPr>
          <w:rFonts w:ascii="標楷體" w:eastAsia="標楷體" w:hAnsi="標楷體" w:hint="eastAsia"/>
          <w:sz w:val="22"/>
          <w:szCs w:val="22"/>
        </w:rPr>
        <w:t>一切餘善根中勝故</w:t>
      </w:r>
      <w:r w:rsidRPr="00D80D07">
        <w:rPr>
          <w:rFonts w:ascii="標楷體" w:eastAsia="標楷體" w:hAnsi="標楷體" w:hint="eastAsia"/>
          <w:sz w:val="22"/>
          <w:szCs w:val="22"/>
        </w:rPr>
        <w:t>；二、『</w:t>
      </w:r>
      <w:r w:rsidRPr="006217A8">
        <w:rPr>
          <w:rFonts w:ascii="標楷體" w:eastAsia="標楷體" w:hAnsi="標楷體" w:hint="eastAsia"/>
          <w:sz w:val="22"/>
          <w:szCs w:val="22"/>
          <w:shd w:val="pct15" w:color="auto" w:fill="FFFFFF"/>
        </w:rPr>
        <w:t>因大</w:t>
      </w:r>
      <w:r w:rsidRPr="00D80D07">
        <w:rPr>
          <w:rFonts w:ascii="標楷體" w:eastAsia="標楷體" w:hAnsi="標楷體" w:hint="eastAsia"/>
          <w:sz w:val="22"/>
          <w:szCs w:val="22"/>
        </w:rPr>
        <w:t>』，即『</w:t>
      </w:r>
      <w:r w:rsidRPr="006217A8">
        <w:rPr>
          <w:rFonts w:ascii="標楷體" w:eastAsia="標楷體" w:hAnsi="標楷體" w:hint="eastAsia"/>
          <w:b/>
          <w:sz w:val="22"/>
          <w:szCs w:val="22"/>
        </w:rPr>
        <w:t>究竟如虛空</w:t>
      </w:r>
      <w:r>
        <w:rPr>
          <w:rFonts w:ascii="標楷體" w:eastAsia="標楷體" w:hAnsi="標楷體" w:hint="eastAsia"/>
          <w:sz w:val="22"/>
          <w:szCs w:val="22"/>
        </w:rPr>
        <w:t>』，無常愛果無量因故</w:t>
      </w:r>
      <w:r w:rsidRPr="00D80D07">
        <w:rPr>
          <w:rFonts w:ascii="標楷體" w:eastAsia="標楷體" w:hAnsi="標楷體" w:hint="eastAsia"/>
          <w:sz w:val="22"/>
          <w:szCs w:val="22"/>
        </w:rPr>
        <w:t>；三、『</w:t>
      </w:r>
      <w:r w:rsidRPr="006217A8">
        <w:rPr>
          <w:rFonts w:ascii="標楷體" w:eastAsia="標楷體" w:hAnsi="標楷體" w:hint="eastAsia"/>
          <w:sz w:val="22"/>
          <w:szCs w:val="22"/>
          <w:shd w:val="pct15" w:color="auto" w:fill="FFFFFF"/>
        </w:rPr>
        <w:t>時大</w:t>
      </w:r>
      <w:r>
        <w:rPr>
          <w:rFonts w:ascii="標楷體" w:eastAsia="標楷體" w:hAnsi="標楷體" w:hint="eastAsia"/>
          <w:sz w:val="22"/>
          <w:szCs w:val="22"/>
        </w:rPr>
        <w:t>』，即『</w:t>
      </w:r>
      <w:r w:rsidRPr="006217A8">
        <w:rPr>
          <w:rFonts w:ascii="標楷體" w:eastAsia="標楷體" w:hAnsi="標楷體" w:hint="eastAsia"/>
          <w:b/>
          <w:sz w:val="22"/>
          <w:szCs w:val="22"/>
        </w:rPr>
        <w:t>盡未來際</w:t>
      </w:r>
      <w:r>
        <w:rPr>
          <w:rFonts w:ascii="標楷體" w:eastAsia="標楷體" w:hAnsi="標楷體" w:hint="eastAsia"/>
          <w:sz w:val="22"/>
          <w:szCs w:val="22"/>
        </w:rPr>
        <w:t>』，此因得涅槃常果故</w:t>
      </w:r>
      <w:r w:rsidRPr="00D80D07">
        <w:rPr>
          <w:rFonts w:ascii="標楷體" w:eastAsia="標楷體" w:hAnsi="標楷體" w:hint="eastAsia"/>
          <w:sz w:val="22"/>
          <w:szCs w:val="22"/>
        </w:rPr>
        <w:t>。</w:t>
      </w:r>
      <w:r w:rsidRPr="00D80D07">
        <w:rPr>
          <w:rFonts w:hint="eastAsia"/>
          <w:sz w:val="22"/>
          <w:szCs w:val="22"/>
        </w:rPr>
        <w:t>」</w:t>
      </w:r>
    </w:p>
  </w:footnote>
  <w:footnote w:id="145">
    <w:p w:rsidR="00B74E49" w:rsidRPr="00410A60" w:rsidRDefault="00B74E49" w:rsidP="003A3557">
      <w:pPr>
        <w:pStyle w:val="af1"/>
        <w:ind w:left="330" w:hangingChars="150" w:hanging="330"/>
        <w:rPr>
          <w:color w:val="7030A0"/>
          <w:sz w:val="22"/>
          <w:szCs w:val="22"/>
        </w:rPr>
      </w:pPr>
      <w:r w:rsidRPr="00F9207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F92070">
        <w:rPr>
          <w:rFonts w:ascii="Times New Roman" w:hAnsi="Times New Roman" w:cs="Times New Roman"/>
          <w:sz w:val="22"/>
          <w:szCs w:val="22"/>
        </w:rPr>
        <w:t xml:space="preserve"> </w:t>
      </w:r>
      <w:r w:rsidRPr="00F92070">
        <w:rPr>
          <w:rFonts w:ascii="Times New Roman" w:hAnsi="Times New Roman" w:cs="Times New Roman"/>
          <w:sz w:val="22"/>
          <w:szCs w:val="22"/>
        </w:rPr>
        <w:t>應身佛：</w:t>
      </w:r>
      <w:r w:rsidRPr="00F92070">
        <w:rPr>
          <w:rFonts w:ascii="Times New Roman" w:hAnsi="Times New Roman" w:cs="Times New Roman"/>
          <w:sz w:val="22"/>
          <w:szCs w:val="22"/>
        </w:rPr>
        <w:t>sa</w:t>
      </w:r>
      <w:r w:rsidRPr="00F92070">
        <w:rPr>
          <w:rFonts w:ascii="Cambria Math" w:hAnsi="Cambria Math" w:cs="Cambria Math"/>
          <w:sz w:val="22"/>
          <w:szCs w:val="22"/>
        </w:rPr>
        <w:t>ṃ</w:t>
      </w:r>
      <w:r w:rsidRPr="00F92070">
        <w:rPr>
          <w:rFonts w:ascii="Times New Roman" w:hAnsi="Times New Roman" w:cs="Times New Roman"/>
          <w:sz w:val="22"/>
          <w:szCs w:val="22"/>
        </w:rPr>
        <w:t>v</w:t>
      </w:r>
      <w:r w:rsidRPr="00F92070">
        <w:rPr>
          <w:rFonts w:ascii="Cambria Math" w:hAnsi="Cambria Math" w:cs="Cambria Math"/>
          <w:sz w:val="22"/>
          <w:szCs w:val="22"/>
        </w:rPr>
        <w:t>ṛ</w:t>
      </w:r>
      <w:r w:rsidRPr="00F92070">
        <w:rPr>
          <w:rFonts w:ascii="Times New Roman" w:hAnsi="Times New Roman" w:cs="Times New Roman"/>
          <w:sz w:val="22"/>
          <w:szCs w:val="22"/>
        </w:rPr>
        <w:t>ti-buddha.</w:t>
      </w:r>
      <w:r w:rsidRPr="00F9207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F92070">
        <w:rPr>
          <w:rFonts w:ascii="Times New Roman" w:hAnsi="Times New Roman" w:cs="Times New Roman"/>
          <w:sz w:val="22"/>
          <w:szCs w:val="22"/>
        </w:rPr>
        <w:t>世俗佛。合於世俗的有情，依色身佛而作的</w:t>
      </w:r>
      <w:r w:rsidRPr="00650151">
        <w:rPr>
          <w:rFonts w:ascii="Times New Roman" w:hAnsi="Times New Roman" w:cs="Times New Roman" w:hint="eastAsia"/>
          <w:sz w:val="22"/>
          <w:szCs w:val="22"/>
        </w:rPr>
        <w:t>短暫的</w:t>
      </w:r>
      <w:r w:rsidRPr="00F92070">
        <w:rPr>
          <w:rFonts w:ascii="Times New Roman" w:hAnsi="Times New Roman" w:cs="Times New Roman"/>
          <w:sz w:val="22"/>
          <w:szCs w:val="22"/>
        </w:rPr>
        <w:t>佛身，不是物質的。（《新国訳大蔵経．十地経論</w:t>
      </w:r>
      <w:r w:rsidRPr="00F92070">
        <w:rPr>
          <w:rFonts w:ascii="Times New Roman" w:hAnsi="Times New Roman" w:cs="Times New Roman"/>
          <w:sz w:val="22"/>
          <w:szCs w:val="22"/>
        </w:rPr>
        <w:t xml:space="preserve"> I</w:t>
      </w:r>
      <w:r w:rsidRPr="00F92070">
        <w:rPr>
          <w:rFonts w:ascii="Times New Roman" w:hAnsi="Times New Roman" w:cs="Times New Roman"/>
          <w:sz w:val="22"/>
          <w:szCs w:val="22"/>
        </w:rPr>
        <w:t>》，</w:t>
      </w:r>
      <w:r w:rsidRPr="00F92070">
        <w:rPr>
          <w:rFonts w:ascii="Times New Roman" w:hAnsi="Times New Roman" w:cs="Times New Roman"/>
          <w:sz w:val="22"/>
          <w:szCs w:val="22"/>
        </w:rPr>
        <w:t>p.1</w:t>
      </w:r>
      <w:r w:rsidRPr="00F92070">
        <w:rPr>
          <w:rFonts w:ascii="Times New Roman" w:hAnsi="Times New Roman" w:cs="Times New Roman" w:hint="eastAsia"/>
          <w:sz w:val="22"/>
          <w:szCs w:val="22"/>
        </w:rPr>
        <w:t>66</w:t>
      </w:r>
      <w:r w:rsidRPr="00F92070">
        <w:rPr>
          <w:rFonts w:ascii="Times New Roman" w:hAnsi="Times New Roman" w:cs="Times New Roman"/>
          <w:sz w:val="22"/>
          <w:szCs w:val="22"/>
        </w:rPr>
        <w:t>，</w:t>
      </w:r>
      <w:r w:rsidRPr="00F92070">
        <w:rPr>
          <w:rFonts w:ascii="Times New Roman" w:hAnsi="Times New Roman" w:cs="Times New Roman"/>
          <w:sz w:val="22"/>
          <w:szCs w:val="22"/>
        </w:rPr>
        <w:t>n.</w:t>
      </w:r>
      <w:r w:rsidRPr="00F92070">
        <w:rPr>
          <w:rFonts w:ascii="Times New Roman" w:hAnsi="Times New Roman" w:cs="Times New Roman" w:hint="eastAsia"/>
          <w:sz w:val="22"/>
          <w:szCs w:val="22"/>
        </w:rPr>
        <w:t>6</w:t>
      </w:r>
      <w:r w:rsidRPr="00F92070">
        <w:rPr>
          <w:rFonts w:ascii="Times New Roman" w:hAnsi="Times New Roman" w:cs="Times New Roman"/>
          <w:sz w:val="22"/>
          <w:szCs w:val="22"/>
        </w:rPr>
        <w:t>）</w:t>
      </w:r>
    </w:p>
  </w:footnote>
  <w:footnote w:id="146">
    <w:p w:rsidR="00B74E49" w:rsidRPr="006636B3" w:rsidRDefault="00B74E49" w:rsidP="00650151">
      <w:pPr>
        <w:pStyle w:val="af1"/>
        <w:ind w:left="330" w:hangingChars="150" w:hanging="330"/>
        <w:rPr>
          <w:sz w:val="22"/>
          <w:szCs w:val="22"/>
        </w:rPr>
      </w:pPr>
      <w:r w:rsidRPr="006636B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636B3">
        <w:rPr>
          <w:rFonts w:ascii="Times New Roman" w:hAnsi="Times New Roman" w:cs="Times New Roman"/>
          <w:sz w:val="22"/>
          <w:szCs w:val="22"/>
        </w:rPr>
        <w:t xml:space="preserve"> </w:t>
      </w:r>
      <w:r w:rsidRPr="006636B3">
        <w:rPr>
          <w:rFonts w:ascii="Times New Roman" w:hAnsi="Times New Roman" w:cs="Times New Roman"/>
          <w:sz w:val="22"/>
          <w:szCs w:val="22"/>
        </w:rPr>
        <w:t>報身佛：</w:t>
      </w:r>
      <w:r w:rsidRPr="006636B3">
        <w:rPr>
          <w:rFonts w:ascii="Times New Roman" w:hAnsi="Times New Roman" w:cs="Times New Roman"/>
          <w:sz w:val="22"/>
          <w:szCs w:val="22"/>
        </w:rPr>
        <w:t xml:space="preserve">rūpakāya-buddha. </w:t>
      </w:r>
      <w:r w:rsidRPr="006636B3">
        <w:rPr>
          <w:rFonts w:ascii="Times New Roman" w:hAnsi="Times New Roman" w:cs="Times New Roman" w:hint="eastAsia"/>
          <w:sz w:val="22"/>
          <w:szCs w:val="22"/>
        </w:rPr>
        <w:t>色身佛。以物質為佛身。</w:t>
      </w:r>
      <w:r w:rsidRPr="006636B3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6636B3">
        <w:rPr>
          <w:rFonts w:ascii="Times New Roman" w:hAnsi="Times New Roman" w:cs="Times New Roman"/>
          <w:sz w:val="22"/>
          <w:szCs w:val="22"/>
        </w:rPr>
        <w:t xml:space="preserve"> I</w:t>
      </w:r>
      <w:r w:rsidRPr="006636B3">
        <w:rPr>
          <w:rFonts w:ascii="Times New Roman" w:hAnsi="Times New Roman" w:cs="Times New Roman"/>
          <w:sz w:val="22"/>
          <w:szCs w:val="22"/>
        </w:rPr>
        <w:t>》，</w:t>
      </w:r>
      <w:r w:rsidRPr="006636B3">
        <w:rPr>
          <w:rFonts w:ascii="Times New Roman" w:hAnsi="Times New Roman" w:cs="Times New Roman"/>
          <w:sz w:val="22"/>
          <w:szCs w:val="22"/>
        </w:rPr>
        <w:t>p.1</w:t>
      </w:r>
      <w:r w:rsidRPr="006636B3">
        <w:rPr>
          <w:rFonts w:ascii="Times New Roman" w:hAnsi="Times New Roman" w:cs="Times New Roman" w:hint="eastAsia"/>
          <w:sz w:val="22"/>
          <w:szCs w:val="22"/>
        </w:rPr>
        <w:t>66</w:t>
      </w:r>
      <w:r w:rsidRPr="006636B3">
        <w:rPr>
          <w:rFonts w:ascii="Times New Roman" w:hAnsi="Times New Roman" w:cs="Times New Roman"/>
          <w:sz w:val="22"/>
          <w:szCs w:val="22"/>
        </w:rPr>
        <w:t>，</w:t>
      </w:r>
      <w:r w:rsidRPr="006636B3">
        <w:rPr>
          <w:rFonts w:ascii="Times New Roman" w:hAnsi="Times New Roman" w:cs="Times New Roman"/>
          <w:sz w:val="22"/>
          <w:szCs w:val="22"/>
        </w:rPr>
        <w:t>n.</w:t>
      </w:r>
      <w:r w:rsidRPr="006636B3">
        <w:rPr>
          <w:rFonts w:ascii="Times New Roman" w:hAnsi="Times New Roman" w:cs="Times New Roman" w:hint="eastAsia"/>
          <w:sz w:val="22"/>
          <w:szCs w:val="22"/>
        </w:rPr>
        <w:t>7</w:t>
      </w:r>
      <w:r w:rsidRPr="006636B3">
        <w:rPr>
          <w:rFonts w:ascii="Times New Roman" w:hAnsi="Times New Roman" w:cs="Times New Roman"/>
          <w:sz w:val="22"/>
          <w:szCs w:val="22"/>
        </w:rPr>
        <w:t>）</w:t>
      </w:r>
    </w:p>
  </w:footnote>
  <w:footnote w:id="147">
    <w:p w:rsidR="00B74E49" w:rsidRPr="00410A60" w:rsidRDefault="00B74E49" w:rsidP="00650151">
      <w:pPr>
        <w:pStyle w:val="af1"/>
        <w:ind w:left="330" w:hangingChars="150" w:hanging="330"/>
        <w:rPr>
          <w:color w:val="7030A0"/>
          <w:sz w:val="22"/>
          <w:szCs w:val="22"/>
        </w:rPr>
      </w:pPr>
      <w:r w:rsidRPr="006636B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636B3">
        <w:rPr>
          <w:rFonts w:ascii="Times New Roman" w:hAnsi="Times New Roman" w:cs="Times New Roman"/>
          <w:sz w:val="22"/>
          <w:szCs w:val="22"/>
          <w:lang w:eastAsia="ja-JP"/>
        </w:rPr>
        <w:t xml:space="preserve"> </w:t>
      </w:r>
      <w:r w:rsidRPr="006636B3">
        <w:rPr>
          <w:rFonts w:ascii="Times New Roman" w:hAnsi="Times New Roman" w:cs="Times New Roman"/>
          <w:sz w:val="22"/>
          <w:szCs w:val="22"/>
          <w:lang w:eastAsia="ja-JP"/>
        </w:rPr>
        <w:t>法身佛：</w:t>
      </w:r>
      <w:r w:rsidRPr="006636B3">
        <w:rPr>
          <w:rFonts w:ascii="Times New Roman" w:hAnsi="Times New Roman" w:cs="Times New Roman"/>
          <w:sz w:val="22"/>
          <w:szCs w:val="22"/>
          <w:lang w:eastAsia="ja-JP"/>
        </w:rPr>
        <w:t xml:space="preserve">dharmakāya-buddha. </w:t>
      </w:r>
      <w:r w:rsidRPr="006636B3">
        <w:rPr>
          <w:rFonts w:ascii="Times New Roman" w:hAnsi="Times New Roman" w:cs="Times New Roman"/>
          <w:sz w:val="22"/>
          <w:szCs w:val="22"/>
          <w:lang w:eastAsia="ja-JP"/>
        </w:rPr>
        <w:t>法身佛。</w:t>
      </w:r>
      <w:r w:rsidRPr="006636B3">
        <w:rPr>
          <w:rFonts w:ascii="Times New Roman" w:hAnsi="Times New Roman" w:cs="Times New Roman"/>
          <w:sz w:val="22"/>
          <w:szCs w:val="22"/>
        </w:rPr>
        <w:t>以萬物的理法、空性為佛身。（《新国訳大蔵経．十地経論</w:t>
      </w:r>
      <w:r w:rsidRPr="006636B3">
        <w:rPr>
          <w:rFonts w:ascii="Times New Roman" w:hAnsi="Times New Roman" w:cs="Times New Roman"/>
          <w:sz w:val="22"/>
          <w:szCs w:val="22"/>
        </w:rPr>
        <w:t xml:space="preserve"> I</w:t>
      </w:r>
      <w:r w:rsidRPr="006636B3">
        <w:rPr>
          <w:rFonts w:ascii="Times New Roman" w:hAnsi="Times New Roman" w:cs="Times New Roman"/>
          <w:sz w:val="22"/>
          <w:szCs w:val="22"/>
        </w:rPr>
        <w:t>》，</w:t>
      </w:r>
      <w:r w:rsidRPr="006636B3">
        <w:rPr>
          <w:rFonts w:ascii="Times New Roman" w:hAnsi="Times New Roman" w:cs="Times New Roman"/>
          <w:sz w:val="22"/>
          <w:szCs w:val="22"/>
        </w:rPr>
        <w:t>p.1</w:t>
      </w:r>
      <w:r w:rsidRPr="006636B3">
        <w:rPr>
          <w:rFonts w:ascii="Times New Roman" w:hAnsi="Times New Roman" w:cs="Times New Roman" w:hint="eastAsia"/>
          <w:sz w:val="22"/>
          <w:szCs w:val="22"/>
        </w:rPr>
        <w:t>66</w:t>
      </w:r>
      <w:r w:rsidRPr="006636B3">
        <w:rPr>
          <w:rFonts w:ascii="Times New Roman" w:hAnsi="Times New Roman" w:cs="Times New Roman"/>
          <w:sz w:val="22"/>
          <w:szCs w:val="22"/>
        </w:rPr>
        <w:t>，</w:t>
      </w:r>
      <w:r w:rsidRPr="006636B3">
        <w:rPr>
          <w:rFonts w:ascii="Times New Roman" w:hAnsi="Times New Roman" w:cs="Times New Roman"/>
          <w:sz w:val="22"/>
          <w:szCs w:val="22"/>
        </w:rPr>
        <w:t>n.</w:t>
      </w:r>
      <w:r w:rsidRPr="006636B3">
        <w:rPr>
          <w:rFonts w:ascii="Times New Roman" w:hAnsi="Times New Roman" w:cs="Times New Roman" w:hint="eastAsia"/>
          <w:sz w:val="22"/>
          <w:szCs w:val="22"/>
        </w:rPr>
        <w:t>8</w:t>
      </w:r>
      <w:r w:rsidRPr="006636B3">
        <w:rPr>
          <w:rFonts w:ascii="Times New Roman" w:hAnsi="Times New Roman" w:cs="Times New Roman"/>
          <w:sz w:val="22"/>
          <w:szCs w:val="22"/>
        </w:rPr>
        <w:t>）</w:t>
      </w:r>
    </w:p>
  </w:footnote>
  <w:footnote w:id="148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〔恭〕－【知】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138d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49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侍＝待【知】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138d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n.13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50">
    <w:p w:rsidR="00B74E49" w:rsidRPr="00247A6D" w:rsidRDefault="00B74E49" w:rsidP="005272E1">
      <w:pPr>
        <w:pStyle w:val="af1"/>
        <w:ind w:left="330" w:hangingChars="150" w:hanging="330"/>
        <w:rPr>
          <w:sz w:val="22"/>
          <w:szCs w:val="22"/>
        </w:rPr>
      </w:pPr>
      <w:r w:rsidRPr="00247A6D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247A6D">
        <w:rPr>
          <w:rFonts w:ascii="Times New Roman" w:hAnsi="Times New Roman" w:cs="Times New Roman"/>
          <w:sz w:val="22"/>
          <w:szCs w:val="22"/>
        </w:rPr>
        <w:t xml:space="preserve"> </w:t>
      </w:r>
      <w:r w:rsidRPr="00247A6D">
        <w:rPr>
          <w:rFonts w:ascii="Times New Roman" w:hAnsi="Times New Roman" w:cs="Times New Roman"/>
          <w:sz w:val="22"/>
          <w:szCs w:val="22"/>
        </w:rPr>
        <w:t>故：這個「故」是梵文與格的翻譯，「為了」之意。</w:t>
      </w:r>
      <w:bookmarkStart w:id="2" w:name="OLE_LINK3"/>
      <w:bookmarkStart w:id="3" w:name="OLE_LINK4"/>
      <w:r w:rsidRPr="00247A6D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247A6D">
        <w:rPr>
          <w:rFonts w:ascii="Times New Roman" w:hAnsi="Times New Roman" w:cs="Times New Roman"/>
          <w:sz w:val="22"/>
          <w:szCs w:val="22"/>
        </w:rPr>
        <w:t xml:space="preserve"> I</w:t>
      </w:r>
      <w:r w:rsidRPr="00247A6D">
        <w:rPr>
          <w:rFonts w:ascii="Times New Roman" w:hAnsi="Times New Roman" w:cs="Times New Roman"/>
          <w:sz w:val="22"/>
          <w:szCs w:val="22"/>
        </w:rPr>
        <w:t>》，</w:t>
      </w:r>
      <w:r w:rsidRPr="00247A6D">
        <w:rPr>
          <w:rFonts w:ascii="Times New Roman" w:hAnsi="Times New Roman" w:cs="Times New Roman"/>
          <w:sz w:val="22"/>
          <w:szCs w:val="22"/>
        </w:rPr>
        <w:t>p.16</w:t>
      </w:r>
      <w:r w:rsidRPr="00247A6D">
        <w:rPr>
          <w:rFonts w:ascii="Times New Roman" w:hAnsi="Times New Roman" w:cs="Times New Roman" w:hint="eastAsia"/>
          <w:sz w:val="22"/>
          <w:szCs w:val="22"/>
        </w:rPr>
        <w:t>7</w:t>
      </w:r>
      <w:r w:rsidRPr="00247A6D">
        <w:rPr>
          <w:rFonts w:ascii="Times New Roman" w:hAnsi="Times New Roman" w:cs="Times New Roman"/>
          <w:sz w:val="22"/>
          <w:szCs w:val="22"/>
        </w:rPr>
        <w:t>，</w:t>
      </w:r>
      <w:r w:rsidRPr="00247A6D">
        <w:rPr>
          <w:rFonts w:ascii="Times New Roman" w:hAnsi="Times New Roman" w:cs="Times New Roman"/>
          <w:sz w:val="22"/>
          <w:szCs w:val="22"/>
        </w:rPr>
        <w:t>n.</w:t>
      </w:r>
      <w:r w:rsidRPr="00247A6D">
        <w:rPr>
          <w:rFonts w:ascii="Times New Roman" w:hAnsi="Times New Roman" w:cs="Times New Roman" w:hint="eastAsia"/>
          <w:sz w:val="22"/>
          <w:szCs w:val="22"/>
        </w:rPr>
        <w:t>19</w:t>
      </w:r>
      <w:r w:rsidRPr="00247A6D">
        <w:rPr>
          <w:rFonts w:ascii="Times New Roman" w:hAnsi="Times New Roman" w:cs="Times New Roman" w:hint="eastAsia"/>
          <w:sz w:val="22"/>
          <w:szCs w:val="22"/>
        </w:rPr>
        <w:t>）</w:t>
      </w:r>
    </w:p>
    <w:bookmarkEnd w:id="2"/>
    <w:bookmarkEnd w:id="3"/>
  </w:footnote>
  <w:footnote w:id="151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（有）＋有【宋】【元】【明】【宮】，（復有）＋有【知】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138d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52">
    <w:p w:rsidR="00B74E49" w:rsidRPr="00786D04" w:rsidRDefault="00B74E49" w:rsidP="00786D04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7C736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7C7363">
        <w:rPr>
          <w:rFonts w:ascii="Times New Roman" w:hAnsi="Times New Roman" w:cs="Times New Roman"/>
          <w:sz w:val="22"/>
          <w:szCs w:val="22"/>
        </w:rPr>
        <w:t>《華嚴經探玄記》卷</w:t>
      </w:r>
      <w:r w:rsidRPr="007C7363">
        <w:rPr>
          <w:rFonts w:ascii="Times New Roman" w:hAnsi="Times New Roman" w:cs="Times New Roman"/>
          <w:sz w:val="22"/>
          <w:szCs w:val="22"/>
        </w:rPr>
        <w:t>11</w:t>
      </w:r>
      <w:r w:rsidRPr="007C7363">
        <w:rPr>
          <w:rFonts w:ascii="Times New Roman" w:hAnsi="Times New Roman" w:cs="Times New Roman"/>
          <w:sz w:val="22"/>
          <w:szCs w:val="22"/>
        </w:rPr>
        <w:t>〈</w:t>
      </w:r>
      <w:r w:rsidRPr="007C7363">
        <w:rPr>
          <w:rFonts w:ascii="Times New Roman" w:hAnsi="Times New Roman" w:cs="Times New Roman"/>
          <w:sz w:val="22"/>
          <w:szCs w:val="22"/>
        </w:rPr>
        <w:t xml:space="preserve">22 </w:t>
      </w:r>
      <w:r w:rsidRPr="007C7363">
        <w:rPr>
          <w:rFonts w:ascii="Times New Roman" w:hAnsi="Times New Roman" w:cs="Times New Roman"/>
          <w:sz w:val="22"/>
          <w:szCs w:val="22"/>
        </w:rPr>
        <w:t>十地品〉</w:t>
      </w:r>
      <w:r w:rsidRPr="007C7363">
        <w:rPr>
          <w:rFonts w:ascii="Times New Roman" w:hAnsi="Times New Roman" w:cs="Times New Roman"/>
          <w:sz w:val="22"/>
          <w:szCs w:val="22"/>
        </w:rPr>
        <w:t>(</w:t>
      </w:r>
      <w:r w:rsidRPr="007C7363">
        <w:rPr>
          <w:rFonts w:ascii="Times New Roman" w:hAnsi="Times New Roman" w:cs="Times New Roman"/>
          <w:sz w:val="22"/>
          <w:szCs w:val="22"/>
        </w:rPr>
        <w:t>大正</w:t>
      </w:r>
      <w:r w:rsidRPr="007C7363">
        <w:rPr>
          <w:rFonts w:ascii="Times New Roman" w:hAnsi="Times New Roman" w:cs="Times New Roman"/>
          <w:sz w:val="22"/>
          <w:szCs w:val="22"/>
        </w:rPr>
        <w:t>35</w:t>
      </w:r>
      <w:r w:rsidRPr="007C7363">
        <w:rPr>
          <w:rFonts w:ascii="Times New Roman" w:hAnsi="Times New Roman" w:cs="Times New Roman"/>
          <w:sz w:val="22"/>
          <w:szCs w:val="22"/>
        </w:rPr>
        <w:t>，</w:t>
      </w:r>
      <w:r w:rsidRPr="007C7363">
        <w:rPr>
          <w:rFonts w:ascii="Times New Roman" w:hAnsi="Times New Roman" w:cs="Times New Roman"/>
          <w:sz w:val="22"/>
          <w:szCs w:val="22"/>
        </w:rPr>
        <w:t>307b5-8)</w:t>
      </w:r>
      <w:r w:rsidRPr="007C7363">
        <w:rPr>
          <w:rFonts w:ascii="Times New Roman" w:hAnsi="Times New Roman" w:cs="Times New Roman"/>
          <w:sz w:val="22"/>
          <w:szCs w:val="22"/>
        </w:rPr>
        <w:t>：「</w:t>
      </w:r>
      <w:r w:rsidRPr="007C7363">
        <w:rPr>
          <w:rFonts w:ascii="Times New Roman" w:eastAsia="標楷體" w:hAnsi="Times New Roman" w:cs="Times New Roman"/>
          <w:sz w:val="22"/>
          <w:szCs w:val="22"/>
        </w:rPr>
        <w:t>謂一切供具等者，此有三義：一、事事廣，如《論》『無量』故；二、種別多，如《論》『種種』故；三、皆精妙，如《論》『復勝事等供養』。故具此三義，名一切具也。</w:t>
      </w:r>
      <w:r w:rsidRPr="007C7363">
        <w:rPr>
          <w:rFonts w:ascii="Times New Roman" w:hAnsi="Times New Roman" w:cs="Times New Roman"/>
          <w:sz w:val="22"/>
          <w:szCs w:val="22"/>
        </w:rPr>
        <w:t>」</w:t>
      </w:r>
    </w:p>
  </w:footnote>
  <w:footnote w:id="153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上＝土【明】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138d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n.15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54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常＝嘗【宋】【元】【明】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138d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n.16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55">
    <w:p w:rsidR="00B74E49" w:rsidRPr="00D80D07" w:rsidRDefault="00B74E49" w:rsidP="00EC42AE">
      <w:pPr>
        <w:pStyle w:val="af1"/>
        <w:ind w:left="330" w:hangingChars="150" w:hanging="33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sz w:val="22"/>
          <w:szCs w:val="22"/>
        </w:rPr>
        <w:t>34</w:t>
      </w:r>
      <w:r w:rsidRPr="00D80D07">
        <w:rPr>
          <w:rFonts w:ascii="Times New Roman" w:hAnsi="Times New Roman" w:cs="Times New Roman"/>
          <w:sz w:val="22"/>
          <w:szCs w:val="22"/>
        </w:rPr>
        <w:t>〈</w:t>
      </w:r>
      <w:r w:rsidRPr="00D80D07">
        <w:rPr>
          <w:rFonts w:ascii="Times New Roman" w:hAnsi="Times New Roman" w:cs="Times New Roman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sz w:val="22"/>
          <w:szCs w:val="22"/>
        </w:rPr>
        <w:t>(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35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762b29-c12)</w:t>
      </w:r>
      <w:r w:rsidRPr="00D80D07">
        <w:rPr>
          <w:rFonts w:ascii="Times New Roman" w:hAnsi="Times New Roman" w:cs="Times New Roman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sz w:val="22"/>
          <w:szCs w:val="22"/>
        </w:rPr>
        <w:t>第二、『受持願』，亦名『護法願』，</w:t>
      </w:r>
      <w:r w:rsidRPr="00D80D07">
        <w:rPr>
          <w:rFonts w:ascii="標楷體" w:eastAsia="標楷體" w:hAnsi="標楷體" w:hint="eastAsia"/>
          <w:sz w:val="22"/>
          <w:szCs w:val="22"/>
        </w:rPr>
        <w:t>《瑜伽》雙云『攝受防護願』。行相之中，文有四句，皆通二利。然若約能受等說，『受』謂『受領』，『攝』謂『攝屬』，故《勝鬘》，云：『攝受正法』。『護』謂『防護』，『持』即『任持』，故《勝鬘》云：『護持正法』。若約所受，初教，次果，三行，四理，而『受』等言，文雖互舉，義實互通。亦初『教』，次證，三云『護』『教』，而判為行者，《論經》云『</w:t>
      </w:r>
      <w:r w:rsidRPr="00EC42AE">
        <w:rPr>
          <w:rFonts w:ascii="標楷體" w:eastAsia="標楷體" w:hAnsi="標楷體" w:hint="eastAsia"/>
          <w:b/>
          <w:sz w:val="22"/>
          <w:szCs w:val="22"/>
        </w:rPr>
        <w:t>一切諸佛所教化法，皆悉守護</w:t>
      </w:r>
      <w:r w:rsidRPr="00D80D07">
        <w:rPr>
          <w:rFonts w:ascii="標楷體" w:eastAsia="標楷體" w:hAnsi="標楷體" w:hint="eastAsia"/>
          <w:sz w:val="22"/>
          <w:szCs w:val="22"/>
        </w:rPr>
        <w:t>』，論云『</w:t>
      </w:r>
      <w:r w:rsidRPr="00EC42AE">
        <w:rPr>
          <w:rFonts w:ascii="標楷體" w:eastAsia="標楷體" w:hAnsi="標楷體" w:hint="eastAsia"/>
          <w:b/>
          <w:sz w:val="22"/>
          <w:szCs w:val="22"/>
        </w:rPr>
        <w:t>謂修行法，於修行時，有諸障難，攝護救濟故</w:t>
      </w:r>
      <w:r w:rsidRPr="00D80D07">
        <w:rPr>
          <w:rFonts w:ascii="標楷體" w:eastAsia="標楷體" w:hAnsi="標楷體" w:hint="eastAsia"/>
          <w:sz w:val="22"/>
          <w:szCs w:val="22"/>
        </w:rPr>
        <w:t>』。即『攝護』自行，『救濟』於他。上約始『修』，『願』名『受』『攝』等；若約終成，名四成就。故上總云『成就如是大誓願』也。『一者、法輪不斷成就，二</w:t>
      </w:r>
      <w:r w:rsidRPr="000D4E99">
        <w:rPr>
          <w:rFonts w:ascii="標楷體" w:eastAsia="標楷體" w:hAnsi="標楷體" w:hint="eastAsia"/>
          <w:sz w:val="22"/>
          <w:szCs w:val="22"/>
        </w:rPr>
        <w:t>者、證</w:t>
      </w:r>
      <w:r w:rsidRPr="00D80D07">
        <w:rPr>
          <w:rFonts w:ascii="標楷體" w:eastAsia="標楷體" w:hAnsi="標楷體" w:hint="eastAsia"/>
          <w:sz w:val="22"/>
          <w:szCs w:val="22"/>
        </w:rPr>
        <w:t>智成就，三、修行成就』，四、入理成就。</w:t>
      </w:r>
      <w:r w:rsidRPr="00D80D07">
        <w:rPr>
          <w:rFonts w:hint="eastAsia"/>
          <w:sz w:val="22"/>
          <w:szCs w:val="22"/>
        </w:rPr>
        <w:t>」</w:t>
      </w:r>
    </w:p>
  </w:footnote>
  <w:footnote w:id="156">
    <w:p w:rsidR="00B74E49" w:rsidRPr="00F329D9" w:rsidRDefault="00B74E49" w:rsidP="00F329D9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0D4E9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D4E99">
        <w:rPr>
          <w:rFonts w:ascii="Times New Roman" w:hAnsi="Times New Roman" w:cs="Times New Roman"/>
          <w:sz w:val="22"/>
          <w:szCs w:val="22"/>
        </w:rPr>
        <w:t>《華嚴經探玄記》卷</w:t>
      </w:r>
      <w:r w:rsidRPr="000D4E99">
        <w:rPr>
          <w:rFonts w:ascii="Times New Roman" w:hAnsi="Times New Roman" w:cs="Times New Roman"/>
          <w:sz w:val="22"/>
          <w:szCs w:val="22"/>
        </w:rPr>
        <w:t>11</w:t>
      </w:r>
      <w:r w:rsidRPr="000D4E99">
        <w:rPr>
          <w:rFonts w:ascii="Times New Roman" w:hAnsi="Times New Roman" w:cs="Times New Roman"/>
          <w:sz w:val="22"/>
          <w:szCs w:val="22"/>
        </w:rPr>
        <w:t>〈</w:t>
      </w:r>
      <w:r w:rsidRPr="000D4E99">
        <w:rPr>
          <w:rFonts w:ascii="Times New Roman" w:hAnsi="Times New Roman" w:cs="Times New Roman"/>
          <w:sz w:val="22"/>
          <w:szCs w:val="22"/>
        </w:rPr>
        <w:t xml:space="preserve">22 </w:t>
      </w:r>
      <w:r w:rsidRPr="000D4E99">
        <w:rPr>
          <w:rFonts w:ascii="Times New Roman" w:hAnsi="Times New Roman" w:cs="Times New Roman"/>
          <w:sz w:val="22"/>
          <w:szCs w:val="22"/>
        </w:rPr>
        <w:t>十地品〉</w:t>
      </w:r>
      <w:r w:rsidRPr="000D4E99">
        <w:rPr>
          <w:rFonts w:ascii="Times New Roman" w:hAnsi="Times New Roman" w:cs="Times New Roman"/>
          <w:sz w:val="22"/>
          <w:szCs w:val="22"/>
        </w:rPr>
        <w:t>(</w:t>
      </w:r>
      <w:r w:rsidRPr="000D4E99">
        <w:rPr>
          <w:rFonts w:ascii="Times New Roman" w:hAnsi="Times New Roman" w:cs="Times New Roman"/>
          <w:sz w:val="22"/>
          <w:szCs w:val="22"/>
        </w:rPr>
        <w:t>大正</w:t>
      </w:r>
      <w:r w:rsidRPr="000D4E99">
        <w:rPr>
          <w:rFonts w:ascii="Times New Roman" w:hAnsi="Times New Roman" w:cs="Times New Roman"/>
          <w:sz w:val="22"/>
          <w:szCs w:val="22"/>
        </w:rPr>
        <w:t>35</w:t>
      </w:r>
      <w:r w:rsidRPr="000D4E99">
        <w:rPr>
          <w:rFonts w:ascii="Times New Roman" w:hAnsi="Times New Roman" w:cs="Times New Roman"/>
          <w:sz w:val="22"/>
          <w:szCs w:val="22"/>
        </w:rPr>
        <w:t>，</w:t>
      </w:r>
      <w:r w:rsidRPr="000D4E99">
        <w:rPr>
          <w:rFonts w:ascii="Times New Roman" w:hAnsi="Times New Roman" w:cs="Times New Roman"/>
          <w:sz w:val="22"/>
          <w:szCs w:val="22"/>
        </w:rPr>
        <w:t>307c7-12)</w:t>
      </w:r>
      <w:r w:rsidRPr="000D4E99">
        <w:rPr>
          <w:rFonts w:ascii="Times New Roman" w:hAnsi="Times New Roman" w:cs="Times New Roman"/>
          <w:sz w:val="22"/>
          <w:szCs w:val="22"/>
        </w:rPr>
        <w:t>：「</w:t>
      </w:r>
      <w:r w:rsidRPr="000D4E99">
        <w:rPr>
          <w:rFonts w:ascii="Times New Roman" w:eastAsia="標楷體" w:hAnsi="Times New Roman" w:cs="Times New Roman"/>
          <w:sz w:val="22"/>
          <w:szCs w:val="22"/>
        </w:rPr>
        <w:t>何故菩薩證二乘菩提？釋有二義：一、所證二空攝生空故，如《勝鬘經》中『攝受正法』，具足二乘世、出世法故。二、為物現證，如天女云：若以聲聞法化眾生，我為聲聞等；又《法華》云：『知眾樂小法，菩薩化二乘等。』皆此義也。</w:t>
      </w:r>
      <w:r w:rsidRPr="000D4E99">
        <w:rPr>
          <w:rFonts w:ascii="Times New Roman" w:hAnsi="Times New Roman" w:cs="Times New Roman"/>
          <w:sz w:val="22"/>
          <w:szCs w:val="22"/>
        </w:rPr>
        <w:t>」</w:t>
      </w:r>
    </w:p>
  </w:footnote>
  <w:footnote w:id="157">
    <w:p w:rsidR="00B74E49" w:rsidRPr="00D80D07" w:rsidRDefault="00B74E49" w:rsidP="00EC42AE">
      <w:pPr>
        <w:pStyle w:val="af1"/>
        <w:ind w:left="330" w:hangingChars="150" w:hanging="33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sz w:val="22"/>
          <w:szCs w:val="22"/>
        </w:rPr>
        <w:t>34</w:t>
      </w:r>
      <w:r w:rsidRPr="00D80D07">
        <w:rPr>
          <w:rFonts w:ascii="Times New Roman" w:hAnsi="Times New Roman" w:cs="Times New Roman"/>
          <w:sz w:val="22"/>
          <w:szCs w:val="22"/>
        </w:rPr>
        <w:t>〈</w:t>
      </w:r>
      <w:r w:rsidRPr="00D80D07">
        <w:rPr>
          <w:rFonts w:ascii="Times New Roman" w:hAnsi="Times New Roman" w:cs="Times New Roman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sz w:val="22"/>
          <w:szCs w:val="22"/>
        </w:rPr>
        <w:t>(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35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762c12-19)</w:t>
      </w:r>
      <w:r w:rsidRPr="00D80D07">
        <w:rPr>
          <w:rFonts w:ascii="Times New Roman" w:hAnsi="Times New Roman" w:cs="Times New Roman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sz w:val="22"/>
          <w:szCs w:val="22"/>
        </w:rPr>
        <w:t>第三、『轉法輪願』，亦名</w:t>
      </w:r>
      <w:r w:rsidRPr="00D80D07">
        <w:rPr>
          <w:rFonts w:ascii="標楷體" w:eastAsia="標楷體" w:hAnsi="標楷體" w:hint="eastAsia"/>
          <w:sz w:val="22"/>
          <w:szCs w:val="22"/>
        </w:rPr>
        <w:t>『攝法上首願』，先攝</w:t>
      </w:r>
      <w:r>
        <w:rPr>
          <w:rFonts w:ascii="標楷體" w:eastAsia="標楷體" w:hAnsi="標楷體" w:hint="eastAsia"/>
          <w:sz w:val="22"/>
          <w:szCs w:val="22"/>
        </w:rPr>
        <w:t>後轉</w:t>
      </w:r>
      <w:r w:rsidRPr="00D80D07">
        <w:rPr>
          <w:rFonts w:ascii="標楷體" w:eastAsia="標楷體" w:hAnsi="標楷體" w:hint="eastAsia"/>
          <w:sz w:val="22"/>
          <w:szCs w:val="22"/>
        </w:rPr>
        <w:t>故。行相中四：一、『</w:t>
      </w:r>
      <w:r w:rsidRPr="00B4113F">
        <w:rPr>
          <w:rFonts w:ascii="標楷體" w:eastAsia="標楷體" w:hAnsi="標楷體" w:hint="eastAsia"/>
          <w:sz w:val="22"/>
          <w:szCs w:val="22"/>
        </w:rPr>
        <w:t>轉法處</w:t>
      </w:r>
      <w:r w:rsidRPr="00D80D07">
        <w:rPr>
          <w:rFonts w:ascii="標楷體" w:eastAsia="標楷體" w:hAnsi="標楷體" w:hint="eastAsia"/>
          <w:sz w:val="22"/>
          <w:szCs w:val="22"/>
        </w:rPr>
        <w:t>』，即『一切世界，佛</w:t>
      </w:r>
      <w:r>
        <w:rPr>
          <w:rFonts w:ascii="標楷體" w:eastAsia="標楷體" w:hAnsi="標楷體" w:hint="eastAsia"/>
          <w:sz w:val="22"/>
          <w:szCs w:val="22"/>
        </w:rPr>
        <w:t>應</w:t>
      </w:r>
      <w:r w:rsidRPr="00D80D07">
        <w:rPr>
          <w:rFonts w:ascii="標楷體" w:eastAsia="標楷體" w:hAnsi="標楷體" w:hint="eastAsia"/>
          <w:sz w:val="22"/>
          <w:szCs w:val="22"/>
        </w:rPr>
        <w:t>處』故。二、『</w:t>
      </w:r>
      <w:r w:rsidRPr="00EC42AE">
        <w:rPr>
          <w:rFonts w:ascii="標楷體" w:eastAsia="標楷體" w:hAnsi="標楷體" w:hint="eastAsia"/>
          <w:b/>
          <w:sz w:val="22"/>
          <w:szCs w:val="22"/>
        </w:rPr>
        <w:t>從兜率</w:t>
      </w:r>
      <w:r w:rsidRPr="00D80D07">
        <w:rPr>
          <w:rFonts w:ascii="標楷體" w:eastAsia="標楷體" w:hAnsi="標楷體" w:hint="eastAsia"/>
          <w:sz w:val="22"/>
          <w:szCs w:val="22"/>
        </w:rPr>
        <w:t>』下，『轉</w:t>
      </w:r>
      <w:r>
        <w:rPr>
          <w:rFonts w:ascii="標楷體" w:eastAsia="標楷體" w:hAnsi="標楷體" w:hint="eastAsia"/>
          <w:sz w:val="22"/>
          <w:szCs w:val="22"/>
        </w:rPr>
        <w:t>法</w:t>
      </w:r>
      <w:r w:rsidRPr="00D80D07">
        <w:rPr>
          <w:rFonts w:ascii="標楷體" w:eastAsia="標楷體" w:hAnsi="標楷體" w:hint="eastAsia"/>
          <w:sz w:val="22"/>
          <w:szCs w:val="22"/>
        </w:rPr>
        <w:t>時』，謂現八相『時』。八相之義，〈離世間品〉廣釋。三、『</w:t>
      </w:r>
      <w:r w:rsidRPr="00EC42AE">
        <w:rPr>
          <w:rFonts w:ascii="標楷體" w:eastAsia="標楷體" w:hAnsi="標楷體" w:hint="eastAsia"/>
          <w:b/>
          <w:sz w:val="22"/>
          <w:szCs w:val="22"/>
        </w:rPr>
        <w:t>皆悉</w:t>
      </w:r>
      <w:r w:rsidRPr="00D80D07">
        <w:rPr>
          <w:rFonts w:ascii="標楷體" w:eastAsia="標楷體" w:hAnsi="標楷體" w:hint="eastAsia"/>
          <w:sz w:val="22"/>
          <w:szCs w:val="22"/>
        </w:rPr>
        <w:t>』下，『攝法方便』。於中，初『集功德方便』；後『為眾上首』下，『集智慧方便』。以此二種助菩提法，故云『</w:t>
      </w:r>
      <w:r w:rsidRPr="00B4113F">
        <w:rPr>
          <w:rFonts w:ascii="標楷體" w:eastAsia="標楷體" w:hAnsi="標楷體" w:hint="eastAsia"/>
          <w:b/>
          <w:sz w:val="22"/>
          <w:szCs w:val="22"/>
        </w:rPr>
        <w:t>方便</w:t>
      </w:r>
      <w:r w:rsidRPr="00D80D07">
        <w:rPr>
          <w:rFonts w:ascii="標楷體" w:eastAsia="標楷體" w:hAnsi="標楷體" w:hint="eastAsia"/>
          <w:sz w:val="22"/>
          <w:szCs w:val="22"/>
        </w:rPr>
        <w:t>』。四、『</w:t>
      </w:r>
      <w:r w:rsidRPr="00B4113F">
        <w:rPr>
          <w:rFonts w:ascii="標楷體" w:eastAsia="標楷體" w:hAnsi="標楷體" w:hint="eastAsia"/>
          <w:b/>
          <w:sz w:val="22"/>
          <w:szCs w:val="22"/>
        </w:rPr>
        <w:t>於一切</w:t>
      </w:r>
      <w:r w:rsidRPr="00D80D07">
        <w:rPr>
          <w:rFonts w:ascii="標楷體" w:eastAsia="標楷體" w:hAnsi="標楷體" w:hint="eastAsia"/>
          <w:sz w:val="22"/>
          <w:szCs w:val="22"/>
        </w:rPr>
        <w:t>』下，明『轉』『法』頓周。</w:t>
      </w:r>
      <w:r w:rsidRPr="00D80D07">
        <w:rPr>
          <w:rFonts w:hint="eastAsia"/>
          <w:sz w:val="22"/>
          <w:szCs w:val="22"/>
        </w:rPr>
        <w:t>」</w:t>
      </w:r>
    </w:p>
  </w:footnote>
  <w:footnote w:id="158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（攝）＋法【知】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139d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59">
    <w:p w:rsidR="00B74E49" w:rsidRPr="000D4E99" w:rsidRDefault="00B74E49" w:rsidP="002960B1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0D4E9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D4E99">
        <w:rPr>
          <w:rFonts w:ascii="Times New Roman" w:hAnsi="Times New Roman" w:cs="Times New Roman"/>
          <w:sz w:val="22"/>
          <w:szCs w:val="22"/>
        </w:rPr>
        <w:t>《華嚴經探玄記》卷</w:t>
      </w:r>
      <w:r w:rsidRPr="000D4E99">
        <w:rPr>
          <w:rFonts w:ascii="Times New Roman" w:hAnsi="Times New Roman" w:cs="Times New Roman"/>
          <w:sz w:val="22"/>
          <w:szCs w:val="22"/>
        </w:rPr>
        <w:t>11</w:t>
      </w:r>
      <w:r w:rsidRPr="000D4E99">
        <w:rPr>
          <w:rFonts w:ascii="Times New Roman" w:hAnsi="Times New Roman" w:cs="Times New Roman"/>
          <w:sz w:val="22"/>
          <w:szCs w:val="22"/>
        </w:rPr>
        <w:t>〈</w:t>
      </w:r>
      <w:r w:rsidRPr="000D4E99">
        <w:rPr>
          <w:rFonts w:ascii="Times New Roman" w:hAnsi="Times New Roman" w:cs="Times New Roman"/>
          <w:sz w:val="22"/>
          <w:szCs w:val="22"/>
        </w:rPr>
        <w:t xml:space="preserve">22 </w:t>
      </w:r>
      <w:r w:rsidRPr="000D4E99">
        <w:rPr>
          <w:rFonts w:ascii="Times New Roman" w:hAnsi="Times New Roman" w:cs="Times New Roman"/>
          <w:sz w:val="22"/>
          <w:szCs w:val="22"/>
        </w:rPr>
        <w:t>十地品〉</w:t>
      </w:r>
      <w:r w:rsidRPr="000D4E99">
        <w:rPr>
          <w:rFonts w:ascii="Times New Roman" w:hAnsi="Times New Roman" w:cs="Times New Roman"/>
          <w:sz w:val="22"/>
          <w:szCs w:val="22"/>
        </w:rPr>
        <w:t>(</w:t>
      </w:r>
      <w:r w:rsidRPr="000D4E99">
        <w:rPr>
          <w:rFonts w:ascii="Times New Roman" w:hAnsi="Times New Roman" w:cs="Times New Roman"/>
          <w:sz w:val="22"/>
          <w:szCs w:val="22"/>
        </w:rPr>
        <w:t>大正</w:t>
      </w:r>
      <w:r w:rsidRPr="000D4E99">
        <w:rPr>
          <w:rFonts w:ascii="Times New Roman" w:hAnsi="Times New Roman" w:cs="Times New Roman"/>
          <w:sz w:val="22"/>
          <w:szCs w:val="22"/>
        </w:rPr>
        <w:t>35</w:t>
      </w:r>
      <w:r w:rsidRPr="000D4E99">
        <w:rPr>
          <w:rFonts w:ascii="Times New Roman" w:hAnsi="Times New Roman" w:cs="Times New Roman"/>
          <w:sz w:val="22"/>
          <w:szCs w:val="22"/>
        </w:rPr>
        <w:t>，</w:t>
      </w:r>
      <w:r w:rsidRPr="000D4E99">
        <w:rPr>
          <w:rFonts w:ascii="Times New Roman" w:hAnsi="Times New Roman" w:cs="Times New Roman"/>
          <w:sz w:val="22"/>
          <w:szCs w:val="22"/>
        </w:rPr>
        <w:t>308a3-8)</w:t>
      </w:r>
      <w:r w:rsidRPr="000D4E99">
        <w:rPr>
          <w:rFonts w:ascii="Times New Roman" w:hAnsi="Times New Roman" w:cs="Times New Roman"/>
          <w:sz w:val="22"/>
          <w:szCs w:val="22"/>
        </w:rPr>
        <w:t>：「</w:t>
      </w:r>
      <w:r w:rsidRPr="000D4E99">
        <w:rPr>
          <w:rFonts w:ascii="Times New Roman" w:eastAsia="標楷體" w:hAnsi="Times New Roman" w:cs="Times New Roman"/>
          <w:sz w:val="22"/>
          <w:szCs w:val="22"/>
        </w:rPr>
        <w:t>三、成攝法行，如經『我於爾時』等，《論》釋中二：一、為隨彼眾生故，自供養佛，令他學已，故云方便；此成功德行，通於八相。二、以彼如來有所說故，啟請攝法，請法為生，故云方便；此成智慧行，唯約轉法輪相。此二總名助菩提法。</w:t>
      </w:r>
      <w:r w:rsidRPr="000D4E99">
        <w:rPr>
          <w:rFonts w:ascii="Times New Roman" w:hAnsi="Times New Roman" w:cs="Times New Roman"/>
          <w:sz w:val="22"/>
          <w:szCs w:val="22"/>
        </w:rPr>
        <w:t>」</w:t>
      </w:r>
    </w:p>
  </w:footnote>
  <w:footnote w:id="160">
    <w:p w:rsidR="00B74E49" w:rsidRPr="000D4E99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0D4E9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D4E99">
        <w:rPr>
          <w:rFonts w:ascii="Times New Roman" w:hAnsi="Times New Roman" w:cs="Times New Roman"/>
          <w:sz w:val="22"/>
          <w:szCs w:val="22"/>
        </w:rPr>
        <w:t>〔示〕－【宋】【元】【明】【宮】【知】</w:t>
      </w:r>
      <w:r w:rsidRPr="000D4E99">
        <w:rPr>
          <w:rFonts w:ascii="Times New Roman" w:hAnsi="Times New Roman" w:cs="Times New Roman" w:hint="eastAsia"/>
          <w:sz w:val="22"/>
          <w:szCs w:val="22"/>
        </w:rPr>
        <w:t>。</w:t>
      </w:r>
      <w:r w:rsidRPr="000D4E99">
        <w:rPr>
          <w:rFonts w:ascii="Times New Roman" w:hAnsi="Times New Roman" w:cs="Times New Roman"/>
          <w:sz w:val="22"/>
          <w:szCs w:val="22"/>
        </w:rPr>
        <w:t>（大正</w:t>
      </w:r>
      <w:r w:rsidRPr="000D4E99">
        <w:rPr>
          <w:rFonts w:ascii="Times New Roman" w:hAnsi="Times New Roman" w:cs="Times New Roman"/>
          <w:sz w:val="22"/>
          <w:szCs w:val="22"/>
        </w:rPr>
        <w:t>26</w:t>
      </w:r>
      <w:r w:rsidRPr="000D4E99">
        <w:rPr>
          <w:rFonts w:ascii="Times New Roman" w:hAnsi="Times New Roman" w:cs="Times New Roman"/>
          <w:sz w:val="22"/>
          <w:szCs w:val="22"/>
        </w:rPr>
        <w:t>，</w:t>
      </w:r>
      <w:r w:rsidRPr="000D4E99">
        <w:rPr>
          <w:rFonts w:ascii="Times New Roman" w:hAnsi="Times New Roman" w:cs="Times New Roman"/>
          <w:sz w:val="22"/>
          <w:szCs w:val="22"/>
        </w:rPr>
        <w:t>139d</w:t>
      </w:r>
      <w:r w:rsidRPr="000D4E99">
        <w:rPr>
          <w:rFonts w:ascii="Times New Roman" w:hAnsi="Times New Roman" w:cs="Times New Roman"/>
          <w:sz w:val="22"/>
          <w:szCs w:val="22"/>
        </w:rPr>
        <w:t>，</w:t>
      </w:r>
      <w:r w:rsidRPr="000D4E99">
        <w:rPr>
          <w:rFonts w:ascii="Times New Roman" w:hAnsi="Times New Roman" w:cs="Times New Roman"/>
          <w:sz w:val="22"/>
          <w:szCs w:val="22"/>
        </w:rPr>
        <w:t>n.2</w:t>
      </w:r>
      <w:r w:rsidRPr="000D4E99">
        <w:rPr>
          <w:rFonts w:ascii="Times New Roman" w:hAnsi="Times New Roman" w:cs="Times New Roman"/>
          <w:sz w:val="22"/>
          <w:szCs w:val="22"/>
        </w:rPr>
        <w:t>）</w:t>
      </w:r>
    </w:p>
  </w:footnote>
  <w:footnote w:id="161">
    <w:p w:rsidR="00B74E49" w:rsidRPr="000D4E99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0D4E9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D4E99">
        <w:rPr>
          <w:rFonts w:ascii="Times New Roman" w:hAnsi="Times New Roman" w:cs="Times New Roman"/>
          <w:sz w:val="22"/>
          <w:szCs w:val="22"/>
        </w:rPr>
        <w:t xml:space="preserve"> </w:t>
      </w:r>
      <w:r w:rsidRPr="000D4E99">
        <w:rPr>
          <w:rFonts w:ascii="Times New Roman" w:hAnsi="Times New Roman" w:cs="Times New Roman"/>
          <w:sz w:val="22"/>
          <w:szCs w:val="22"/>
        </w:rPr>
        <w:t>故處＝處故【知】</w:t>
      </w:r>
      <w:r w:rsidRPr="000D4E99">
        <w:rPr>
          <w:rFonts w:ascii="Times New Roman" w:hAnsi="Times New Roman" w:cs="Times New Roman" w:hint="eastAsia"/>
          <w:sz w:val="22"/>
          <w:szCs w:val="22"/>
        </w:rPr>
        <w:t>。</w:t>
      </w:r>
      <w:r w:rsidRPr="000D4E99">
        <w:rPr>
          <w:rFonts w:ascii="Times New Roman" w:hAnsi="Times New Roman" w:cs="Times New Roman"/>
          <w:sz w:val="22"/>
          <w:szCs w:val="22"/>
        </w:rPr>
        <w:t>（大正</w:t>
      </w:r>
      <w:r w:rsidRPr="000D4E99">
        <w:rPr>
          <w:rFonts w:ascii="Times New Roman" w:hAnsi="Times New Roman" w:cs="Times New Roman"/>
          <w:sz w:val="22"/>
          <w:szCs w:val="22"/>
        </w:rPr>
        <w:t>26</w:t>
      </w:r>
      <w:r w:rsidRPr="000D4E99">
        <w:rPr>
          <w:rFonts w:ascii="Times New Roman" w:hAnsi="Times New Roman" w:cs="Times New Roman"/>
          <w:sz w:val="22"/>
          <w:szCs w:val="22"/>
        </w:rPr>
        <w:t>，</w:t>
      </w:r>
      <w:r w:rsidRPr="000D4E99">
        <w:rPr>
          <w:rFonts w:ascii="Times New Roman" w:hAnsi="Times New Roman" w:cs="Times New Roman"/>
          <w:sz w:val="22"/>
          <w:szCs w:val="22"/>
        </w:rPr>
        <w:t>139d</w:t>
      </w:r>
      <w:r w:rsidRPr="000D4E99">
        <w:rPr>
          <w:rFonts w:ascii="Times New Roman" w:hAnsi="Times New Roman" w:cs="Times New Roman"/>
          <w:sz w:val="22"/>
          <w:szCs w:val="22"/>
        </w:rPr>
        <w:t>，</w:t>
      </w:r>
      <w:r w:rsidRPr="000D4E99">
        <w:rPr>
          <w:rFonts w:ascii="Times New Roman" w:hAnsi="Times New Roman" w:cs="Times New Roman"/>
          <w:sz w:val="22"/>
          <w:szCs w:val="22"/>
        </w:rPr>
        <w:t>n.3</w:t>
      </w:r>
      <w:r w:rsidRPr="000D4E99">
        <w:rPr>
          <w:rFonts w:ascii="Times New Roman" w:hAnsi="Times New Roman" w:cs="Times New Roman"/>
          <w:sz w:val="22"/>
          <w:szCs w:val="22"/>
        </w:rPr>
        <w:t>）</w:t>
      </w:r>
    </w:p>
  </w:footnote>
  <w:footnote w:id="162">
    <w:p w:rsidR="00B74E49" w:rsidRPr="000D4E99" w:rsidRDefault="00B74E49" w:rsidP="00F329D9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0D4E9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D4E99">
        <w:rPr>
          <w:rFonts w:ascii="Times New Roman" w:hAnsi="Times New Roman" w:cs="Times New Roman"/>
          <w:sz w:val="22"/>
          <w:szCs w:val="22"/>
        </w:rPr>
        <w:t>《華嚴經探玄記》卷</w:t>
      </w:r>
      <w:r w:rsidRPr="000D4E99">
        <w:rPr>
          <w:rFonts w:ascii="Times New Roman" w:hAnsi="Times New Roman" w:cs="Times New Roman"/>
          <w:sz w:val="22"/>
          <w:szCs w:val="22"/>
        </w:rPr>
        <w:t>11</w:t>
      </w:r>
      <w:r w:rsidRPr="000D4E99">
        <w:rPr>
          <w:rFonts w:ascii="Times New Roman" w:hAnsi="Times New Roman" w:cs="Times New Roman"/>
          <w:sz w:val="22"/>
          <w:szCs w:val="22"/>
        </w:rPr>
        <w:t>〈</w:t>
      </w:r>
      <w:r w:rsidRPr="000D4E99">
        <w:rPr>
          <w:rFonts w:ascii="Times New Roman" w:hAnsi="Times New Roman" w:cs="Times New Roman"/>
          <w:sz w:val="22"/>
          <w:szCs w:val="22"/>
        </w:rPr>
        <w:t xml:space="preserve">22 </w:t>
      </w:r>
      <w:r w:rsidRPr="000D4E99">
        <w:rPr>
          <w:rFonts w:ascii="Times New Roman" w:hAnsi="Times New Roman" w:cs="Times New Roman"/>
          <w:sz w:val="22"/>
          <w:szCs w:val="22"/>
        </w:rPr>
        <w:t>十地品〉</w:t>
      </w:r>
      <w:r w:rsidRPr="000D4E99">
        <w:rPr>
          <w:rFonts w:ascii="Times New Roman" w:hAnsi="Times New Roman" w:cs="Times New Roman"/>
          <w:sz w:val="22"/>
          <w:szCs w:val="22"/>
        </w:rPr>
        <w:t>(</w:t>
      </w:r>
      <w:r w:rsidRPr="000D4E99">
        <w:rPr>
          <w:rFonts w:ascii="Times New Roman" w:hAnsi="Times New Roman" w:cs="Times New Roman"/>
          <w:sz w:val="22"/>
          <w:szCs w:val="22"/>
        </w:rPr>
        <w:t>大正</w:t>
      </w:r>
      <w:r w:rsidRPr="000D4E99">
        <w:rPr>
          <w:rFonts w:ascii="Times New Roman" w:hAnsi="Times New Roman" w:cs="Times New Roman"/>
          <w:sz w:val="22"/>
          <w:szCs w:val="22"/>
        </w:rPr>
        <w:t>35</w:t>
      </w:r>
      <w:r w:rsidRPr="000D4E99">
        <w:rPr>
          <w:rFonts w:ascii="Times New Roman" w:hAnsi="Times New Roman" w:cs="Times New Roman"/>
          <w:sz w:val="22"/>
          <w:szCs w:val="22"/>
        </w:rPr>
        <w:t>，</w:t>
      </w:r>
      <w:r w:rsidRPr="000D4E99">
        <w:rPr>
          <w:rFonts w:ascii="Times New Roman" w:hAnsi="Times New Roman" w:cs="Times New Roman"/>
          <w:sz w:val="22"/>
          <w:szCs w:val="22"/>
        </w:rPr>
        <w:t>307c26-29)</w:t>
      </w:r>
      <w:r w:rsidRPr="000D4E99">
        <w:rPr>
          <w:rFonts w:ascii="Times New Roman" w:hAnsi="Times New Roman" w:cs="Times New Roman"/>
          <w:sz w:val="22"/>
          <w:szCs w:val="22"/>
        </w:rPr>
        <w:t>：「</w:t>
      </w:r>
      <w:r w:rsidRPr="000D4E99">
        <w:rPr>
          <w:rFonts w:ascii="Times New Roman" w:eastAsia="標楷體" w:hAnsi="Times New Roman" w:cs="Times New Roman"/>
          <w:sz w:val="22"/>
          <w:szCs w:val="22"/>
        </w:rPr>
        <w:t>又此八相論中，但釋五相，以竝捨勝就劣，故須釋耳；餘三不爾，故不解釋。以處胎必生，故不待釋；出家勝俗，故亦不釋；轉法益生亦勝，不說故不釋之。</w:t>
      </w:r>
      <w:r w:rsidRPr="000D4E99">
        <w:rPr>
          <w:rFonts w:ascii="Times New Roman" w:hAnsi="Times New Roman" w:cs="Times New Roman"/>
          <w:sz w:val="22"/>
          <w:szCs w:val="22"/>
        </w:rPr>
        <w:t>」</w:t>
      </w:r>
    </w:p>
  </w:footnote>
  <w:footnote w:id="163">
    <w:p w:rsidR="00B74E49" w:rsidRPr="00D80D07" w:rsidRDefault="00B74E49" w:rsidP="00B4113F">
      <w:pPr>
        <w:pStyle w:val="af1"/>
        <w:ind w:left="330" w:hangingChars="150" w:hanging="33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sz w:val="22"/>
          <w:szCs w:val="22"/>
        </w:rPr>
        <w:t>34</w:t>
      </w:r>
      <w:r w:rsidRPr="00D80D07">
        <w:rPr>
          <w:rFonts w:ascii="Times New Roman" w:hAnsi="Times New Roman" w:cs="Times New Roman"/>
          <w:sz w:val="22"/>
          <w:szCs w:val="22"/>
        </w:rPr>
        <w:t>〈</w:t>
      </w:r>
      <w:r w:rsidRPr="00D80D07">
        <w:rPr>
          <w:rFonts w:ascii="Times New Roman" w:hAnsi="Times New Roman" w:cs="Times New Roman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sz w:val="22"/>
          <w:szCs w:val="22"/>
        </w:rPr>
        <w:t>(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35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762c19-763a17)</w:t>
      </w:r>
      <w:r w:rsidRPr="00D80D07">
        <w:rPr>
          <w:rFonts w:ascii="Times New Roman" w:hAnsi="Times New Roman" w:cs="Times New Roman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sz w:val="22"/>
          <w:szCs w:val="22"/>
        </w:rPr>
        <w:t>第四、『修行二利願』。若約</w:t>
      </w:r>
      <w:r w:rsidRPr="00D80D07">
        <w:rPr>
          <w:rFonts w:ascii="標楷體" w:eastAsia="標楷體" w:hAnsi="標楷體" w:hint="eastAsia"/>
          <w:sz w:val="22"/>
          <w:szCs w:val="22"/>
        </w:rPr>
        <w:t>成益，名『心』『增長』。論從此義，故先標云：『第四大願，心得增長。以何等行令心增長</w:t>
      </w:r>
      <w:r>
        <w:rPr>
          <w:rFonts w:ascii="標楷體" w:eastAsia="標楷體" w:hAnsi="標楷體" w:hint="eastAsia"/>
          <w:sz w:val="22"/>
          <w:szCs w:val="22"/>
        </w:rPr>
        <w:t>？一切菩薩所行，教化一切，令其受行，心增長故。』文中亦四。第二、</w:t>
      </w:r>
      <w:r w:rsidRPr="00D80D07">
        <w:rPr>
          <w:rFonts w:ascii="標楷體" w:eastAsia="標楷體" w:hAnsi="標楷體" w:hint="eastAsia"/>
          <w:sz w:val="22"/>
          <w:szCs w:val="22"/>
        </w:rPr>
        <w:t>行相中分二：初明能增長『行』，後明所增長『心』。前中分四：一、明『行』『相』，論名『種種，二、行體，三、行業，四、行方便。以此四種教化眾生，令其受行』。初、『行』『相』者，世、出世間，各有多異，故云『種種』。於中『廣、大、無量』是世間『行』，意明俗智之『行』。『廣，從初地乃至六地；大者，七地；無量者，八地已上</w:t>
      </w:r>
      <w:r>
        <w:rPr>
          <w:rFonts w:ascii="標楷體" w:eastAsia="標楷體" w:hAnsi="標楷體" w:hint="eastAsia"/>
          <w:sz w:val="22"/>
          <w:szCs w:val="22"/>
        </w:rPr>
        <w:t>。』『不壞不雜』是出世『行』。『法無我平等觀，出世間智故』，謂『</w:t>
      </w:r>
      <w:r w:rsidRPr="00D80D07">
        <w:rPr>
          <w:rFonts w:ascii="標楷體" w:eastAsia="標楷體" w:hAnsi="標楷體" w:hint="eastAsia"/>
          <w:sz w:val="22"/>
          <w:szCs w:val="22"/>
        </w:rPr>
        <w:t>不雜</w:t>
      </w:r>
      <w:r>
        <w:rPr>
          <w:rFonts w:ascii="標楷體" w:eastAsia="標楷體" w:hAnsi="標楷體" w:hint="eastAsia"/>
          <w:sz w:val="22"/>
          <w:szCs w:val="22"/>
        </w:rPr>
        <w:t>』</w:t>
      </w:r>
      <w:r w:rsidRPr="00D80D07">
        <w:rPr>
          <w:rFonts w:ascii="標楷體" w:eastAsia="標楷體" w:hAnsi="標楷體" w:hint="eastAsia"/>
          <w:sz w:val="22"/>
          <w:szCs w:val="22"/>
        </w:rPr>
        <w:t>世間有漏法故。『不壞』者，冥同真性故。若《瑜伽》通論云：『地前名廣。雖行一切，但得名廣，一一行故，非大、無量。地上名大，一一各以一切成故。不動已上，乃名無量，一切行中具一切故。不壞者，於前六地，各得成一，不可破壞。』論主意明此『地』中之『願』，故，不取『地前』之『行』，義不異『前』。二、『攝諸波羅蜜』，即是『行體』，『廣』、『大』等『相』但辨此故。三、『淨治諸地』，即是『行業』，以十度『行』『淨』十地蔽，助真如觀，『淨』十障故。四、『總相』已下，明『行方便』。然有二種：一、自『行方便』，謂以六『相』圓融，巧『相』集成，『一』『具一切』，仍『不壞』『相』，故名『方便』。六『相』之義，廣如別章，略如前釋。二、『皆如實』下，即化他『方便』，不違『實』道而化物故。二、『心得增長』者，即所增長『心』。化他『受行』，他『心』『增長』；化他成自，自『心』『增長』。</w:t>
      </w:r>
      <w:r w:rsidRPr="00D80D07">
        <w:rPr>
          <w:rFonts w:hint="eastAsia"/>
          <w:sz w:val="22"/>
          <w:szCs w:val="22"/>
        </w:rPr>
        <w:t>」</w:t>
      </w:r>
    </w:p>
  </w:footnote>
  <w:footnote w:id="164">
    <w:p w:rsidR="00B74E49" w:rsidRPr="000D4E99" w:rsidRDefault="00B74E49" w:rsidP="002960B1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0D4E9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D4E99">
        <w:rPr>
          <w:rFonts w:ascii="Times New Roman" w:hAnsi="Times New Roman" w:cs="Times New Roman"/>
          <w:sz w:val="22"/>
          <w:szCs w:val="22"/>
        </w:rPr>
        <w:t>《華嚴經探玄記》卷</w:t>
      </w:r>
      <w:r w:rsidRPr="000D4E99">
        <w:rPr>
          <w:rFonts w:ascii="Times New Roman" w:hAnsi="Times New Roman" w:cs="Times New Roman"/>
          <w:sz w:val="22"/>
          <w:szCs w:val="22"/>
        </w:rPr>
        <w:t>11</w:t>
      </w:r>
      <w:r w:rsidRPr="000D4E99">
        <w:rPr>
          <w:rFonts w:ascii="Times New Roman" w:hAnsi="Times New Roman" w:cs="Times New Roman"/>
          <w:sz w:val="22"/>
          <w:szCs w:val="22"/>
        </w:rPr>
        <w:t>〈</w:t>
      </w:r>
      <w:r w:rsidRPr="000D4E99">
        <w:rPr>
          <w:rFonts w:ascii="Times New Roman" w:hAnsi="Times New Roman" w:cs="Times New Roman"/>
          <w:sz w:val="22"/>
          <w:szCs w:val="22"/>
        </w:rPr>
        <w:t xml:space="preserve">22 </w:t>
      </w:r>
      <w:r w:rsidRPr="000D4E99">
        <w:rPr>
          <w:rFonts w:ascii="Times New Roman" w:hAnsi="Times New Roman" w:cs="Times New Roman"/>
          <w:sz w:val="22"/>
          <w:szCs w:val="22"/>
        </w:rPr>
        <w:t>十地品〉</w:t>
      </w:r>
      <w:r w:rsidRPr="000D4E99">
        <w:rPr>
          <w:rFonts w:ascii="Times New Roman" w:hAnsi="Times New Roman" w:cs="Times New Roman"/>
          <w:sz w:val="22"/>
          <w:szCs w:val="22"/>
        </w:rPr>
        <w:t>(</w:t>
      </w:r>
      <w:r w:rsidRPr="000D4E99">
        <w:rPr>
          <w:rFonts w:ascii="Times New Roman" w:hAnsi="Times New Roman" w:cs="Times New Roman"/>
          <w:sz w:val="22"/>
          <w:szCs w:val="22"/>
        </w:rPr>
        <w:t>大正</w:t>
      </w:r>
      <w:r w:rsidRPr="000D4E99">
        <w:rPr>
          <w:rFonts w:ascii="Times New Roman" w:hAnsi="Times New Roman" w:cs="Times New Roman"/>
          <w:sz w:val="22"/>
          <w:szCs w:val="22"/>
        </w:rPr>
        <w:t>35</w:t>
      </w:r>
      <w:r w:rsidRPr="000D4E99">
        <w:rPr>
          <w:rFonts w:ascii="Times New Roman" w:hAnsi="Times New Roman" w:cs="Times New Roman"/>
          <w:sz w:val="22"/>
          <w:szCs w:val="22"/>
        </w:rPr>
        <w:t>，</w:t>
      </w:r>
      <w:r w:rsidRPr="000D4E99">
        <w:rPr>
          <w:rFonts w:ascii="Times New Roman" w:hAnsi="Times New Roman" w:cs="Times New Roman"/>
          <w:sz w:val="22"/>
          <w:szCs w:val="22"/>
        </w:rPr>
        <w:t>308a16-19)</w:t>
      </w:r>
      <w:r w:rsidRPr="000D4E99">
        <w:rPr>
          <w:rFonts w:ascii="Times New Roman" w:hAnsi="Times New Roman" w:cs="Times New Roman"/>
          <w:sz w:val="22"/>
          <w:szCs w:val="22"/>
        </w:rPr>
        <w:t>：「</w:t>
      </w:r>
      <w:r w:rsidRPr="000D4E99">
        <w:rPr>
          <w:rFonts w:ascii="Times New Roman" w:eastAsia="標楷體" w:hAnsi="Times New Roman" w:cs="Times New Roman"/>
          <w:sz w:val="22"/>
          <w:szCs w:val="22"/>
        </w:rPr>
        <w:t>初至第六，於一行中修一切，故名為廣；二、第七地中，一切行中修一切，故名大。三、第八已去，念念任運深入無量佛境，故名無量。</w:t>
      </w:r>
      <w:r w:rsidRPr="000D4E99">
        <w:rPr>
          <w:rFonts w:ascii="Times New Roman" w:hAnsi="Times New Roman" w:cs="Times New Roman"/>
          <w:sz w:val="22"/>
          <w:szCs w:val="22"/>
        </w:rPr>
        <w:t>」</w:t>
      </w:r>
    </w:p>
  </w:footnote>
  <w:footnote w:id="165">
    <w:p w:rsidR="00B74E49" w:rsidRPr="00013042" w:rsidRDefault="00B74E49" w:rsidP="00013042">
      <w:pPr>
        <w:pStyle w:val="af1"/>
        <w:ind w:left="330" w:hangingChars="150" w:hanging="330"/>
        <w:rPr>
          <w:color w:val="7030A0"/>
          <w:sz w:val="22"/>
          <w:szCs w:val="22"/>
        </w:rPr>
      </w:pPr>
      <w:r w:rsidRPr="000D4E9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D4E99">
        <w:rPr>
          <w:rFonts w:ascii="Times New Roman" w:hAnsi="Times New Roman" w:cs="Times New Roman"/>
          <w:sz w:val="22"/>
          <w:szCs w:val="22"/>
        </w:rPr>
        <w:t>《華嚴經探玄記》卷</w:t>
      </w:r>
      <w:r w:rsidRPr="000D4E99">
        <w:rPr>
          <w:rFonts w:ascii="Times New Roman" w:hAnsi="Times New Roman" w:cs="Times New Roman"/>
          <w:sz w:val="22"/>
          <w:szCs w:val="22"/>
        </w:rPr>
        <w:t>11</w:t>
      </w:r>
      <w:r w:rsidRPr="000D4E99">
        <w:rPr>
          <w:rFonts w:ascii="Times New Roman" w:hAnsi="Times New Roman" w:cs="Times New Roman"/>
          <w:sz w:val="22"/>
          <w:szCs w:val="22"/>
        </w:rPr>
        <w:t>〈</w:t>
      </w:r>
      <w:r w:rsidRPr="000D4E99">
        <w:rPr>
          <w:rFonts w:ascii="Times New Roman" w:hAnsi="Times New Roman" w:cs="Times New Roman"/>
          <w:sz w:val="22"/>
          <w:szCs w:val="22"/>
        </w:rPr>
        <w:t xml:space="preserve">22 </w:t>
      </w:r>
      <w:r w:rsidRPr="000D4E99">
        <w:rPr>
          <w:rFonts w:ascii="Times New Roman" w:hAnsi="Times New Roman" w:cs="Times New Roman"/>
          <w:sz w:val="22"/>
          <w:szCs w:val="22"/>
        </w:rPr>
        <w:t>十地品〉</w:t>
      </w:r>
      <w:r w:rsidRPr="000D4E99">
        <w:rPr>
          <w:rFonts w:ascii="Times New Roman" w:hAnsi="Times New Roman" w:cs="Times New Roman"/>
          <w:sz w:val="22"/>
          <w:szCs w:val="22"/>
        </w:rPr>
        <w:t>(</w:t>
      </w:r>
      <w:r w:rsidRPr="000D4E99">
        <w:rPr>
          <w:rFonts w:ascii="Times New Roman" w:hAnsi="Times New Roman" w:cs="Times New Roman"/>
          <w:sz w:val="22"/>
          <w:szCs w:val="22"/>
        </w:rPr>
        <w:t>大正</w:t>
      </w:r>
      <w:r w:rsidRPr="000D4E99">
        <w:rPr>
          <w:rFonts w:ascii="Times New Roman" w:hAnsi="Times New Roman" w:cs="Times New Roman"/>
          <w:sz w:val="22"/>
          <w:szCs w:val="22"/>
        </w:rPr>
        <w:t>35</w:t>
      </w:r>
      <w:r w:rsidRPr="000D4E99">
        <w:rPr>
          <w:rFonts w:ascii="Times New Roman" w:hAnsi="Times New Roman" w:cs="Times New Roman"/>
          <w:sz w:val="22"/>
          <w:szCs w:val="22"/>
        </w:rPr>
        <w:t>，</w:t>
      </w:r>
      <w:r w:rsidRPr="000D4E99">
        <w:rPr>
          <w:rFonts w:ascii="Times New Roman" w:hAnsi="Times New Roman" w:cs="Times New Roman"/>
          <w:sz w:val="22"/>
          <w:szCs w:val="22"/>
        </w:rPr>
        <w:t>308a23-26)</w:t>
      </w:r>
      <w:r w:rsidRPr="000D4E99">
        <w:rPr>
          <w:rFonts w:ascii="Times New Roman" w:hAnsi="Times New Roman" w:cs="Times New Roman"/>
          <w:sz w:val="22"/>
          <w:szCs w:val="22"/>
        </w:rPr>
        <w:t>：「</w:t>
      </w:r>
      <w:r w:rsidRPr="000D4E99">
        <w:rPr>
          <w:rFonts w:ascii="Times New Roman" w:eastAsia="標楷體" w:hAnsi="Times New Roman" w:cs="Times New Roman"/>
          <w:sz w:val="22"/>
          <w:szCs w:val="22"/>
        </w:rPr>
        <w:t>巧相集成一攝一切，要由六相方得顯示。</w:t>
      </w:r>
      <w:r w:rsidRPr="000D4E99">
        <w:rPr>
          <w:rFonts w:ascii="標楷體" w:eastAsia="標楷體" w:hAnsi="標楷體" w:hint="eastAsia"/>
          <w:sz w:val="22"/>
          <w:szCs w:val="22"/>
        </w:rPr>
        <w:t>何故《論》中同相、異相，此名有相、無相者，以於別類各帶於總，名有是同；然各互無名無，是異故不相違。</w:t>
      </w:r>
      <w:r w:rsidRPr="000D4E99">
        <w:rPr>
          <w:rFonts w:hint="eastAsia"/>
          <w:sz w:val="22"/>
          <w:szCs w:val="22"/>
        </w:rPr>
        <w:t>」</w:t>
      </w:r>
    </w:p>
  </w:footnote>
  <w:footnote w:id="166">
    <w:p w:rsidR="00B74E49" w:rsidRPr="00D80D07" w:rsidRDefault="00B74E49" w:rsidP="00B4113F">
      <w:pPr>
        <w:pStyle w:val="af1"/>
        <w:ind w:left="330" w:hangingChars="150" w:hanging="33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sz w:val="22"/>
          <w:szCs w:val="22"/>
        </w:rPr>
        <w:t>34</w:t>
      </w:r>
      <w:r w:rsidRPr="00D80D07">
        <w:rPr>
          <w:rFonts w:ascii="Times New Roman" w:hAnsi="Times New Roman" w:cs="Times New Roman"/>
          <w:sz w:val="22"/>
          <w:szCs w:val="22"/>
        </w:rPr>
        <w:t>〈</w:t>
      </w:r>
      <w:r w:rsidRPr="00D80D07">
        <w:rPr>
          <w:rFonts w:ascii="Times New Roman" w:hAnsi="Times New Roman" w:cs="Times New Roman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sz w:val="22"/>
          <w:szCs w:val="22"/>
        </w:rPr>
        <w:t>(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35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763a17-b16)</w:t>
      </w:r>
      <w:r w:rsidRPr="00D80D07">
        <w:rPr>
          <w:rFonts w:ascii="Times New Roman" w:hAnsi="Times New Roman" w:cs="Times New Roman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sz w:val="22"/>
          <w:szCs w:val="22"/>
        </w:rPr>
        <w:t>第五、成熟眾生願。成熟亦名『教</w:t>
      </w:r>
      <w:r w:rsidRPr="00D80D07">
        <w:rPr>
          <w:rFonts w:ascii="標楷體" w:eastAsia="標楷體" w:hAnsi="標楷體" w:hint="eastAsia"/>
          <w:sz w:val="22"/>
          <w:szCs w:val="22"/>
        </w:rPr>
        <w:t>化』。就行相中，文分二別：初明所化『眾生』；教『如是等』下，彰化所為。今初，初句為總；『有色』下，別。別有六種差別：『一、麁細差別，此明報相。下二界，有色為麁，無色界為細。於有色中，有想天為麁，無想天為細。就無色中，非有想為細，謂第四空；非無想為麁，謂下三天。』此經文略。《論經》云『非無想、非想非非想』，謂『非無想』是『麁』，餘即是『細』。二、『卵生』下，『生依止差別』，為『報』之所依託故；餘三可『依』。『化生依何依業染生故。』然四『生』攝盡『六趣』，而通、局有異。『化生』通『六趣』，『胎生』不通地獄、諸天，『濕』、『卵』唯局人、畜。又以『六趣』不攝中有『化生』故，寬、陜有異。餘如別章。三、『三界所繫，名淨不淨處差別』。欲界『不淨』，上二界淨。就果以明，故名為『處』；就因以說，故名為『繫』。四、『入於六趣，是苦樂差別；受種種身故，亦名受生差別』。『麁』『相』而說，三塗為『苦』，上天為『樂』，人及修羅兼於『苦』、『樂』。五、『一切生處，是自業差別』，此以因釋果。由『業』異故，『生處』不同，謂於一『趣』中有多不同，如於人中有中有邊，貴、賤家異等故。六、『名色所攝，是自體差別』。有『體』唯『名』，謂『無色』界，彼『處』『有色』，非『業』果故；有『體』唯『色』，謂『無想天』，彼所有『想』，不可知故。有『體』具二，謂除前二。二、化所為中，初句結前生後；『令入』已下，別明所為。所為有三：『一、為未信入者，令信入佛法。二、已信入者，令其離惡為涅槃因。』『世間趣』者，謂『業』、惑、苦。『三、令修菩提道』，『道』通『因』、果。」</w:t>
      </w:r>
    </w:p>
  </w:footnote>
  <w:footnote w:id="167">
    <w:p w:rsidR="00B74E49" w:rsidRPr="000D4E99" w:rsidRDefault="00B74E49" w:rsidP="00A13961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0D4E99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D4E99">
        <w:rPr>
          <w:rFonts w:ascii="Times New Roman" w:hAnsi="Times New Roman" w:cs="Times New Roman"/>
          <w:sz w:val="22"/>
          <w:szCs w:val="22"/>
        </w:rPr>
        <w:t>《華嚴經探玄記》卷</w:t>
      </w:r>
      <w:r w:rsidRPr="000D4E99">
        <w:rPr>
          <w:rFonts w:ascii="Times New Roman" w:hAnsi="Times New Roman" w:cs="Times New Roman"/>
          <w:sz w:val="22"/>
          <w:szCs w:val="22"/>
        </w:rPr>
        <w:t>11</w:t>
      </w:r>
      <w:r w:rsidRPr="000D4E99">
        <w:rPr>
          <w:rFonts w:ascii="Times New Roman" w:hAnsi="Times New Roman" w:cs="Times New Roman"/>
          <w:sz w:val="22"/>
          <w:szCs w:val="22"/>
        </w:rPr>
        <w:t>〈</w:t>
      </w:r>
      <w:r w:rsidRPr="000D4E99">
        <w:rPr>
          <w:rFonts w:ascii="Times New Roman" w:hAnsi="Times New Roman" w:cs="Times New Roman"/>
          <w:sz w:val="22"/>
          <w:szCs w:val="22"/>
        </w:rPr>
        <w:t xml:space="preserve">22 </w:t>
      </w:r>
      <w:r w:rsidRPr="000D4E99">
        <w:rPr>
          <w:rFonts w:ascii="Times New Roman" w:hAnsi="Times New Roman" w:cs="Times New Roman"/>
          <w:sz w:val="22"/>
          <w:szCs w:val="22"/>
        </w:rPr>
        <w:t>十地品〉</w:t>
      </w:r>
      <w:r w:rsidRPr="000D4E99">
        <w:rPr>
          <w:rFonts w:ascii="Times New Roman" w:hAnsi="Times New Roman" w:cs="Times New Roman"/>
          <w:sz w:val="22"/>
          <w:szCs w:val="22"/>
        </w:rPr>
        <w:t>(</w:t>
      </w:r>
      <w:r w:rsidRPr="000D4E99">
        <w:rPr>
          <w:rFonts w:ascii="Times New Roman" w:hAnsi="Times New Roman" w:cs="Times New Roman"/>
          <w:sz w:val="22"/>
          <w:szCs w:val="22"/>
        </w:rPr>
        <w:t>大正</w:t>
      </w:r>
      <w:r w:rsidRPr="000D4E99">
        <w:rPr>
          <w:rFonts w:ascii="Times New Roman" w:hAnsi="Times New Roman" w:cs="Times New Roman"/>
          <w:sz w:val="22"/>
          <w:szCs w:val="22"/>
        </w:rPr>
        <w:t>35</w:t>
      </w:r>
      <w:r w:rsidRPr="000D4E99">
        <w:rPr>
          <w:rFonts w:ascii="Times New Roman" w:hAnsi="Times New Roman" w:cs="Times New Roman"/>
          <w:sz w:val="22"/>
          <w:szCs w:val="22"/>
        </w:rPr>
        <w:t>，</w:t>
      </w:r>
      <w:r w:rsidRPr="000D4E99">
        <w:rPr>
          <w:rFonts w:ascii="Times New Roman" w:hAnsi="Times New Roman" w:cs="Times New Roman"/>
          <w:sz w:val="22"/>
          <w:szCs w:val="22"/>
        </w:rPr>
        <w:t>308b9-22)</w:t>
      </w:r>
      <w:r w:rsidRPr="000D4E99">
        <w:rPr>
          <w:rFonts w:ascii="Times New Roman" w:hAnsi="Times New Roman" w:cs="Times New Roman"/>
          <w:sz w:val="22"/>
          <w:szCs w:val="22"/>
        </w:rPr>
        <w:t>：「</w:t>
      </w:r>
      <w:r w:rsidRPr="000D4E99">
        <w:rPr>
          <w:rFonts w:ascii="Times New Roman" w:eastAsia="標楷體" w:hAnsi="Times New Roman" w:cs="Times New Roman"/>
          <w:sz w:val="22"/>
          <w:szCs w:val="22"/>
        </w:rPr>
        <w:t>生依止者，是報之所託。四生差別，作三門：一、明通局，二、顯寬狹，三、釋文。初中，『化生』於五趣中二全，謂地獄及天，餘三少分，如劫初時，人畜及鬼一切化生，餘時通別故。『胎』於三趣少分，謂人、畜、鬼，餘皆無故。『卵、濕』於二趣少分，謂人、畜，餘悉無故。人中濕生，如頂生王等；卵生，如毘舍佉母生肉卵出三十二子等。二、寬狹者，以四生望五趣，四生寬五趣狹。《雜心》云：『為生攝趣，為趣攝生。』《論》自釋言：『生攝趣，非趣攝生。』何者四生，五趣不攝？《論》言：『中陰是化生，五趣不收。』此四約所依處，受生名依止，如餘。三、依胎、依卵、依濕，化生依何？《論》釋：『依業』。餘三豈不依業釋？化生業勝，不依外緣。</w:t>
      </w:r>
      <w:r w:rsidRPr="000D4E99">
        <w:rPr>
          <w:rFonts w:ascii="Times New Roman" w:hAnsi="Times New Roman" w:cs="Times New Roman"/>
          <w:sz w:val="22"/>
          <w:szCs w:val="22"/>
        </w:rPr>
        <w:t>」</w:t>
      </w:r>
    </w:p>
  </w:footnote>
  <w:footnote w:id="168">
    <w:p w:rsidR="00B74E49" w:rsidRPr="00194F68" w:rsidRDefault="00B74E49" w:rsidP="005843F7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308b22-23)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三、上界淨，欲界不淨。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69">
    <w:p w:rsidR="00B74E49" w:rsidRPr="00194F68" w:rsidRDefault="00B74E49" w:rsidP="005843F7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308b23-24)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四、種種身者，受報別也，謂下三塗苦，上天為樂，人及修羅通於苦樂。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70">
    <w:p w:rsidR="00B74E49" w:rsidRPr="00194F68" w:rsidRDefault="00B74E49" w:rsidP="005843F7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308b24-25)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五、以自業是受生所依，故云生處也。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71">
    <w:p w:rsidR="00B74E49" w:rsidRPr="00194F68" w:rsidRDefault="00B74E49" w:rsidP="005843F7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308b25-28)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六、以名色為報，自報體故。四蘊為名，色蘊為色。以色形可覩，當相說之；餘四是心心法，冥漠非名，不辨故，說為名。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72">
    <w:p w:rsidR="00B74E49" w:rsidRPr="00D80D07" w:rsidRDefault="00B74E49" w:rsidP="00B4113F">
      <w:pPr>
        <w:pStyle w:val="af1"/>
        <w:ind w:left="330" w:hangingChars="150" w:hanging="33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sz w:val="22"/>
          <w:szCs w:val="22"/>
        </w:rPr>
        <w:t>34</w:t>
      </w:r>
      <w:r w:rsidRPr="00D80D07">
        <w:rPr>
          <w:rFonts w:ascii="Times New Roman" w:hAnsi="Times New Roman" w:cs="Times New Roman"/>
          <w:sz w:val="22"/>
          <w:szCs w:val="22"/>
        </w:rPr>
        <w:t>〈</w:t>
      </w:r>
      <w:r w:rsidRPr="00D80D07">
        <w:rPr>
          <w:rFonts w:ascii="Times New Roman" w:hAnsi="Times New Roman" w:cs="Times New Roman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sz w:val="22"/>
          <w:szCs w:val="22"/>
        </w:rPr>
        <w:t>(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35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763b16-c13)</w:t>
      </w:r>
      <w:r w:rsidRPr="00D80D07">
        <w:rPr>
          <w:rFonts w:ascii="Times New Roman" w:hAnsi="Times New Roman" w:cs="Times New Roman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sz w:val="22"/>
          <w:szCs w:val="22"/>
        </w:rPr>
        <w:t>第六、承事願，願往諸佛土，常</w:t>
      </w:r>
      <w:r w:rsidRPr="00D80D07">
        <w:rPr>
          <w:rFonts w:ascii="標楷體" w:eastAsia="標楷體" w:hAnsi="標楷體" w:hint="eastAsia"/>
          <w:sz w:val="22"/>
          <w:szCs w:val="22"/>
        </w:rPr>
        <w:t>見諸佛，恒敬事、聽受故。《瑜伽》云『願於一切世界中示現』，意明化生。今經但云『知見』者，『知』生、佛住處故。就行相中，分二：初明所知，後辨能知。前中初句為總；『廣、大』下，別。別有三種相：『一、一切相，二、真實義相，三、無量相。』今初，『界』『相』不同，故云『一切』。於中又三：初、明分量，謂小、中、大千如次為『廣』、『大』、『無量』。二、『麁細』者，明體質『麁』妙，謂應、報等殊。論云『細者隨何等世界？意識身故。麁者隨何等世界？意識色身故』者，謂『隨』能依『色』、心『麁細』、『世界』『麁細』。『麁』者，云『色』。三、『亂住』下，安立不同。『亂』，則不依行伍；『倒』，即覆剎；『正』即仰剎。『若入，若行，若去』，論無此文。文含二意：一、成前安立，謂前三類『世界』，道路往來；二者、順後。『入』，即攝他『入』已；『去』，即為他所攝；『行』，即往來不住。故『如帝網』，正喻於此。二、『如帝網差別』，即『真實義相』。土土同體，不守自性，互相涉『入』，如彼『帝』珠，故名『真實』。論云『如業幻作故』者，轉以喻顯。如世『幻』者，火處見水，大處見小等。『業』所作土，亦同於『幻』。故得涉『入』，重重無盡。三、『十方』下，『無量相』，謂前二『相』周遍『十方』。又上說不盡，故結云『無量』。《大菩薩藏經》說：虛空中世界，重數，多於大千所有微塵，但由業異，不相障礙。一處重重尚爾，況復橫周！第二、『智皆明了』下，辨其能知。若『真實義相』，唯『智』能知；餘『一切相』，可『現』眼『見』。</w:t>
      </w:r>
      <w:r w:rsidRPr="00D80D07">
        <w:rPr>
          <w:rFonts w:hint="eastAsia"/>
          <w:sz w:val="22"/>
          <w:szCs w:val="22"/>
        </w:rPr>
        <w:t>」</w:t>
      </w:r>
    </w:p>
  </w:footnote>
  <w:footnote w:id="173">
    <w:p w:rsidR="00B74E49" w:rsidRPr="00194F68" w:rsidRDefault="00B74E49" w:rsidP="00BB2857">
      <w:pPr>
        <w:pStyle w:val="af1"/>
        <w:ind w:left="330" w:hangingChars="150" w:hanging="330"/>
        <w:rPr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308c11-15)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論云：『隨何等世界意識身』者，意識</w:t>
      </w:r>
      <w:r w:rsidRPr="00194F68">
        <w:rPr>
          <w:rFonts w:ascii="標楷體" w:eastAsia="標楷體" w:hAnsi="標楷體" w:hint="eastAsia"/>
          <w:sz w:val="22"/>
          <w:szCs w:val="22"/>
        </w:rPr>
        <w:t>是心，身色，色心麁故，世界亦麁；其細亦爾。又如《法華》中，天人見劫盡者是麁也，我此土常安隱者細也。四、依住分別：正住者是仰世界；倒住者是覆世界，如蜂窠等。</w:t>
      </w:r>
      <w:r w:rsidRPr="00194F68">
        <w:rPr>
          <w:rFonts w:hint="eastAsia"/>
          <w:sz w:val="22"/>
          <w:szCs w:val="22"/>
        </w:rPr>
        <w:t>」</w:t>
      </w:r>
    </w:p>
  </w:footnote>
  <w:footnote w:id="174">
    <w:p w:rsidR="00B74E49" w:rsidRPr="00194F68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 xml:space="preserve"> </w:t>
      </w:r>
      <w:r w:rsidRPr="00194F68">
        <w:rPr>
          <w:rFonts w:ascii="Times New Roman" w:hAnsi="Times New Roman" w:cs="Times New Roman"/>
          <w:sz w:val="22"/>
          <w:szCs w:val="22"/>
        </w:rPr>
        <w:t>帝網＝</w:t>
      </w:r>
      <w:r w:rsidRPr="00194F68">
        <w:rPr>
          <w:rStyle w:val="gaiji"/>
          <w:rFonts w:ascii="Times New Roman" w:hAnsi="Times New Roman" w:cs="Times New Roman"/>
          <w:sz w:val="22"/>
          <w:szCs w:val="22"/>
        </w:rPr>
        <w:t>麁</w:t>
      </w:r>
      <w:r w:rsidRPr="00194F68">
        <w:rPr>
          <w:rFonts w:ascii="Times New Roman" w:hAnsi="Times New Roman" w:cs="Times New Roman"/>
          <w:sz w:val="22"/>
          <w:szCs w:val="22"/>
        </w:rPr>
        <w:t>細【宮】</w:t>
      </w:r>
      <w:r w:rsidRPr="00194F68">
        <w:rPr>
          <w:rFonts w:ascii="Times New Roman" w:hAnsi="Times New Roman" w:cs="Times New Roman" w:hint="eastAsia"/>
          <w:sz w:val="22"/>
          <w:szCs w:val="22"/>
        </w:rPr>
        <w:t>。</w:t>
      </w:r>
      <w:r w:rsidRPr="00194F68">
        <w:rPr>
          <w:rFonts w:ascii="Times New Roman" w:hAnsi="Times New Roman" w:cs="Times New Roman"/>
          <w:sz w:val="22"/>
          <w:szCs w:val="22"/>
        </w:rPr>
        <w:t>（大正</w:t>
      </w:r>
      <w:r w:rsidRPr="00194F68">
        <w:rPr>
          <w:rFonts w:ascii="Times New Roman" w:hAnsi="Times New Roman" w:cs="Times New Roman"/>
          <w:sz w:val="22"/>
          <w:szCs w:val="22"/>
        </w:rPr>
        <w:t>26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139d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n.4</w:t>
      </w:r>
      <w:r w:rsidRPr="00194F68">
        <w:rPr>
          <w:rFonts w:ascii="Times New Roman" w:hAnsi="Times New Roman" w:cs="Times New Roman"/>
          <w:sz w:val="22"/>
          <w:szCs w:val="22"/>
        </w:rPr>
        <w:t>）</w:t>
      </w:r>
    </w:p>
  </w:footnote>
  <w:footnote w:id="175">
    <w:p w:rsidR="00B74E49" w:rsidRPr="00F833AB" w:rsidRDefault="00B74E49" w:rsidP="00F833AB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308c18-26)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二、真實義相者，如帝釋妙勝殿上有寶珠為網，天珠明淨，一珠中現一切珠，一切珠亦爾，互無障礙；世界亦然，於一處中有多世界，多世界塵中復有多界，如是重重無障無礙。「如幻業作故」者，轉喻顯之，如世幻士作幻業用，令於水處見火，火處見水，小處見大，皆無障礙；此亦如是，世界實爾，故名真實。此是如理智中如量境界，故云唯智能知也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76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〔生〕－【知】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139d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n.5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77">
    <w:p w:rsidR="00B74E49" w:rsidRPr="00D80D07" w:rsidRDefault="00B74E49" w:rsidP="00B4113F">
      <w:pPr>
        <w:pStyle w:val="af1"/>
        <w:ind w:left="330" w:hangingChars="150" w:hanging="33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sz w:val="22"/>
          <w:szCs w:val="22"/>
        </w:rPr>
        <w:t>34</w:t>
      </w:r>
      <w:r w:rsidRPr="00D80D07">
        <w:rPr>
          <w:rFonts w:ascii="Times New Roman" w:hAnsi="Times New Roman" w:cs="Times New Roman"/>
          <w:sz w:val="22"/>
          <w:szCs w:val="22"/>
        </w:rPr>
        <w:t>〈</w:t>
      </w:r>
      <w:r w:rsidRPr="00D80D07">
        <w:rPr>
          <w:rFonts w:ascii="Times New Roman" w:hAnsi="Times New Roman" w:cs="Times New Roman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sz w:val="22"/>
          <w:szCs w:val="22"/>
        </w:rPr>
        <w:t>(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35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763c13- 764a4)</w:t>
      </w:r>
      <w:r w:rsidRPr="00D80D07">
        <w:rPr>
          <w:rFonts w:ascii="Times New Roman" w:hAnsi="Times New Roman" w:cs="Times New Roman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sz w:val="22"/>
          <w:szCs w:val="22"/>
        </w:rPr>
        <w:t>第七淨土願，願清淨自土安立</w:t>
      </w:r>
      <w:r w:rsidRPr="00D80D07">
        <w:rPr>
          <w:rFonts w:ascii="標楷體" w:eastAsia="標楷體" w:hAnsi="標楷體" w:hint="eastAsia"/>
          <w:sz w:val="22"/>
          <w:szCs w:val="22"/>
        </w:rPr>
        <w:t>正法，及能修行眾生故。於行相中總有七淨：一、</w:t>
      </w:r>
      <w:r w:rsidRPr="00B37898">
        <w:rPr>
          <w:rFonts w:ascii="標楷體" w:eastAsia="標楷體" w:hAnsi="標楷體" w:hint="eastAsia"/>
          <w:b/>
          <w:sz w:val="22"/>
          <w:szCs w:val="22"/>
        </w:rPr>
        <w:t>同體淨</w:t>
      </w:r>
      <w:r w:rsidRPr="00D80D07">
        <w:rPr>
          <w:rFonts w:ascii="標楷體" w:eastAsia="標楷體" w:hAnsi="標楷體" w:hint="eastAsia"/>
          <w:sz w:val="22"/>
          <w:szCs w:val="22"/>
        </w:rPr>
        <w:t>，以同法性故，令一多互相即入。二、『無量佛土普皆清淨』者，即</w:t>
      </w:r>
      <w:r w:rsidRPr="00B37898">
        <w:rPr>
          <w:rFonts w:ascii="標楷體" w:eastAsia="標楷體" w:hAnsi="標楷體" w:hint="eastAsia"/>
          <w:b/>
          <w:sz w:val="22"/>
          <w:szCs w:val="22"/>
        </w:rPr>
        <w:t>自在淨</w:t>
      </w:r>
      <w:r w:rsidRPr="00D80D07">
        <w:rPr>
          <w:rFonts w:ascii="標楷體" w:eastAsia="標楷體" w:hAnsi="標楷體" w:hint="eastAsia"/>
          <w:sz w:val="22"/>
          <w:szCs w:val="22"/>
        </w:rPr>
        <w:t>，如摩尼珠美惡斯現淨穢圓通，故云普皆清淨。三、『光明眾具以為莊嚴』者，名</w:t>
      </w:r>
      <w:r w:rsidRPr="00B37898">
        <w:rPr>
          <w:rFonts w:ascii="標楷體" w:eastAsia="標楷體" w:hAnsi="標楷體" w:hint="eastAsia"/>
          <w:b/>
          <w:sz w:val="22"/>
          <w:szCs w:val="22"/>
        </w:rPr>
        <w:t>莊嚴淨</w:t>
      </w:r>
      <w:r w:rsidRPr="00D80D07">
        <w:rPr>
          <w:rFonts w:ascii="標楷體" w:eastAsia="標楷體" w:hAnsi="標楷體" w:hint="eastAsia"/>
          <w:sz w:val="22"/>
          <w:szCs w:val="22"/>
        </w:rPr>
        <w:t>，即相淨也。四、『離一切下』明</w:t>
      </w:r>
      <w:r w:rsidRPr="00B37898">
        <w:rPr>
          <w:rFonts w:ascii="標楷體" w:eastAsia="標楷體" w:hAnsi="標楷體" w:hint="eastAsia"/>
          <w:b/>
          <w:sz w:val="22"/>
          <w:szCs w:val="22"/>
        </w:rPr>
        <w:t>受用淨</w:t>
      </w:r>
      <w:r w:rsidRPr="00D80D07">
        <w:rPr>
          <w:rFonts w:ascii="標楷體" w:eastAsia="標楷體" w:hAnsi="標楷體" w:hint="eastAsia"/>
          <w:sz w:val="22"/>
          <w:szCs w:val="22"/>
        </w:rPr>
        <w:t>，謂受用此土離過成德故，初句成斷德，後句成行德，如受用香飯身諸惑滅入正位等。五、『無量智慧』下，</w:t>
      </w:r>
      <w:r w:rsidRPr="00B37898">
        <w:rPr>
          <w:rFonts w:ascii="標楷體" w:eastAsia="標楷體" w:hAnsi="標楷體" w:hint="eastAsia"/>
          <w:b/>
          <w:sz w:val="22"/>
          <w:szCs w:val="22"/>
        </w:rPr>
        <w:t>住處眾生淨</w:t>
      </w:r>
      <w:r w:rsidRPr="00D80D07">
        <w:rPr>
          <w:rFonts w:ascii="標楷體" w:eastAsia="標楷體" w:hAnsi="標楷體" w:hint="eastAsia"/>
          <w:sz w:val="22"/>
          <w:szCs w:val="22"/>
        </w:rPr>
        <w:t>，謂具德人居，今略語智慧。六、『普入』下，</w:t>
      </w:r>
      <w:r w:rsidRPr="00B37898">
        <w:rPr>
          <w:rFonts w:ascii="標楷體" w:eastAsia="標楷體" w:hAnsi="標楷體" w:hint="eastAsia"/>
          <w:b/>
          <w:sz w:val="22"/>
          <w:szCs w:val="22"/>
        </w:rPr>
        <w:t>因淨</w:t>
      </w:r>
      <w:r w:rsidRPr="00D80D07">
        <w:rPr>
          <w:rFonts w:ascii="標楷體" w:eastAsia="標楷體" w:hAnsi="標楷體" w:hint="eastAsia"/>
          <w:sz w:val="22"/>
          <w:szCs w:val="22"/>
        </w:rPr>
        <w:t>，淨因有二：一者、生因，謂施戒等，如《淨名》說；二者、依因，此復有二，一、鏡智淨識為土所依，二、後智通慧為依，如初第十地入佛國土體性三昧現淨土等，此二皆是諸佛境界。七、『隨眾生』下，</w:t>
      </w:r>
      <w:r w:rsidRPr="00B37898">
        <w:rPr>
          <w:rFonts w:ascii="標楷體" w:eastAsia="標楷體" w:hAnsi="標楷體" w:hint="eastAsia"/>
          <w:b/>
          <w:sz w:val="22"/>
          <w:szCs w:val="22"/>
        </w:rPr>
        <w:t>果淨</w:t>
      </w:r>
      <w:r w:rsidRPr="00D80D07">
        <w:rPr>
          <w:rFonts w:ascii="標楷體" w:eastAsia="標楷體" w:hAnsi="標楷體" w:hint="eastAsia"/>
          <w:sz w:val="22"/>
          <w:szCs w:val="22"/>
        </w:rPr>
        <w:t>，因既有</w:t>
      </w:r>
      <w:r w:rsidRPr="00194F68">
        <w:rPr>
          <w:rFonts w:ascii="標楷體" w:eastAsia="標楷體" w:hAnsi="標楷體" w:hint="eastAsia"/>
          <w:sz w:val="22"/>
          <w:szCs w:val="22"/>
        </w:rPr>
        <w:t>二，果亦二種：一、所生果，即前相淨；二、所示現果，即臨機示現，今依此義。上七淨中，前四當相明土，次一就人顯勝，後二舉因顯果；就前四中初二土體，第三土相，後一土用，就土體中初彰體同，後明體淨故有七淨，淨土義周</w:t>
      </w:r>
      <w:r w:rsidRPr="00D80D07">
        <w:rPr>
          <w:rFonts w:ascii="標楷體" w:eastAsia="標楷體" w:hAnsi="標楷體" w:hint="eastAsia"/>
          <w:sz w:val="22"/>
          <w:szCs w:val="22"/>
        </w:rPr>
        <w:t>。</w:t>
      </w:r>
      <w:r w:rsidRPr="00D80D07">
        <w:rPr>
          <w:rFonts w:hint="eastAsia"/>
          <w:sz w:val="22"/>
          <w:szCs w:val="22"/>
        </w:rPr>
        <w:t>」</w:t>
      </w:r>
    </w:p>
  </w:footnote>
  <w:footnote w:id="178">
    <w:p w:rsidR="00B74E49" w:rsidRPr="00194F68" w:rsidRDefault="00B74E49" w:rsidP="00653538">
      <w:pPr>
        <w:pStyle w:val="af1"/>
        <w:ind w:left="330" w:hangingChars="150" w:hanging="330"/>
        <w:rPr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309a4-10)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體中同體有二義：一、同以法性為體，</w:t>
      </w:r>
      <w:r w:rsidRPr="00194F68">
        <w:rPr>
          <w:rFonts w:ascii="標楷體" w:eastAsia="標楷體" w:hAnsi="標楷體" w:hint="eastAsia"/>
          <w:sz w:val="22"/>
          <w:szCs w:val="22"/>
        </w:rPr>
        <w:t>是故鎔融相入無礙。二、一以多為體，多以一為體，故名同體。是故《論經》無『入』字，明『即是』，故不言入也。問：與前帝網何別？答：前是世界海，約緣起通染淨，互相變現。今是國土海，就理實言，一本來是多，多本來是一，亦非彼此相涉等。</w:t>
      </w:r>
      <w:r w:rsidRPr="00194F68">
        <w:rPr>
          <w:rFonts w:hint="eastAsia"/>
          <w:sz w:val="22"/>
          <w:szCs w:val="22"/>
        </w:rPr>
        <w:t>」</w:t>
      </w:r>
    </w:p>
  </w:footnote>
  <w:footnote w:id="179">
    <w:p w:rsidR="00B74E49" w:rsidRPr="00194F68" w:rsidRDefault="00B74E49" w:rsidP="00DA0DA5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309a10-14)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二、具德莊嚴有三：一、神通莊嚴，謂神變自在，或大小相容，或能起化宣說法故。二、光明莊嚴，常放光明照除黑闇，破無明故。三、寶相莊嚴，眾寶集成，具勝德故。略具此三，故云無量莊嚴。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80">
    <w:p w:rsidR="00B74E49" w:rsidRPr="00194F68" w:rsidRDefault="00B74E49" w:rsidP="0070747A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309a15-17)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三、受用淨，謂受用此土。一、令成斷德，煩惱永盡，故云『離諸垢穢』。二、令成行德，淨妙行成，故云『具足清淨』。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81">
    <w:p w:rsidR="00B74E49" w:rsidRPr="00194F68" w:rsidRDefault="00B74E49" w:rsidP="00E62FC4">
      <w:pPr>
        <w:pStyle w:val="af1"/>
        <w:ind w:left="330" w:hangingChars="150" w:hanging="330"/>
        <w:rPr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309a17-18)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四、住處眾生淨，諸大菩薩悉具勝智，</w:t>
      </w:r>
      <w:r w:rsidRPr="00194F68">
        <w:rPr>
          <w:rFonts w:ascii="標楷體" w:eastAsia="標楷體" w:hAnsi="標楷體" w:hint="eastAsia"/>
          <w:sz w:val="22"/>
          <w:szCs w:val="22"/>
        </w:rPr>
        <w:t>充滿其國，故名淨。</w:t>
      </w:r>
      <w:r w:rsidRPr="00194F68">
        <w:rPr>
          <w:rFonts w:hint="eastAsia"/>
          <w:sz w:val="22"/>
          <w:szCs w:val="22"/>
        </w:rPr>
        <w:t>」</w:t>
      </w:r>
    </w:p>
  </w:footnote>
  <w:footnote w:id="182">
    <w:p w:rsidR="00B74E49" w:rsidRPr="00194F68" w:rsidRDefault="00B74E49" w:rsidP="00950225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309a18-23)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五、因淨土。因有二：一、生因，謂修施、戒等因，當得淨土果，如《維摩經》說。二、依因，此亦二種：一、以鏡智淨識為土所依，二、後智通慧為依，如下第十地入佛國體性三昧現淨土，今依此義故云常有等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83">
    <w:p w:rsidR="00B74E49" w:rsidRPr="00194F68" w:rsidRDefault="00B74E49" w:rsidP="000202BD">
      <w:pPr>
        <w:pStyle w:val="af1"/>
        <w:ind w:left="330" w:hangingChars="150" w:hanging="330"/>
        <w:rPr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309a23-25)</w:t>
      </w:r>
      <w:r w:rsidRPr="00194F68">
        <w:rPr>
          <w:rFonts w:ascii="Times New Roman" w:hAnsi="Times New Roman" w:cs="Times New Roman"/>
          <w:sz w:val="22"/>
          <w:szCs w:val="22"/>
        </w:rPr>
        <w:t>：</w:t>
      </w:r>
      <w:r w:rsidRPr="00194F68">
        <w:rPr>
          <w:rFonts w:ascii="Times New Roman" w:eastAsia="標楷體" w:hAnsi="Times New Roman" w:cs="Times New Roman"/>
          <w:sz w:val="22"/>
          <w:szCs w:val="22"/>
        </w:rPr>
        <w:t>「六、果淨。果有二種：一、因所生果；</w:t>
      </w:r>
      <w:r w:rsidRPr="00194F68">
        <w:rPr>
          <w:rFonts w:ascii="標楷體" w:eastAsia="標楷體" w:hAnsi="標楷體" w:hint="eastAsia"/>
          <w:sz w:val="22"/>
          <w:szCs w:val="22"/>
        </w:rPr>
        <w:t>二、示現果，謂果德自在臨機示現，今依此義，故云『隨眾生心等』。</w:t>
      </w:r>
      <w:r w:rsidRPr="00194F68">
        <w:rPr>
          <w:rFonts w:hint="eastAsia"/>
          <w:sz w:val="22"/>
          <w:szCs w:val="22"/>
        </w:rPr>
        <w:t>」</w:t>
      </w:r>
    </w:p>
  </w:footnote>
  <w:footnote w:id="184">
    <w:p w:rsidR="00B74E49" w:rsidRPr="00D80D07" w:rsidRDefault="00B74E49" w:rsidP="008451E5">
      <w:pPr>
        <w:pStyle w:val="af1"/>
        <w:ind w:left="330" w:hangingChars="150" w:hanging="330"/>
        <w:rPr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sz w:val="22"/>
          <w:szCs w:val="22"/>
        </w:rPr>
        <w:t>34</w:t>
      </w:r>
      <w:r w:rsidRPr="00D80D07">
        <w:rPr>
          <w:rFonts w:ascii="Times New Roman" w:hAnsi="Times New Roman" w:cs="Times New Roman"/>
          <w:sz w:val="22"/>
          <w:szCs w:val="22"/>
        </w:rPr>
        <w:t>〈</w:t>
      </w:r>
      <w:r w:rsidRPr="00D80D07">
        <w:rPr>
          <w:rFonts w:ascii="Times New Roman" w:hAnsi="Times New Roman" w:cs="Times New Roman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sz w:val="22"/>
          <w:szCs w:val="22"/>
        </w:rPr>
        <w:t>(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35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764a4-20)</w:t>
      </w:r>
      <w:r w:rsidRPr="00D80D07">
        <w:rPr>
          <w:rFonts w:ascii="Times New Roman" w:hAnsi="Times New Roman" w:cs="Times New Roman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sz w:val="22"/>
          <w:szCs w:val="22"/>
        </w:rPr>
        <w:t>第八不離願，願於一切生處，恒不</w:t>
      </w:r>
      <w:r w:rsidRPr="00D80D07">
        <w:rPr>
          <w:rFonts w:ascii="標楷體" w:eastAsia="標楷體" w:hAnsi="標楷體" w:hint="eastAsia"/>
          <w:sz w:val="22"/>
          <w:szCs w:val="22"/>
        </w:rPr>
        <w:t>離佛菩薩。得同意行故，亦名心行願，願不離一乘故，故論云：『第八大願不念餘乘故』，行相中有十二句，初總後結中十別明菩薩行：今初、同志一乘，同修萬行故；次、『無有怨嫉』下別，於中前五修行同，後五德用同，前中初二自分二嚴，一、福善同集，二、智觀齊均，後常共下三句</w:t>
      </w:r>
      <w:r w:rsidRPr="00194F68">
        <w:rPr>
          <w:rFonts w:ascii="標楷體" w:eastAsia="標楷體" w:hAnsi="標楷體" w:hint="eastAsia"/>
          <w:sz w:val="22"/>
          <w:szCs w:val="22"/>
        </w:rPr>
        <w:t>勝進。於中初一攝法方便，謂聚集解脫論佛法故，後二依法起行，初一利他故，隨意現身也；後一自利，謂忘緣照境不由他教，云任自心，智契法身名知佛境，威力外用智慧內明，則兼報化分齊境也。後五德用中，一明通體，如意所成無能退屈，餘四通業，於中前三如意通業，一、本身往餘世界，二、現多異身於一切佛會，三、示同類生名一切生處，後一法智通業；三、修菩薩行一句，總結</w:t>
      </w:r>
      <w:r w:rsidRPr="00D80D07">
        <w:rPr>
          <w:rFonts w:ascii="標楷體" w:eastAsia="標楷體" w:hAnsi="標楷體" w:hint="eastAsia"/>
          <w:sz w:val="22"/>
          <w:szCs w:val="22"/>
        </w:rPr>
        <w:t>上十。</w:t>
      </w:r>
      <w:r w:rsidRPr="00D80D07">
        <w:rPr>
          <w:rFonts w:hint="eastAsia"/>
          <w:sz w:val="22"/>
          <w:szCs w:val="22"/>
        </w:rPr>
        <w:t>」</w:t>
      </w:r>
    </w:p>
  </w:footnote>
  <w:footnote w:id="185">
    <w:p w:rsidR="00B74E49" w:rsidRPr="00194F68" w:rsidRDefault="00B74E49" w:rsidP="003F29BF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309a27-28)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釋『同心同行』，謂此願與一切菩薩也。『同心』是見理同，願與『同行』是學行同。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86">
    <w:p w:rsidR="00B74E49" w:rsidRPr="00194F68" w:rsidRDefault="00B74E49" w:rsidP="003F29BF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309b3-4)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初者起行同修，名『共集善根』；情無乖異，名『無怨嫉』。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87">
    <w:p w:rsidR="00B74E49" w:rsidRPr="00194F68" w:rsidRDefault="00B74E49" w:rsidP="007A1086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309b4-7)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二、與諸菩薩所證真如，同一味故，名同一境。能證智心亦不異故，名為和合。《論》名『住寂』者，所證同也；『等觀』者，能證同也。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88">
    <w:p w:rsidR="00B74E49" w:rsidRPr="00194F68" w:rsidRDefault="00B74E49" w:rsidP="0089704F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309b11-14)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標楷體" w:eastAsia="標楷體" w:hAnsi="標楷體" w:cs="Times New Roman"/>
          <w:sz w:val="22"/>
          <w:szCs w:val="22"/>
        </w:rPr>
        <w:t>五、自利行有二義：一、解於佛果，不由他教，故云『於自心中』等。二、解知佛境、菩提、通慧等法，竝唯自心，非心外有，於中神力外用，智力內照。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89">
    <w:p w:rsidR="00B74E49" w:rsidRPr="00194F68" w:rsidRDefault="00B74E49" w:rsidP="0089704F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309b15-16)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神通上進不退，所作稱心而成，名常得隨意神通。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90">
    <w:p w:rsidR="00B74E49" w:rsidRPr="00194F68" w:rsidRDefault="00B74E49" w:rsidP="0089704F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《華嚴經探玄記》卷</w:t>
      </w:r>
      <w:r w:rsidRPr="00194F68">
        <w:rPr>
          <w:rFonts w:ascii="Times New Roman" w:hAnsi="Times New Roman" w:cs="Times New Roman"/>
          <w:sz w:val="22"/>
          <w:szCs w:val="22"/>
        </w:rPr>
        <w:t>11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22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309b17-19)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七、一身遊多剎，八、多身多處現，九、得種類俱生身，十、成就實智，通達甚深不思之法。</w:t>
      </w:r>
      <w:r w:rsidRPr="00194F68">
        <w:rPr>
          <w:rFonts w:ascii="Times New Roman" w:hAnsi="Times New Roman" w:cs="Times New Roman"/>
          <w:sz w:val="22"/>
          <w:szCs w:val="22"/>
        </w:rPr>
        <w:t>」</w:t>
      </w:r>
    </w:p>
  </w:footnote>
  <w:footnote w:id="191">
    <w:p w:rsidR="00B74E49" w:rsidRPr="00194F68" w:rsidRDefault="00B74E49" w:rsidP="00B4113F">
      <w:pPr>
        <w:pStyle w:val="af1"/>
        <w:ind w:left="330" w:hangingChars="150" w:hanging="330"/>
        <w:rPr>
          <w:sz w:val="22"/>
          <w:szCs w:val="22"/>
        </w:rPr>
      </w:pPr>
      <w:r w:rsidRPr="00194F68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94F68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194F68">
        <w:rPr>
          <w:rFonts w:ascii="Times New Roman" w:hAnsi="Times New Roman" w:cs="Times New Roman"/>
          <w:sz w:val="22"/>
          <w:szCs w:val="22"/>
        </w:rPr>
        <w:t>34</w:t>
      </w:r>
      <w:r w:rsidRPr="00194F68">
        <w:rPr>
          <w:rFonts w:ascii="Times New Roman" w:hAnsi="Times New Roman" w:cs="Times New Roman"/>
          <w:sz w:val="22"/>
          <w:szCs w:val="22"/>
        </w:rPr>
        <w:t>〈</w:t>
      </w:r>
      <w:r w:rsidRPr="00194F68">
        <w:rPr>
          <w:rFonts w:ascii="Times New Roman" w:hAnsi="Times New Roman" w:cs="Times New Roman"/>
          <w:sz w:val="22"/>
          <w:szCs w:val="22"/>
        </w:rPr>
        <w:t xml:space="preserve">26 </w:t>
      </w:r>
      <w:r w:rsidRPr="00194F68">
        <w:rPr>
          <w:rFonts w:ascii="Times New Roman" w:hAnsi="Times New Roman" w:cs="Times New Roman"/>
          <w:sz w:val="22"/>
          <w:szCs w:val="22"/>
        </w:rPr>
        <w:t>十地品〉</w:t>
      </w:r>
      <w:r w:rsidRPr="00194F68">
        <w:rPr>
          <w:rFonts w:ascii="Times New Roman" w:hAnsi="Times New Roman" w:cs="Times New Roman"/>
          <w:sz w:val="22"/>
          <w:szCs w:val="22"/>
        </w:rPr>
        <w:t>(</w:t>
      </w:r>
      <w:r w:rsidRPr="00194F68">
        <w:rPr>
          <w:rFonts w:ascii="Times New Roman" w:hAnsi="Times New Roman" w:cs="Times New Roman"/>
          <w:sz w:val="22"/>
          <w:szCs w:val="22"/>
        </w:rPr>
        <w:t>大正</w:t>
      </w:r>
      <w:r w:rsidRPr="00194F68">
        <w:rPr>
          <w:rFonts w:ascii="Times New Roman" w:hAnsi="Times New Roman" w:cs="Times New Roman"/>
          <w:sz w:val="22"/>
          <w:szCs w:val="22"/>
        </w:rPr>
        <w:t>35</w:t>
      </w:r>
      <w:r w:rsidRPr="00194F68">
        <w:rPr>
          <w:rFonts w:ascii="Times New Roman" w:hAnsi="Times New Roman" w:cs="Times New Roman"/>
          <w:sz w:val="22"/>
          <w:szCs w:val="22"/>
        </w:rPr>
        <w:t>，</w:t>
      </w:r>
      <w:r w:rsidRPr="00194F68">
        <w:rPr>
          <w:rFonts w:ascii="Times New Roman" w:hAnsi="Times New Roman" w:cs="Times New Roman"/>
          <w:sz w:val="22"/>
          <w:szCs w:val="22"/>
        </w:rPr>
        <w:t>764a20-b7)</w:t>
      </w:r>
      <w:r w:rsidRPr="00194F68">
        <w:rPr>
          <w:rFonts w:ascii="Times New Roman" w:hAnsi="Times New Roman" w:cs="Times New Roman"/>
          <w:sz w:val="22"/>
          <w:szCs w:val="22"/>
        </w:rPr>
        <w:t>：「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第九利益願，願於一切時恒作利益眾生事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無有空過故，亦名三業不空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。《</w:t>
      </w:r>
      <w:r w:rsidRPr="00194F68">
        <w:rPr>
          <w:rFonts w:ascii="Times New Roman" w:eastAsia="標楷體" w:hAnsi="Times New Roman" w:cs="Times New Roman"/>
          <w:sz w:val="22"/>
          <w:szCs w:val="22"/>
        </w:rPr>
        <w:t>瑜伽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云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194F68">
        <w:rPr>
          <w:rFonts w:ascii="Times New Roman" w:eastAsia="標楷體" w:hAnsi="Times New Roman" w:cs="Times New Roman"/>
          <w:sz w:val="22"/>
          <w:szCs w:val="22"/>
        </w:rPr>
        <w:t>願所有一切無倒加行，皆不唐捐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194F68">
        <w:rPr>
          <w:rFonts w:ascii="Times New Roman" w:eastAsia="標楷體" w:hAnsi="Times New Roman" w:cs="Times New Roman"/>
          <w:sz w:val="22"/>
          <w:szCs w:val="22"/>
        </w:rPr>
        <w:t>行相中二，先總明，謂乘念不退，圓滿教輪三業皆益，又三業皆不唐捐，即是不退，摧障圓德所以名輪，後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194F68">
        <w:rPr>
          <w:rFonts w:ascii="Times New Roman" w:eastAsia="標楷體" w:hAnsi="Times New Roman" w:cs="Times New Roman"/>
          <w:sz w:val="22"/>
          <w:szCs w:val="22"/>
        </w:rPr>
        <w:t>若暫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下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別顯有二不空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一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作業必定不空，三業能安樂故，謂見身行行，知佛法真實故云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必定聞口說法能生智慧，念意實德諸惑不生，此從增勝故，說三業成益不同，實則互有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二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、『</w:t>
      </w:r>
      <w:r w:rsidRPr="00194F68">
        <w:rPr>
          <w:rFonts w:ascii="Times New Roman" w:eastAsia="標楷體" w:hAnsi="Times New Roman" w:cs="Times New Roman"/>
          <w:sz w:val="22"/>
          <w:szCs w:val="22"/>
        </w:rPr>
        <w:t>得如大藥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下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194F68">
        <w:rPr>
          <w:rFonts w:ascii="Times New Roman" w:eastAsia="標楷體" w:hAnsi="Times New Roman" w:cs="Times New Roman"/>
          <w:sz w:val="22"/>
          <w:szCs w:val="22"/>
        </w:rPr>
        <w:t>利益不空，二喻皆喻拔苦故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一切眾生有二種苦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一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94F68">
        <w:rPr>
          <w:rFonts w:ascii="Times New Roman" w:eastAsia="標楷體" w:hAnsi="Times New Roman" w:cs="Times New Roman"/>
          <w:sz w:val="22"/>
          <w:szCs w:val="22"/>
        </w:rPr>
        <w:t>種種諸苦，謂逼迫等，藥樹王身以為能治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194F68">
        <w:rPr>
          <w:rFonts w:ascii="Times New Roman" w:eastAsia="標楷體" w:hAnsi="Times New Roman" w:cs="Times New Roman"/>
          <w:sz w:val="22"/>
          <w:szCs w:val="22"/>
        </w:rPr>
        <w:t>二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94F68">
        <w:rPr>
          <w:rFonts w:ascii="Times New Roman" w:eastAsia="標楷體" w:hAnsi="Times New Roman" w:cs="Times New Roman"/>
          <w:sz w:val="22"/>
          <w:szCs w:val="22"/>
        </w:rPr>
        <w:t>貧窮苦，如意寶身以為能拔，種種義兼身心若麁若細，貧窮通於世財</w:t>
      </w:r>
      <w:r w:rsidRPr="00194F68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194F68">
        <w:rPr>
          <w:rFonts w:ascii="Times New Roman" w:eastAsia="標楷體" w:hAnsi="Times New Roman" w:cs="Times New Roman"/>
          <w:sz w:val="22"/>
          <w:szCs w:val="22"/>
        </w:rPr>
        <w:t>法財，論主對前安樂，此為利益，故作此釋，實則前喻喻三業捨惡離苦，後喻喻三業進善得樂也。</w:t>
      </w:r>
      <w:r w:rsidRPr="00194F68">
        <w:rPr>
          <w:rFonts w:hint="eastAsia"/>
          <w:sz w:val="22"/>
          <w:szCs w:val="22"/>
        </w:rPr>
        <w:t>」</w:t>
      </w:r>
    </w:p>
  </w:footnote>
  <w:footnote w:id="192">
    <w:p w:rsidR="00B74E49" w:rsidRDefault="00B74E49" w:rsidP="00B4113F">
      <w:pPr>
        <w:pStyle w:val="af1"/>
        <w:ind w:left="330" w:hangingChars="150" w:hanging="330"/>
        <w:rPr>
          <w:rFonts w:ascii="標楷體" w:eastAsia="標楷體" w:hAnsi="標楷體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D80D07">
        <w:rPr>
          <w:rFonts w:ascii="Times New Roman" w:hAnsi="Times New Roman" w:cs="Times New Roman"/>
          <w:sz w:val="22"/>
          <w:szCs w:val="22"/>
        </w:rPr>
        <w:t>34</w:t>
      </w:r>
      <w:r w:rsidRPr="00D80D07">
        <w:rPr>
          <w:rFonts w:ascii="Times New Roman" w:hAnsi="Times New Roman" w:cs="Times New Roman"/>
          <w:sz w:val="22"/>
          <w:szCs w:val="22"/>
        </w:rPr>
        <w:t>〈</w:t>
      </w:r>
      <w:r w:rsidRPr="00D80D07">
        <w:rPr>
          <w:rFonts w:ascii="Times New Roman" w:hAnsi="Times New Roman" w:cs="Times New Roman"/>
          <w:sz w:val="22"/>
          <w:szCs w:val="22"/>
        </w:rPr>
        <w:t xml:space="preserve">26 </w:t>
      </w:r>
      <w:r w:rsidRPr="00D80D07">
        <w:rPr>
          <w:rFonts w:ascii="Times New Roman" w:hAnsi="Times New Roman" w:cs="Times New Roman"/>
          <w:sz w:val="22"/>
          <w:szCs w:val="22"/>
        </w:rPr>
        <w:t>十地品〉</w:t>
      </w:r>
      <w:r w:rsidRPr="00D80D07">
        <w:rPr>
          <w:rFonts w:ascii="Times New Roman" w:hAnsi="Times New Roman" w:cs="Times New Roman"/>
          <w:sz w:val="22"/>
          <w:szCs w:val="22"/>
        </w:rPr>
        <w:t>(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35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764b7- 765a2)</w:t>
      </w:r>
      <w:r w:rsidRPr="00D80D07">
        <w:rPr>
          <w:rFonts w:ascii="Times New Roman" w:hAnsi="Times New Roman" w:cs="Times New Roman"/>
          <w:sz w:val="22"/>
          <w:szCs w:val="22"/>
        </w:rPr>
        <w:t>：「</w:t>
      </w:r>
      <w:r w:rsidRPr="00D80D07">
        <w:rPr>
          <w:rFonts w:ascii="Times New Roman" w:eastAsia="標楷體" w:hAnsi="Times New Roman" w:cs="Times New Roman"/>
          <w:sz w:val="22"/>
          <w:szCs w:val="22"/>
        </w:rPr>
        <w:t>第十成正覺願，願與一切眾生同</w:t>
      </w:r>
      <w:r w:rsidRPr="00D80D07">
        <w:rPr>
          <w:rFonts w:ascii="標楷體" w:eastAsia="標楷體" w:hAnsi="標楷體" w:hint="eastAsia"/>
          <w:sz w:val="22"/>
          <w:szCs w:val="22"/>
        </w:rPr>
        <w:t>時得無上菩提，恒作佛事故。文四同前，而論總顯願相云，第十大願『起大乘行』者，是果乘故，雖得佛道不捨菩薩利益，名起大行故，就行相中分為二別</w:t>
      </w:r>
      <w:r>
        <w:rPr>
          <w:rFonts w:ascii="標楷體" w:eastAsia="標楷體" w:hAnsi="標楷體" w:hint="eastAsia"/>
          <w:sz w:val="22"/>
          <w:szCs w:val="22"/>
        </w:rPr>
        <w:t>：</w:t>
      </w:r>
      <w:r w:rsidRPr="00D80D07">
        <w:rPr>
          <w:rFonts w:ascii="標楷體" w:eastAsia="標楷體" w:hAnsi="標楷體" w:hint="eastAsia"/>
          <w:sz w:val="22"/>
          <w:szCs w:val="22"/>
        </w:rPr>
        <w:t>初成菩提體，願自運已圓，後『</w:t>
      </w:r>
      <w:r w:rsidRPr="00B4113F">
        <w:rPr>
          <w:rFonts w:ascii="標楷體" w:eastAsia="標楷體" w:hAnsi="標楷體" w:hint="eastAsia"/>
          <w:b/>
          <w:sz w:val="22"/>
          <w:szCs w:val="22"/>
        </w:rPr>
        <w:t>不離</w:t>
      </w:r>
      <w:r w:rsidRPr="00D80D07">
        <w:rPr>
          <w:rFonts w:ascii="標楷體" w:eastAsia="標楷體" w:hAnsi="標楷體" w:hint="eastAsia"/>
          <w:sz w:val="22"/>
          <w:szCs w:val="22"/>
        </w:rPr>
        <w:t>』下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D80D07">
        <w:rPr>
          <w:rFonts w:ascii="標楷體" w:eastAsia="標楷體" w:hAnsi="標楷體" w:hint="eastAsia"/>
          <w:sz w:val="22"/>
          <w:szCs w:val="22"/>
        </w:rPr>
        <w:t>菩提作業，即運他不息。今初，菩提亦是總相，一切世界即得菩</w:t>
      </w:r>
      <w:r>
        <w:rPr>
          <w:rFonts w:ascii="標楷體" w:eastAsia="標楷體" w:hAnsi="標楷體" w:hint="eastAsia"/>
          <w:sz w:val="22"/>
          <w:szCs w:val="22"/>
        </w:rPr>
        <w:t>提處，謂遍於十方同類異類一切諸剎，真則稱性，應則隨機，故無不在；</w:t>
      </w:r>
      <w:r w:rsidRPr="00D80D07">
        <w:rPr>
          <w:rFonts w:ascii="標楷體" w:eastAsia="標楷體" w:hAnsi="標楷體" w:hint="eastAsia"/>
          <w:sz w:val="22"/>
          <w:szCs w:val="22"/>
        </w:rPr>
        <w:t>後菩提作業中有七種業：</w:t>
      </w:r>
    </w:p>
    <w:p w:rsidR="00B74E49" w:rsidRPr="00B81740" w:rsidRDefault="00B74E49" w:rsidP="00B4113F">
      <w:pPr>
        <w:pStyle w:val="af1"/>
        <w:ind w:leftChars="130" w:left="642" w:hangingChars="150" w:hanging="330"/>
        <w:rPr>
          <w:rFonts w:ascii="標楷體" w:eastAsia="標楷體" w:hAnsi="標楷體"/>
          <w:sz w:val="22"/>
          <w:szCs w:val="22"/>
        </w:rPr>
      </w:pPr>
      <w:r w:rsidRPr="00D80D07">
        <w:rPr>
          <w:rFonts w:ascii="標楷體" w:eastAsia="標楷體" w:hAnsi="標楷體" w:hint="eastAsia"/>
          <w:sz w:val="22"/>
          <w:szCs w:val="22"/>
        </w:rPr>
        <w:t>一、從不離至入涅槃，是</w:t>
      </w:r>
      <w:r w:rsidRPr="00B4113F">
        <w:rPr>
          <w:rFonts w:ascii="標楷體" w:eastAsia="標楷體" w:hAnsi="標楷體" w:hint="eastAsia"/>
          <w:sz w:val="22"/>
          <w:szCs w:val="22"/>
          <w:u w:val="single"/>
        </w:rPr>
        <w:t>示正覺業</w:t>
      </w:r>
      <w:r w:rsidRPr="00D80D07">
        <w:rPr>
          <w:rFonts w:ascii="標楷體" w:eastAsia="標楷體" w:hAnsi="標楷體" w:hint="eastAsia"/>
          <w:sz w:val="22"/>
          <w:szCs w:val="22"/>
        </w:rPr>
        <w:t>，一切毛端是成佛處，上來平漫遍於十方云一切世界，今明遍法界中一一毛端極小量處，皆於其中八相成道，以彼皆有可化眾生故，故</w:t>
      </w:r>
      <w:r>
        <w:rPr>
          <w:rFonts w:ascii="標楷體" w:eastAsia="標楷體" w:hAnsi="標楷體" w:hint="eastAsia"/>
          <w:sz w:val="22"/>
          <w:szCs w:val="22"/>
        </w:rPr>
        <w:t>〈</w:t>
      </w:r>
      <w:r w:rsidRPr="00D80D07">
        <w:rPr>
          <w:rFonts w:ascii="標楷體" w:eastAsia="標楷體" w:hAnsi="標楷體" w:hint="eastAsia"/>
          <w:sz w:val="22"/>
          <w:szCs w:val="22"/>
        </w:rPr>
        <w:t>離世間品</w:t>
      </w:r>
      <w:r>
        <w:rPr>
          <w:rFonts w:ascii="標楷體" w:eastAsia="標楷體" w:hAnsi="標楷體" w:hint="eastAsia"/>
          <w:sz w:val="22"/>
          <w:szCs w:val="22"/>
        </w:rPr>
        <w:t>〉</w:t>
      </w:r>
      <w:r w:rsidRPr="00D80D07">
        <w:rPr>
          <w:rFonts w:ascii="標楷體" w:eastAsia="標楷體" w:hAnsi="標楷體" w:hint="eastAsia"/>
          <w:sz w:val="22"/>
          <w:szCs w:val="22"/>
        </w:rPr>
        <w:t>云，於一毛端量處有多眾生，況於法界，然復不離一毛端處，而於一切毛端處示現，則不動而遍，</w:t>
      </w:r>
      <w:r w:rsidRPr="00B81740">
        <w:rPr>
          <w:rFonts w:ascii="標楷體" w:eastAsia="標楷體" w:hAnsi="標楷體" w:hint="eastAsia"/>
          <w:sz w:val="22"/>
          <w:szCs w:val="22"/>
        </w:rPr>
        <w:t>一多自在；</w:t>
      </w:r>
    </w:p>
    <w:p w:rsidR="00B74E49" w:rsidRPr="00B81740" w:rsidRDefault="00B74E49" w:rsidP="00B4113F">
      <w:pPr>
        <w:pStyle w:val="af1"/>
        <w:ind w:leftChars="130" w:left="642" w:hangingChars="150" w:hanging="330"/>
        <w:rPr>
          <w:rFonts w:ascii="標楷體" w:eastAsia="標楷體" w:hAnsi="標楷體"/>
          <w:sz w:val="22"/>
          <w:szCs w:val="22"/>
        </w:rPr>
      </w:pPr>
      <w:r w:rsidRPr="00B81740">
        <w:rPr>
          <w:rFonts w:ascii="標楷體" w:eastAsia="標楷體" w:hAnsi="標楷體" w:hint="eastAsia"/>
          <w:sz w:val="22"/>
          <w:szCs w:val="22"/>
        </w:rPr>
        <w:t>二、『</w:t>
      </w:r>
      <w:r w:rsidRPr="00B81740">
        <w:rPr>
          <w:rFonts w:ascii="標楷體" w:eastAsia="標楷體" w:hAnsi="標楷體" w:hint="eastAsia"/>
          <w:b/>
          <w:sz w:val="22"/>
          <w:szCs w:val="22"/>
        </w:rPr>
        <w:t>得佛境界</w:t>
      </w:r>
      <w:r w:rsidRPr="00B81740">
        <w:rPr>
          <w:rFonts w:ascii="標楷體" w:eastAsia="標楷體" w:hAnsi="標楷體" w:hint="eastAsia"/>
          <w:sz w:val="22"/>
          <w:szCs w:val="22"/>
        </w:rPr>
        <w:t>』下，</w:t>
      </w:r>
      <w:r w:rsidRPr="00B81740">
        <w:rPr>
          <w:rFonts w:ascii="標楷體" w:eastAsia="標楷體" w:hAnsi="標楷體" w:hint="eastAsia"/>
          <w:sz w:val="22"/>
          <w:szCs w:val="22"/>
          <w:u w:val="single"/>
        </w:rPr>
        <w:t>說實諦業</w:t>
      </w:r>
      <w:r w:rsidRPr="00B81740">
        <w:rPr>
          <w:rFonts w:ascii="標楷體" w:eastAsia="標楷體" w:hAnsi="標楷體" w:hint="eastAsia"/>
          <w:sz w:val="22"/>
          <w:szCs w:val="22"/>
        </w:rPr>
        <w:t>，謂說四真諦令悟實故，初明能說，謂智慧力，力兼二義謂神通力，論經具之，此二力用唯是佛境；後顯力用，以神通力念念成佛，以智慧力隨樂為說，令得寂滅。是說之益，謂能斷集修道，則得苦滅證於滅理，論釋成佛，云除諸難處彼彼勝處生者，以佛生處必非五難處，亦無佛前後難故，云除諸難處；</w:t>
      </w:r>
    </w:p>
    <w:p w:rsidR="00B74E49" w:rsidRPr="00B81740" w:rsidRDefault="00B74E49" w:rsidP="00B4113F">
      <w:pPr>
        <w:pStyle w:val="af1"/>
        <w:ind w:leftChars="130" w:left="642" w:hangingChars="150" w:hanging="330"/>
        <w:rPr>
          <w:rFonts w:ascii="標楷體" w:eastAsia="標楷體" w:hAnsi="標楷體"/>
          <w:sz w:val="22"/>
          <w:szCs w:val="22"/>
        </w:rPr>
      </w:pPr>
      <w:r w:rsidRPr="00B81740">
        <w:rPr>
          <w:rFonts w:ascii="標楷體" w:eastAsia="標楷體" w:hAnsi="標楷體" w:hint="eastAsia"/>
          <w:sz w:val="22"/>
          <w:szCs w:val="22"/>
        </w:rPr>
        <w:t>三、『</w:t>
      </w:r>
      <w:r w:rsidRPr="00B81740">
        <w:rPr>
          <w:rFonts w:ascii="標楷體" w:eastAsia="標楷體" w:hAnsi="標楷體" w:hint="eastAsia"/>
          <w:b/>
          <w:sz w:val="22"/>
          <w:szCs w:val="22"/>
        </w:rPr>
        <w:t>以一三菩提</w:t>
      </w:r>
      <w:r w:rsidRPr="00B81740">
        <w:rPr>
          <w:rFonts w:ascii="標楷體" w:eastAsia="標楷體" w:hAnsi="標楷體" w:hint="eastAsia"/>
          <w:sz w:val="22"/>
          <w:szCs w:val="22"/>
        </w:rPr>
        <w:t>』下，</w:t>
      </w:r>
      <w:r w:rsidRPr="00B81740">
        <w:rPr>
          <w:rFonts w:ascii="標楷體" w:eastAsia="標楷體" w:hAnsi="標楷體" w:hint="eastAsia"/>
          <w:sz w:val="22"/>
          <w:szCs w:val="22"/>
          <w:u w:val="single"/>
        </w:rPr>
        <w:t>證教化業</w:t>
      </w:r>
      <w:r w:rsidRPr="00B81740">
        <w:rPr>
          <w:rFonts w:ascii="標楷體" w:eastAsia="標楷體" w:hAnsi="標楷體" w:hint="eastAsia"/>
          <w:sz w:val="22"/>
          <w:szCs w:val="22"/>
        </w:rPr>
        <w:t>，以一極無二之菩提，契差別之性淨涅槃，則不復更滅，說此證法令物生信，名教化業；</w:t>
      </w:r>
    </w:p>
    <w:p w:rsidR="00B74E49" w:rsidRPr="00B81740" w:rsidRDefault="00B74E49" w:rsidP="00B4113F">
      <w:pPr>
        <w:pStyle w:val="af1"/>
        <w:ind w:leftChars="130" w:left="642" w:hangingChars="150" w:hanging="330"/>
        <w:rPr>
          <w:rFonts w:ascii="標楷體" w:eastAsia="標楷體" w:hAnsi="標楷體"/>
          <w:sz w:val="22"/>
          <w:szCs w:val="22"/>
        </w:rPr>
      </w:pPr>
      <w:r w:rsidRPr="00B81740">
        <w:rPr>
          <w:rFonts w:ascii="標楷體" w:eastAsia="標楷體" w:hAnsi="標楷體" w:hint="eastAsia"/>
          <w:sz w:val="22"/>
          <w:szCs w:val="22"/>
        </w:rPr>
        <w:t>四、『</w:t>
      </w:r>
      <w:r w:rsidRPr="00B81740">
        <w:rPr>
          <w:rFonts w:ascii="標楷體" w:eastAsia="標楷體" w:hAnsi="標楷體" w:hint="eastAsia"/>
          <w:b/>
          <w:sz w:val="22"/>
          <w:szCs w:val="22"/>
        </w:rPr>
        <w:t>以一音</w:t>
      </w:r>
      <w:r w:rsidRPr="00B81740">
        <w:rPr>
          <w:rFonts w:ascii="標楷體" w:eastAsia="標楷體" w:hAnsi="標楷體" w:hint="eastAsia"/>
          <w:sz w:val="22"/>
          <w:szCs w:val="22"/>
        </w:rPr>
        <w:t>』下，</w:t>
      </w:r>
      <w:r w:rsidRPr="00B81740">
        <w:rPr>
          <w:rFonts w:ascii="標楷體" w:eastAsia="標楷體" w:hAnsi="標楷體" w:hint="eastAsia"/>
          <w:sz w:val="22"/>
          <w:szCs w:val="22"/>
          <w:u w:val="single"/>
        </w:rPr>
        <w:t>種種說法業</w:t>
      </w:r>
      <w:r w:rsidRPr="00B81740">
        <w:rPr>
          <w:rFonts w:ascii="標楷體" w:eastAsia="標楷體" w:hAnsi="標楷體" w:hint="eastAsia"/>
          <w:sz w:val="22"/>
          <w:szCs w:val="22"/>
        </w:rPr>
        <w:t>，一音稱機故；</w:t>
      </w:r>
    </w:p>
    <w:p w:rsidR="00B74E49" w:rsidRPr="00B81740" w:rsidRDefault="00B74E49" w:rsidP="00B4113F">
      <w:pPr>
        <w:pStyle w:val="af1"/>
        <w:ind w:leftChars="130" w:left="642" w:hangingChars="150" w:hanging="330"/>
        <w:rPr>
          <w:rFonts w:ascii="標楷體" w:eastAsia="標楷體" w:hAnsi="標楷體"/>
          <w:sz w:val="22"/>
          <w:szCs w:val="22"/>
        </w:rPr>
      </w:pPr>
      <w:r w:rsidRPr="00B81740">
        <w:rPr>
          <w:rFonts w:ascii="標楷體" w:eastAsia="標楷體" w:hAnsi="標楷體" w:hint="eastAsia"/>
          <w:sz w:val="22"/>
          <w:szCs w:val="22"/>
        </w:rPr>
        <w:t>五、『</w:t>
      </w:r>
      <w:r w:rsidRPr="00B81740">
        <w:rPr>
          <w:rFonts w:ascii="標楷體" w:eastAsia="標楷體" w:hAnsi="標楷體" w:hint="eastAsia"/>
          <w:b/>
          <w:sz w:val="22"/>
          <w:szCs w:val="22"/>
        </w:rPr>
        <w:t>示入</w:t>
      </w:r>
      <w:r w:rsidRPr="00B81740">
        <w:rPr>
          <w:rFonts w:ascii="標楷體" w:eastAsia="標楷體" w:hAnsi="標楷體" w:hint="eastAsia"/>
          <w:sz w:val="22"/>
          <w:szCs w:val="22"/>
        </w:rPr>
        <w:t>』下，不斷佛種業，涅槃常住動寂無二，雙林應盡增物戀情，故云示入，既非永滅常作佛事故，佛種不斷此亦得果不捨因也；</w:t>
      </w:r>
    </w:p>
    <w:p w:rsidR="00B74E49" w:rsidRPr="00B81740" w:rsidRDefault="00B74E49" w:rsidP="00B4113F">
      <w:pPr>
        <w:pStyle w:val="af1"/>
        <w:ind w:leftChars="130" w:left="642" w:hangingChars="150" w:hanging="330"/>
        <w:rPr>
          <w:rFonts w:ascii="標楷體" w:eastAsia="標楷體" w:hAnsi="標楷體"/>
          <w:sz w:val="22"/>
          <w:szCs w:val="22"/>
        </w:rPr>
      </w:pPr>
      <w:r w:rsidRPr="00B81740">
        <w:rPr>
          <w:rFonts w:ascii="標楷體" w:eastAsia="標楷體" w:hAnsi="標楷體" w:hint="eastAsia"/>
          <w:sz w:val="22"/>
          <w:szCs w:val="22"/>
        </w:rPr>
        <w:t>六、『</w:t>
      </w:r>
      <w:r w:rsidRPr="00B81740">
        <w:rPr>
          <w:rFonts w:ascii="標楷體" w:eastAsia="標楷體" w:hAnsi="標楷體" w:hint="eastAsia"/>
          <w:b/>
          <w:sz w:val="22"/>
          <w:szCs w:val="22"/>
        </w:rPr>
        <w:t>示大智</w:t>
      </w:r>
      <w:r w:rsidRPr="00B81740">
        <w:rPr>
          <w:rFonts w:ascii="標楷體" w:eastAsia="標楷體" w:hAnsi="標楷體" w:hint="eastAsia"/>
          <w:sz w:val="22"/>
          <w:szCs w:val="22"/>
        </w:rPr>
        <w:t>』下，明</w:t>
      </w:r>
      <w:r w:rsidRPr="00B81740">
        <w:rPr>
          <w:rFonts w:ascii="標楷體" w:eastAsia="標楷體" w:hAnsi="標楷體" w:hint="eastAsia"/>
          <w:sz w:val="22"/>
          <w:szCs w:val="22"/>
          <w:u w:val="single"/>
        </w:rPr>
        <w:t>法輪復住業</w:t>
      </w:r>
      <w:r w:rsidRPr="00B81740">
        <w:rPr>
          <w:rFonts w:ascii="標楷體" w:eastAsia="標楷體" w:hAnsi="標楷體" w:hint="eastAsia"/>
          <w:sz w:val="22"/>
          <w:szCs w:val="22"/>
        </w:rPr>
        <w:t>，大智慧地唯一事實，即是佛智能生萬物，終歸於此，故名為地，示物同歸，而智慧門隨機萬差，名安立一切，前即涅槃能建大事，此即於一佛乘分別說三，對實施權故名復住；</w:t>
      </w:r>
    </w:p>
    <w:p w:rsidR="00B74E49" w:rsidRDefault="00B74E49" w:rsidP="00B4113F">
      <w:pPr>
        <w:pStyle w:val="af1"/>
        <w:ind w:leftChars="130" w:left="642" w:hangingChars="150" w:hanging="330"/>
        <w:rPr>
          <w:rFonts w:ascii="標楷體" w:eastAsia="標楷體" w:hAnsi="標楷體"/>
          <w:sz w:val="22"/>
          <w:szCs w:val="22"/>
        </w:rPr>
      </w:pPr>
      <w:r w:rsidRPr="00B81740">
        <w:rPr>
          <w:rFonts w:ascii="標楷體" w:eastAsia="標楷體" w:hAnsi="標楷體" w:hint="eastAsia"/>
          <w:sz w:val="22"/>
          <w:szCs w:val="22"/>
        </w:rPr>
        <w:t>七、『</w:t>
      </w:r>
      <w:r w:rsidRPr="00B81740">
        <w:rPr>
          <w:rFonts w:ascii="標楷體" w:eastAsia="標楷體" w:hAnsi="標楷體" w:hint="eastAsia"/>
          <w:b/>
          <w:sz w:val="22"/>
          <w:szCs w:val="22"/>
        </w:rPr>
        <w:t>以法智</w:t>
      </w:r>
      <w:r w:rsidRPr="00B81740">
        <w:rPr>
          <w:rFonts w:ascii="標楷體" w:eastAsia="標楷體" w:hAnsi="標楷體" w:hint="eastAsia"/>
          <w:sz w:val="22"/>
          <w:szCs w:val="22"/>
        </w:rPr>
        <w:t>』下，自在業，於中初顯自在所依，所謂三通：</w:t>
      </w:r>
      <w:r w:rsidRPr="00B81740">
        <w:rPr>
          <w:rFonts w:ascii="標楷體" w:eastAsia="標楷體" w:hAnsi="標楷體" w:hint="eastAsia"/>
          <w:b/>
          <w:sz w:val="22"/>
          <w:szCs w:val="22"/>
        </w:rPr>
        <w:t>法智通</w:t>
      </w:r>
      <w:r w:rsidRPr="00B81740">
        <w:rPr>
          <w:rFonts w:ascii="標楷體" w:eastAsia="標楷體" w:hAnsi="標楷體" w:hint="eastAsia"/>
          <w:sz w:val="22"/>
          <w:szCs w:val="22"/>
        </w:rPr>
        <w:t>者，觀一切法無性相故；</w:t>
      </w:r>
      <w:r w:rsidRPr="00B81740">
        <w:rPr>
          <w:rFonts w:ascii="標楷體" w:eastAsia="標楷體" w:hAnsi="標楷體" w:hint="eastAsia"/>
          <w:b/>
          <w:sz w:val="22"/>
          <w:szCs w:val="22"/>
        </w:rPr>
        <w:t>神足通</w:t>
      </w:r>
      <w:r w:rsidRPr="00B81740">
        <w:rPr>
          <w:rFonts w:ascii="標楷體" w:eastAsia="標楷體" w:hAnsi="標楷體" w:hint="eastAsia"/>
          <w:sz w:val="22"/>
          <w:szCs w:val="22"/>
        </w:rPr>
        <w:t>者，自身現生住滅修短，隨心自在故；</w:t>
      </w:r>
      <w:r w:rsidRPr="00B81740">
        <w:rPr>
          <w:rFonts w:ascii="標楷體" w:eastAsia="標楷體" w:hAnsi="標楷體" w:hint="eastAsia"/>
          <w:b/>
          <w:sz w:val="22"/>
          <w:szCs w:val="22"/>
        </w:rPr>
        <w:t>幻通</w:t>
      </w:r>
      <w:r w:rsidRPr="00B81740">
        <w:rPr>
          <w:rFonts w:ascii="標楷體" w:eastAsia="標楷體" w:hAnsi="標楷體" w:hint="eastAsia"/>
          <w:sz w:val="22"/>
          <w:szCs w:val="22"/>
        </w:rPr>
        <w:t>者，轉變外事無不隨意，故此後二通，但內外為異，由法智通見理捨相，故不住世間；由後二通有自在事用故，不住涅槃成無住道。又依《智論》說有四通，前三同前，四以聖</w:t>
      </w:r>
      <w:r w:rsidRPr="00D80D07">
        <w:rPr>
          <w:rFonts w:ascii="標楷體" w:eastAsia="標楷體" w:hAnsi="標楷體" w:hint="eastAsia"/>
          <w:sz w:val="22"/>
          <w:szCs w:val="22"/>
        </w:rPr>
        <w:t>自在種種變化通，謂十八變三輪化等取此，則『</w:t>
      </w:r>
      <w:r w:rsidRPr="00B4113F">
        <w:rPr>
          <w:rFonts w:ascii="標楷體" w:eastAsia="標楷體" w:hAnsi="標楷體" w:hint="eastAsia"/>
          <w:b/>
          <w:sz w:val="22"/>
          <w:szCs w:val="22"/>
        </w:rPr>
        <w:t>自在</w:t>
      </w:r>
      <w:r w:rsidRPr="00D80D07">
        <w:rPr>
          <w:rFonts w:ascii="標楷體" w:eastAsia="標楷體" w:hAnsi="標楷體" w:hint="eastAsia"/>
          <w:sz w:val="22"/>
          <w:szCs w:val="22"/>
        </w:rPr>
        <w:t>』下，當第四通。</w:t>
      </w:r>
    </w:p>
    <w:p w:rsidR="00B74E49" w:rsidRPr="0040155E" w:rsidRDefault="00B74E49" w:rsidP="0040155E">
      <w:pPr>
        <w:pStyle w:val="af1"/>
        <w:ind w:leftChars="130" w:left="312"/>
        <w:rPr>
          <w:rFonts w:ascii="標楷體" w:eastAsia="標楷體" w:hAnsi="標楷體"/>
          <w:sz w:val="22"/>
          <w:szCs w:val="22"/>
        </w:rPr>
      </w:pPr>
      <w:r w:rsidRPr="00D80D07">
        <w:rPr>
          <w:rFonts w:ascii="標楷體" w:eastAsia="標楷體" w:hAnsi="標楷體" w:hint="eastAsia"/>
          <w:sz w:val="22"/>
          <w:szCs w:val="22"/>
        </w:rPr>
        <w:t>上來別顯十願竟，第三『</w:t>
      </w:r>
      <w:r w:rsidRPr="00B4113F">
        <w:rPr>
          <w:rFonts w:ascii="標楷體" w:eastAsia="標楷體" w:hAnsi="標楷體" w:hint="eastAsia"/>
          <w:b/>
          <w:sz w:val="22"/>
          <w:szCs w:val="22"/>
        </w:rPr>
        <w:t>佛子</w:t>
      </w:r>
      <w:r w:rsidRPr="00D80D07">
        <w:rPr>
          <w:rFonts w:ascii="標楷體" w:eastAsia="標楷體" w:hAnsi="標楷體" w:hint="eastAsia"/>
          <w:sz w:val="22"/>
          <w:szCs w:val="22"/>
        </w:rPr>
        <w:t>』下總結十願，不異前標；第四『</w:t>
      </w:r>
      <w:r w:rsidRPr="00B4113F">
        <w:rPr>
          <w:rFonts w:ascii="標楷體" w:eastAsia="標楷體" w:hAnsi="標楷體" w:hint="eastAsia"/>
          <w:b/>
          <w:sz w:val="22"/>
          <w:szCs w:val="22"/>
        </w:rPr>
        <w:t>以此</w:t>
      </w:r>
      <w:r w:rsidRPr="00D80D07">
        <w:rPr>
          <w:rFonts w:ascii="標楷體" w:eastAsia="標楷體" w:hAnsi="標楷體" w:hint="eastAsia"/>
          <w:sz w:val="22"/>
          <w:szCs w:val="22"/>
        </w:rPr>
        <w:t>』下，明攝眷屬，若觀經文似此十之類有於百萬等，依論釋云：此十大願，一一願中有百千萬阿僧祇大願以為眷屬</w:t>
      </w:r>
      <w:r w:rsidRPr="00B81740">
        <w:rPr>
          <w:rFonts w:ascii="標楷體" w:eastAsia="標楷體" w:hAnsi="標楷體" w:hint="eastAsia"/>
          <w:sz w:val="22"/>
          <w:szCs w:val="22"/>
        </w:rPr>
        <w:t>，則此十願攝無不盡，如成正覺願，則攝藥師十二上願；如淨土願，則攝</w:t>
      </w:r>
      <w:r w:rsidRPr="00D80D07">
        <w:rPr>
          <w:rFonts w:ascii="標楷體" w:eastAsia="標楷體" w:hAnsi="標楷體" w:hint="eastAsia"/>
          <w:sz w:val="22"/>
          <w:szCs w:val="22"/>
        </w:rPr>
        <w:t>彌陀四十八願等，故此經他經，所有諸願不出此十，非唯攝願，亦攝一切菩提分法，如第七地辨。</w:t>
      </w:r>
      <w:r w:rsidRPr="00D80D07">
        <w:rPr>
          <w:rFonts w:hint="eastAsia"/>
          <w:sz w:val="22"/>
          <w:szCs w:val="22"/>
        </w:rPr>
        <w:t>」</w:t>
      </w:r>
    </w:p>
  </w:footnote>
  <w:footnote w:id="193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輪＝論【知】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140d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94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〔一〕－【知】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140d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195">
    <w:p w:rsidR="00B74E49" w:rsidRPr="00B81740" w:rsidRDefault="00B74E49" w:rsidP="0040155E">
      <w:pPr>
        <w:pStyle w:val="af1"/>
        <w:ind w:left="330" w:hangingChars="150" w:hanging="330"/>
        <w:rPr>
          <w:rFonts w:ascii="Times Ext Roman" w:hAnsi="Times Ext Roman" w:cs="Times Ext Roman"/>
          <w:sz w:val="22"/>
          <w:szCs w:val="22"/>
        </w:rPr>
      </w:pPr>
      <w:r w:rsidRPr="00B81740">
        <w:rPr>
          <w:rStyle w:val="af3"/>
          <w:rFonts w:ascii="Times Ext Roman" w:hAnsi="Times Ext Roman" w:cs="Times Ext Roman"/>
          <w:sz w:val="22"/>
          <w:szCs w:val="22"/>
        </w:rPr>
        <w:footnoteRef/>
      </w:r>
      <w:r w:rsidRPr="00B81740">
        <w:rPr>
          <w:rFonts w:ascii="Times Ext Roman" w:hAnsi="Times Ext Roman" w:cs="Times Ext Roman"/>
          <w:sz w:val="22"/>
          <w:szCs w:val="22"/>
        </w:rPr>
        <w:t xml:space="preserve"> </w:t>
      </w:r>
      <w:r w:rsidRPr="00B81740">
        <w:rPr>
          <w:rFonts w:ascii="Times Ext Roman" w:hAnsi="Times Ext Roman" w:cs="Times Ext Roman"/>
          <w:sz w:val="22"/>
          <w:szCs w:val="22"/>
        </w:rPr>
        <w:t>一三菩提：</w:t>
      </w:r>
      <w:r w:rsidRPr="00B81740">
        <w:rPr>
          <w:rFonts w:ascii="Times Ext Roman" w:hAnsi="Times Ext Roman" w:cs="Times Ext Roman"/>
          <w:sz w:val="22"/>
          <w:szCs w:val="22"/>
        </w:rPr>
        <w:t xml:space="preserve">ekābhisaṃboddhi. </w:t>
      </w:r>
      <w:r w:rsidRPr="00B81740">
        <w:rPr>
          <w:rFonts w:ascii="Times Ext Roman" w:hAnsi="Times Ext Roman" w:cs="Times Ext Roman"/>
          <w:sz w:val="22"/>
          <w:szCs w:val="22"/>
        </w:rPr>
        <w:t>一現等覺。（《新国訳大蔵経．十地経論</w:t>
      </w:r>
      <w:r w:rsidRPr="00B81740">
        <w:rPr>
          <w:rFonts w:ascii="Times Ext Roman" w:hAnsi="Times Ext Roman" w:cs="Times Ext Roman"/>
          <w:sz w:val="22"/>
          <w:szCs w:val="22"/>
        </w:rPr>
        <w:t xml:space="preserve"> I</w:t>
      </w:r>
      <w:r w:rsidRPr="00B81740">
        <w:rPr>
          <w:rFonts w:ascii="Times Ext Roman" w:hAnsi="Times Ext Roman" w:cs="Times Ext Roman"/>
          <w:sz w:val="22"/>
          <w:szCs w:val="22"/>
        </w:rPr>
        <w:t>》，</w:t>
      </w:r>
      <w:r w:rsidRPr="00B81740">
        <w:rPr>
          <w:rFonts w:ascii="Times Ext Roman" w:hAnsi="Times Ext Roman" w:cs="Times Ext Roman"/>
          <w:sz w:val="22"/>
          <w:szCs w:val="22"/>
        </w:rPr>
        <w:t>p.185</w:t>
      </w:r>
      <w:r w:rsidRPr="00B81740">
        <w:rPr>
          <w:rFonts w:ascii="Times Ext Roman" w:hAnsi="Times Ext Roman" w:cs="Times Ext Roman"/>
          <w:sz w:val="22"/>
          <w:szCs w:val="22"/>
        </w:rPr>
        <w:t>，</w:t>
      </w:r>
      <w:r w:rsidRPr="00B81740">
        <w:rPr>
          <w:rFonts w:ascii="Times Ext Roman" w:hAnsi="Times Ext Roman" w:cs="Times Ext Roman"/>
          <w:sz w:val="22"/>
          <w:szCs w:val="22"/>
        </w:rPr>
        <w:t>n.9</w:t>
      </w:r>
      <w:r w:rsidRPr="00B81740">
        <w:rPr>
          <w:rFonts w:ascii="Times Ext Roman" w:hAnsi="Times Ext Roman" w:cs="Times Ext Roman"/>
          <w:sz w:val="22"/>
          <w:szCs w:val="22"/>
        </w:rPr>
        <w:t>）</w:t>
      </w:r>
    </w:p>
  </w:footnote>
  <w:footnote w:id="196">
    <w:p w:rsidR="00B74E49" w:rsidRPr="00B81740" w:rsidRDefault="00B74E49" w:rsidP="00A614F5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>《華嚴經探玄記》卷</w:t>
      </w:r>
      <w:r w:rsidRPr="00B81740">
        <w:rPr>
          <w:rFonts w:ascii="Times New Roman" w:hAnsi="Times New Roman" w:cs="Times New Roman"/>
          <w:sz w:val="22"/>
          <w:szCs w:val="22"/>
        </w:rPr>
        <w:t>11</w:t>
      </w:r>
      <w:r w:rsidRPr="00B81740">
        <w:rPr>
          <w:rFonts w:ascii="Times New Roman" w:hAnsi="Times New Roman" w:cs="Times New Roman"/>
          <w:sz w:val="22"/>
          <w:szCs w:val="22"/>
        </w:rPr>
        <w:t>〈</w:t>
      </w:r>
      <w:r w:rsidRPr="00B81740">
        <w:rPr>
          <w:rFonts w:ascii="Times New Roman" w:hAnsi="Times New Roman" w:cs="Times New Roman"/>
          <w:sz w:val="22"/>
          <w:szCs w:val="22"/>
        </w:rPr>
        <w:t xml:space="preserve">22 </w:t>
      </w:r>
      <w:r w:rsidRPr="00B81740">
        <w:rPr>
          <w:rFonts w:ascii="Times New Roman" w:hAnsi="Times New Roman" w:cs="Times New Roman"/>
          <w:sz w:val="22"/>
          <w:szCs w:val="22"/>
        </w:rPr>
        <w:t>十地品〉</w:t>
      </w:r>
      <w:r w:rsidRPr="00B81740">
        <w:rPr>
          <w:rFonts w:ascii="Times New Roman" w:hAnsi="Times New Roman" w:cs="Times New Roman"/>
          <w:sz w:val="22"/>
          <w:szCs w:val="22"/>
        </w:rPr>
        <w:t>(</w:t>
      </w:r>
      <w:r w:rsidRPr="00B81740">
        <w:rPr>
          <w:rFonts w:ascii="Times New Roman" w:hAnsi="Times New Roman" w:cs="Times New Roman"/>
          <w:sz w:val="22"/>
          <w:szCs w:val="22"/>
        </w:rPr>
        <w:t>大正</w:t>
      </w:r>
      <w:r w:rsidRPr="00B81740">
        <w:rPr>
          <w:rFonts w:ascii="Times New Roman" w:hAnsi="Times New Roman" w:cs="Times New Roman"/>
          <w:sz w:val="22"/>
          <w:szCs w:val="22"/>
        </w:rPr>
        <w:t>35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309c21- 310a1)</w:t>
      </w:r>
      <w:r w:rsidRPr="00B81740">
        <w:rPr>
          <w:rFonts w:ascii="Times New Roman" w:hAnsi="Times New Roman" w:cs="Times New Roman"/>
          <w:sz w:val="22"/>
          <w:szCs w:val="22"/>
        </w:rPr>
        <w:t>：「</w:t>
      </w:r>
      <w:r w:rsidRPr="00B81740">
        <w:rPr>
          <w:rFonts w:ascii="Times New Roman" w:eastAsia="標楷體" w:hAnsi="Times New Roman" w:cs="Times New Roman"/>
          <w:sz w:val="22"/>
          <w:szCs w:val="22"/>
        </w:rPr>
        <w:t>四、種種說法業</w:t>
      </w:r>
      <w:r w:rsidRPr="00B81740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B81740">
        <w:rPr>
          <w:rFonts w:ascii="Times New Roman" w:eastAsia="標楷體" w:hAnsi="Times New Roman" w:cs="Times New Roman"/>
          <w:sz w:val="22"/>
          <w:szCs w:val="22"/>
        </w:rPr>
        <w:t>謂以一音異解者，釋有二義：一、約實，謂就真為一，機感為異，如一真身應物現異。二、就應復有二：一、約類，或為天眾現一天音，能令餘類各別得解，對人亦爾，餘類皆然故，經言：『一音說法，眾生隨類各得解』。二、約法，或為眾生說『施』一音，亦令餘人解『戒、定』等，如是一切故，經云：『一音說法，眾生各各隨所解也。』隨機異解，各得成益故，云以一音乃至歡喜。</w:t>
      </w:r>
      <w:r w:rsidRPr="00B81740">
        <w:rPr>
          <w:rFonts w:ascii="Times New Roman" w:hAnsi="Times New Roman" w:cs="Times New Roman"/>
          <w:sz w:val="22"/>
          <w:szCs w:val="22"/>
        </w:rPr>
        <w:t>」</w:t>
      </w:r>
    </w:p>
  </w:footnote>
  <w:footnote w:id="197">
    <w:p w:rsidR="00B74E49" w:rsidRPr="00B81740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>〔佛〕－【宋】【元】【明】【宮】</w:t>
      </w:r>
      <w:r w:rsidRPr="00B81740">
        <w:rPr>
          <w:rFonts w:ascii="Times New Roman" w:hAnsi="Times New Roman" w:cs="Times New Roman" w:hint="eastAsia"/>
          <w:sz w:val="22"/>
          <w:szCs w:val="22"/>
        </w:rPr>
        <w:t>。</w:t>
      </w:r>
      <w:r w:rsidRPr="00B81740">
        <w:rPr>
          <w:rFonts w:ascii="Times New Roman" w:hAnsi="Times New Roman" w:cs="Times New Roman"/>
          <w:sz w:val="22"/>
          <w:szCs w:val="22"/>
        </w:rPr>
        <w:t>（大正</w:t>
      </w:r>
      <w:r w:rsidRPr="00B81740">
        <w:rPr>
          <w:rFonts w:ascii="Times New Roman" w:hAnsi="Times New Roman" w:cs="Times New Roman"/>
          <w:sz w:val="22"/>
          <w:szCs w:val="22"/>
        </w:rPr>
        <w:t>26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140d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n.3</w:t>
      </w:r>
      <w:r w:rsidRPr="00B81740">
        <w:rPr>
          <w:rFonts w:ascii="Times New Roman" w:hAnsi="Times New Roman" w:cs="Times New Roman"/>
          <w:sz w:val="22"/>
          <w:szCs w:val="22"/>
        </w:rPr>
        <w:t>）</w:t>
      </w:r>
    </w:p>
  </w:footnote>
  <w:footnote w:id="198">
    <w:p w:rsidR="00B74E49" w:rsidRPr="00EF61F2" w:rsidRDefault="00B74E49" w:rsidP="00EF61F2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>《華嚴經探玄記》卷</w:t>
      </w:r>
      <w:r w:rsidRPr="00B81740">
        <w:rPr>
          <w:rFonts w:ascii="Times New Roman" w:hAnsi="Times New Roman" w:cs="Times New Roman"/>
          <w:sz w:val="22"/>
          <w:szCs w:val="22"/>
        </w:rPr>
        <w:t>11</w:t>
      </w:r>
      <w:r w:rsidRPr="00B81740">
        <w:rPr>
          <w:rFonts w:ascii="Times New Roman" w:hAnsi="Times New Roman" w:cs="Times New Roman"/>
          <w:sz w:val="22"/>
          <w:szCs w:val="22"/>
        </w:rPr>
        <w:t>〈</w:t>
      </w:r>
      <w:r w:rsidRPr="00B81740">
        <w:rPr>
          <w:rFonts w:ascii="Times New Roman" w:hAnsi="Times New Roman" w:cs="Times New Roman"/>
          <w:sz w:val="22"/>
          <w:szCs w:val="22"/>
        </w:rPr>
        <w:t xml:space="preserve">22 </w:t>
      </w:r>
      <w:r w:rsidRPr="00B81740">
        <w:rPr>
          <w:rFonts w:ascii="Times New Roman" w:hAnsi="Times New Roman" w:cs="Times New Roman"/>
          <w:sz w:val="22"/>
          <w:szCs w:val="22"/>
        </w:rPr>
        <w:t>十地品〉</w:t>
      </w:r>
      <w:r w:rsidRPr="00B81740">
        <w:rPr>
          <w:rFonts w:ascii="Times New Roman" w:hAnsi="Times New Roman" w:cs="Times New Roman"/>
          <w:sz w:val="22"/>
          <w:szCs w:val="22"/>
        </w:rPr>
        <w:t>(</w:t>
      </w:r>
      <w:r w:rsidRPr="00B81740">
        <w:rPr>
          <w:rFonts w:ascii="Times New Roman" w:hAnsi="Times New Roman" w:cs="Times New Roman"/>
          <w:sz w:val="22"/>
          <w:szCs w:val="22"/>
        </w:rPr>
        <w:t>大正</w:t>
      </w:r>
      <w:r w:rsidRPr="00B81740">
        <w:rPr>
          <w:rFonts w:ascii="Times New Roman" w:hAnsi="Times New Roman" w:cs="Times New Roman"/>
          <w:sz w:val="22"/>
          <w:szCs w:val="22"/>
        </w:rPr>
        <w:t>35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310a3-6)</w:t>
      </w:r>
      <w:r w:rsidRPr="00B81740">
        <w:rPr>
          <w:rFonts w:ascii="Times New Roman" w:hAnsi="Times New Roman" w:cs="Times New Roman"/>
          <w:sz w:val="22"/>
          <w:szCs w:val="22"/>
        </w:rPr>
        <w:t>：「</w:t>
      </w:r>
      <w:r w:rsidRPr="00B81740">
        <w:rPr>
          <w:rFonts w:ascii="Times New Roman" w:eastAsia="標楷體" w:hAnsi="Times New Roman" w:cs="Times New Roman"/>
          <w:sz w:val="22"/>
          <w:szCs w:val="22"/>
        </w:rPr>
        <w:t>六、法輪復住業：謂大聖滅後，令法久住，示佛智地，理、行、果法，修多羅等。顯其教法，軌則不失。明住持如本，名為復住。</w:t>
      </w:r>
      <w:r w:rsidRPr="00B81740">
        <w:rPr>
          <w:rFonts w:ascii="Times New Roman" w:hAnsi="Times New Roman" w:cs="Times New Roman"/>
          <w:sz w:val="22"/>
          <w:szCs w:val="22"/>
        </w:rPr>
        <w:t>」</w:t>
      </w:r>
    </w:p>
  </w:footnote>
  <w:footnote w:id="199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住＝者【元】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140d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00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（幻）＋不【宋】【元】【明】【宮】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141d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01">
    <w:p w:rsidR="00B74E49" w:rsidRPr="00D80D07" w:rsidRDefault="00B74E49" w:rsidP="00FD4170">
      <w:pPr>
        <w:pStyle w:val="af1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願＋（以為眷屬故。如經「諸佛子！菩薩如是安住菩薩歡喜地，發諸大願，起如是大方便，如是大行，以十願門為首，生如是等，滿足十百千萬阿僧祇大願）五十六字【明】</w:t>
      </w:r>
      <w:r w:rsidRPr="00247A6D">
        <w:rPr>
          <w:rFonts w:ascii="Times New Roman" w:hAnsi="Times New Roman" w:cs="Times New Roman" w:hint="eastAsia"/>
          <w:sz w:val="22"/>
          <w:szCs w:val="22"/>
        </w:rPr>
        <w:t>。</w:t>
      </w:r>
      <w:r w:rsidRPr="00247A6D">
        <w:rPr>
          <w:rFonts w:ascii="Times New Roman" w:hAnsi="Times New Roman" w:cs="Times New Roman"/>
          <w:sz w:val="22"/>
          <w:szCs w:val="22"/>
        </w:rPr>
        <w:t>（</w:t>
      </w:r>
      <w:r w:rsidRPr="00D80D07">
        <w:rPr>
          <w:rFonts w:ascii="Times New Roman" w:hAnsi="Times New Roman" w:cs="Times New Roman"/>
          <w:sz w:val="22"/>
          <w:szCs w:val="22"/>
        </w:rPr>
        <w:t>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141d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02">
    <w:p w:rsidR="00B74E49" w:rsidRPr="00D80D07" w:rsidRDefault="00B74E49" w:rsidP="008C41C7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〔行〕－【知】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141d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n.3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03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入＝八【宮】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141d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04">
    <w:p w:rsidR="00B74E49" w:rsidRPr="00247A6D" w:rsidRDefault="00B74E49" w:rsidP="00AF77AC">
      <w:pPr>
        <w:pStyle w:val="af1"/>
        <w:ind w:left="330" w:hangingChars="150" w:hanging="330"/>
        <w:rPr>
          <w:sz w:val="22"/>
          <w:szCs w:val="22"/>
        </w:rPr>
      </w:pPr>
      <w:r w:rsidRPr="00247A6D">
        <w:rPr>
          <w:rStyle w:val="af3"/>
          <w:rFonts w:ascii="Times New Roman" w:hAnsi="Times New Roman" w:cs="Times New Roman"/>
          <w:sz w:val="22"/>
        </w:rPr>
        <w:footnoteRef/>
      </w:r>
      <w:r w:rsidRPr="00247A6D">
        <w:rPr>
          <w:rFonts w:ascii="Times New Roman" w:hAnsi="Times New Roman" w:cs="Times New Roman"/>
          <w:sz w:val="22"/>
        </w:rPr>
        <w:t xml:space="preserve"> </w:t>
      </w:r>
      <w:r w:rsidRPr="00247A6D">
        <w:rPr>
          <w:rFonts w:ascii="Times New Roman" w:hAnsi="Times New Roman" w:cs="Times New Roman" w:hint="eastAsia"/>
          <w:sz w:val="22"/>
        </w:rPr>
        <w:t>三種的三轉：三種轉的盡，世間轉、法轉、智轉的盡。複註「其中，世間轉是最初的三法（眾生界盡、世界盡、虛空界盡）。法轉是中間的諸（法界盡、涅槃盡、佛出世界盡）。智轉是最後的諸（如來智界盡、心緣界盡、佛境界智入界盡）」。</w:t>
      </w:r>
      <w:r w:rsidRPr="00247A6D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247A6D">
        <w:rPr>
          <w:rFonts w:ascii="Times New Roman" w:hAnsi="Times New Roman" w:cs="Times New Roman"/>
          <w:sz w:val="22"/>
          <w:szCs w:val="22"/>
        </w:rPr>
        <w:t xml:space="preserve"> I</w:t>
      </w:r>
      <w:r w:rsidRPr="00247A6D">
        <w:rPr>
          <w:rFonts w:ascii="Times New Roman" w:hAnsi="Times New Roman" w:cs="Times New Roman"/>
          <w:sz w:val="22"/>
          <w:szCs w:val="22"/>
        </w:rPr>
        <w:t>》，</w:t>
      </w:r>
      <w:r w:rsidRPr="00247A6D">
        <w:rPr>
          <w:rFonts w:ascii="Times New Roman" w:hAnsi="Times New Roman" w:cs="Times New Roman"/>
          <w:sz w:val="22"/>
          <w:szCs w:val="22"/>
        </w:rPr>
        <w:t>p.1</w:t>
      </w:r>
      <w:r w:rsidRPr="00247A6D">
        <w:rPr>
          <w:rFonts w:ascii="Times New Roman" w:hAnsi="Times New Roman" w:cs="Times New Roman" w:hint="eastAsia"/>
          <w:sz w:val="22"/>
          <w:szCs w:val="22"/>
        </w:rPr>
        <w:t>89</w:t>
      </w:r>
      <w:r w:rsidRPr="00247A6D">
        <w:rPr>
          <w:rFonts w:ascii="Times New Roman" w:hAnsi="Times New Roman" w:cs="Times New Roman"/>
          <w:sz w:val="22"/>
          <w:szCs w:val="22"/>
        </w:rPr>
        <w:t>，</w:t>
      </w:r>
      <w:r w:rsidRPr="00247A6D">
        <w:rPr>
          <w:rFonts w:ascii="Times New Roman" w:hAnsi="Times New Roman" w:cs="Times New Roman"/>
          <w:sz w:val="22"/>
          <w:szCs w:val="22"/>
        </w:rPr>
        <w:t>n.</w:t>
      </w:r>
      <w:r w:rsidRPr="00247A6D">
        <w:rPr>
          <w:rFonts w:ascii="Times New Roman" w:hAnsi="Times New Roman" w:cs="Times New Roman" w:hint="eastAsia"/>
          <w:sz w:val="22"/>
          <w:szCs w:val="22"/>
        </w:rPr>
        <w:t>20</w:t>
      </w:r>
      <w:r w:rsidRPr="00247A6D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205">
    <w:p w:rsidR="00B74E49" w:rsidRPr="00B81740" w:rsidRDefault="00B74E49" w:rsidP="00CE1B94">
      <w:pPr>
        <w:pStyle w:val="af1"/>
        <w:ind w:left="660" w:hangingChars="300" w:hanging="660"/>
        <w:rPr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 w:hint="eastAsia"/>
          <w:sz w:val="22"/>
          <w:szCs w:val="22"/>
        </w:rPr>
        <w:t>（</w:t>
      </w:r>
      <w:r w:rsidRPr="00B81740">
        <w:rPr>
          <w:rFonts w:ascii="Times New Roman" w:hAnsi="Times New Roman" w:cs="Times New Roman" w:hint="eastAsia"/>
          <w:sz w:val="22"/>
          <w:szCs w:val="22"/>
        </w:rPr>
        <w:t>1</w:t>
      </w:r>
      <w:r w:rsidRPr="00B81740">
        <w:rPr>
          <w:rFonts w:ascii="Times New Roman" w:hAnsi="Times New Roman" w:cs="Times New Roman" w:hint="eastAsia"/>
          <w:sz w:val="22"/>
          <w:szCs w:val="22"/>
        </w:rPr>
        <w:t>）</w:t>
      </w:r>
      <w:r w:rsidRPr="00B81740">
        <w:rPr>
          <w:rFonts w:ascii="Times New Roman" w:hAnsi="Times New Roman" w:cs="Times New Roman"/>
          <w:sz w:val="22"/>
          <w:szCs w:val="22"/>
        </w:rPr>
        <w:t>《華嚴經探玄記》卷</w:t>
      </w:r>
      <w:r w:rsidRPr="00B81740">
        <w:rPr>
          <w:rFonts w:ascii="Times New Roman" w:hAnsi="Times New Roman" w:cs="Times New Roman"/>
          <w:sz w:val="22"/>
          <w:szCs w:val="22"/>
        </w:rPr>
        <w:t>11</w:t>
      </w:r>
      <w:r w:rsidRPr="00B81740">
        <w:rPr>
          <w:rFonts w:ascii="Times New Roman" w:hAnsi="Times New Roman" w:cs="Times New Roman"/>
          <w:sz w:val="22"/>
          <w:szCs w:val="22"/>
        </w:rPr>
        <w:t>〈</w:t>
      </w:r>
      <w:r w:rsidRPr="00B81740">
        <w:rPr>
          <w:rFonts w:ascii="Times New Roman" w:hAnsi="Times New Roman" w:cs="Times New Roman"/>
          <w:sz w:val="22"/>
          <w:szCs w:val="22"/>
        </w:rPr>
        <w:t xml:space="preserve">22 </w:t>
      </w:r>
      <w:r w:rsidRPr="00B81740">
        <w:rPr>
          <w:rFonts w:ascii="Times New Roman" w:hAnsi="Times New Roman" w:cs="Times New Roman"/>
          <w:sz w:val="22"/>
          <w:szCs w:val="22"/>
        </w:rPr>
        <w:t>十地品〉</w:t>
      </w:r>
      <w:r w:rsidRPr="00B81740">
        <w:rPr>
          <w:rFonts w:ascii="Times New Roman" w:hAnsi="Times New Roman" w:cs="Times New Roman"/>
          <w:sz w:val="22"/>
          <w:szCs w:val="22"/>
        </w:rPr>
        <w:t>(</w:t>
      </w:r>
      <w:r w:rsidRPr="00B81740">
        <w:rPr>
          <w:rFonts w:ascii="Times New Roman" w:hAnsi="Times New Roman" w:cs="Times New Roman"/>
          <w:sz w:val="22"/>
          <w:szCs w:val="22"/>
        </w:rPr>
        <w:t>大正</w:t>
      </w:r>
      <w:r w:rsidRPr="00B81740">
        <w:rPr>
          <w:rFonts w:ascii="Times New Roman" w:hAnsi="Times New Roman" w:cs="Times New Roman"/>
          <w:sz w:val="22"/>
          <w:szCs w:val="22"/>
        </w:rPr>
        <w:t>35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310a20-24)</w:t>
      </w:r>
      <w:r w:rsidRPr="00B81740">
        <w:rPr>
          <w:rFonts w:ascii="Times New Roman" w:hAnsi="Times New Roman" w:cs="Times New Roman"/>
          <w:sz w:val="22"/>
          <w:szCs w:val="22"/>
        </w:rPr>
        <w:t>：「</w:t>
      </w:r>
      <w:r w:rsidRPr="00B81740">
        <w:rPr>
          <w:rFonts w:ascii="Times New Roman" w:eastAsia="標楷體" w:hAnsi="Times New Roman" w:cs="Times New Roman"/>
          <w:sz w:val="22"/>
          <w:szCs w:val="22"/>
        </w:rPr>
        <w:t>眾生、世界、空界、心所緣，此四是世</w:t>
      </w:r>
      <w:r w:rsidRPr="00B81740">
        <w:rPr>
          <w:rFonts w:ascii="標楷體" w:eastAsia="標楷體" w:hAnsi="標楷體" w:hint="eastAsia"/>
          <w:sz w:val="22"/>
          <w:szCs w:val="22"/>
        </w:rPr>
        <w:t>間轉；法界、涅槃、起智，此三是法轉；佛出世及佛智慧，此二是智轉。又釋：心所緣亦是智攝，以是染智故，是故《論》云：『略說三種三轉示現各三』。是故第十句略攝前九。</w:t>
      </w:r>
      <w:r w:rsidRPr="00B81740">
        <w:rPr>
          <w:rFonts w:hint="eastAsia"/>
          <w:sz w:val="22"/>
          <w:szCs w:val="22"/>
        </w:rPr>
        <w:t>」</w:t>
      </w:r>
    </w:p>
    <w:p w:rsidR="00B74E49" w:rsidRPr="00CE1B94" w:rsidRDefault="00B74E49" w:rsidP="00CE1B94">
      <w:pPr>
        <w:pStyle w:val="af1"/>
        <w:ind w:leftChars="70" w:left="674" w:hangingChars="230" w:hanging="506"/>
        <w:rPr>
          <w:rFonts w:ascii="Times New Roman" w:hAnsi="Times New Roman" w:cs="Times New Roman"/>
          <w:color w:val="7030A0"/>
          <w:sz w:val="22"/>
          <w:szCs w:val="22"/>
        </w:rPr>
      </w:pPr>
      <w:r w:rsidRPr="00B81740">
        <w:rPr>
          <w:rFonts w:ascii="Times New Roman" w:hAnsi="Times New Roman" w:cs="Times New Roman"/>
          <w:sz w:val="22"/>
          <w:szCs w:val="22"/>
        </w:rPr>
        <w:t>（</w:t>
      </w:r>
      <w:r w:rsidRPr="00B81740">
        <w:rPr>
          <w:rFonts w:ascii="Times New Roman" w:hAnsi="Times New Roman" w:cs="Times New Roman"/>
          <w:sz w:val="22"/>
          <w:szCs w:val="22"/>
        </w:rPr>
        <w:t>2</w:t>
      </w:r>
      <w:r w:rsidRPr="00B81740">
        <w:rPr>
          <w:rFonts w:ascii="Times New Roman" w:hAnsi="Times New Roman" w:cs="Times New Roman"/>
          <w:sz w:val="22"/>
          <w:szCs w:val="22"/>
        </w:rPr>
        <w:t>）《大方廣佛華嚴經疏》卷</w:t>
      </w:r>
      <w:r w:rsidRPr="00B81740">
        <w:rPr>
          <w:rFonts w:ascii="Times New Roman" w:hAnsi="Times New Roman" w:cs="Times New Roman"/>
          <w:sz w:val="22"/>
          <w:szCs w:val="22"/>
        </w:rPr>
        <w:t>34</w:t>
      </w:r>
      <w:r w:rsidRPr="00B81740">
        <w:rPr>
          <w:rFonts w:ascii="Times New Roman" w:hAnsi="Times New Roman" w:cs="Times New Roman"/>
          <w:sz w:val="22"/>
          <w:szCs w:val="22"/>
        </w:rPr>
        <w:t>〈</w:t>
      </w:r>
      <w:r w:rsidRPr="00B81740">
        <w:rPr>
          <w:rFonts w:ascii="Times New Roman" w:hAnsi="Times New Roman" w:cs="Times New Roman"/>
          <w:sz w:val="22"/>
          <w:szCs w:val="22"/>
        </w:rPr>
        <w:t xml:space="preserve">26 </w:t>
      </w:r>
      <w:r w:rsidRPr="00B81740">
        <w:rPr>
          <w:rFonts w:ascii="Times New Roman" w:hAnsi="Times New Roman" w:cs="Times New Roman"/>
          <w:sz w:val="22"/>
          <w:szCs w:val="22"/>
        </w:rPr>
        <w:t>十地品〉</w:t>
      </w:r>
      <w:r w:rsidRPr="00B81740">
        <w:rPr>
          <w:rFonts w:ascii="Times New Roman" w:hAnsi="Times New Roman" w:cs="Times New Roman"/>
          <w:sz w:val="22"/>
          <w:szCs w:val="22"/>
        </w:rPr>
        <w:t>(</w:t>
      </w:r>
      <w:r w:rsidRPr="00B81740">
        <w:rPr>
          <w:rFonts w:ascii="Times New Roman" w:hAnsi="Times New Roman" w:cs="Times New Roman" w:hint="eastAsia"/>
          <w:sz w:val="22"/>
          <w:szCs w:val="22"/>
        </w:rPr>
        <w:t>大正</w:t>
      </w:r>
      <w:r w:rsidRPr="00B81740">
        <w:rPr>
          <w:rFonts w:ascii="Times New Roman" w:hAnsi="Times New Roman" w:cs="Times New Roman"/>
          <w:sz w:val="22"/>
          <w:szCs w:val="22"/>
        </w:rPr>
        <w:t>35</w:t>
      </w:r>
      <w:r w:rsidRPr="00B81740">
        <w:rPr>
          <w:rFonts w:ascii="Times New Roman" w:hAnsi="Times New Roman" w:cs="Times New Roman" w:hint="eastAsia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765a14-27)</w:t>
      </w:r>
      <w:r w:rsidRPr="00B81740">
        <w:rPr>
          <w:rFonts w:ascii="Times New Roman" w:hAnsi="Times New Roman" w:cs="Times New Roman"/>
          <w:sz w:val="22"/>
          <w:szCs w:val="22"/>
        </w:rPr>
        <w:t>：「</w:t>
      </w:r>
      <w:r w:rsidRPr="00B81740">
        <w:rPr>
          <w:rFonts w:ascii="標楷體" w:eastAsia="標楷體" w:hAnsi="標楷體" w:cs="Times New Roman"/>
          <w:sz w:val="22"/>
          <w:szCs w:val="22"/>
        </w:rPr>
        <w:t>一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眾生於何處住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B81740">
        <w:rPr>
          <w:rFonts w:ascii="標楷體" w:eastAsia="標楷體" w:hAnsi="標楷體" w:cs="Times New Roman"/>
          <w:sz w:val="22"/>
          <w:szCs w:val="22"/>
        </w:rPr>
        <w:t>所謂世界故。二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世界依何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B81740">
        <w:rPr>
          <w:rFonts w:ascii="標楷體" w:eastAsia="標楷體" w:hAnsi="標楷體" w:cs="Times New Roman"/>
          <w:sz w:val="22"/>
          <w:szCs w:val="22"/>
        </w:rPr>
        <w:t>謂盡虛空界故。三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說何法化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B81740">
        <w:rPr>
          <w:rFonts w:ascii="標楷體" w:eastAsia="標楷體" w:hAnsi="標楷體" w:cs="Times New Roman"/>
          <w:sz w:val="22"/>
          <w:szCs w:val="22"/>
        </w:rPr>
        <w:t>謂法界故。四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隨所化生安置何處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B81740">
        <w:rPr>
          <w:rFonts w:ascii="標楷體" w:eastAsia="標楷體" w:hAnsi="標楷體" w:cs="Times New Roman"/>
          <w:sz w:val="22"/>
          <w:szCs w:val="22"/>
        </w:rPr>
        <w:t>謂涅槃故。五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涅槃何用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B81740">
        <w:rPr>
          <w:rFonts w:ascii="標楷體" w:eastAsia="標楷體" w:hAnsi="標楷體" w:cs="Times New Roman"/>
          <w:sz w:val="22"/>
          <w:szCs w:val="22"/>
        </w:rPr>
        <w:t>謂佛出現故。六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以何方便巧化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B81740">
        <w:rPr>
          <w:rFonts w:ascii="標楷體" w:eastAsia="標楷體" w:hAnsi="標楷體" w:cs="Times New Roman"/>
          <w:sz w:val="22"/>
          <w:szCs w:val="22"/>
        </w:rPr>
        <w:t>如來智故。七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此智何知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B81740">
        <w:rPr>
          <w:rFonts w:ascii="標楷體" w:eastAsia="標楷體" w:hAnsi="標楷體" w:cs="Times New Roman"/>
          <w:sz w:val="22"/>
          <w:szCs w:val="22"/>
        </w:rPr>
        <w:t>謂知心所緣故。八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此心所緣令隨何境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B81740">
        <w:rPr>
          <w:rFonts w:ascii="標楷體" w:eastAsia="標楷體" w:hAnsi="標楷體" w:cs="Times New Roman"/>
          <w:sz w:val="22"/>
          <w:szCs w:val="22"/>
        </w:rPr>
        <w:t>謂佛智所入境故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81740">
        <w:rPr>
          <w:rFonts w:ascii="標楷體" w:eastAsia="標楷體" w:hAnsi="標楷體" w:cs="Times New Roman"/>
          <w:sz w:val="22"/>
          <w:szCs w:val="22"/>
        </w:rPr>
        <w:t>即是真性。後三轉盡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81740">
        <w:rPr>
          <w:rFonts w:ascii="標楷體" w:eastAsia="標楷體" w:hAnsi="標楷體" w:cs="Times New Roman"/>
          <w:sz w:val="22"/>
          <w:szCs w:val="22"/>
        </w:rPr>
        <w:t>略攝前九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81740">
        <w:rPr>
          <w:rFonts w:ascii="標楷體" w:eastAsia="標楷體" w:hAnsi="標楷體" w:cs="Times New Roman"/>
          <w:sz w:val="22"/>
          <w:szCs w:val="22"/>
        </w:rPr>
        <w:t>義含總別。云何攝九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B81740">
        <w:rPr>
          <w:rFonts w:ascii="標楷體" w:eastAsia="標楷體" w:hAnsi="標楷體" w:cs="Times New Roman"/>
          <w:sz w:val="22"/>
          <w:szCs w:val="22"/>
        </w:rPr>
        <w:t>謂世間轉攝前眾生界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世界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虛空界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B81740">
        <w:rPr>
          <w:rFonts w:ascii="標楷體" w:eastAsia="標楷體" w:hAnsi="標楷體" w:cs="Times New Roman"/>
          <w:sz w:val="22"/>
          <w:szCs w:val="22"/>
        </w:rPr>
        <w:t>其法轉攝前法界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涅槃界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B81740">
        <w:rPr>
          <w:rFonts w:ascii="標楷體" w:eastAsia="標楷體" w:hAnsi="標楷體" w:cs="Times New Roman"/>
          <w:sz w:val="22"/>
          <w:szCs w:val="22"/>
        </w:rPr>
        <w:t>佛出現界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B81740">
        <w:rPr>
          <w:rFonts w:ascii="標楷體" w:eastAsia="標楷體" w:hAnsi="標楷體" w:cs="Times New Roman"/>
          <w:sz w:val="22"/>
          <w:szCs w:val="22"/>
        </w:rPr>
        <w:t>其智轉者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81740">
        <w:rPr>
          <w:rFonts w:ascii="標楷體" w:eastAsia="標楷體" w:hAnsi="標楷體" w:cs="Times New Roman"/>
          <w:sz w:val="22"/>
          <w:szCs w:val="22"/>
        </w:rPr>
        <w:t>攝前如來智。下三界而言轉者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81740">
        <w:rPr>
          <w:rFonts w:ascii="標楷體" w:eastAsia="標楷體" w:hAnsi="標楷體" w:cs="Times New Roman"/>
          <w:sz w:val="22"/>
          <w:szCs w:val="22"/>
        </w:rPr>
        <w:t>世法及智展轉攝前無窮盡故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81740">
        <w:rPr>
          <w:rFonts w:ascii="標楷體" w:eastAsia="標楷體" w:hAnsi="標楷體" w:cs="Times New Roman"/>
          <w:sz w:val="22"/>
          <w:szCs w:val="22"/>
        </w:rPr>
        <w:t>轉亦是無盡義耳。又十中前四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81740">
        <w:rPr>
          <w:rFonts w:ascii="標楷體" w:eastAsia="標楷體" w:hAnsi="標楷體" w:cs="Times New Roman"/>
          <w:sz w:val="22"/>
          <w:szCs w:val="22"/>
        </w:rPr>
        <w:t>為四種無量界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81740">
        <w:rPr>
          <w:rFonts w:ascii="標楷體" w:eastAsia="標楷體" w:hAnsi="標楷體" w:cs="Times New Roman"/>
          <w:sz w:val="22"/>
          <w:szCs w:val="22"/>
        </w:rPr>
        <w:t>後六皆調伏方便無量界。十皆云盡者</w:t>
      </w:r>
      <w:r w:rsidRPr="00B81740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B81740">
        <w:rPr>
          <w:rFonts w:ascii="標楷體" w:eastAsia="標楷體" w:hAnsi="標楷體" w:cs="Times New Roman"/>
          <w:sz w:val="22"/>
          <w:szCs w:val="22"/>
        </w:rPr>
        <w:t>無斷盡故。</w:t>
      </w:r>
      <w:r w:rsidRPr="00B81740">
        <w:rPr>
          <w:rFonts w:ascii="Times New Roman" w:hAnsi="Times New Roman" w:cs="Times New Roman"/>
          <w:sz w:val="22"/>
          <w:szCs w:val="22"/>
        </w:rPr>
        <w:t>」</w:t>
      </w:r>
    </w:p>
  </w:footnote>
  <w:footnote w:id="206">
    <w:p w:rsidR="00B74E49" w:rsidRPr="00247A6D" w:rsidRDefault="00B74E49" w:rsidP="00A60B2C">
      <w:pPr>
        <w:pStyle w:val="af1"/>
        <w:ind w:left="330" w:hangingChars="150" w:hanging="330"/>
        <w:rPr>
          <w:sz w:val="22"/>
          <w:szCs w:val="22"/>
        </w:rPr>
      </w:pPr>
      <w:r w:rsidRPr="00650151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650151">
        <w:rPr>
          <w:rFonts w:ascii="Times New Roman" w:hAnsi="Times New Roman" w:cs="Times New Roman"/>
          <w:sz w:val="22"/>
          <w:szCs w:val="22"/>
        </w:rPr>
        <w:t xml:space="preserve"> </w:t>
      </w:r>
      <w:r w:rsidRPr="00650151">
        <w:rPr>
          <w:rFonts w:ascii="Times New Roman" w:hAnsi="Times New Roman" w:cs="Times New Roman"/>
          <w:sz w:val="22"/>
          <w:szCs w:val="22"/>
        </w:rPr>
        <w:t>此十盡句增上力：菩提流支譯為「句」的用語，藏譯為「根據</w:t>
      </w:r>
      <w:r w:rsidRPr="00650151">
        <w:rPr>
          <w:rFonts w:ascii="Times New Roman" w:hAnsi="Times New Roman" w:cs="Times New Roman" w:hint="eastAsia"/>
          <w:sz w:val="22"/>
          <w:szCs w:val="22"/>
        </w:rPr>
        <w:t>（依處）</w:t>
      </w:r>
      <w:r w:rsidRPr="00650151">
        <w:rPr>
          <w:rFonts w:ascii="Times New Roman" w:hAnsi="Times New Roman" w:cs="Times New Roman"/>
          <w:sz w:val="22"/>
          <w:szCs w:val="22"/>
        </w:rPr>
        <w:t>」。梵語</w:t>
      </w:r>
      <w:r w:rsidRPr="00650151">
        <w:rPr>
          <w:rFonts w:ascii="Times New Roman" w:hAnsi="Times New Roman" w:cs="Times New Roman"/>
          <w:sz w:val="22"/>
          <w:szCs w:val="22"/>
        </w:rPr>
        <w:t xml:space="preserve">pada </w:t>
      </w:r>
      <w:r w:rsidRPr="00650151">
        <w:rPr>
          <w:rFonts w:ascii="Times New Roman" w:hAnsi="Times New Roman" w:cs="Times New Roman"/>
          <w:sz w:val="22"/>
          <w:szCs w:val="22"/>
        </w:rPr>
        <w:t>有這兩</w:t>
      </w:r>
      <w:r w:rsidRPr="00650151">
        <w:rPr>
          <w:rFonts w:ascii="Times New Roman" w:hAnsi="Times New Roman" w:cs="Times New Roman" w:hint="eastAsia"/>
          <w:sz w:val="22"/>
          <w:szCs w:val="22"/>
        </w:rPr>
        <w:t>種意義</w:t>
      </w:r>
      <w:r w:rsidRPr="00650151">
        <w:rPr>
          <w:rFonts w:ascii="Times New Roman" w:hAnsi="Times New Roman" w:cs="Times New Roman"/>
          <w:sz w:val="22"/>
          <w:szCs w:val="22"/>
        </w:rPr>
        <w:t>，但此處</w:t>
      </w:r>
      <w:r w:rsidRPr="00650151">
        <w:rPr>
          <w:rFonts w:hint="eastAsia"/>
          <w:sz w:val="22"/>
          <w:szCs w:val="22"/>
        </w:rPr>
        <w:t>恐怕用藏譯較妥當。「此諸盡依處的增上力」之意。</w:t>
      </w:r>
      <w:bookmarkStart w:id="4" w:name="OLE_LINK5"/>
      <w:bookmarkStart w:id="5" w:name="OLE_LINK6"/>
      <w:r w:rsidRPr="00650151">
        <w:rPr>
          <w:rFonts w:ascii="Times New Roman" w:hAnsi="Times New Roman" w:cs="Times New Roman"/>
          <w:sz w:val="22"/>
          <w:szCs w:val="22"/>
        </w:rPr>
        <w:t>（《新国訳大蔵経．十地</w:t>
      </w:r>
      <w:r w:rsidRPr="00247A6D">
        <w:rPr>
          <w:rFonts w:ascii="Times New Roman" w:hAnsi="Times New Roman" w:cs="Times New Roman"/>
          <w:sz w:val="22"/>
          <w:szCs w:val="22"/>
        </w:rPr>
        <w:t>経論</w:t>
      </w:r>
      <w:r w:rsidRPr="00247A6D">
        <w:rPr>
          <w:rFonts w:ascii="Times New Roman" w:hAnsi="Times New Roman" w:cs="Times New Roman"/>
          <w:sz w:val="22"/>
          <w:szCs w:val="22"/>
        </w:rPr>
        <w:t xml:space="preserve"> I</w:t>
      </w:r>
      <w:r w:rsidRPr="00247A6D">
        <w:rPr>
          <w:rFonts w:ascii="Times New Roman" w:hAnsi="Times New Roman" w:cs="Times New Roman"/>
          <w:sz w:val="22"/>
          <w:szCs w:val="22"/>
        </w:rPr>
        <w:t>》，</w:t>
      </w:r>
      <w:r w:rsidRPr="00247A6D">
        <w:rPr>
          <w:rFonts w:ascii="Times New Roman" w:hAnsi="Times New Roman" w:cs="Times New Roman"/>
          <w:sz w:val="22"/>
          <w:szCs w:val="22"/>
        </w:rPr>
        <w:t>p.1</w:t>
      </w:r>
      <w:r w:rsidRPr="00247A6D">
        <w:rPr>
          <w:rFonts w:ascii="Times New Roman" w:hAnsi="Times New Roman" w:cs="Times New Roman" w:hint="eastAsia"/>
          <w:sz w:val="22"/>
          <w:szCs w:val="22"/>
        </w:rPr>
        <w:t>89</w:t>
      </w:r>
      <w:r w:rsidRPr="00247A6D">
        <w:rPr>
          <w:rFonts w:ascii="Times New Roman" w:hAnsi="Times New Roman" w:cs="Times New Roman"/>
          <w:sz w:val="22"/>
          <w:szCs w:val="22"/>
        </w:rPr>
        <w:t>，</w:t>
      </w:r>
      <w:r w:rsidRPr="00247A6D">
        <w:rPr>
          <w:rFonts w:ascii="Times New Roman" w:hAnsi="Times New Roman" w:cs="Times New Roman"/>
          <w:sz w:val="22"/>
          <w:szCs w:val="22"/>
        </w:rPr>
        <w:t>n.</w:t>
      </w:r>
      <w:r w:rsidRPr="00247A6D">
        <w:rPr>
          <w:rFonts w:ascii="Times New Roman" w:hAnsi="Times New Roman" w:cs="Times New Roman" w:hint="eastAsia"/>
          <w:sz w:val="22"/>
          <w:szCs w:val="22"/>
        </w:rPr>
        <w:t>21</w:t>
      </w:r>
      <w:r w:rsidRPr="00247A6D">
        <w:rPr>
          <w:rFonts w:ascii="Times New Roman" w:hAnsi="Times New Roman" w:cs="Times New Roman" w:hint="eastAsia"/>
          <w:sz w:val="22"/>
          <w:szCs w:val="22"/>
        </w:rPr>
        <w:t>）</w:t>
      </w:r>
      <w:bookmarkEnd w:id="4"/>
      <w:bookmarkEnd w:id="5"/>
    </w:p>
  </w:footnote>
  <w:footnote w:id="207">
    <w:p w:rsidR="00B74E49" w:rsidRPr="00B81740" w:rsidRDefault="00B74E49" w:rsidP="00D1370D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>《華嚴經探玄記》卷</w:t>
      </w:r>
      <w:r w:rsidRPr="00B81740">
        <w:rPr>
          <w:rFonts w:ascii="Times New Roman" w:hAnsi="Times New Roman" w:cs="Times New Roman"/>
          <w:sz w:val="22"/>
          <w:szCs w:val="22"/>
        </w:rPr>
        <w:t>11</w:t>
      </w:r>
      <w:r w:rsidRPr="00B81740">
        <w:rPr>
          <w:rFonts w:ascii="Times New Roman" w:hAnsi="Times New Roman" w:cs="Times New Roman"/>
          <w:sz w:val="22"/>
          <w:szCs w:val="22"/>
        </w:rPr>
        <w:t>〈</w:t>
      </w:r>
      <w:r w:rsidRPr="00B81740">
        <w:rPr>
          <w:rFonts w:ascii="Times New Roman" w:hAnsi="Times New Roman" w:cs="Times New Roman"/>
          <w:sz w:val="22"/>
          <w:szCs w:val="22"/>
        </w:rPr>
        <w:t xml:space="preserve">22 </w:t>
      </w:r>
      <w:r w:rsidRPr="00B81740">
        <w:rPr>
          <w:rFonts w:ascii="Times New Roman" w:hAnsi="Times New Roman" w:cs="Times New Roman"/>
          <w:sz w:val="22"/>
          <w:szCs w:val="22"/>
        </w:rPr>
        <w:t>十地品〉</w:t>
      </w:r>
      <w:r w:rsidRPr="00B81740">
        <w:rPr>
          <w:rFonts w:ascii="Times New Roman" w:hAnsi="Times New Roman" w:cs="Times New Roman"/>
          <w:sz w:val="22"/>
          <w:szCs w:val="22"/>
        </w:rPr>
        <w:t>(</w:t>
      </w:r>
      <w:r w:rsidRPr="00B81740">
        <w:rPr>
          <w:rFonts w:ascii="Times New Roman" w:hAnsi="Times New Roman" w:cs="Times New Roman"/>
          <w:sz w:val="22"/>
          <w:szCs w:val="22"/>
        </w:rPr>
        <w:t>大正</w:t>
      </w:r>
      <w:r w:rsidRPr="00B81740">
        <w:rPr>
          <w:rFonts w:ascii="Times New Roman" w:hAnsi="Times New Roman" w:cs="Times New Roman"/>
          <w:sz w:val="22"/>
          <w:szCs w:val="22"/>
        </w:rPr>
        <w:t>35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311a29-b2)</w:t>
      </w:r>
      <w:r w:rsidRPr="00B81740">
        <w:rPr>
          <w:rFonts w:ascii="Times New Roman" w:hAnsi="Times New Roman" w:cs="Times New Roman"/>
          <w:sz w:val="22"/>
          <w:szCs w:val="22"/>
        </w:rPr>
        <w:t>：「</w:t>
      </w:r>
      <w:r w:rsidRPr="00B81740">
        <w:rPr>
          <w:rFonts w:ascii="Times New Roman" w:eastAsia="標楷體" w:hAnsi="Times New Roman" w:cs="Times New Roman"/>
          <w:sz w:val="22"/>
          <w:szCs w:val="22"/>
        </w:rPr>
        <w:t>十力降魔怨，無畏伏外道，不共過二乘故。此三句合為一，皆悉不為魔等所壞，故云不可壞。</w:t>
      </w:r>
      <w:r w:rsidRPr="00B81740">
        <w:rPr>
          <w:rFonts w:ascii="Times New Roman" w:hAnsi="Times New Roman" w:cs="Times New Roman"/>
          <w:sz w:val="22"/>
          <w:szCs w:val="22"/>
        </w:rPr>
        <w:t>」</w:t>
      </w:r>
    </w:p>
  </w:footnote>
  <w:footnote w:id="208">
    <w:p w:rsidR="00B74E49" w:rsidRPr="00B81740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 xml:space="preserve"> </w:t>
      </w:r>
      <w:r w:rsidRPr="00B81740">
        <w:rPr>
          <w:rFonts w:ascii="Times New Roman" w:hAnsi="Times New Roman" w:cs="Times New Roman"/>
          <w:sz w:val="22"/>
          <w:szCs w:val="22"/>
        </w:rPr>
        <w:t>雜染＝離深【宋】【元】【明】</w:t>
      </w:r>
      <w:r w:rsidRPr="00B81740">
        <w:rPr>
          <w:rFonts w:ascii="Times New Roman" w:hAnsi="Times New Roman" w:cs="Times New Roman" w:hint="eastAsia"/>
          <w:sz w:val="22"/>
          <w:szCs w:val="22"/>
        </w:rPr>
        <w:t>。</w:t>
      </w:r>
      <w:r w:rsidRPr="00B81740">
        <w:rPr>
          <w:rFonts w:ascii="Times New Roman" w:hAnsi="Times New Roman" w:cs="Times New Roman"/>
          <w:sz w:val="22"/>
          <w:szCs w:val="22"/>
        </w:rPr>
        <w:t>（大正</w:t>
      </w:r>
      <w:r w:rsidRPr="00B81740">
        <w:rPr>
          <w:rFonts w:ascii="Times New Roman" w:hAnsi="Times New Roman" w:cs="Times New Roman"/>
          <w:sz w:val="22"/>
          <w:szCs w:val="22"/>
        </w:rPr>
        <w:t>26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141d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n.5</w:t>
      </w:r>
      <w:r w:rsidRPr="00B81740">
        <w:rPr>
          <w:rFonts w:ascii="Times New Roman" w:hAnsi="Times New Roman" w:cs="Times New Roman"/>
          <w:sz w:val="22"/>
          <w:szCs w:val="22"/>
        </w:rPr>
        <w:t>）</w:t>
      </w:r>
    </w:p>
  </w:footnote>
  <w:footnote w:id="209">
    <w:p w:rsidR="00B74E49" w:rsidRPr="00B81740" w:rsidRDefault="00B74E49" w:rsidP="00ED189F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 xml:space="preserve"> </w:t>
      </w:r>
      <w:r w:rsidRPr="00B81740">
        <w:rPr>
          <w:rFonts w:ascii="Times New Roman" w:hAnsi="Times New Roman" w:cs="Times New Roman"/>
          <w:sz w:val="22"/>
          <w:szCs w:val="22"/>
        </w:rPr>
        <w:t>不離深：原本是「不雜染」，依宋本、元本、明本改為「不離深」。藏譯為「</w:t>
      </w:r>
      <w:r w:rsidRPr="00B81740">
        <w:rPr>
          <w:rFonts w:ascii="Times New Roman" w:hAnsi="Times New Roman" w:cs="Times New Roman" w:hint="eastAsia"/>
          <w:sz w:val="22"/>
          <w:szCs w:val="22"/>
        </w:rPr>
        <w:t>智</w:t>
      </w:r>
      <w:r w:rsidRPr="00B81740">
        <w:rPr>
          <w:rFonts w:ascii="Times New Roman" w:hAnsi="Times New Roman" w:cs="Times New Roman"/>
          <w:sz w:val="22"/>
          <w:szCs w:val="22"/>
        </w:rPr>
        <w:t>無區別且甚深」，複註「</w:t>
      </w:r>
      <w:r w:rsidRPr="00B81740">
        <w:rPr>
          <w:rFonts w:ascii="Times New Roman" w:hAnsi="Times New Roman" w:cs="Times New Roman" w:hint="eastAsia"/>
          <w:sz w:val="22"/>
          <w:szCs w:val="22"/>
        </w:rPr>
        <w:t>以彼</w:t>
      </w:r>
      <w:r w:rsidRPr="00B81740">
        <w:rPr>
          <w:rFonts w:ascii="Times New Roman" w:hAnsi="Times New Roman" w:cs="Times New Roman"/>
          <w:sz w:val="22"/>
          <w:szCs w:val="22"/>
        </w:rPr>
        <w:t>（無中無邊、如來境界）為境界（認識對象）之智，從境界</w:t>
      </w:r>
      <w:r w:rsidRPr="00B81740">
        <w:rPr>
          <w:rFonts w:ascii="Times New Roman" w:hAnsi="Times New Roman" w:cs="Times New Roman" w:hint="eastAsia"/>
          <w:sz w:val="22"/>
          <w:szCs w:val="22"/>
        </w:rPr>
        <w:t>這</w:t>
      </w:r>
      <w:r w:rsidRPr="00B81740">
        <w:rPr>
          <w:rFonts w:ascii="Times New Roman" w:hAnsi="Times New Roman" w:cs="Times New Roman"/>
          <w:sz w:val="22"/>
          <w:szCs w:val="22"/>
        </w:rPr>
        <w:t>點來看，是指無中無邊。正是所謂「是智無區別」，</w:t>
      </w:r>
      <w:r w:rsidRPr="00B81740">
        <w:rPr>
          <w:rFonts w:ascii="Times New Roman" w:hAnsi="Times New Roman" w:cs="Times New Roman" w:hint="eastAsia"/>
          <w:sz w:val="22"/>
          <w:szCs w:val="22"/>
        </w:rPr>
        <w:t>由於</w:t>
      </w:r>
      <w:r w:rsidRPr="00B81740">
        <w:rPr>
          <w:rFonts w:ascii="Times New Roman" w:hAnsi="Times New Roman" w:cs="Times New Roman"/>
          <w:sz w:val="22"/>
          <w:szCs w:val="22"/>
        </w:rPr>
        <w:t>空性</w:t>
      </w:r>
      <w:r w:rsidRPr="00B81740">
        <w:rPr>
          <w:rFonts w:ascii="Times New Roman" w:hAnsi="Times New Roman" w:cs="Times New Roman" w:hint="eastAsia"/>
          <w:sz w:val="22"/>
          <w:szCs w:val="22"/>
        </w:rPr>
        <w:t>是</w:t>
      </w:r>
      <w:r w:rsidRPr="00B81740">
        <w:rPr>
          <w:rFonts w:ascii="Times New Roman" w:hAnsi="Times New Roman" w:cs="Times New Roman"/>
          <w:sz w:val="22"/>
          <w:szCs w:val="22"/>
        </w:rPr>
        <w:t>一味性</w:t>
      </w:r>
      <w:r w:rsidRPr="00B81740">
        <w:rPr>
          <w:rFonts w:ascii="Times New Roman" w:hAnsi="Times New Roman" w:cs="Times New Roman" w:hint="eastAsia"/>
          <w:sz w:val="22"/>
          <w:szCs w:val="22"/>
        </w:rPr>
        <w:t>故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 w:hint="eastAsia"/>
          <w:sz w:val="22"/>
          <w:szCs w:val="22"/>
        </w:rPr>
        <w:t>因此彼</w:t>
      </w:r>
      <w:r w:rsidRPr="00B81740">
        <w:rPr>
          <w:rFonts w:ascii="Times New Roman" w:hAnsi="Times New Roman" w:cs="Times New Roman"/>
          <w:sz w:val="22"/>
          <w:szCs w:val="22"/>
        </w:rPr>
        <w:t>（無中無邊、如來境界）以外的所緣，不能</w:t>
      </w:r>
      <w:r w:rsidRPr="00B81740">
        <w:rPr>
          <w:rFonts w:ascii="Times New Roman" w:hAnsi="Times New Roman" w:cs="Times New Roman" w:hint="eastAsia"/>
          <w:sz w:val="22"/>
          <w:szCs w:val="22"/>
        </w:rPr>
        <w:t>成為與彼不同的法</w:t>
      </w:r>
      <w:r w:rsidRPr="00B81740">
        <w:rPr>
          <w:rFonts w:ascii="Times New Roman" w:hAnsi="Times New Roman" w:cs="Times New Roman"/>
          <w:sz w:val="22"/>
          <w:szCs w:val="22"/>
        </w:rPr>
        <w:t>。（《新国訳大蔵経．十地経論</w:t>
      </w:r>
      <w:r w:rsidRPr="00B81740">
        <w:rPr>
          <w:rFonts w:ascii="Times New Roman" w:hAnsi="Times New Roman" w:cs="Times New Roman"/>
          <w:sz w:val="22"/>
          <w:szCs w:val="22"/>
        </w:rPr>
        <w:t xml:space="preserve"> I</w:t>
      </w:r>
      <w:r w:rsidRPr="00B81740">
        <w:rPr>
          <w:rFonts w:ascii="Times New Roman" w:hAnsi="Times New Roman" w:cs="Times New Roman"/>
          <w:sz w:val="22"/>
          <w:szCs w:val="22"/>
        </w:rPr>
        <w:t>》，</w:t>
      </w:r>
      <w:r w:rsidRPr="00B81740">
        <w:rPr>
          <w:rFonts w:ascii="Times New Roman" w:hAnsi="Times New Roman" w:cs="Times New Roman"/>
          <w:sz w:val="22"/>
          <w:szCs w:val="22"/>
        </w:rPr>
        <w:t>p.191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n.13</w:t>
      </w:r>
      <w:r w:rsidRPr="00B81740">
        <w:rPr>
          <w:rFonts w:ascii="Times New Roman" w:hAnsi="Times New Roman" w:cs="Times New Roman"/>
          <w:sz w:val="22"/>
          <w:szCs w:val="22"/>
        </w:rPr>
        <w:t>）</w:t>
      </w:r>
    </w:p>
  </w:footnote>
  <w:footnote w:id="210">
    <w:p w:rsidR="00B74E49" w:rsidRPr="00B81740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>〔得〕－【宋】【元】【明】【宮】【知】</w:t>
      </w:r>
      <w:r w:rsidRPr="00B81740">
        <w:rPr>
          <w:rFonts w:ascii="Times New Roman" w:hAnsi="Times New Roman" w:cs="Times New Roman" w:hint="eastAsia"/>
          <w:sz w:val="22"/>
          <w:szCs w:val="22"/>
        </w:rPr>
        <w:t>。</w:t>
      </w:r>
      <w:r w:rsidRPr="00B81740">
        <w:rPr>
          <w:rFonts w:ascii="Times New Roman" w:hAnsi="Times New Roman" w:cs="Times New Roman"/>
          <w:sz w:val="22"/>
          <w:szCs w:val="22"/>
        </w:rPr>
        <w:t>（大正</w:t>
      </w:r>
      <w:r w:rsidRPr="00B81740">
        <w:rPr>
          <w:rFonts w:ascii="Times New Roman" w:hAnsi="Times New Roman" w:cs="Times New Roman"/>
          <w:sz w:val="22"/>
          <w:szCs w:val="22"/>
        </w:rPr>
        <w:t>26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141d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n.6</w:t>
      </w:r>
      <w:r w:rsidRPr="00B81740">
        <w:rPr>
          <w:rFonts w:ascii="Times New Roman" w:hAnsi="Times New Roman" w:cs="Times New Roman"/>
          <w:sz w:val="22"/>
          <w:szCs w:val="22"/>
        </w:rPr>
        <w:t>）</w:t>
      </w:r>
    </w:p>
  </w:footnote>
  <w:footnote w:id="211">
    <w:p w:rsidR="00B74E49" w:rsidRPr="0050221A" w:rsidRDefault="00B74E49" w:rsidP="0050221A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>《華嚴經探玄記》卷</w:t>
      </w:r>
      <w:r w:rsidRPr="00B81740">
        <w:rPr>
          <w:rFonts w:ascii="Times New Roman" w:hAnsi="Times New Roman" w:cs="Times New Roman"/>
          <w:sz w:val="22"/>
          <w:szCs w:val="22"/>
        </w:rPr>
        <w:t>11</w:t>
      </w:r>
      <w:r w:rsidRPr="00B81740">
        <w:rPr>
          <w:rFonts w:ascii="Times New Roman" w:hAnsi="Times New Roman" w:cs="Times New Roman"/>
          <w:sz w:val="22"/>
          <w:szCs w:val="22"/>
        </w:rPr>
        <w:t>〈</w:t>
      </w:r>
      <w:r w:rsidRPr="00B81740">
        <w:rPr>
          <w:rFonts w:ascii="Times New Roman" w:hAnsi="Times New Roman" w:cs="Times New Roman"/>
          <w:sz w:val="22"/>
          <w:szCs w:val="22"/>
        </w:rPr>
        <w:t xml:space="preserve">22 </w:t>
      </w:r>
      <w:r w:rsidRPr="00B81740">
        <w:rPr>
          <w:rFonts w:ascii="Times New Roman" w:hAnsi="Times New Roman" w:cs="Times New Roman"/>
          <w:sz w:val="22"/>
          <w:szCs w:val="22"/>
        </w:rPr>
        <w:t>十地品〉</w:t>
      </w:r>
      <w:r w:rsidRPr="00B81740">
        <w:rPr>
          <w:rFonts w:ascii="Times New Roman" w:hAnsi="Times New Roman" w:cs="Times New Roman"/>
          <w:sz w:val="22"/>
          <w:szCs w:val="22"/>
        </w:rPr>
        <w:t>(</w:t>
      </w:r>
      <w:r w:rsidRPr="00B81740">
        <w:rPr>
          <w:rFonts w:ascii="Times New Roman" w:hAnsi="Times New Roman" w:cs="Times New Roman"/>
          <w:sz w:val="22"/>
          <w:szCs w:val="22"/>
        </w:rPr>
        <w:t>大正</w:t>
      </w:r>
      <w:r w:rsidRPr="00B81740">
        <w:rPr>
          <w:rFonts w:ascii="Times New Roman" w:hAnsi="Times New Roman" w:cs="Times New Roman"/>
          <w:sz w:val="22"/>
          <w:szCs w:val="22"/>
        </w:rPr>
        <w:t>35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311b25-c9)</w:t>
      </w:r>
      <w:r w:rsidRPr="00B81740">
        <w:rPr>
          <w:rFonts w:ascii="Times New Roman" w:hAnsi="Times New Roman" w:cs="Times New Roman"/>
          <w:sz w:val="22"/>
          <w:szCs w:val="22"/>
        </w:rPr>
        <w:t>：「</w:t>
      </w:r>
      <w:r w:rsidRPr="00B81740">
        <w:rPr>
          <w:rFonts w:ascii="Times New Roman" w:eastAsia="標楷體" w:hAnsi="Times New Roman" w:cs="Times New Roman"/>
          <w:sz w:val="22"/>
          <w:szCs w:val="22"/>
        </w:rPr>
        <w:t>十中，初一、總，謂超情曰『深』，深極名『甚』；別中，一、離妄計實，有所取之相，故云離相，此約遮顯。二、真理體寂名為法定，恒沙德義寂名義定，故云『寂滅』。三、無二我，故云『空』。四、無根境等，故云『無相』。五、離取捨願求，故云『無作』。若約治障，《論》中『分別』者，即是妄想能取心也；『相』者，即是名相所取相也；『取捨』者，即是妄心於妄境，順處願取，違處願捨。對治此三，如次三句應知故。</w:t>
      </w:r>
      <w:r w:rsidRPr="00B81740">
        <w:rPr>
          <w:rFonts w:ascii="Times New Roman" w:eastAsia="標楷體" w:hAnsi="Times New Roman" w:cs="Times New Roman"/>
          <w:sz w:val="22"/>
          <w:szCs w:val="22"/>
        </w:rPr>
        <w:t>……</w:t>
      </w:r>
      <w:r w:rsidRPr="00B81740">
        <w:rPr>
          <w:rFonts w:ascii="Times New Roman" w:eastAsia="標楷體" w:hAnsi="Times New Roman" w:cs="Times New Roman"/>
          <w:sz w:val="22"/>
          <w:szCs w:val="22"/>
        </w:rPr>
        <w:t>六、性淨不雜，故云『無染』。七、生德無窮，故云『無量』。八、俱益自他，故云『廣大』。九、多劫方證佛果堅固，故云『難壞』。</w:t>
      </w:r>
      <w:r w:rsidRPr="00B81740">
        <w:rPr>
          <w:rFonts w:ascii="Times New Roman" w:hAnsi="Times New Roman" w:cs="Times New Roman"/>
          <w:sz w:val="22"/>
          <w:szCs w:val="22"/>
        </w:rPr>
        <w:t>」</w:t>
      </w:r>
    </w:p>
  </w:footnote>
  <w:footnote w:id="212">
    <w:p w:rsidR="00B74E49" w:rsidRPr="005D111D" w:rsidRDefault="00B74E49" w:rsidP="005D111D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BF621B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F621B">
        <w:rPr>
          <w:rFonts w:ascii="Times New Roman" w:hAnsi="Times New Roman" w:cs="Times New Roman"/>
          <w:sz w:val="22"/>
          <w:szCs w:val="22"/>
        </w:rPr>
        <w:t xml:space="preserve"> </w:t>
      </w:r>
      <w:r w:rsidRPr="00BF621B">
        <w:rPr>
          <w:rFonts w:ascii="Times New Roman" w:hAnsi="Times New Roman" w:cs="Times New Roman"/>
          <w:sz w:val="22"/>
          <w:szCs w:val="22"/>
        </w:rPr>
        <w:t>離妄計實有故，</w:t>
      </w:r>
      <w:r w:rsidRPr="00BF621B">
        <w:rPr>
          <w:rFonts w:ascii="Times New Roman" w:hAnsi="Times New Roman" w:cs="Times New Roman" w:hint="eastAsia"/>
          <w:sz w:val="22"/>
          <w:szCs w:val="22"/>
        </w:rPr>
        <w:t>〔離〕</w:t>
      </w:r>
      <w:r w:rsidRPr="00BF621B">
        <w:rPr>
          <w:rFonts w:ascii="Times New Roman" w:hAnsi="Times New Roman" w:cs="Times New Roman"/>
          <w:sz w:val="22"/>
          <w:szCs w:val="22"/>
        </w:rPr>
        <w:t>妄計正取故：「［離］增益之物及被增益（視為實體）之物故」之意。複註「</w:t>
      </w:r>
      <w:r w:rsidRPr="00BF621B">
        <w:rPr>
          <w:rFonts w:ascii="Times New Roman" w:hAnsi="Times New Roman" w:cs="Times New Roman" w:hint="eastAsia"/>
          <w:sz w:val="22"/>
          <w:szCs w:val="22"/>
        </w:rPr>
        <w:t>若</w:t>
      </w:r>
      <w:r w:rsidRPr="00BF621B">
        <w:rPr>
          <w:rFonts w:ascii="Times New Roman" w:hAnsi="Times New Roman" w:cs="Times New Roman"/>
          <w:sz w:val="22"/>
          <w:szCs w:val="22"/>
        </w:rPr>
        <w:t>是這樣的話，依據此</w:t>
      </w:r>
      <w:r w:rsidRPr="00BF621B">
        <w:rPr>
          <w:rFonts w:ascii="Times New Roman" w:hAnsi="Times New Roman" w:cs="Times New Roman" w:hint="eastAsia"/>
          <w:sz w:val="22"/>
          <w:szCs w:val="22"/>
        </w:rPr>
        <w:t>，</w:t>
      </w:r>
      <w:r w:rsidRPr="00BF621B">
        <w:rPr>
          <w:rFonts w:ascii="Times New Roman" w:hAnsi="Times New Roman" w:cs="Times New Roman"/>
          <w:sz w:val="22"/>
          <w:szCs w:val="22"/>
        </w:rPr>
        <w:t>三性被說示，所謂「增益之物」因為</w:t>
      </w:r>
      <w:r w:rsidRPr="00BF621B">
        <w:rPr>
          <w:rFonts w:ascii="Times New Roman" w:hAnsi="Times New Roman" w:cs="Times New Roman" w:hint="eastAsia"/>
          <w:sz w:val="22"/>
          <w:szCs w:val="22"/>
        </w:rPr>
        <w:t>是</w:t>
      </w:r>
      <w:r w:rsidRPr="00BF621B">
        <w:rPr>
          <w:rFonts w:ascii="Times New Roman" w:hAnsi="Times New Roman" w:cs="Times New Roman"/>
          <w:sz w:val="22"/>
          <w:szCs w:val="22"/>
        </w:rPr>
        <w:t>敘述分別的心心所，所以是依他起［性］。「被增益［之物］」由於</w:t>
      </w:r>
      <w:r w:rsidRPr="00BF621B">
        <w:rPr>
          <w:rFonts w:ascii="Times New Roman" w:hAnsi="Times New Roman" w:cs="Times New Roman" w:hint="eastAsia"/>
          <w:sz w:val="22"/>
          <w:szCs w:val="22"/>
        </w:rPr>
        <w:t>是</w:t>
      </w:r>
      <w:r w:rsidRPr="00BF621B">
        <w:rPr>
          <w:rFonts w:ascii="Times New Roman" w:hAnsi="Times New Roman" w:cs="Times New Roman"/>
          <w:sz w:val="22"/>
          <w:szCs w:val="22"/>
        </w:rPr>
        <w:t>說明被分別之事，所以是遍計所執［性］。藉</w:t>
      </w:r>
      <w:r w:rsidRPr="00082326">
        <w:rPr>
          <w:rFonts w:ascii="Times New Roman" w:hAnsi="Times New Roman" w:cs="Times New Roman"/>
          <w:sz w:val="22"/>
          <w:szCs w:val="22"/>
        </w:rPr>
        <w:t>由「物的法性」，圓成實［性］也被說示。」（《新国訳大蔵経．十地経論</w:t>
      </w:r>
      <w:r w:rsidRPr="00082326">
        <w:rPr>
          <w:rFonts w:ascii="Times New Roman" w:hAnsi="Times New Roman" w:cs="Times New Roman"/>
          <w:sz w:val="22"/>
          <w:szCs w:val="22"/>
        </w:rPr>
        <w:t xml:space="preserve"> I</w:t>
      </w:r>
      <w:r w:rsidRPr="00082326">
        <w:rPr>
          <w:rFonts w:ascii="Times New Roman" w:hAnsi="Times New Roman" w:cs="Times New Roman"/>
          <w:sz w:val="22"/>
          <w:szCs w:val="22"/>
        </w:rPr>
        <w:t>》，</w:t>
      </w:r>
      <w:r w:rsidRPr="00082326">
        <w:rPr>
          <w:rFonts w:ascii="Times New Roman" w:hAnsi="Times New Roman" w:cs="Times New Roman"/>
          <w:sz w:val="22"/>
          <w:szCs w:val="22"/>
        </w:rPr>
        <w:t>p.19</w:t>
      </w:r>
      <w:r w:rsidRPr="00082326">
        <w:rPr>
          <w:rFonts w:ascii="Times New Roman" w:hAnsi="Times New Roman" w:cs="Times New Roman" w:hint="eastAsia"/>
          <w:sz w:val="22"/>
          <w:szCs w:val="22"/>
        </w:rPr>
        <w:t>2</w:t>
      </w:r>
      <w:r w:rsidRPr="00082326">
        <w:rPr>
          <w:rFonts w:ascii="Times New Roman" w:hAnsi="Times New Roman" w:cs="Times New Roman"/>
          <w:sz w:val="22"/>
          <w:szCs w:val="22"/>
        </w:rPr>
        <w:t>，</w:t>
      </w:r>
      <w:r w:rsidRPr="00082326">
        <w:rPr>
          <w:rFonts w:ascii="Times New Roman" w:hAnsi="Times New Roman" w:cs="Times New Roman"/>
          <w:sz w:val="22"/>
          <w:szCs w:val="22"/>
        </w:rPr>
        <w:t>n.</w:t>
      </w:r>
      <w:r w:rsidRPr="00082326">
        <w:rPr>
          <w:rFonts w:ascii="Times New Roman" w:hAnsi="Times New Roman" w:cs="Times New Roman" w:hint="eastAsia"/>
          <w:sz w:val="22"/>
          <w:szCs w:val="22"/>
        </w:rPr>
        <w:t>6</w:t>
      </w:r>
      <w:r w:rsidRPr="00082326">
        <w:rPr>
          <w:rFonts w:ascii="Times New Roman" w:hAnsi="Times New Roman" w:cs="Times New Roman"/>
          <w:sz w:val="22"/>
          <w:szCs w:val="22"/>
        </w:rPr>
        <w:t>）</w:t>
      </w:r>
    </w:p>
  </w:footnote>
  <w:footnote w:id="213">
    <w:p w:rsidR="00B74E49" w:rsidRPr="006E6F1D" w:rsidRDefault="00B74E49" w:rsidP="006E6F1D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4F6FAE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4F6FAE">
        <w:rPr>
          <w:rFonts w:ascii="Times New Roman" w:hAnsi="Times New Roman" w:cs="Times New Roman"/>
          <w:sz w:val="22"/>
          <w:szCs w:val="22"/>
        </w:rPr>
        <w:t xml:space="preserve"> </w:t>
      </w:r>
      <w:r w:rsidRPr="004F6FAE">
        <w:rPr>
          <w:rFonts w:ascii="Times New Roman" w:hAnsi="Times New Roman" w:cs="Times New Roman"/>
          <w:sz w:val="22"/>
          <w:szCs w:val="22"/>
        </w:rPr>
        <w:t>分別：複註「此中，在分別的點上說是分別、是依他起性。這是空解脫門所對治的，於有二（能取、所取）的分別之情況，其（空解脫門）不生之故。」（《新国訳大蔵経．十地経論</w:t>
      </w:r>
      <w:r w:rsidRPr="004F6FAE">
        <w:rPr>
          <w:rFonts w:ascii="Times New Roman" w:hAnsi="Times New Roman" w:cs="Times New Roman"/>
          <w:sz w:val="22"/>
          <w:szCs w:val="22"/>
        </w:rPr>
        <w:t xml:space="preserve"> I</w:t>
      </w:r>
      <w:r w:rsidRPr="004F6FAE">
        <w:rPr>
          <w:rFonts w:ascii="Times New Roman" w:hAnsi="Times New Roman" w:cs="Times New Roman"/>
          <w:sz w:val="22"/>
          <w:szCs w:val="22"/>
        </w:rPr>
        <w:t>》，</w:t>
      </w:r>
      <w:r w:rsidRPr="004F6FAE">
        <w:rPr>
          <w:rFonts w:ascii="Times New Roman" w:hAnsi="Times New Roman" w:cs="Times New Roman"/>
          <w:sz w:val="22"/>
          <w:szCs w:val="22"/>
        </w:rPr>
        <w:t>p.193</w:t>
      </w:r>
      <w:r w:rsidRPr="004F6FAE">
        <w:rPr>
          <w:rFonts w:ascii="Times New Roman" w:hAnsi="Times New Roman" w:cs="Times New Roman"/>
          <w:sz w:val="22"/>
          <w:szCs w:val="22"/>
        </w:rPr>
        <w:t>，</w:t>
      </w:r>
      <w:r w:rsidRPr="004F6FAE">
        <w:rPr>
          <w:rFonts w:ascii="Times New Roman" w:hAnsi="Times New Roman" w:cs="Times New Roman"/>
          <w:sz w:val="22"/>
          <w:szCs w:val="22"/>
        </w:rPr>
        <w:t>n.14</w:t>
      </w:r>
      <w:r w:rsidRPr="004F6FAE">
        <w:rPr>
          <w:rFonts w:ascii="Times New Roman" w:hAnsi="Times New Roman" w:cs="Times New Roman"/>
          <w:sz w:val="22"/>
          <w:szCs w:val="22"/>
        </w:rPr>
        <w:t>）</w:t>
      </w:r>
    </w:p>
  </w:footnote>
  <w:footnote w:id="214">
    <w:p w:rsidR="00B74E49" w:rsidRPr="00F922E6" w:rsidRDefault="00B74E49" w:rsidP="00F922E6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BF621B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F621B">
        <w:rPr>
          <w:rFonts w:ascii="Times New Roman" w:hAnsi="Times New Roman" w:cs="Times New Roman"/>
          <w:sz w:val="22"/>
          <w:szCs w:val="22"/>
        </w:rPr>
        <w:t xml:space="preserve"> </w:t>
      </w:r>
      <w:r w:rsidRPr="00BF621B">
        <w:rPr>
          <w:rFonts w:ascii="Times New Roman" w:hAnsi="Times New Roman" w:cs="Times New Roman"/>
          <w:sz w:val="22"/>
          <w:szCs w:val="22"/>
        </w:rPr>
        <w:t>相：</w:t>
      </w:r>
      <w:r w:rsidRPr="00BF621B">
        <w:rPr>
          <w:rFonts w:ascii="Times New Roman" w:hAnsi="Times New Roman" w:cs="Times New Roman"/>
          <w:sz w:val="22"/>
          <w:szCs w:val="22"/>
        </w:rPr>
        <w:t xml:space="preserve">nimitta. </w:t>
      </w:r>
      <w:r w:rsidRPr="00BF621B">
        <w:rPr>
          <w:rFonts w:ascii="Times New Roman" w:hAnsi="Times New Roman" w:cs="Times New Roman"/>
          <w:sz w:val="22"/>
          <w:szCs w:val="22"/>
        </w:rPr>
        <w:t>複註「『相』是指男女等而</w:t>
      </w:r>
      <w:r w:rsidRPr="00BF621B">
        <w:rPr>
          <w:rFonts w:ascii="Times New Roman" w:hAnsi="Times New Roman" w:cs="Times New Roman" w:hint="eastAsia"/>
          <w:sz w:val="22"/>
          <w:szCs w:val="22"/>
        </w:rPr>
        <w:t>被</w:t>
      </w:r>
      <w:r w:rsidRPr="00BF621B">
        <w:rPr>
          <w:rFonts w:ascii="Times New Roman" w:hAnsi="Times New Roman" w:cs="Times New Roman"/>
          <w:sz w:val="22"/>
          <w:szCs w:val="22"/>
        </w:rPr>
        <w:t>增益的遍計所執性，是『無相』所對治。」（《新国</w:t>
      </w:r>
      <w:r w:rsidRPr="00134F13">
        <w:rPr>
          <w:rFonts w:ascii="Times New Roman" w:hAnsi="Times New Roman" w:cs="Times New Roman"/>
          <w:sz w:val="22"/>
          <w:szCs w:val="22"/>
        </w:rPr>
        <w:t>訳大蔵経．十地経論</w:t>
      </w:r>
      <w:r w:rsidRPr="00134F13">
        <w:rPr>
          <w:rFonts w:ascii="Times New Roman" w:hAnsi="Times New Roman" w:cs="Times New Roman"/>
          <w:sz w:val="22"/>
          <w:szCs w:val="22"/>
        </w:rPr>
        <w:t xml:space="preserve"> I</w:t>
      </w:r>
      <w:r w:rsidRPr="00134F13">
        <w:rPr>
          <w:rFonts w:ascii="Times New Roman" w:hAnsi="Times New Roman" w:cs="Times New Roman"/>
          <w:sz w:val="22"/>
          <w:szCs w:val="22"/>
        </w:rPr>
        <w:t>》，</w:t>
      </w:r>
      <w:r w:rsidRPr="00134F13">
        <w:rPr>
          <w:rFonts w:ascii="Times New Roman" w:hAnsi="Times New Roman" w:cs="Times New Roman"/>
          <w:sz w:val="22"/>
          <w:szCs w:val="22"/>
        </w:rPr>
        <w:t>p.193</w:t>
      </w:r>
      <w:r w:rsidRPr="00134F13">
        <w:rPr>
          <w:rFonts w:ascii="Times New Roman" w:hAnsi="Times New Roman" w:cs="Times New Roman"/>
          <w:sz w:val="22"/>
          <w:szCs w:val="22"/>
        </w:rPr>
        <w:t>，</w:t>
      </w:r>
      <w:r w:rsidRPr="00134F13">
        <w:rPr>
          <w:rFonts w:ascii="Times New Roman" w:hAnsi="Times New Roman" w:cs="Times New Roman"/>
          <w:sz w:val="22"/>
          <w:szCs w:val="22"/>
        </w:rPr>
        <w:t>n.1</w:t>
      </w:r>
      <w:r w:rsidRPr="00134F13">
        <w:rPr>
          <w:rFonts w:ascii="Times New Roman" w:hAnsi="Times New Roman" w:cs="Times New Roman" w:hint="eastAsia"/>
          <w:sz w:val="22"/>
          <w:szCs w:val="22"/>
        </w:rPr>
        <w:t>5</w:t>
      </w:r>
      <w:r w:rsidRPr="00134F13">
        <w:rPr>
          <w:rFonts w:ascii="Times New Roman" w:hAnsi="Times New Roman" w:cs="Times New Roman"/>
          <w:sz w:val="22"/>
          <w:szCs w:val="22"/>
        </w:rPr>
        <w:t>）</w:t>
      </w:r>
    </w:p>
  </w:footnote>
  <w:footnote w:id="215">
    <w:p w:rsidR="00B74E49" w:rsidRPr="00877380" w:rsidRDefault="00B74E49" w:rsidP="00877380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134F1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134F13">
        <w:rPr>
          <w:rFonts w:ascii="Times New Roman" w:hAnsi="Times New Roman" w:cs="Times New Roman"/>
          <w:sz w:val="22"/>
          <w:szCs w:val="22"/>
        </w:rPr>
        <w:t xml:space="preserve"> </w:t>
      </w:r>
      <w:r w:rsidRPr="00134F13">
        <w:rPr>
          <w:rFonts w:ascii="Times New Roman" w:hAnsi="Times New Roman" w:cs="Times New Roman"/>
          <w:sz w:val="22"/>
          <w:szCs w:val="22"/>
        </w:rPr>
        <w:t>取捨願：向於具足和捨離之願。複註「『具足和捨離』是依於小乘的般涅槃，因為具足三界而捨離。向於</w:t>
      </w:r>
      <w:r w:rsidRPr="00BF621B">
        <w:rPr>
          <w:rFonts w:ascii="Times New Roman" w:hAnsi="Times New Roman" w:cs="Times New Roman" w:hint="eastAsia"/>
          <w:sz w:val="22"/>
          <w:szCs w:val="22"/>
        </w:rPr>
        <w:t>彼</w:t>
      </w:r>
      <w:r w:rsidRPr="00134F13">
        <w:rPr>
          <w:rFonts w:ascii="Times New Roman" w:hAnsi="Times New Roman" w:cs="Times New Roman"/>
          <w:sz w:val="22"/>
          <w:szCs w:val="22"/>
        </w:rPr>
        <w:t>之『願』是『無願』所對治。」（《新国訳大蔵経．十地経論</w:t>
      </w:r>
      <w:r w:rsidRPr="00134F13">
        <w:rPr>
          <w:rFonts w:ascii="Times New Roman" w:hAnsi="Times New Roman" w:cs="Times New Roman"/>
          <w:sz w:val="22"/>
          <w:szCs w:val="22"/>
        </w:rPr>
        <w:t xml:space="preserve"> I</w:t>
      </w:r>
      <w:r w:rsidRPr="00134F13">
        <w:rPr>
          <w:rFonts w:ascii="Times New Roman" w:hAnsi="Times New Roman" w:cs="Times New Roman"/>
          <w:sz w:val="22"/>
          <w:szCs w:val="22"/>
        </w:rPr>
        <w:t>》，</w:t>
      </w:r>
      <w:r w:rsidRPr="00134F13">
        <w:rPr>
          <w:rFonts w:ascii="Times New Roman" w:hAnsi="Times New Roman" w:cs="Times New Roman"/>
          <w:sz w:val="22"/>
          <w:szCs w:val="22"/>
        </w:rPr>
        <w:t>p.193</w:t>
      </w:r>
      <w:r w:rsidRPr="00134F13">
        <w:rPr>
          <w:rFonts w:ascii="Times New Roman" w:hAnsi="Times New Roman" w:cs="Times New Roman"/>
          <w:sz w:val="22"/>
          <w:szCs w:val="22"/>
        </w:rPr>
        <w:t>，</w:t>
      </w:r>
      <w:r w:rsidRPr="00134F13">
        <w:rPr>
          <w:rFonts w:ascii="Times New Roman" w:hAnsi="Times New Roman" w:cs="Times New Roman"/>
          <w:sz w:val="22"/>
          <w:szCs w:val="22"/>
        </w:rPr>
        <w:t>n.1</w:t>
      </w:r>
      <w:r w:rsidRPr="00134F13">
        <w:rPr>
          <w:rFonts w:ascii="Times New Roman" w:hAnsi="Times New Roman" w:cs="Times New Roman" w:hint="eastAsia"/>
          <w:sz w:val="22"/>
          <w:szCs w:val="22"/>
        </w:rPr>
        <w:t>6</w:t>
      </w:r>
      <w:r w:rsidRPr="00134F13">
        <w:rPr>
          <w:rFonts w:ascii="Times New Roman" w:hAnsi="Times New Roman" w:cs="Times New Roman"/>
          <w:sz w:val="22"/>
          <w:szCs w:val="22"/>
        </w:rPr>
        <w:t>）</w:t>
      </w:r>
    </w:p>
  </w:footnote>
  <w:footnote w:id="216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利他＝他利【宋】【元】【明】【宮】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141d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n.7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17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吹＝欲【宋】【元】【明】【宮】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18">
    <w:p w:rsidR="00B74E49" w:rsidRPr="00B81740" w:rsidRDefault="00B74E49" w:rsidP="00734B03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>《華嚴經探玄記》卷</w:t>
      </w:r>
      <w:r w:rsidRPr="00B81740">
        <w:rPr>
          <w:rFonts w:ascii="Times New Roman" w:hAnsi="Times New Roman" w:cs="Times New Roman"/>
          <w:sz w:val="22"/>
          <w:szCs w:val="22"/>
        </w:rPr>
        <w:t>11</w:t>
      </w:r>
      <w:r w:rsidRPr="00B81740">
        <w:rPr>
          <w:rFonts w:ascii="Times New Roman" w:hAnsi="Times New Roman" w:cs="Times New Roman"/>
          <w:sz w:val="22"/>
          <w:szCs w:val="22"/>
        </w:rPr>
        <w:t>〈</w:t>
      </w:r>
      <w:r w:rsidRPr="00B81740">
        <w:rPr>
          <w:rFonts w:ascii="Times New Roman" w:hAnsi="Times New Roman" w:cs="Times New Roman"/>
          <w:sz w:val="22"/>
          <w:szCs w:val="22"/>
        </w:rPr>
        <w:t xml:space="preserve">22 </w:t>
      </w:r>
      <w:r w:rsidRPr="00B81740">
        <w:rPr>
          <w:rFonts w:ascii="Times New Roman" w:hAnsi="Times New Roman" w:cs="Times New Roman"/>
          <w:sz w:val="22"/>
          <w:szCs w:val="22"/>
        </w:rPr>
        <w:t>十地品〉</w:t>
      </w:r>
      <w:r w:rsidRPr="00B81740">
        <w:rPr>
          <w:rFonts w:ascii="Times New Roman" w:hAnsi="Times New Roman" w:cs="Times New Roman"/>
          <w:sz w:val="22"/>
          <w:szCs w:val="22"/>
        </w:rPr>
        <w:t>(</w:t>
      </w:r>
      <w:r w:rsidRPr="00B81740">
        <w:rPr>
          <w:rFonts w:ascii="Times New Roman" w:hAnsi="Times New Roman" w:cs="Times New Roman"/>
          <w:sz w:val="22"/>
          <w:szCs w:val="22"/>
        </w:rPr>
        <w:t>大正</w:t>
      </w:r>
      <w:r w:rsidRPr="00B81740">
        <w:rPr>
          <w:rFonts w:ascii="Times New Roman" w:hAnsi="Times New Roman" w:cs="Times New Roman"/>
          <w:sz w:val="22"/>
          <w:szCs w:val="22"/>
        </w:rPr>
        <w:t>35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312a15-26)</w:t>
      </w:r>
      <w:r w:rsidRPr="00B81740">
        <w:rPr>
          <w:rFonts w:ascii="Times New Roman" w:hAnsi="Times New Roman" w:cs="Times New Roman"/>
          <w:sz w:val="22"/>
          <w:szCs w:val="22"/>
        </w:rPr>
        <w:t>：「</w:t>
      </w:r>
      <w:r w:rsidRPr="00B81740">
        <w:rPr>
          <w:rFonts w:ascii="Times New Roman" w:eastAsia="標楷體" w:hAnsi="Times New Roman" w:cs="Times New Roman"/>
          <w:sz w:val="22"/>
          <w:szCs w:val="22"/>
        </w:rPr>
        <w:t>以識支亦是所引，亦是能引，今取能引，以彼能持惑業種子，令四流不斷，染諸善業，悉成有流。四流者，謂：欲界中一切煩惱，除見及無明，名為欲流；色、無色界一切煩惱，除見及無明，名有流；三界無明，名無明流；三界見，名見流。流者，是流注不斷義。心、意、識名，有通有別，別言：本識集起名心，末那審思為意，餘六了別為識；通則俱有可知。言起種子者，有二義：一、隨流造業，熏在本識，名起彼種。二、由無明、行能引識中五果種子，令隨業生，名起種子。今取後義故云起也。</w:t>
      </w:r>
      <w:r w:rsidRPr="00B81740">
        <w:rPr>
          <w:rFonts w:ascii="Times New Roman" w:hAnsi="Times New Roman" w:cs="Times New Roman"/>
          <w:sz w:val="22"/>
          <w:szCs w:val="22"/>
        </w:rPr>
        <w:t>」</w:t>
      </w:r>
    </w:p>
  </w:footnote>
  <w:footnote w:id="219">
    <w:p w:rsidR="00B74E49" w:rsidRPr="00B81740" w:rsidRDefault="00B74E49" w:rsidP="00C1019B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 xml:space="preserve"> </w:t>
      </w:r>
      <w:r w:rsidRPr="00B81740">
        <w:rPr>
          <w:rFonts w:ascii="Times New Roman" w:hAnsi="Times New Roman" w:cs="Times New Roman"/>
          <w:sz w:val="22"/>
          <w:szCs w:val="22"/>
        </w:rPr>
        <w:t>法、義、妄計：藏譯為「物</w:t>
      </w:r>
      <w:r w:rsidRPr="00B81740">
        <w:rPr>
          <w:rFonts w:ascii="Times New Roman" w:hAnsi="Times New Roman" w:cs="Times New Roman" w:hint="eastAsia"/>
          <w:sz w:val="22"/>
          <w:szCs w:val="22"/>
        </w:rPr>
        <w:t>（</w:t>
      </w:r>
      <w:r w:rsidRPr="00B81740">
        <w:rPr>
          <w:rFonts w:ascii="Times New Roman" w:hAnsi="Times New Roman" w:cs="Times New Roman" w:hint="eastAsia"/>
          <w:sz w:val="22"/>
          <w:szCs w:val="22"/>
        </w:rPr>
        <w:t>artha</w:t>
      </w:r>
      <w:r w:rsidRPr="00B81740">
        <w:rPr>
          <w:rFonts w:ascii="Times New Roman" w:hAnsi="Times New Roman" w:cs="Times New Roman" w:hint="eastAsia"/>
          <w:sz w:val="22"/>
          <w:szCs w:val="22"/>
        </w:rPr>
        <w:t>）</w:t>
      </w:r>
      <w:r w:rsidRPr="00B81740">
        <w:rPr>
          <w:rFonts w:ascii="Times New Roman" w:hAnsi="Times New Roman" w:cs="Times New Roman"/>
          <w:sz w:val="22"/>
          <w:szCs w:val="22"/>
        </w:rPr>
        <w:t>的法性</w:t>
      </w:r>
      <w:r w:rsidRPr="00B81740">
        <w:rPr>
          <w:rFonts w:ascii="Times New Roman" w:hAnsi="Times New Roman" w:cs="Times New Roman" w:hint="eastAsia"/>
          <w:sz w:val="22"/>
          <w:szCs w:val="22"/>
        </w:rPr>
        <w:t>（</w:t>
      </w:r>
      <w:r w:rsidRPr="00B81740">
        <w:rPr>
          <w:rFonts w:ascii="Times New Roman" w:hAnsi="Times New Roman" w:cs="Times New Roman" w:hint="eastAsia"/>
          <w:sz w:val="22"/>
          <w:szCs w:val="22"/>
        </w:rPr>
        <w:t>dharmat</w:t>
      </w:r>
      <w:r w:rsidRPr="00B81740">
        <w:rPr>
          <w:rFonts w:ascii="Times New Roman" w:hAnsi="Times New Roman" w:cs="Times New Roman"/>
          <w:sz w:val="22"/>
          <w:szCs w:val="22"/>
        </w:rPr>
        <w:t>ā</w:t>
      </w:r>
      <w:r w:rsidRPr="00B81740">
        <w:rPr>
          <w:rFonts w:ascii="Times New Roman" w:hAnsi="Times New Roman" w:cs="Times New Roman" w:hint="eastAsia"/>
          <w:sz w:val="22"/>
          <w:szCs w:val="22"/>
        </w:rPr>
        <w:t>）</w:t>
      </w:r>
      <w:r w:rsidRPr="00B81740">
        <w:rPr>
          <w:rFonts w:ascii="Times New Roman" w:hAnsi="Times New Roman" w:cs="Times New Roman"/>
          <w:sz w:val="22"/>
          <w:szCs w:val="22"/>
        </w:rPr>
        <w:t>」、「增益</w:t>
      </w:r>
      <w:r w:rsidRPr="00B81740">
        <w:rPr>
          <w:rFonts w:ascii="Times New Roman" w:hAnsi="Times New Roman" w:cs="Times New Roman" w:hint="eastAsia"/>
          <w:sz w:val="22"/>
          <w:szCs w:val="22"/>
        </w:rPr>
        <w:t>（</w:t>
      </w:r>
      <w:r w:rsidRPr="00B81740">
        <w:rPr>
          <w:rFonts w:ascii="Times New Roman" w:hAnsi="Times New Roman" w:cs="Times New Roman" w:hint="eastAsia"/>
          <w:sz w:val="22"/>
          <w:szCs w:val="22"/>
        </w:rPr>
        <w:t>sam</w:t>
      </w:r>
      <w:r w:rsidRPr="00B81740">
        <w:rPr>
          <w:rFonts w:ascii="Times New Roman" w:hAnsi="Times New Roman" w:cs="Times New Roman"/>
          <w:sz w:val="22"/>
          <w:szCs w:val="22"/>
        </w:rPr>
        <w:t>ā</w:t>
      </w:r>
      <w:r w:rsidRPr="00B81740">
        <w:rPr>
          <w:rFonts w:ascii="Times New Roman" w:hAnsi="Times New Roman" w:cs="Times New Roman" w:hint="eastAsia"/>
          <w:sz w:val="22"/>
          <w:szCs w:val="22"/>
        </w:rPr>
        <w:t>ropa</w:t>
      </w:r>
      <w:r w:rsidRPr="00B81740">
        <w:rPr>
          <w:rFonts w:ascii="Times New Roman" w:hAnsi="Times New Roman" w:cs="Times New Roman" w:hint="eastAsia"/>
          <w:sz w:val="22"/>
          <w:szCs w:val="22"/>
        </w:rPr>
        <w:t>）</w:t>
      </w:r>
      <w:r w:rsidRPr="00B81740">
        <w:rPr>
          <w:rFonts w:ascii="Times New Roman" w:hAnsi="Times New Roman" w:cs="Times New Roman"/>
          <w:sz w:val="22"/>
          <w:szCs w:val="22"/>
        </w:rPr>
        <w:t>之物</w:t>
      </w:r>
      <w:r w:rsidRPr="00B81740">
        <w:rPr>
          <w:rFonts w:ascii="Times New Roman" w:hAnsi="Times New Roman" w:cs="Times New Roman" w:hint="eastAsia"/>
          <w:sz w:val="22"/>
          <w:szCs w:val="22"/>
        </w:rPr>
        <w:t>（</w:t>
      </w:r>
      <w:r w:rsidRPr="00B81740">
        <w:rPr>
          <w:rFonts w:ascii="Times New Roman" w:hAnsi="Times New Roman" w:cs="Times New Roman" w:hint="eastAsia"/>
          <w:sz w:val="22"/>
          <w:szCs w:val="22"/>
        </w:rPr>
        <w:t>artha</w:t>
      </w:r>
      <w:r w:rsidRPr="00B81740">
        <w:rPr>
          <w:rFonts w:ascii="Times New Roman" w:hAnsi="Times New Roman" w:cs="Times New Roman" w:hint="eastAsia"/>
          <w:sz w:val="22"/>
          <w:szCs w:val="22"/>
        </w:rPr>
        <w:t>）</w:t>
      </w:r>
      <w:r w:rsidRPr="00B81740">
        <w:rPr>
          <w:rFonts w:ascii="Times New Roman" w:hAnsi="Times New Roman" w:cs="Times New Roman"/>
          <w:sz w:val="22"/>
          <w:szCs w:val="22"/>
        </w:rPr>
        <w:t>」、「被增益之物</w:t>
      </w:r>
      <w:r w:rsidRPr="00B81740">
        <w:rPr>
          <w:rFonts w:ascii="Times New Roman" w:hAnsi="Times New Roman" w:cs="Times New Roman" w:hint="eastAsia"/>
          <w:sz w:val="22"/>
          <w:szCs w:val="22"/>
        </w:rPr>
        <w:t>（</w:t>
      </w:r>
      <w:r w:rsidRPr="00B81740">
        <w:rPr>
          <w:rFonts w:ascii="Times New Roman" w:hAnsi="Times New Roman" w:cs="Times New Roman" w:hint="eastAsia"/>
          <w:sz w:val="22"/>
          <w:szCs w:val="22"/>
        </w:rPr>
        <w:t>adhy</w:t>
      </w:r>
      <w:r w:rsidRPr="00B81740">
        <w:rPr>
          <w:rFonts w:ascii="Times New Roman" w:hAnsi="Times New Roman" w:cs="Times New Roman"/>
          <w:sz w:val="22"/>
          <w:szCs w:val="22"/>
        </w:rPr>
        <w:t>ā</w:t>
      </w:r>
      <w:r w:rsidRPr="00B81740">
        <w:rPr>
          <w:rFonts w:ascii="Times New Roman" w:hAnsi="Times New Roman" w:cs="Times New Roman" w:hint="eastAsia"/>
          <w:sz w:val="22"/>
          <w:szCs w:val="22"/>
        </w:rPr>
        <w:t>ropita</w:t>
      </w:r>
      <w:r w:rsidRPr="00B81740">
        <w:rPr>
          <w:rFonts w:ascii="Times New Roman" w:hAnsi="Times New Roman" w:cs="Times New Roman" w:hint="eastAsia"/>
          <w:sz w:val="22"/>
          <w:szCs w:val="22"/>
        </w:rPr>
        <w:t>）</w:t>
      </w:r>
      <w:r w:rsidRPr="00B81740">
        <w:rPr>
          <w:rFonts w:ascii="Times New Roman" w:hAnsi="Times New Roman" w:cs="Times New Roman"/>
          <w:sz w:val="22"/>
          <w:szCs w:val="22"/>
        </w:rPr>
        <w:t>」。複註「有已被無明黑暗覆蔽之眼的第一見，是相對於圓成實性的空性而起的。第二［見］是相對於根據〈我們就是這樣〉等的慢而分別的心心所［而起］。第三［的見］是外事的金等，對於被增益的事物［而起］，第三的見是</w:t>
      </w:r>
      <w:r w:rsidRPr="00B81740">
        <w:rPr>
          <w:rFonts w:ascii="Times New Roman" w:hAnsi="Times New Roman" w:cs="Times New Roman" w:hint="eastAsia"/>
          <w:sz w:val="22"/>
          <w:szCs w:val="22"/>
        </w:rPr>
        <w:t>從</w:t>
      </w:r>
      <w:r w:rsidRPr="00B81740">
        <w:rPr>
          <w:rFonts w:ascii="Times New Roman" w:hAnsi="Times New Roman" w:cs="Times New Roman"/>
          <w:sz w:val="22"/>
          <w:szCs w:val="22"/>
        </w:rPr>
        <w:t>種種生</w:t>
      </w:r>
      <w:r w:rsidRPr="00B81740">
        <w:rPr>
          <w:rFonts w:ascii="Times New Roman" w:hAnsi="Times New Roman" w:cs="Times New Roman" w:hint="eastAsia"/>
          <w:sz w:val="22"/>
          <w:szCs w:val="22"/>
        </w:rPr>
        <w:t>起的渴</w:t>
      </w:r>
      <w:r w:rsidRPr="00B81740">
        <w:rPr>
          <w:rFonts w:ascii="Times New Roman" w:hAnsi="Times New Roman" w:cs="Times New Roman"/>
          <w:sz w:val="22"/>
          <w:szCs w:val="22"/>
        </w:rPr>
        <w:t>愛［而起］的」。（《新国訳大蔵経．十地経論</w:t>
      </w:r>
      <w:r w:rsidRPr="00B81740">
        <w:rPr>
          <w:rFonts w:ascii="Times New Roman" w:hAnsi="Times New Roman" w:cs="Times New Roman"/>
          <w:sz w:val="22"/>
          <w:szCs w:val="22"/>
        </w:rPr>
        <w:t xml:space="preserve"> I</w:t>
      </w:r>
      <w:r w:rsidRPr="00B81740">
        <w:rPr>
          <w:rFonts w:ascii="Times New Roman" w:hAnsi="Times New Roman" w:cs="Times New Roman"/>
          <w:sz w:val="22"/>
          <w:szCs w:val="22"/>
        </w:rPr>
        <w:t>》，</w:t>
      </w:r>
      <w:r w:rsidRPr="00B81740">
        <w:rPr>
          <w:rFonts w:ascii="Times New Roman" w:hAnsi="Times New Roman" w:cs="Times New Roman"/>
          <w:sz w:val="22"/>
          <w:szCs w:val="22"/>
        </w:rPr>
        <w:t>p.19</w:t>
      </w:r>
      <w:r w:rsidRPr="00B81740">
        <w:rPr>
          <w:rFonts w:ascii="Times New Roman" w:hAnsi="Times New Roman" w:cs="Times New Roman" w:hint="eastAsia"/>
          <w:sz w:val="22"/>
          <w:szCs w:val="22"/>
        </w:rPr>
        <w:t>6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n.1</w:t>
      </w:r>
      <w:r w:rsidRPr="00B81740">
        <w:rPr>
          <w:rFonts w:ascii="Times New Roman" w:hAnsi="Times New Roman" w:cs="Times New Roman"/>
          <w:sz w:val="22"/>
          <w:szCs w:val="22"/>
        </w:rPr>
        <w:t>）</w:t>
      </w:r>
    </w:p>
  </w:footnote>
  <w:footnote w:id="220">
    <w:p w:rsidR="00B74E49" w:rsidRPr="00B81740" w:rsidRDefault="00B74E49" w:rsidP="00253BC0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>《華嚴經探玄記》卷</w:t>
      </w:r>
      <w:r w:rsidRPr="00B81740">
        <w:rPr>
          <w:rFonts w:ascii="Times New Roman" w:hAnsi="Times New Roman" w:cs="Times New Roman"/>
          <w:sz w:val="22"/>
          <w:szCs w:val="22"/>
        </w:rPr>
        <w:t>11</w:t>
      </w:r>
      <w:r w:rsidRPr="00B81740">
        <w:rPr>
          <w:rFonts w:ascii="Times New Roman" w:hAnsi="Times New Roman" w:cs="Times New Roman"/>
          <w:sz w:val="22"/>
          <w:szCs w:val="22"/>
        </w:rPr>
        <w:t>〈</w:t>
      </w:r>
      <w:r w:rsidRPr="00B81740">
        <w:rPr>
          <w:rFonts w:ascii="Times New Roman" w:hAnsi="Times New Roman" w:cs="Times New Roman"/>
          <w:sz w:val="22"/>
          <w:szCs w:val="22"/>
        </w:rPr>
        <w:t xml:space="preserve">22 </w:t>
      </w:r>
      <w:r w:rsidRPr="00B81740">
        <w:rPr>
          <w:rFonts w:ascii="Times New Roman" w:hAnsi="Times New Roman" w:cs="Times New Roman"/>
          <w:sz w:val="22"/>
          <w:szCs w:val="22"/>
        </w:rPr>
        <w:t>十地品〉</w:t>
      </w:r>
      <w:r w:rsidRPr="00B81740">
        <w:rPr>
          <w:rFonts w:ascii="Times New Roman" w:hAnsi="Times New Roman" w:cs="Times New Roman"/>
          <w:sz w:val="22"/>
          <w:szCs w:val="22"/>
        </w:rPr>
        <w:t>(</w:t>
      </w:r>
      <w:r w:rsidRPr="00B81740">
        <w:rPr>
          <w:rFonts w:ascii="Times New Roman" w:hAnsi="Times New Roman" w:cs="Times New Roman"/>
          <w:sz w:val="22"/>
          <w:szCs w:val="22"/>
        </w:rPr>
        <w:t>大正</w:t>
      </w:r>
      <w:r w:rsidRPr="00B81740">
        <w:rPr>
          <w:rFonts w:ascii="Times New Roman" w:hAnsi="Times New Roman" w:cs="Times New Roman"/>
          <w:sz w:val="22"/>
          <w:szCs w:val="22"/>
        </w:rPr>
        <w:t>35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311c20-26)</w:t>
      </w:r>
      <w:r w:rsidRPr="00B81740">
        <w:rPr>
          <w:rFonts w:ascii="Times New Roman" w:hAnsi="Times New Roman" w:cs="Times New Roman"/>
          <w:sz w:val="22"/>
          <w:szCs w:val="22"/>
        </w:rPr>
        <w:t>：「</w:t>
      </w:r>
      <w:r w:rsidRPr="00B81740">
        <w:rPr>
          <w:rFonts w:ascii="Times New Roman" w:eastAsia="標楷體" w:hAnsi="Times New Roman" w:cs="Times New Roman"/>
          <w:sz w:val="22"/>
          <w:szCs w:val="22"/>
        </w:rPr>
        <w:t>初是無明住地，迷覆法體，障其慧眼，《論》名『蔽意』，故云無明癡等。次二，慢、愛由癡，迷覆因果之義，妄計內外：初一、於內執我，自高陵物名為憍慢，建我如幢，恒起名常，故云常立等；後一、於外貪取，愛網自纏，故云墮在等。又上三句：初一、癡使，二、慢使，三、愛使。</w:t>
      </w:r>
      <w:r w:rsidRPr="00B81740">
        <w:rPr>
          <w:rFonts w:ascii="Times New Roman" w:hAnsi="Times New Roman" w:cs="Times New Roman"/>
          <w:sz w:val="22"/>
          <w:szCs w:val="22"/>
        </w:rPr>
        <w:t>」</w:t>
      </w:r>
    </w:p>
  </w:footnote>
  <w:footnote w:id="221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嫉＝</w:t>
      </w:r>
      <w:r w:rsidRPr="00D80D07">
        <w:rPr>
          <w:rStyle w:val="gaiji"/>
          <w:rFonts w:ascii="Times New Roman" w:hAnsi="Times New Roman" w:cs="Times New Roman"/>
          <w:sz w:val="22"/>
          <w:szCs w:val="22"/>
        </w:rPr>
        <w:t>妬</w:t>
      </w:r>
      <w:r w:rsidRPr="00D80D07">
        <w:rPr>
          <w:rFonts w:ascii="Times New Roman" w:hAnsi="Times New Roman" w:cs="Times New Roman"/>
          <w:sz w:val="22"/>
          <w:szCs w:val="22"/>
        </w:rPr>
        <w:t>【宮】【知】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22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Style w:val="gaiji"/>
          <w:rFonts w:ascii="Times New Roman" w:hAnsi="Times New Roman" w:cs="Times New Roman"/>
          <w:sz w:val="22"/>
          <w:szCs w:val="22"/>
        </w:rPr>
        <w:t>妬</w:t>
      </w:r>
      <w:r w:rsidRPr="00D80D07">
        <w:rPr>
          <w:rFonts w:ascii="Times New Roman" w:hAnsi="Times New Roman" w:cs="Times New Roman"/>
          <w:sz w:val="22"/>
          <w:szCs w:val="22"/>
        </w:rPr>
        <w:t>＝嫉【宮】【知】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n.3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23">
    <w:p w:rsidR="00B74E49" w:rsidRPr="00B81740" w:rsidRDefault="00B74E49" w:rsidP="007F1109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>《華嚴經探玄記》卷</w:t>
      </w:r>
      <w:r w:rsidRPr="00B81740">
        <w:rPr>
          <w:rFonts w:ascii="Times New Roman" w:hAnsi="Times New Roman" w:cs="Times New Roman"/>
          <w:sz w:val="22"/>
          <w:szCs w:val="22"/>
        </w:rPr>
        <w:t>11</w:t>
      </w:r>
      <w:r w:rsidRPr="00B81740">
        <w:rPr>
          <w:rFonts w:ascii="Times New Roman" w:hAnsi="Times New Roman" w:cs="Times New Roman"/>
          <w:sz w:val="22"/>
          <w:szCs w:val="22"/>
        </w:rPr>
        <w:t>〈</w:t>
      </w:r>
      <w:r w:rsidRPr="00B81740">
        <w:rPr>
          <w:rFonts w:ascii="Times New Roman" w:hAnsi="Times New Roman" w:cs="Times New Roman"/>
          <w:sz w:val="22"/>
          <w:szCs w:val="22"/>
        </w:rPr>
        <w:t xml:space="preserve">22 </w:t>
      </w:r>
      <w:r w:rsidRPr="00B81740">
        <w:rPr>
          <w:rFonts w:ascii="Times New Roman" w:hAnsi="Times New Roman" w:cs="Times New Roman"/>
          <w:sz w:val="22"/>
          <w:szCs w:val="22"/>
        </w:rPr>
        <w:t>十地品〉</w:t>
      </w:r>
      <w:r w:rsidRPr="00B81740">
        <w:rPr>
          <w:rFonts w:ascii="Times New Roman" w:hAnsi="Times New Roman" w:cs="Times New Roman"/>
          <w:sz w:val="22"/>
          <w:szCs w:val="22"/>
        </w:rPr>
        <w:t>(</w:t>
      </w:r>
      <w:r w:rsidRPr="00B81740">
        <w:rPr>
          <w:rFonts w:ascii="Times New Roman" w:hAnsi="Times New Roman" w:cs="Times New Roman"/>
          <w:sz w:val="22"/>
          <w:szCs w:val="22"/>
        </w:rPr>
        <w:t>大正</w:t>
      </w:r>
      <w:r w:rsidRPr="00B81740">
        <w:rPr>
          <w:rFonts w:ascii="Times New Roman" w:hAnsi="Times New Roman" w:cs="Times New Roman"/>
          <w:sz w:val="22"/>
          <w:szCs w:val="22"/>
        </w:rPr>
        <w:t>35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311c26-312a4)</w:t>
      </w:r>
      <w:r w:rsidRPr="00B81740">
        <w:rPr>
          <w:rFonts w:ascii="Times New Roman" w:hAnsi="Times New Roman" w:cs="Times New Roman"/>
          <w:sz w:val="22"/>
          <w:szCs w:val="22"/>
        </w:rPr>
        <w:t>：「</w:t>
      </w:r>
      <w:r w:rsidRPr="00B81740">
        <w:rPr>
          <w:rFonts w:ascii="Times New Roman" w:eastAsia="標楷體" w:hAnsi="Times New Roman" w:cs="Times New Roman"/>
          <w:sz w:val="22"/>
          <w:szCs w:val="22"/>
        </w:rPr>
        <w:t>一、於可得處，詐善外相，生諂曲過。二、於不可得處，情忌在內，生嫉妬過。又妬他內報，嫉他外財。由此生生卑賤鄙陋，是妬心為因；資生不足，嫉心為因，此釋《經》中『而作後身生處因緣』也，此《經》名慳嫉者，於已得生『慳』，可得生『諂』，不得生『嫉』。又由慳自財故，資生不足；由嫉他身故，身形賤陋。</w:t>
      </w:r>
      <w:r w:rsidRPr="00B81740">
        <w:rPr>
          <w:rFonts w:ascii="Times New Roman" w:hAnsi="Times New Roman" w:cs="Times New Roman"/>
          <w:sz w:val="22"/>
          <w:szCs w:val="22"/>
        </w:rPr>
        <w:t>」</w:t>
      </w:r>
    </w:p>
  </w:footnote>
  <w:footnote w:id="224">
    <w:p w:rsidR="00B74E49" w:rsidRPr="00B81740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B81740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81740">
        <w:rPr>
          <w:rFonts w:ascii="Times New Roman" w:hAnsi="Times New Roman" w:cs="Times New Roman"/>
          <w:sz w:val="22"/>
          <w:szCs w:val="22"/>
        </w:rPr>
        <w:t xml:space="preserve"> </w:t>
      </w:r>
      <w:r w:rsidRPr="00B81740">
        <w:rPr>
          <w:rFonts w:ascii="Times New Roman" w:hAnsi="Times New Roman" w:cs="Times New Roman"/>
          <w:sz w:val="22"/>
          <w:szCs w:val="22"/>
        </w:rPr>
        <w:t>受＝愛【宋】【元】【明】【宮】</w:t>
      </w:r>
      <w:r w:rsidRPr="00B81740">
        <w:rPr>
          <w:rFonts w:ascii="Times New Roman" w:hAnsi="Times New Roman" w:cs="Times New Roman" w:hint="eastAsia"/>
          <w:sz w:val="22"/>
          <w:szCs w:val="22"/>
        </w:rPr>
        <w:t>。</w:t>
      </w:r>
      <w:r w:rsidRPr="00B81740">
        <w:rPr>
          <w:rFonts w:ascii="Times New Roman" w:hAnsi="Times New Roman" w:cs="Times New Roman"/>
          <w:sz w:val="22"/>
          <w:szCs w:val="22"/>
        </w:rPr>
        <w:t>（大正</w:t>
      </w:r>
      <w:r w:rsidRPr="00B81740">
        <w:rPr>
          <w:rFonts w:ascii="Times New Roman" w:hAnsi="Times New Roman" w:cs="Times New Roman"/>
          <w:sz w:val="22"/>
          <w:szCs w:val="22"/>
        </w:rPr>
        <w:t>26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142d</w:t>
      </w:r>
      <w:r w:rsidRPr="00B81740">
        <w:rPr>
          <w:rFonts w:ascii="Times New Roman" w:hAnsi="Times New Roman" w:cs="Times New Roman"/>
          <w:sz w:val="22"/>
          <w:szCs w:val="22"/>
        </w:rPr>
        <w:t>，</w:t>
      </w:r>
      <w:r w:rsidRPr="00B81740">
        <w:rPr>
          <w:rFonts w:ascii="Times New Roman" w:hAnsi="Times New Roman" w:cs="Times New Roman"/>
          <w:sz w:val="22"/>
          <w:szCs w:val="22"/>
        </w:rPr>
        <w:t>n.4</w:t>
      </w:r>
      <w:r w:rsidRPr="00B81740">
        <w:rPr>
          <w:rFonts w:ascii="Times New Roman" w:hAnsi="Times New Roman" w:cs="Times New Roman"/>
          <w:sz w:val="22"/>
          <w:szCs w:val="22"/>
        </w:rPr>
        <w:t>）</w:t>
      </w:r>
    </w:p>
  </w:footnote>
  <w:footnote w:id="225">
    <w:p w:rsidR="00B74E49" w:rsidRPr="00A459C3" w:rsidRDefault="00B74E49" w:rsidP="00FC520D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A459C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A459C3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A459C3">
        <w:rPr>
          <w:rFonts w:ascii="Times New Roman" w:hAnsi="Times New Roman" w:cs="Times New Roman"/>
          <w:sz w:val="22"/>
          <w:szCs w:val="22"/>
        </w:rPr>
        <w:t>34</w:t>
      </w:r>
      <w:r w:rsidRPr="00A459C3">
        <w:rPr>
          <w:rFonts w:ascii="Times New Roman" w:hAnsi="Times New Roman" w:cs="Times New Roman"/>
          <w:sz w:val="22"/>
          <w:szCs w:val="22"/>
        </w:rPr>
        <w:t>〈</w:t>
      </w:r>
      <w:r w:rsidRPr="00A459C3">
        <w:rPr>
          <w:rFonts w:ascii="Times New Roman" w:hAnsi="Times New Roman" w:cs="Times New Roman"/>
          <w:sz w:val="22"/>
          <w:szCs w:val="22"/>
        </w:rPr>
        <w:t xml:space="preserve">26 </w:t>
      </w:r>
      <w:r w:rsidRPr="00A459C3">
        <w:rPr>
          <w:rFonts w:ascii="Times New Roman" w:hAnsi="Times New Roman" w:cs="Times New Roman"/>
          <w:sz w:val="22"/>
          <w:szCs w:val="22"/>
        </w:rPr>
        <w:t>十地品〉</w:t>
      </w:r>
      <w:r w:rsidRPr="00A459C3">
        <w:rPr>
          <w:rFonts w:ascii="Times New Roman" w:hAnsi="Times New Roman" w:cs="Times New Roman"/>
          <w:sz w:val="22"/>
          <w:szCs w:val="22"/>
        </w:rPr>
        <w:t>(</w:t>
      </w:r>
      <w:r w:rsidRPr="00A459C3">
        <w:rPr>
          <w:rFonts w:ascii="Times New Roman" w:hAnsi="Times New Roman" w:cs="Times New Roman"/>
          <w:sz w:val="22"/>
          <w:szCs w:val="22"/>
        </w:rPr>
        <w:t>大正</w:t>
      </w:r>
      <w:r w:rsidRPr="00A459C3">
        <w:rPr>
          <w:rFonts w:ascii="Times New Roman" w:hAnsi="Times New Roman" w:cs="Times New Roman"/>
          <w:sz w:val="22"/>
          <w:szCs w:val="22"/>
        </w:rPr>
        <w:t>35</w:t>
      </w:r>
      <w:r w:rsidRPr="00A459C3">
        <w:rPr>
          <w:rFonts w:ascii="Times New Roman" w:hAnsi="Times New Roman" w:cs="Times New Roman"/>
          <w:sz w:val="22"/>
          <w:szCs w:val="22"/>
        </w:rPr>
        <w:t>，</w:t>
      </w:r>
      <w:r w:rsidRPr="00A459C3">
        <w:rPr>
          <w:rFonts w:ascii="Times New Roman" w:hAnsi="Times New Roman" w:cs="Times New Roman"/>
          <w:sz w:val="22"/>
          <w:szCs w:val="22"/>
        </w:rPr>
        <w:t>767a4-11)</w:t>
      </w:r>
      <w:r w:rsidRPr="00A459C3">
        <w:rPr>
          <w:rFonts w:ascii="Times New Roman" w:hAnsi="Times New Roman" w:cs="Times New Roman"/>
          <w:sz w:val="22"/>
          <w:szCs w:val="22"/>
        </w:rPr>
        <w:t>：「</w:t>
      </w:r>
      <w:r w:rsidRPr="00A459C3">
        <w:rPr>
          <w:rFonts w:ascii="Times New Roman" w:eastAsia="標楷體" w:hAnsi="Times New Roman" w:cs="Times New Roman"/>
          <w:sz w:val="22"/>
          <w:szCs w:val="22"/>
        </w:rPr>
        <w:t>由於三毒，故云貪恚愚癡三毒緣於三受。故《論》云：『受諸受時，愛、憎、彼二，顛倒境界故。』謂樂受生愛，苦受生瞋，癡從中容故云彼二，顛倒之言通於上三，皆由無違順中妄謂有故。然愚癡、無明行相何別？『愚』即遲鈍，多所封著；『癡』者迷闇，不別是非</w:t>
      </w:r>
      <w:r w:rsidRPr="00A459C3">
        <w:rPr>
          <w:rFonts w:asciiTheme="minorEastAsia" w:hAnsiTheme="minorEastAsia" w:cs="Times New Roman"/>
          <w:sz w:val="22"/>
          <w:szCs w:val="22"/>
        </w:rPr>
        <w:t>──</w:t>
      </w:r>
      <w:r w:rsidRPr="00A459C3">
        <w:rPr>
          <w:rFonts w:ascii="Times New Roman" w:eastAsia="標楷體" w:hAnsi="Times New Roman" w:cs="Times New Roman"/>
          <w:sz w:val="22"/>
          <w:szCs w:val="22"/>
        </w:rPr>
        <w:t>皆對現境不緣三世。緣三世境而不了達，乃名無明，不見未來發現業故。通義可知。</w:t>
      </w:r>
      <w:r w:rsidRPr="00A459C3">
        <w:rPr>
          <w:rFonts w:ascii="Times New Roman" w:hAnsi="Times New Roman" w:cs="Times New Roman"/>
          <w:sz w:val="22"/>
          <w:szCs w:val="22"/>
        </w:rPr>
        <w:t>」</w:t>
      </w:r>
    </w:p>
  </w:footnote>
  <w:footnote w:id="226">
    <w:p w:rsidR="00B74E49" w:rsidRPr="00A459C3" w:rsidRDefault="00B74E49" w:rsidP="000745C6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A459C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A459C3">
        <w:rPr>
          <w:rFonts w:ascii="Times New Roman" w:hAnsi="Times New Roman" w:cs="Times New Roman"/>
          <w:sz w:val="22"/>
          <w:szCs w:val="22"/>
        </w:rPr>
        <w:t>《華嚴經探玄記》卷</w:t>
      </w:r>
      <w:r w:rsidRPr="00A459C3">
        <w:rPr>
          <w:rFonts w:ascii="Times New Roman" w:hAnsi="Times New Roman" w:cs="Times New Roman"/>
          <w:sz w:val="22"/>
          <w:szCs w:val="22"/>
        </w:rPr>
        <w:t>11</w:t>
      </w:r>
      <w:r w:rsidRPr="00A459C3">
        <w:rPr>
          <w:rFonts w:ascii="Times New Roman" w:hAnsi="Times New Roman" w:cs="Times New Roman"/>
          <w:sz w:val="22"/>
          <w:szCs w:val="22"/>
        </w:rPr>
        <w:t>〈</w:t>
      </w:r>
      <w:r w:rsidRPr="00A459C3">
        <w:rPr>
          <w:rFonts w:ascii="Times New Roman" w:hAnsi="Times New Roman" w:cs="Times New Roman"/>
          <w:sz w:val="22"/>
          <w:szCs w:val="22"/>
        </w:rPr>
        <w:t xml:space="preserve">22 </w:t>
      </w:r>
      <w:r w:rsidRPr="00A459C3">
        <w:rPr>
          <w:rFonts w:ascii="Times New Roman" w:hAnsi="Times New Roman" w:cs="Times New Roman"/>
          <w:sz w:val="22"/>
          <w:szCs w:val="22"/>
        </w:rPr>
        <w:t>十地品〉</w:t>
      </w:r>
      <w:r w:rsidRPr="00A459C3">
        <w:rPr>
          <w:rFonts w:ascii="Times New Roman" w:hAnsi="Times New Roman" w:cs="Times New Roman"/>
          <w:sz w:val="22"/>
          <w:szCs w:val="22"/>
        </w:rPr>
        <w:t>(</w:t>
      </w:r>
      <w:r w:rsidRPr="00A459C3">
        <w:rPr>
          <w:rFonts w:ascii="Times New Roman" w:hAnsi="Times New Roman" w:cs="Times New Roman"/>
          <w:sz w:val="22"/>
          <w:szCs w:val="22"/>
        </w:rPr>
        <w:t>大正</w:t>
      </w:r>
      <w:r w:rsidRPr="00A459C3">
        <w:rPr>
          <w:rFonts w:ascii="Times New Roman" w:hAnsi="Times New Roman" w:cs="Times New Roman"/>
          <w:sz w:val="22"/>
          <w:szCs w:val="22"/>
        </w:rPr>
        <w:t>35</w:t>
      </w:r>
      <w:r w:rsidRPr="00A459C3">
        <w:rPr>
          <w:rFonts w:ascii="Times New Roman" w:hAnsi="Times New Roman" w:cs="Times New Roman"/>
          <w:sz w:val="22"/>
          <w:szCs w:val="22"/>
        </w:rPr>
        <w:t>，</w:t>
      </w:r>
      <w:r w:rsidRPr="00A459C3">
        <w:rPr>
          <w:rFonts w:ascii="Times New Roman" w:hAnsi="Times New Roman" w:cs="Times New Roman"/>
          <w:sz w:val="22"/>
          <w:szCs w:val="22"/>
        </w:rPr>
        <w:t>312a9-12)</w:t>
      </w:r>
      <w:r w:rsidRPr="00A459C3">
        <w:rPr>
          <w:rFonts w:ascii="Times New Roman" w:hAnsi="Times New Roman" w:cs="Times New Roman"/>
          <w:sz w:val="22"/>
          <w:szCs w:val="22"/>
        </w:rPr>
        <w:t>：「</w:t>
      </w:r>
      <w:r w:rsidRPr="00A459C3">
        <w:rPr>
          <w:rFonts w:ascii="Times New Roman" w:eastAsia="標楷體" w:hAnsi="Times New Roman" w:cs="Times New Roman"/>
          <w:sz w:val="22"/>
          <w:szCs w:val="22"/>
        </w:rPr>
        <w:t>煩惱如風，思心如火，煩惱動心如風吹火，此思中始也；常令熾燃思之，終也。《論》云：『於怨恨時互相追念』者，釋嫌恨吹心也；『欲起報惡業』者，釋熾燃也。</w:t>
      </w:r>
      <w:r w:rsidRPr="00A459C3">
        <w:rPr>
          <w:rFonts w:ascii="Times New Roman" w:hAnsi="Times New Roman" w:cs="Times New Roman"/>
          <w:sz w:val="22"/>
          <w:szCs w:val="22"/>
        </w:rPr>
        <w:t>」</w:t>
      </w:r>
    </w:p>
  </w:footnote>
  <w:footnote w:id="227">
    <w:p w:rsidR="00B74E49" w:rsidRPr="00A459C3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A459C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A459C3">
        <w:rPr>
          <w:rFonts w:ascii="Times New Roman" w:hAnsi="Times New Roman" w:cs="Times New Roman"/>
          <w:sz w:val="22"/>
          <w:szCs w:val="22"/>
        </w:rPr>
        <w:t xml:space="preserve"> </w:t>
      </w:r>
      <w:r w:rsidRPr="00A459C3">
        <w:rPr>
          <w:rFonts w:ascii="Times New Roman" w:hAnsi="Times New Roman" w:cs="Times New Roman"/>
          <w:sz w:val="22"/>
          <w:szCs w:val="22"/>
        </w:rPr>
        <w:t>芽＝牙【宋】【宮】【知】下同</w:t>
      </w:r>
      <w:r w:rsidRPr="00A459C3">
        <w:rPr>
          <w:rFonts w:ascii="Times New Roman" w:hAnsi="Times New Roman" w:cs="Times New Roman" w:hint="eastAsia"/>
          <w:sz w:val="22"/>
          <w:szCs w:val="22"/>
        </w:rPr>
        <w:t>。</w:t>
      </w:r>
      <w:r w:rsidRPr="00A459C3">
        <w:rPr>
          <w:rFonts w:ascii="Times New Roman" w:hAnsi="Times New Roman" w:cs="Times New Roman"/>
          <w:sz w:val="22"/>
          <w:szCs w:val="22"/>
        </w:rPr>
        <w:t>（大正</w:t>
      </w:r>
      <w:r w:rsidRPr="00A459C3">
        <w:rPr>
          <w:rFonts w:ascii="Times New Roman" w:hAnsi="Times New Roman" w:cs="Times New Roman"/>
          <w:sz w:val="22"/>
          <w:szCs w:val="22"/>
        </w:rPr>
        <w:t>26</w:t>
      </w:r>
      <w:r w:rsidRPr="00A459C3">
        <w:rPr>
          <w:rFonts w:ascii="Times New Roman" w:hAnsi="Times New Roman" w:cs="Times New Roman"/>
          <w:sz w:val="22"/>
          <w:szCs w:val="22"/>
        </w:rPr>
        <w:t>，</w:t>
      </w:r>
      <w:r w:rsidRPr="00A459C3">
        <w:rPr>
          <w:rFonts w:ascii="Times New Roman" w:hAnsi="Times New Roman" w:cs="Times New Roman"/>
          <w:sz w:val="22"/>
          <w:szCs w:val="22"/>
        </w:rPr>
        <w:t>142d</w:t>
      </w:r>
      <w:r w:rsidRPr="00A459C3">
        <w:rPr>
          <w:rFonts w:ascii="Times New Roman" w:hAnsi="Times New Roman" w:cs="Times New Roman"/>
          <w:sz w:val="22"/>
          <w:szCs w:val="22"/>
        </w:rPr>
        <w:t>，</w:t>
      </w:r>
      <w:r w:rsidRPr="00A459C3">
        <w:rPr>
          <w:rFonts w:ascii="Times New Roman" w:hAnsi="Times New Roman" w:cs="Times New Roman"/>
          <w:sz w:val="22"/>
          <w:szCs w:val="22"/>
        </w:rPr>
        <w:t>n.5</w:t>
      </w:r>
      <w:r w:rsidRPr="00A459C3">
        <w:rPr>
          <w:rFonts w:ascii="Times New Roman" w:hAnsi="Times New Roman" w:cs="Times New Roman"/>
          <w:sz w:val="22"/>
          <w:szCs w:val="22"/>
        </w:rPr>
        <w:t>）</w:t>
      </w:r>
    </w:p>
  </w:footnote>
  <w:footnote w:id="228">
    <w:p w:rsidR="00B74E49" w:rsidRPr="00A459C3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A459C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A459C3">
        <w:rPr>
          <w:rFonts w:ascii="Times New Roman" w:hAnsi="Times New Roman" w:cs="Times New Roman"/>
          <w:sz w:val="22"/>
          <w:szCs w:val="22"/>
        </w:rPr>
        <w:t>〔已〕－【知】</w:t>
      </w:r>
      <w:r w:rsidRPr="00A459C3">
        <w:rPr>
          <w:rFonts w:ascii="Times New Roman" w:hAnsi="Times New Roman" w:cs="Times New Roman" w:hint="eastAsia"/>
          <w:sz w:val="22"/>
          <w:szCs w:val="22"/>
        </w:rPr>
        <w:t>。</w:t>
      </w:r>
      <w:r w:rsidRPr="00A459C3">
        <w:rPr>
          <w:rFonts w:ascii="Times New Roman" w:hAnsi="Times New Roman" w:cs="Times New Roman"/>
          <w:sz w:val="22"/>
          <w:szCs w:val="22"/>
        </w:rPr>
        <w:t>（大正</w:t>
      </w:r>
      <w:r w:rsidRPr="00A459C3">
        <w:rPr>
          <w:rFonts w:ascii="Times New Roman" w:hAnsi="Times New Roman" w:cs="Times New Roman"/>
          <w:sz w:val="22"/>
          <w:szCs w:val="22"/>
        </w:rPr>
        <w:t>26</w:t>
      </w:r>
      <w:r w:rsidRPr="00A459C3">
        <w:rPr>
          <w:rFonts w:ascii="Times New Roman" w:hAnsi="Times New Roman" w:cs="Times New Roman"/>
          <w:sz w:val="22"/>
          <w:szCs w:val="22"/>
        </w:rPr>
        <w:t>，</w:t>
      </w:r>
      <w:r w:rsidRPr="00A459C3">
        <w:rPr>
          <w:rFonts w:ascii="Times New Roman" w:hAnsi="Times New Roman" w:cs="Times New Roman"/>
          <w:sz w:val="22"/>
          <w:szCs w:val="22"/>
        </w:rPr>
        <w:t>142d</w:t>
      </w:r>
      <w:r w:rsidRPr="00A459C3">
        <w:rPr>
          <w:rFonts w:ascii="Times New Roman" w:hAnsi="Times New Roman" w:cs="Times New Roman"/>
          <w:sz w:val="22"/>
          <w:szCs w:val="22"/>
        </w:rPr>
        <w:t>，</w:t>
      </w:r>
      <w:r w:rsidRPr="00A459C3">
        <w:rPr>
          <w:rFonts w:ascii="Times New Roman" w:hAnsi="Times New Roman" w:cs="Times New Roman"/>
          <w:sz w:val="22"/>
          <w:szCs w:val="22"/>
        </w:rPr>
        <w:t>n.6</w:t>
      </w:r>
      <w:r w:rsidRPr="00A459C3">
        <w:rPr>
          <w:rFonts w:ascii="Times New Roman" w:hAnsi="Times New Roman" w:cs="Times New Roman"/>
          <w:sz w:val="22"/>
          <w:szCs w:val="22"/>
        </w:rPr>
        <w:t>）</w:t>
      </w:r>
    </w:p>
  </w:footnote>
  <w:footnote w:id="229">
    <w:p w:rsidR="00B74E49" w:rsidRPr="00A459C3" w:rsidRDefault="00B74E49" w:rsidP="00D10C77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A459C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A459C3">
        <w:rPr>
          <w:rFonts w:ascii="Times New Roman" w:hAnsi="Times New Roman" w:cs="Times New Roman" w:hint="eastAsia"/>
          <w:sz w:val="22"/>
          <w:szCs w:val="22"/>
        </w:rPr>
        <w:t>《華嚴經探玄記》卷</w:t>
      </w:r>
      <w:r w:rsidRPr="00A459C3">
        <w:rPr>
          <w:rFonts w:ascii="Times New Roman" w:hAnsi="Times New Roman" w:cs="Times New Roman" w:hint="eastAsia"/>
          <w:sz w:val="22"/>
          <w:szCs w:val="22"/>
        </w:rPr>
        <w:t>11</w:t>
      </w:r>
      <w:r w:rsidRPr="00A459C3">
        <w:rPr>
          <w:rFonts w:ascii="Times New Roman" w:hAnsi="Times New Roman" w:cs="Times New Roman" w:hint="eastAsia"/>
          <w:sz w:val="22"/>
          <w:szCs w:val="22"/>
        </w:rPr>
        <w:t>〈</w:t>
      </w:r>
      <w:r w:rsidRPr="00A459C3">
        <w:rPr>
          <w:rFonts w:ascii="Times New Roman" w:hAnsi="Times New Roman" w:cs="Times New Roman" w:hint="eastAsia"/>
          <w:sz w:val="22"/>
          <w:szCs w:val="22"/>
        </w:rPr>
        <w:t xml:space="preserve">22 </w:t>
      </w:r>
      <w:r w:rsidRPr="00A459C3">
        <w:rPr>
          <w:rFonts w:ascii="Times New Roman" w:hAnsi="Times New Roman" w:cs="Times New Roman" w:hint="eastAsia"/>
          <w:sz w:val="22"/>
          <w:szCs w:val="22"/>
        </w:rPr>
        <w:t>十地品〉</w:t>
      </w:r>
      <w:r w:rsidRPr="00A459C3">
        <w:rPr>
          <w:rFonts w:ascii="Times New Roman" w:hAnsi="Times New Roman" w:cs="Times New Roman"/>
          <w:sz w:val="22"/>
          <w:szCs w:val="22"/>
        </w:rPr>
        <w:t>(</w:t>
      </w:r>
      <w:r w:rsidRPr="00A459C3">
        <w:rPr>
          <w:rFonts w:ascii="Times New Roman" w:hAnsi="Times New Roman" w:cs="Times New Roman" w:hint="eastAsia"/>
          <w:sz w:val="22"/>
          <w:szCs w:val="22"/>
        </w:rPr>
        <w:t>大正</w:t>
      </w:r>
      <w:r w:rsidRPr="00A459C3">
        <w:rPr>
          <w:rFonts w:ascii="Times New Roman" w:hAnsi="Times New Roman" w:cs="Times New Roman"/>
          <w:sz w:val="22"/>
          <w:szCs w:val="22"/>
        </w:rPr>
        <w:t>35</w:t>
      </w:r>
      <w:r w:rsidRPr="00A459C3">
        <w:rPr>
          <w:rFonts w:ascii="Times New Roman" w:hAnsi="Times New Roman" w:cs="Times New Roman" w:hint="eastAsia"/>
          <w:sz w:val="22"/>
          <w:szCs w:val="22"/>
        </w:rPr>
        <w:t>，</w:t>
      </w:r>
      <w:r w:rsidRPr="00A459C3">
        <w:rPr>
          <w:rFonts w:ascii="Times New Roman" w:hAnsi="Times New Roman" w:cs="Times New Roman"/>
          <w:sz w:val="22"/>
          <w:szCs w:val="22"/>
        </w:rPr>
        <w:t>312a27-b14)</w:t>
      </w:r>
      <w:r w:rsidRPr="00A459C3">
        <w:rPr>
          <w:rFonts w:ascii="Times New Roman" w:hAnsi="Times New Roman" w:cs="Times New Roman" w:hint="eastAsia"/>
          <w:sz w:val="22"/>
          <w:szCs w:val="22"/>
        </w:rPr>
        <w:t>：「</w:t>
      </w:r>
      <w:r w:rsidRPr="00A459C3">
        <w:rPr>
          <w:rFonts w:ascii="標楷體" w:eastAsia="標楷體" w:hAnsi="標楷體" w:cs="Times New Roman" w:hint="eastAsia"/>
          <w:sz w:val="22"/>
          <w:szCs w:val="22"/>
        </w:rPr>
        <w:t>自相等者，釋有二門：一、約分位，二、約隨義。分位者：</w:t>
      </w:r>
      <w:r w:rsidRPr="00A459C3">
        <w:rPr>
          <w:rFonts w:ascii="標楷體" w:eastAsia="標楷體" w:hAnsi="標楷體" w:cs="Times New Roman"/>
          <w:sz w:val="22"/>
          <w:szCs w:val="22"/>
        </w:rPr>
        <w:t>自相者，謂明現在因緣體狀故；同相者，謂未來因緣同現在故。理實現在亦有生</w:t>
      </w:r>
      <w:r w:rsidRPr="00F920C4">
        <w:rPr>
          <w:rFonts w:ascii="標楷體" w:eastAsia="標楷體" w:hAnsi="標楷體" w:cs="Times New Roman"/>
          <w:sz w:val="22"/>
          <w:szCs w:val="22"/>
        </w:rPr>
        <w:t>者</w:t>
      </w:r>
      <w:r w:rsidRPr="00F920C4">
        <w:rPr>
          <w:rFonts w:ascii="Times New Roman" w:eastAsia="標楷體" w:hAnsi="Times New Roman" w:cs="Times New Roman"/>
          <w:sz w:val="22"/>
          <w:szCs w:val="22"/>
          <w:vertAlign w:val="superscript"/>
        </w:rPr>
        <w:t>[1]</w:t>
      </w:r>
      <w:r w:rsidRPr="00A459C3">
        <w:rPr>
          <w:rFonts w:ascii="標楷體" w:eastAsia="標楷體" w:hAnsi="標楷體" w:cs="Times New Roman"/>
          <w:sz w:val="22"/>
          <w:szCs w:val="22"/>
        </w:rPr>
        <w:t>等，未來亦有識、名色等，今約分位、分相，故立二相。三、顛倒相者，顯緣體實空，顯執有是倒。</w:t>
      </w:r>
      <w:r w:rsidRPr="00A459C3">
        <w:rPr>
          <w:rFonts w:ascii="標楷體" w:eastAsia="標楷體" w:hAnsi="標楷體" w:cs="Times New Roman" w:hint="eastAsia"/>
          <w:sz w:val="22"/>
          <w:szCs w:val="22"/>
        </w:rPr>
        <w:t>二、約隨義者：一、約從因生微細行相，是緣起自相。二、約果相顯彰，緣起過患遍通果位，故云同相。猶如色法，礙為自相，苦無常等為其共相。共猶同也，此亦如是，從生名色牙即生義，次第乃至有彼老死，過患同故。三、緣實無我，妄取為倒。</w:t>
      </w:r>
      <w:r w:rsidRPr="00A459C3">
        <w:rPr>
          <w:rFonts w:ascii="Times New Roman" w:hAnsi="Times New Roman" w:cs="Times New Roman" w:hint="eastAsia"/>
          <w:sz w:val="22"/>
          <w:szCs w:val="22"/>
        </w:rPr>
        <w:t>」</w:t>
      </w:r>
      <w:r w:rsidRPr="00A459C3">
        <w:rPr>
          <w:rFonts w:ascii="Times New Roman" w:hAnsi="Times New Roman" w:cs="Times New Roman" w:hint="eastAsia"/>
          <w:sz w:val="22"/>
          <w:szCs w:val="22"/>
        </w:rPr>
        <w:t xml:space="preserve"> [1]</w:t>
      </w:r>
      <w:r w:rsidRPr="00A459C3">
        <w:rPr>
          <w:rFonts w:ascii="Times New Roman" w:hAnsi="Times New Roman" w:cs="Times New Roman" w:hint="eastAsia"/>
          <w:sz w:val="22"/>
          <w:szCs w:val="22"/>
        </w:rPr>
        <w:t>者＝老【甲】。</w:t>
      </w:r>
    </w:p>
  </w:footnote>
  <w:footnote w:id="230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三＝二【宮】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n.7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31">
    <w:p w:rsidR="00B74E49" w:rsidRPr="00323A85" w:rsidRDefault="00B74E49" w:rsidP="00C7113C">
      <w:pPr>
        <w:pStyle w:val="af1"/>
        <w:ind w:left="330" w:hangingChars="150" w:hanging="330"/>
        <w:rPr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323A85">
        <w:rPr>
          <w:rFonts w:ascii="Times New Roman" w:hAnsi="Times New Roman" w:cs="Times New Roman"/>
          <w:sz w:val="22"/>
          <w:szCs w:val="22"/>
        </w:rPr>
        <w:t>34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26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768a7-14)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標楷體" w:eastAsia="標楷體" w:hAnsi="標楷體" w:cs="Times New Roman"/>
          <w:sz w:val="22"/>
          <w:szCs w:val="22"/>
        </w:rPr>
        <w:t>四</w:t>
      </w:r>
      <w:r w:rsidRPr="00323A85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323A85">
        <w:rPr>
          <w:rFonts w:ascii="標楷體" w:eastAsia="標楷體" w:hAnsi="標楷體" w:cs="Times New Roman"/>
          <w:sz w:val="22"/>
          <w:szCs w:val="22"/>
        </w:rPr>
        <w:t>如草下</w:t>
      </w:r>
      <w:r w:rsidRPr="00323A85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323A85">
        <w:rPr>
          <w:rFonts w:ascii="標楷體" w:eastAsia="標楷體" w:hAnsi="標楷體" w:cs="Times New Roman"/>
          <w:sz w:val="22"/>
          <w:szCs w:val="22"/>
        </w:rPr>
        <w:t>以彼外事喻</w:t>
      </w:r>
      <w:r w:rsidRPr="00323A85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323A85">
        <w:rPr>
          <w:rFonts w:ascii="標楷體" w:eastAsia="標楷體" w:hAnsi="標楷體" w:cs="Times New Roman"/>
          <w:sz w:val="22"/>
          <w:szCs w:val="22"/>
        </w:rPr>
        <w:t>釋無知覺等。</w:t>
      </w:r>
      <w:r w:rsidRPr="00323A85">
        <w:rPr>
          <w:rFonts w:ascii="標楷體" w:eastAsia="標楷體" w:hAnsi="標楷體" w:hint="eastAsia"/>
          <w:sz w:val="22"/>
          <w:szCs w:val="22"/>
        </w:rPr>
        <w:t>以諸眾生現見有於動止語言，云何說言無知覺等？故以外物動、不動事，示無知覺。草木則動，石壁不動，皆無知覺故，內動止豈當有之？《淨名》云：『是身無知，如草木瓦礫。』言亦如影像者，顯從緣有，似而非真，即雙喻二諦。若準《論經》無影像喻，而有如響，可喻言聲而無知覺。</w:t>
      </w:r>
      <w:r w:rsidRPr="00323A85">
        <w:rPr>
          <w:rFonts w:hint="eastAsia"/>
          <w:sz w:val="22"/>
          <w:szCs w:val="22"/>
        </w:rPr>
        <w:t>」</w:t>
      </w:r>
    </w:p>
  </w:footnote>
  <w:footnote w:id="232">
    <w:p w:rsidR="00B74E49" w:rsidRPr="00254859" w:rsidRDefault="00B74E49" w:rsidP="00254859">
      <w:pPr>
        <w:pStyle w:val="af1"/>
        <w:ind w:left="330" w:hangingChars="150" w:hanging="330"/>
        <w:rPr>
          <w:color w:val="7030A0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323A85">
        <w:rPr>
          <w:rFonts w:ascii="Times New Roman" w:hAnsi="Times New Roman" w:cs="Times New Roman"/>
          <w:sz w:val="22"/>
          <w:szCs w:val="22"/>
        </w:rPr>
        <w:t>34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26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768a15-16)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Times New Roman" w:eastAsia="標楷體" w:hAnsi="Times New Roman" w:cs="Times New Roman"/>
          <w:sz w:val="22"/>
          <w:szCs w:val="22"/>
        </w:rPr>
        <w:t>妄苦本空，得而不覺；真樂本有，</w:t>
      </w:r>
      <w:r w:rsidRPr="00323A85">
        <w:rPr>
          <w:rFonts w:ascii="標楷體" w:eastAsia="標楷體" w:hAnsi="標楷體" w:hint="eastAsia"/>
          <w:sz w:val="22"/>
          <w:szCs w:val="22"/>
        </w:rPr>
        <w:t>失而不知。而遠樂就苦，名彼二顛倒。</w:t>
      </w:r>
      <w:r w:rsidRPr="00323A85">
        <w:rPr>
          <w:rFonts w:hint="eastAsia"/>
          <w:sz w:val="22"/>
          <w:szCs w:val="22"/>
        </w:rPr>
        <w:t>」</w:t>
      </w:r>
    </w:p>
  </w:footnote>
  <w:footnote w:id="233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慈＋（悲）【宋】【元】【明】【宮】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n.8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34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悲慈＝慈悲【宋】【元】【明】【宮】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n.9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35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智＝法【知】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n.10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36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珂＝軻【知】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37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車＝</w:t>
      </w:r>
      <w:r w:rsidRPr="00D80D07">
        <w:rPr>
          <w:rStyle w:val="gaiji"/>
          <w:rFonts w:ascii="Times New Roman" w:hAnsi="Times New Roman" w:cs="Times New Roman"/>
          <w:sz w:val="22"/>
          <w:szCs w:val="22"/>
        </w:rPr>
        <w:t>[</w:t>
      </w:r>
      <w:r w:rsidRPr="00D80D07">
        <w:rPr>
          <w:rStyle w:val="gaiji"/>
          <w:rFonts w:ascii="Times New Roman" w:hAnsi="Times New Roman" w:cs="Times New Roman"/>
          <w:sz w:val="22"/>
          <w:szCs w:val="22"/>
        </w:rPr>
        <w:t>王</w:t>
      </w:r>
      <w:r w:rsidRPr="00D80D07">
        <w:rPr>
          <w:rStyle w:val="gaiji"/>
          <w:rFonts w:ascii="Times New Roman" w:hAnsi="Times New Roman" w:cs="Times New Roman"/>
          <w:sz w:val="22"/>
          <w:szCs w:val="22"/>
        </w:rPr>
        <w:t>*</w:t>
      </w:r>
      <w:r w:rsidRPr="00D80D07">
        <w:rPr>
          <w:rStyle w:val="gaiji"/>
          <w:rFonts w:ascii="Times New Roman" w:hAnsi="Times New Roman" w:cs="Times New Roman"/>
          <w:sz w:val="22"/>
          <w:szCs w:val="22"/>
        </w:rPr>
        <w:t>車</w:t>
      </w:r>
      <w:r w:rsidRPr="00D80D07">
        <w:rPr>
          <w:rStyle w:val="gaiji"/>
          <w:rFonts w:ascii="Times New Roman" w:hAnsi="Times New Roman" w:cs="Times New Roman"/>
          <w:sz w:val="22"/>
          <w:szCs w:val="22"/>
        </w:rPr>
        <w:t>]</w:t>
      </w:r>
      <w:r w:rsidRPr="00D80D07">
        <w:rPr>
          <w:rFonts w:ascii="Times New Roman" w:hAnsi="Times New Roman" w:cs="Times New Roman"/>
          <w:sz w:val="22"/>
          <w:szCs w:val="22"/>
        </w:rPr>
        <w:t>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38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馬＝瑪【元】【知】，＝碼【明】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n.16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39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支＝肢【宋】【元】【明】【宮】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eastAsia="新細明體" w:hAnsi="Times New Roman" w:cs="Times New Roman"/>
          <w:sz w:val="22"/>
          <w:szCs w:val="22"/>
        </w:rPr>
        <w:t>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40">
    <w:p w:rsidR="00B74E49" w:rsidRPr="00D80D07" w:rsidRDefault="00B74E49" w:rsidP="009B74AE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貪＝</w:t>
      </w:r>
      <w:r w:rsidRPr="00D80D07">
        <w:rPr>
          <w:rStyle w:val="gaiji"/>
          <w:rFonts w:ascii="Times New Roman" w:hAnsi="Times New Roman" w:cs="Times New Roman"/>
          <w:sz w:val="22"/>
          <w:szCs w:val="22"/>
        </w:rPr>
        <w:t>悋</w:t>
      </w:r>
      <w:r w:rsidRPr="00D80D07">
        <w:rPr>
          <w:rFonts w:ascii="Times New Roman" w:hAnsi="Times New Roman" w:cs="Times New Roman"/>
          <w:sz w:val="22"/>
          <w:szCs w:val="22"/>
        </w:rPr>
        <w:t>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eastAsia="新細明體" w:hAnsi="Times New Roman" w:cs="Times New Roman"/>
          <w:sz w:val="22"/>
          <w:szCs w:val="22"/>
        </w:rPr>
        <w:t>5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41">
    <w:p w:rsidR="00B74E49" w:rsidRPr="00B44314" w:rsidRDefault="00B74E49" w:rsidP="00DE05A8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44314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44314">
        <w:rPr>
          <w:rFonts w:ascii="Times New Roman" w:hAnsi="Times New Roman" w:cs="Times New Roman"/>
          <w:sz w:val="22"/>
          <w:szCs w:val="22"/>
        </w:rPr>
        <w:t xml:space="preserve"> </w:t>
      </w:r>
      <w:r w:rsidRPr="00B44314">
        <w:rPr>
          <w:rFonts w:ascii="Times New Roman" w:hAnsi="Times New Roman" w:cs="Times New Roman"/>
          <w:sz w:val="22"/>
          <w:szCs w:val="22"/>
        </w:rPr>
        <w:t>二種：藏譯為「三種」，於「所用」、「貯積」之前加上「應被流通之物」（複註亦同）。因為「應被流通之物」是指經文的「財」，所以藏譯較為妥當。（《新国訳大蔵経．十地経論</w:t>
      </w:r>
      <w:r w:rsidRPr="00B44314">
        <w:rPr>
          <w:rFonts w:ascii="Times New Roman" w:hAnsi="Times New Roman" w:cs="Times New Roman"/>
          <w:sz w:val="22"/>
          <w:szCs w:val="22"/>
        </w:rPr>
        <w:t xml:space="preserve"> I</w:t>
      </w:r>
      <w:r w:rsidRPr="00B44314">
        <w:rPr>
          <w:rFonts w:ascii="Times New Roman" w:hAnsi="Times New Roman" w:cs="Times New Roman"/>
          <w:sz w:val="22"/>
          <w:szCs w:val="22"/>
        </w:rPr>
        <w:t>》，</w:t>
      </w:r>
      <w:r w:rsidRPr="00B44314">
        <w:rPr>
          <w:rFonts w:ascii="Times New Roman" w:hAnsi="Times New Roman" w:cs="Times New Roman"/>
          <w:sz w:val="22"/>
          <w:szCs w:val="22"/>
        </w:rPr>
        <w:t>p.201</w:t>
      </w:r>
      <w:r w:rsidRPr="00B44314">
        <w:rPr>
          <w:rFonts w:ascii="Times New Roman" w:hAnsi="Times New Roman" w:cs="Times New Roman"/>
          <w:sz w:val="22"/>
          <w:szCs w:val="22"/>
        </w:rPr>
        <w:t>，</w:t>
      </w:r>
      <w:r w:rsidRPr="00B44314">
        <w:rPr>
          <w:rFonts w:ascii="Times New Roman" w:hAnsi="Times New Roman" w:cs="Times New Roman"/>
          <w:sz w:val="22"/>
          <w:szCs w:val="22"/>
        </w:rPr>
        <w:t>n.7</w:t>
      </w:r>
      <w:r w:rsidRPr="00B44314">
        <w:rPr>
          <w:rFonts w:ascii="Times New Roman" w:hAnsi="Times New Roman" w:cs="Times New Roman"/>
          <w:sz w:val="22"/>
          <w:szCs w:val="22"/>
        </w:rPr>
        <w:t>）</w:t>
      </w:r>
    </w:p>
  </w:footnote>
  <w:footnote w:id="242">
    <w:p w:rsidR="00B74E49" w:rsidRPr="00B44314" w:rsidRDefault="00B74E49" w:rsidP="002A708E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44314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44314">
        <w:rPr>
          <w:rFonts w:ascii="Times New Roman" w:hAnsi="Times New Roman" w:cs="Times New Roman"/>
          <w:sz w:val="22"/>
          <w:szCs w:val="22"/>
        </w:rPr>
        <w:t xml:space="preserve"> </w:t>
      </w:r>
      <w:r w:rsidRPr="00B44314">
        <w:rPr>
          <w:rFonts w:ascii="Times New Roman" w:hAnsi="Times New Roman" w:cs="Times New Roman"/>
          <w:sz w:val="22"/>
          <w:szCs w:val="22"/>
        </w:rPr>
        <w:t>所用：應被享用之物。指經文的「穀」。（《新国訳大蔵経．十地経論</w:t>
      </w:r>
      <w:r w:rsidRPr="00B44314">
        <w:rPr>
          <w:rFonts w:ascii="Times New Roman" w:hAnsi="Times New Roman" w:cs="Times New Roman"/>
          <w:sz w:val="22"/>
          <w:szCs w:val="22"/>
        </w:rPr>
        <w:t xml:space="preserve"> I</w:t>
      </w:r>
      <w:r w:rsidRPr="00B44314">
        <w:rPr>
          <w:rFonts w:ascii="Times New Roman" w:hAnsi="Times New Roman" w:cs="Times New Roman"/>
          <w:sz w:val="22"/>
          <w:szCs w:val="22"/>
        </w:rPr>
        <w:t>》，</w:t>
      </w:r>
      <w:r w:rsidRPr="00B44314">
        <w:rPr>
          <w:rFonts w:ascii="Times New Roman" w:hAnsi="Times New Roman" w:cs="Times New Roman"/>
          <w:sz w:val="22"/>
          <w:szCs w:val="22"/>
        </w:rPr>
        <w:t>p.201</w:t>
      </w:r>
      <w:r w:rsidRPr="00B44314">
        <w:rPr>
          <w:rFonts w:ascii="Times New Roman" w:hAnsi="Times New Roman" w:cs="Times New Roman"/>
          <w:sz w:val="22"/>
          <w:szCs w:val="22"/>
        </w:rPr>
        <w:t>，</w:t>
      </w:r>
      <w:r w:rsidRPr="00B44314">
        <w:rPr>
          <w:rFonts w:ascii="Times New Roman" w:hAnsi="Times New Roman" w:cs="Times New Roman"/>
          <w:sz w:val="22"/>
          <w:szCs w:val="22"/>
        </w:rPr>
        <w:t>n.8</w:t>
      </w:r>
      <w:r w:rsidRPr="00B44314">
        <w:rPr>
          <w:rFonts w:ascii="Times New Roman" w:hAnsi="Times New Roman" w:cs="Times New Roman"/>
          <w:sz w:val="22"/>
          <w:szCs w:val="22"/>
        </w:rPr>
        <w:t>）</w:t>
      </w:r>
    </w:p>
  </w:footnote>
  <w:footnote w:id="243">
    <w:p w:rsidR="00B74E49" w:rsidRPr="00B44314" w:rsidRDefault="00B74E49" w:rsidP="00377E1C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B44314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B4431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B44314">
        <w:rPr>
          <w:rFonts w:ascii="Times New Roman" w:hAnsi="Times New Roman" w:cs="Times New Roman"/>
          <w:sz w:val="22"/>
          <w:szCs w:val="22"/>
        </w:rPr>
        <w:t>貯積</w:t>
      </w:r>
      <w:r w:rsidRPr="00B44314">
        <w:rPr>
          <w:rFonts w:ascii="Times New Roman" w:hAnsi="Times New Roman" w:cs="Times New Roman" w:hint="eastAsia"/>
          <w:sz w:val="22"/>
          <w:szCs w:val="22"/>
        </w:rPr>
        <w:t>：應被放置之物。指經文的「庫藏」</w:t>
      </w:r>
      <w:r w:rsidRPr="00B44314">
        <w:rPr>
          <w:rFonts w:ascii="Times New Roman" w:hAnsi="Times New Roman" w:cs="Times New Roman"/>
          <w:sz w:val="22"/>
          <w:szCs w:val="22"/>
        </w:rPr>
        <w:t>（《新国訳大蔵経．十地経論</w:t>
      </w:r>
      <w:r w:rsidRPr="00B44314">
        <w:rPr>
          <w:rFonts w:ascii="Times New Roman" w:hAnsi="Times New Roman" w:cs="Times New Roman"/>
          <w:sz w:val="22"/>
          <w:szCs w:val="22"/>
        </w:rPr>
        <w:t xml:space="preserve"> I</w:t>
      </w:r>
      <w:r w:rsidRPr="00B44314">
        <w:rPr>
          <w:rFonts w:ascii="Times New Roman" w:hAnsi="Times New Roman" w:cs="Times New Roman"/>
          <w:sz w:val="22"/>
          <w:szCs w:val="22"/>
        </w:rPr>
        <w:t>》，</w:t>
      </w:r>
      <w:r w:rsidRPr="00B44314">
        <w:rPr>
          <w:rFonts w:ascii="Times New Roman" w:hAnsi="Times New Roman" w:cs="Times New Roman"/>
          <w:sz w:val="22"/>
          <w:szCs w:val="22"/>
        </w:rPr>
        <w:t>p.201</w:t>
      </w:r>
      <w:r w:rsidRPr="00B44314">
        <w:rPr>
          <w:rFonts w:ascii="Times New Roman" w:hAnsi="Times New Roman" w:cs="Times New Roman"/>
          <w:sz w:val="22"/>
          <w:szCs w:val="22"/>
        </w:rPr>
        <w:t>，</w:t>
      </w:r>
      <w:r w:rsidRPr="00B44314">
        <w:rPr>
          <w:rFonts w:ascii="Times New Roman" w:hAnsi="Times New Roman" w:cs="Times New Roman"/>
          <w:sz w:val="22"/>
          <w:szCs w:val="22"/>
        </w:rPr>
        <w:t>n.</w:t>
      </w:r>
      <w:r w:rsidRPr="00B44314">
        <w:rPr>
          <w:rFonts w:ascii="Times New Roman" w:hAnsi="Times New Roman" w:cs="Times New Roman" w:hint="eastAsia"/>
          <w:sz w:val="22"/>
          <w:szCs w:val="22"/>
        </w:rPr>
        <w:t>9</w:t>
      </w:r>
      <w:r w:rsidRPr="00B44314">
        <w:rPr>
          <w:rFonts w:ascii="Times New Roman" w:hAnsi="Times New Roman" w:cs="Times New Roman"/>
          <w:sz w:val="22"/>
          <w:szCs w:val="22"/>
        </w:rPr>
        <w:t>）</w:t>
      </w:r>
    </w:p>
  </w:footnote>
  <w:footnote w:id="244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落＝洛【知】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eastAsia="新細明體" w:hAnsi="Times New Roman" w:cs="Times New Roman"/>
          <w:sz w:val="22"/>
          <w:szCs w:val="22"/>
        </w:rPr>
        <w:t>7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45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感＝成【明】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143d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46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生＝已【元】【明】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143d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n.2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47">
    <w:p w:rsidR="00B74E49" w:rsidRPr="00323A85" w:rsidRDefault="00B74E49" w:rsidP="00DA4199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 xml:space="preserve"> </w:t>
      </w:r>
      <w:r w:rsidRPr="00323A85">
        <w:rPr>
          <w:rFonts w:ascii="Times New Roman" w:hAnsi="Times New Roman" w:cs="Times New Roman"/>
          <w:sz w:val="22"/>
          <w:szCs w:val="22"/>
        </w:rPr>
        <w:t>論：複註為《大乘莊嚴經論》。見補註。（《新国訳大蔵経．十地経論</w:t>
      </w:r>
      <w:r w:rsidRPr="00323A85">
        <w:rPr>
          <w:rFonts w:ascii="Times New Roman" w:hAnsi="Times New Roman" w:cs="Times New Roman"/>
          <w:sz w:val="22"/>
          <w:szCs w:val="22"/>
        </w:rPr>
        <w:t xml:space="preserve"> I</w:t>
      </w:r>
      <w:r w:rsidRPr="00323A85">
        <w:rPr>
          <w:rFonts w:ascii="Times New Roman" w:hAnsi="Times New Roman" w:cs="Times New Roman"/>
          <w:sz w:val="22"/>
          <w:szCs w:val="22"/>
        </w:rPr>
        <w:t>》，</w:t>
      </w:r>
      <w:r w:rsidRPr="00323A85">
        <w:rPr>
          <w:rFonts w:ascii="Times New Roman" w:hAnsi="Times New Roman" w:cs="Times New Roman"/>
          <w:sz w:val="22"/>
          <w:szCs w:val="22"/>
        </w:rPr>
        <w:t>p.202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n.7</w:t>
      </w:r>
      <w:r w:rsidRPr="00323A85">
        <w:rPr>
          <w:rFonts w:ascii="Times New Roman" w:hAnsi="Times New Roman" w:cs="Times New Roman"/>
          <w:sz w:val="22"/>
          <w:szCs w:val="22"/>
        </w:rPr>
        <w:t>）</w:t>
      </w:r>
    </w:p>
  </w:footnote>
  <w:footnote w:id="248">
    <w:p w:rsidR="00B74E49" w:rsidRPr="00323A85" w:rsidRDefault="00B74E49" w:rsidP="00B968E7">
      <w:pPr>
        <w:pStyle w:val="af1"/>
        <w:ind w:left="330" w:hangingChars="150" w:hanging="330"/>
        <w:rPr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323A85">
        <w:rPr>
          <w:rFonts w:ascii="Times New Roman" w:hAnsi="Times New Roman" w:cs="Times New Roman"/>
          <w:sz w:val="22"/>
          <w:szCs w:val="22"/>
        </w:rPr>
        <w:t>34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26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768b8-11)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標楷體" w:eastAsia="標楷體" w:hAnsi="標楷體" w:cs="Times New Roman"/>
          <w:sz w:val="22"/>
          <w:szCs w:val="22"/>
        </w:rPr>
        <w:t>言隨應者，隨機所應，宜以何法。</w:t>
      </w:r>
      <w:r w:rsidRPr="00323A85">
        <w:rPr>
          <w:rFonts w:ascii="標楷體" w:eastAsia="標楷體" w:hAnsi="標楷體" w:hint="eastAsia"/>
          <w:sz w:val="22"/>
          <w:szCs w:val="22"/>
        </w:rPr>
        <w:t>隨力者，隨己智力所能，隨他智力所堪。隨其所習者，約機現作。《論》釋『隨宜』言『如論說』者，即《瑜伽》〈菩薩地菩提分品〉也。</w:t>
      </w:r>
      <w:r w:rsidRPr="00323A85">
        <w:rPr>
          <w:rFonts w:hint="eastAsia"/>
          <w:sz w:val="22"/>
          <w:szCs w:val="22"/>
        </w:rPr>
        <w:t>」</w:t>
      </w:r>
    </w:p>
  </w:footnote>
  <w:footnote w:id="249">
    <w:p w:rsidR="00B74E49" w:rsidRPr="00323A85" w:rsidRDefault="00B74E49" w:rsidP="003938F0">
      <w:pPr>
        <w:pStyle w:val="af1"/>
        <w:ind w:left="330" w:hangingChars="150" w:hanging="330"/>
        <w:rPr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323A85">
        <w:rPr>
          <w:rFonts w:ascii="Times New Roman" w:hAnsi="Times New Roman" w:cs="Times New Roman"/>
          <w:sz w:val="22"/>
          <w:szCs w:val="22"/>
        </w:rPr>
        <w:t>34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26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768b12-18)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Times New Roman" w:eastAsia="標楷體" w:hAnsi="Times New Roman" w:cs="Times New Roman"/>
          <w:sz w:val="22"/>
          <w:szCs w:val="22"/>
        </w:rPr>
        <w:t>時有三種：一者、念時，如是時中</w:t>
      </w:r>
      <w:r w:rsidRPr="00323A85">
        <w:rPr>
          <w:rFonts w:ascii="標楷體" w:eastAsia="標楷體" w:hAnsi="標楷體" w:hint="eastAsia"/>
          <w:sz w:val="22"/>
          <w:szCs w:val="22"/>
        </w:rPr>
        <w:t>宜修定等，剎那不間故。二、日夜時，晝則存心，初、中、後夜皆勿廢故。三、所作得必不斷時，此即智量，謂量力所能亦愛亦策，勿令過分後休廢故。以此三時，修前八科二利之行。煩惱睡蛇晝夜不雜，為慚愧服而自莊嚴。</w:t>
      </w:r>
      <w:r w:rsidRPr="00323A85">
        <w:rPr>
          <w:rFonts w:hint="eastAsia"/>
          <w:sz w:val="22"/>
          <w:szCs w:val="22"/>
        </w:rPr>
        <w:t>」</w:t>
      </w:r>
    </w:p>
  </w:footnote>
  <w:footnote w:id="250">
    <w:p w:rsidR="00B74E49" w:rsidRPr="00323A85" w:rsidRDefault="00B74E49" w:rsidP="00913B29">
      <w:pPr>
        <w:pStyle w:val="af1"/>
        <w:ind w:left="330" w:hangingChars="150" w:hanging="330"/>
        <w:rPr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《華嚴經探玄記》卷</w:t>
      </w:r>
      <w:r w:rsidRPr="00323A85">
        <w:rPr>
          <w:rFonts w:ascii="Times New Roman" w:hAnsi="Times New Roman" w:cs="Times New Roman"/>
          <w:sz w:val="22"/>
          <w:szCs w:val="22"/>
        </w:rPr>
        <w:t>11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22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313a20-23)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Times New Roman" w:eastAsia="標楷體" w:hAnsi="Times New Roman" w:cs="Times New Roman"/>
          <w:sz w:val="22"/>
          <w:szCs w:val="22"/>
        </w:rPr>
        <w:t>《論》名『堅固力』，謂是精進於上八行</w:t>
      </w:r>
      <w:r w:rsidRPr="00323A85">
        <w:rPr>
          <w:rFonts w:ascii="標楷體" w:eastAsia="標楷體" w:hAnsi="標楷體" w:hint="eastAsia"/>
          <w:sz w:val="22"/>
          <w:szCs w:val="22"/>
        </w:rPr>
        <w:t>遍能策進，故云如是功德，即信等也。然精懃有二：一、自分成，處無退捨；二、勝進分中，修不息堅。心辨此名堪受力。</w:t>
      </w:r>
      <w:r w:rsidRPr="00323A85">
        <w:rPr>
          <w:rFonts w:hint="eastAsia"/>
          <w:sz w:val="22"/>
          <w:szCs w:val="22"/>
        </w:rPr>
        <w:t>」</w:t>
      </w:r>
    </w:p>
  </w:footnote>
  <w:footnote w:id="251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 xml:space="preserve"> </w:t>
      </w:r>
      <w:r w:rsidRPr="00323A85">
        <w:rPr>
          <w:rFonts w:ascii="Times New Roman" w:hAnsi="Times New Roman" w:cs="Times New Roman"/>
          <w:sz w:val="22"/>
          <w:szCs w:val="22"/>
        </w:rPr>
        <w:t>及＝故【宋】【元】【明】【宮】</w:t>
      </w:r>
      <w:r w:rsidRPr="00323A85">
        <w:rPr>
          <w:rFonts w:ascii="Times New Roman" w:hAnsi="Times New Roman" w:cs="Times New Roman" w:hint="eastAsia"/>
          <w:sz w:val="22"/>
          <w:szCs w:val="22"/>
        </w:rPr>
        <w:t>。</w:t>
      </w:r>
      <w:r w:rsidRPr="00323A85">
        <w:rPr>
          <w:rFonts w:ascii="Times New Roman" w:hAnsi="Times New Roman" w:cs="Times New Roman"/>
          <w:sz w:val="22"/>
          <w:szCs w:val="22"/>
        </w:rPr>
        <w:t>（大正</w:t>
      </w:r>
      <w:r w:rsidRPr="00323A85">
        <w:rPr>
          <w:rFonts w:ascii="Times New Roman" w:hAnsi="Times New Roman" w:cs="Times New Roman"/>
          <w:sz w:val="22"/>
          <w:szCs w:val="22"/>
        </w:rPr>
        <w:t>26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143d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n.3</w:t>
      </w:r>
      <w:r w:rsidRPr="00323A85">
        <w:rPr>
          <w:rFonts w:ascii="Times New Roman" w:hAnsi="Times New Roman" w:cs="Times New Roman"/>
          <w:sz w:val="22"/>
          <w:szCs w:val="22"/>
        </w:rPr>
        <w:t>）</w:t>
      </w:r>
    </w:p>
  </w:footnote>
  <w:footnote w:id="252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悲慈＝慈悲【宋】【元】【明】【宮】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142d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n.9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53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著＝善【知】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143d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n.4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54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止＝上【元】【明】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143d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n.5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55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依＝有【宋】【元】【明】【宮】【知】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143d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n.6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56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三＝二【宮】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143d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n.7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57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是＝得【宋】【元】【明】【宮】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143d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n.8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58">
    <w:p w:rsidR="00B74E49" w:rsidRPr="006E1147" w:rsidRDefault="00B74E49" w:rsidP="006E1147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323A85">
        <w:rPr>
          <w:rFonts w:ascii="Times New Roman" w:hAnsi="Times New Roman" w:cs="Times New Roman"/>
          <w:sz w:val="22"/>
          <w:szCs w:val="22"/>
        </w:rPr>
        <w:t>34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26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768b24-c2)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Times New Roman" w:eastAsia="標楷體" w:hAnsi="Times New Roman" w:cs="Times New Roman"/>
          <w:sz w:val="22"/>
          <w:szCs w:val="22"/>
        </w:rPr>
        <w:t>然安住地分有三十句，亦明信、慈悲等，與此何異？《論》云：『前是清淨地法，今盡是障地淨法』者，前句文略，若具應云：『前是清淨此地法，以局初地故。』『今盡是障地淨法』者，謂不局初地，故云『盡是』，盡淨諸地障故。故《經》云：『淨諸地法』。《瑜伽》亦云：『此十種法於一切地，能淨修治故。』下諸地中皆云信等，皆轉淨等。</w:t>
      </w:r>
      <w:r w:rsidRPr="00323A85">
        <w:rPr>
          <w:rFonts w:ascii="Times New Roman" w:hAnsi="Times New Roman" w:cs="Times New Roman"/>
          <w:sz w:val="22"/>
          <w:szCs w:val="22"/>
        </w:rPr>
        <w:t>」</w:t>
      </w:r>
    </w:p>
  </w:footnote>
  <w:footnote w:id="259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鍊＝練【宋】【元】【宮】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143d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n.9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60">
    <w:p w:rsidR="00B74E49" w:rsidRPr="00323A85" w:rsidRDefault="00B74E49" w:rsidP="00154DAA">
      <w:pPr>
        <w:pStyle w:val="af1"/>
        <w:ind w:left="330" w:hangingChars="150" w:hanging="330"/>
        <w:rPr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323A85">
        <w:rPr>
          <w:rFonts w:ascii="Times New Roman" w:hAnsi="Times New Roman" w:cs="Times New Roman"/>
          <w:sz w:val="22"/>
          <w:szCs w:val="22"/>
        </w:rPr>
        <w:t>34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26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769a2-6)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Times New Roman" w:eastAsia="標楷體" w:hAnsi="Times New Roman" w:cs="Times New Roman"/>
          <w:sz w:val="22"/>
          <w:szCs w:val="22"/>
        </w:rPr>
        <w:t>總中，以大願力是見佛，因力兼神力</w:t>
      </w:r>
      <w:r w:rsidRPr="00323A85">
        <w:rPr>
          <w:rFonts w:ascii="標楷體" w:eastAsia="標楷體" w:hAnsi="標楷體" w:hint="eastAsia"/>
          <w:sz w:val="22"/>
          <w:szCs w:val="22"/>
        </w:rPr>
        <w:t>故。《瑜伽》〈住品〉有二因見佛：一、願，二、力。《論經》具二。《論》云：『以勝通力見色身佛，以正願力見法身佛。』《瑜伽》正願得生受用土中，常得見佛，今云法身即功德法身。</w:t>
      </w:r>
      <w:r w:rsidRPr="00323A85">
        <w:rPr>
          <w:rFonts w:hint="eastAsia"/>
          <w:sz w:val="22"/>
          <w:szCs w:val="22"/>
        </w:rPr>
        <w:t>」</w:t>
      </w:r>
    </w:p>
  </w:footnote>
  <w:footnote w:id="261">
    <w:p w:rsidR="00B74E49" w:rsidRPr="00323A85" w:rsidRDefault="00B74E49" w:rsidP="00D97339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323A85">
        <w:rPr>
          <w:rFonts w:ascii="Times New Roman" w:hAnsi="Times New Roman" w:cs="Times New Roman"/>
          <w:sz w:val="22"/>
          <w:szCs w:val="22"/>
        </w:rPr>
        <w:t>34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26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769a7-11)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Times New Roman" w:eastAsia="標楷體" w:hAnsi="Times New Roman" w:cs="Times New Roman"/>
          <w:sz w:val="22"/>
          <w:szCs w:val="22"/>
        </w:rPr>
        <w:t>『見多百佛等』者，《論》云：『方便善巧示現多佛故』。此善巧有二：一、不直云無量，而巧歷百千等數，為方便顯多。二、言多百者，是多箇百，多千等亦然，是為一數之中已攝於多，故名善巧。</w:t>
      </w:r>
      <w:r w:rsidRPr="00323A85">
        <w:rPr>
          <w:rFonts w:ascii="Times New Roman" w:hAnsi="Times New Roman" w:cs="Times New Roman"/>
          <w:sz w:val="22"/>
          <w:szCs w:val="22"/>
        </w:rPr>
        <w:t>」</w:t>
      </w:r>
    </w:p>
  </w:footnote>
  <w:footnote w:id="262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供＝共【宮】【知】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143d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n.10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63">
    <w:p w:rsidR="00B74E49" w:rsidRPr="00323A85" w:rsidRDefault="00B74E49" w:rsidP="0092086E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《華嚴經探玄記》卷</w:t>
      </w:r>
      <w:r w:rsidRPr="00323A85">
        <w:rPr>
          <w:rFonts w:ascii="Times New Roman" w:hAnsi="Times New Roman" w:cs="Times New Roman"/>
          <w:sz w:val="22"/>
          <w:szCs w:val="22"/>
        </w:rPr>
        <w:t>11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22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314b22-c4)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Times New Roman" w:eastAsia="標楷體" w:hAnsi="Times New Roman" w:cs="Times New Roman"/>
          <w:sz w:val="22"/>
          <w:szCs w:val="22"/>
        </w:rPr>
        <w:t>於中相貌者，謂立障、立治，階別十地以為地相，以對地體說為相耳。言『行』者，《論》中名『得』，即是出世無分別智證得所證真如。言『果』者，依因本智力得有後得智，然此後得通緣俗，故名世間；無分別智故，亦是出世，是故《論》名『世出世智』。又此三中，初是無間道，與惑相翻；二是解脫道，證彼無為；三是勝進道，後智進修。何故不說加行者？以地前加行，非地攝故；地上加行，勝進收故，此三竝是諸地所修。言『成地法』者，信等十行是諸地所行，能成滿地故，須問此二種法也。</w:t>
      </w:r>
      <w:r w:rsidRPr="00323A85">
        <w:rPr>
          <w:rFonts w:ascii="Times New Roman" w:hAnsi="Times New Roman" w:cs="Times New Roman"/>
          <w:sz w:val="22"/>
          <w:szCs w:val="22"/>
        </w:rPr>
        <w:t>」</w:t>
      </w:r>
    </w:p>
  </w:footnote>
  <w:footnote w:id="264">
    <w:p w:rsidR="00B74E49" w:rsidRPr="00323A85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〔地〕－【知】</w:t>
      </w:r>
      <w:r w:rsidRPr="00323A85">
        <w:rPr>
          <w:rFonts w:ascii="Times New Roman" w:hAnsi="Times New Roman" w:cs="Times New Roman" w:hint="eastAsia"/>
          <w:sz w:val="22"/>
          <w:szCs w:val="22"/>
        </w:rPr>
        <w:t>。</w:t>
      </w:r>
      <w:r w:rsidRPr="00323A85">
        <w:rPr>
          <w:rFonts w:ascii="Times New Roman" w:hAnsi="Times New Roman" w:cs="Times New Roman"/>
          <w:sz w:val="22"/>
          <w:szCs w:val="22"/>
        </w:rPr>
        <w:t>（大正</w:t>
      </w:r>
      <w:r w:rsidRPr="00323A85">
        <w:rPr>
          <w:rFonts w:ascii="Times New Roman" w:hAnsi="Times New Roman" w:cs="Times New Roman"/>
          <w:sz w:val="22"/>
          <w:szCs w:val="22"/>
        </w:rPr>
        <w:t>26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144d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n.1</w:t>
      </w:r>
      <w:r w:rsidRPr="00323A85">
        <w:rPr>
          <w:rFonts w:ascii="Times New Roman" w:hAnsi="Times New Roman" w:cs="Times New Roman"/>
          <w:sz w:val="22"/>
          <w:szCs w:val="22"/>
        </w:rPr>
        <w:t>）</w:t>
      </w:r>
    </w:p>
  </w:footnote>
  <w:footnote w:id="265">
    <w:p w:rsidR="00B74E49" w:rsidRPr="00323A85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 xml:space="preserve"> </w:t>
      </w:r>
      <w:r w:rsidRPr="00323A85">
        <w:rPr>
          <w:rFonts w:ascii="Times New Roman" w:hAnsi="Times New Roman" w:cs="Times New Roman"/>
          <w:sz w:val="22"/>
          <w:szCs w:val="22"/>
        </w:rPr>
        <w:t>入＝八【宮】</w:t>
      </w:r>
      <w:r w:rsidRPr="00323A85">
        <w:rPr>
          <w:rFonts w:ascii="Times New Roman" w:hAnsi="Times New Roman" w:cs="Times New Roman" w:hint="eastAsia"/>
          <w:sz w:val="22"/>
          <w:szCs w:val="22"/>
        </w:rPr>
        <w:t>。</w:t>
      </w:r>
      <w:r w:rsidRPr="00323A85">
        <w:rPr>
          <w:rFonts w:ascii="Times New Roman" w:hAnsi="Times New Roman" w:cs="Times New Roman"/>
          <w:sz w:val="22"/>
          <w:szCs w:val="22"/>
        </w:rPr>
        <w:t>（大正</w:t>
      </w:r>
      <w:r w:rsidRPr="00323A85">
        <w:rPr>
          <w:rFonts w:ascii="Times New Roman" w:hAnsi="Times New Roman" w:cs="Times New Roman"/>
          <w:sz w:val="22"/>
          <w:szCs w:val="22"/>
        </w:rPr>
        <w:t>26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144d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n.2</w:t>
      </w:r>
      <w:r w:rsidRPr="00323A85">
        <w:rPr>
          <w:rFonts w:ascii="Times New Roman" w:hAnsi="Times New Roman" w:cs="Times New Roman"/>
          <w:sz w:val="22"/>
          <w:szCs w:val="22"/>
        </w:rPr>
        <w:t>）</w:t>
      </w:r>
    </w:p>
  </w:footnote>
  <w:footnote w:id="266">
    <w:p w:rsidR="00B74E49" w:rsidRPr="00323A85" w:rsidRDefault="00B74E49" w:rsidP="00AC69EE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《華嚴經探玄記》卷</w:t>
      </w:r>
      <w:r w:rsidRPr="00323A85">
        <w:rPr>
          <w:rFonts w:ascii="Times New Roman" w:hAnsi="Times New Roman" w:cs="Times New Roman"/>
          <w:sz w:val="22"/>
          <w:szCs w:val="22"/>
        </w:rPr>
        <w:t>11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22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314c6-17)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Times New Roman" w:eastAsia="標楷體" w:hAnsi="Times New Roman" w:cs="Times New Roman"/>
          <w:sz w:val="22"/>
          <w:szCs w:val="22"/>
        </w:rPr>
        <w:t>一者、初即對治十障故，梁論第十云：『地是對治義』。二、成壞者，攬行成位，集故名成；諸行各住，散故名壞。三、行果者，諸地正證及後得智。四、分別得者，諸地所證法界各別。又分別得相有四種，如《攝論》。五、清淨行者，諸地後得離染行成。六、從一地至一地行者，依前起後，地背捨相。七、處非處者，所斷二執名為非處，所證二空名為住處。八、轉住處者，自地行滿，不滯住故。九、勝進者，勝進趣求後地住故。十、不退者，念念趣後，不退息故。十一、菩薩淨地入如來智者，善知因圓必剋果故。</w:t>
      </w:r>
      <w:r w:rsidRPr="00323A85">
        <w:rPr>
          <w:rFonts w:ascii="Times New Roman" w:hAnsi="Times New Roman" w:cs="Times New Roman"/>
          <w:sz w:val="22"/>
          <w:szCs w:val="22"/>
        </w:rPr>
        <w:t>」</w:t>
      </w:r>
    </w:p>
    <w:p w:rsidR="00B74E49" w:rsidRPr="00323A85" w:rsidRDefault="00B74E49" w:rsidP="0092086E">
      <w:pPr>
        <w:pStyle w:val="af1"/>
      </w:pPr>
      <w:r w:rsidRPr="00323A85">
        <w:rPr>
          <w:rFonts w:hint="eastAsia"/>
        </w:rPr>
        <w:t>[9]</w:t>
      </w:r>
      <w:r w:rsidRPr="00323A85">
        <w:rPr>
          <w:rFonts w:hint="eastAsia"/>
        </w:rPr>
        <w:t>住＝位【甲】。</w:t>
      </w:r>
    </w:p>
  </w:footnote>
  <w:footnote w:id="267">
    <w:p w:rsidR="00B74E49" w:rsidRPr="00323A85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 xml:space="preserve"> </w:t>
      </w:r>
      <w:r w:rsidRPr="00323A85">
        <w:rPr>
          <w:rFonts w:ascii="Times New Roman" w:hAnsi="Times New Roman" w:cs="Times New Roman"/>
          <w:sz w:val="22"/>
          <w:szCs w:val="22"/>
        </w:rPr>
        <w:t>礙＝閡【宋】【元】【宮】</w:t>
      </w:r>
      <w:r w:rsidRPr="00323A85">
        <w:rPr>
          <w:rFonts w:ascii="Times New Roman" w:hAnsi="Times New Roman" w:cs="Times New Roman" w:hint="eastAsia"/>
          <w:sz w:val="22"/>
          <w:szCs w:val="22"/>
        </w:rPr>
        <w:t>。</w:t>
      </w:r>
      <w:r w:rsidRPr="00323A85">
        <w:rPr>
          <w:rFonts w:ascii="Times New Roman" w:hAnsi="Times New Roman" w:cs="Times New Roman"/>
          <w:sz w:val="22"/>
          <w:szCs w:val="22"/>
        </w:rPr>
        <w:t>（大正</w:t>
      </w:r>
      <w:r w:rsidRPr="00323A85">
        <w:rPr>
          <w:rFonts w:ascii="Times New Roman" w:hAnsi="Times New Roman" w:cs="Times New Roman"/>
          <w:sz w:val="22"/>
          <w:szCs w:val="22"/>
        </w:rPr>
        <w:t>26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144d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n.3</w:t>
      </w:r>
      <w:r w:rsidRPr="00323A85">
        <w:rPr>
          <w:rFonts w:ascii="Times New Roman" w:hAnsi="Times New Roman" w:cs="Times New Roman"/>
          <w:sz w:val="22"/>
          <w:szCs w:val="22"/>
        </w:rPr>
        <w:t>）</w:t>
      </w:r>
    </w:p>
  </w:footnote>
  <w:footnote w:id="268">
    <w:p w:rsidR="00B74E49" w:rsidRPr="00323A85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 xml:space="preserve"> </w:t>
      </w:r>
      <w:r w:rsidRPr="00323A85">
        <w:rPr>
          <w:rFonts w:ascii="Times New Roman" w:hAnsi="Times New Roman" w:cs="Times New Roman"/>
          <w:sz w:val="22"/>
          <w:szCs w:val="22"/>
        </w:rPr>
        <w:t>免＝勉【宮】【知】</w:t>
      </w:r>
      <w:r w:rsidRPr="00323A85">
        <w:rPr>
          <w:rFonts w:ascii="Times New Roman" w:hAnsi="Times New Roman" w:cs="Times New Roman" w:hint="eastAsia"/>
          <w:sz w:val="22"/>
          <w:szCs w:val="22"/>
        </w:rPr>
        <w:t>。</w:t>
      </w:r>
      <w:r w:rsidRPr="00323A85">
        <w:rPr>
          <w:rFonts w:ascii="Times New Roman" w:hAnsi="Times New Roman" w:cs="Times New Roman"/>
          <w:sz w:val="22"/>
          <w:szCs w:val="22"/>
        </w:rPr>
        <w:t>（大正</w:t>
      </w:r>
      <w:r w:rsidRPr="00323A85">
        <w:rPr>
          <w:rFonts w:ascii="Times New Roman" w:hAnsi="Times New Roman" w:cs="Times New Roman"/>
          <w:sz w:val="22"/>
          <w:szCs w:val="22"/>
        </w:rPr>
        <w:t>26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144d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n.4</w:t>
      </w:r>
      <w:r w:rsidRPr="00323A85">
        <w:rPr>
          <w:rFonts w:ascii="Times New Roman" w:hAnsi="Times New Roman" w:cs="Times New Roman"/>
          <w:sz w:val="22"/>
          <w:szCs w:val="22"/>
        </w:rPr>
        <w:t>）</w:t>
      </w:r>
    </w:p>
  </w:footnote>
  <w:footnote w:id="269">
    <w:p w:rsidR="00B74E49" w:rsidRPr="00323A85" w:rsidRDefault="00B74E49" w:rsidP="009E73B2">
      <w:pPr>
        <w:pStyle w:val="af1"/>
        <w:ind w:left="330" w:hangingChars="150" w:hanging="330"/>
        <w:rPr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《華嚴經探玄記》卷</w:t>
      </w:r>
      <w:r w:rsidRPr="00323A85">
        <w:rPr>
          <w:rFonts w:ascii="Times New Roman" w:hAnsi="Times New Roman" w:cs="Times New Roman"/>
          <w:sz w:val="22"/>
          <w:szCs w:val="22"/>
        </w:rPr>
        <w:t>11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22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315a4-14)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Times New Roman" w:eastAsia="標楷體" w:hAnsi="Times New Roman" w:cs="Times New Roman"/>
          <w:sz w:val="22"/>
          <w:szCs w:val="22"/>
        </w:rPr>
        <w:t>第二、喻中亦四：商主喻菩薩，將人喻</w:t>
      </w:r>
      <w:r w:rsidRPr="00323A85">
        <w:rPr>
          <w:rFonts w:ascii="標楷體" w:eastAsia="標楷體" w:hAnsi="標楷體" w:hint="eastAsia"/>
          <w:sz w:val="22"/>
          <w:szCs w:val="22"/>
        </w:rPr>
        <w:t>利他。初問中向於道路行處、宿處皆有利害，竝須問也。二、未發初處下，喻知前問行路，不問宿處；今知宿時，不論行處，文綺互。又前處、此時，文互顯耳。三、能以智下，喻能行，既能善知行處、宿處、行時、宿時各有利害，是以籌量辨諸資具，避害就利，令達所至。凡論導師要具此二故，《論》云：一、不迷道方便，二、資具利益方便，此之謂也，故云乃至正導眾人也。四、得至大城下，喻能到，可知。</w:t>
      </w:r>
      <w:r w:rsidRPr="00323A85">
        <w:rPr>
          <w:rFonts w:hint="eastAsia"/>
          <w:sz w:val="22"/>
          <w:szCs w:val="22"/>
        </w:rPr>
        <w:t>」</w:t>
      </w:r>
    </w:p>
  </w:footnote>
  <w:footnote w:id="270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Fonts w:ascii="Times New Roman" w:hAnsi="Times New Roman" w:cs="Times New Roman"/>
          <w:sz w:val="22"/>
          <w:szCs w:val="22"/>
        </w:rPr>
        <w:t>〔障對</w:t>
      </w:r>
      <w:r w:rsidRPr="00D80D07">
        <w:rPr>
          <w:rFonts w:ascii="Times New Roman" w:hAnsi="Times New Roman" w:cs="Times New Roman"/>
          <w:sz w:val="22"/>
          <w:szCs w:val="22"/>
        </w:rPr>
        <w:t>…</w:t>
      </w:r>
      <w:r w:rsidRPr="00D80D07">
        <w:rPr>
          <w:rFonts w:ascii="Times New Roman" w:hAnsi="Times New Roman" w:cs="Times New Roman"/>
          <w:sz w:val="22"/>
          <w:szCs w:val="22"/>
        </w:rPr>
        <w:t>故〕十七字－【知】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144d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n.5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71">
    <w:p w:rsidR="00B74E49" w:rsidRPr="00323A85" w:rsidRDefault="00B74E49" w:rsidP="0088634E">
      <w:pPr>
        <w:pStyle w:val="af1"/>
        <w:ind w:left="330" w:hangingChars="150" w:hanging="330"/>
        <w:rPr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26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770a23-25)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Times New Roman" w:eastAsia="標楷體" w:hAnsi="Times New Roman" w:cs="Times New Roman"/>
          <w:sz w:val="22"/>
          <w:szCs w:val="22"/>
        </w:rPr>
        <w:t>今初閻浮王者，即鐵輪王。然《瓔</w:t>
      </w:r>
      <w:r w:rsidRPr="00323A85">
        <w:rPr>
          <w:rFonts w:ascii="標楷體" w:eastAsia="標楷體" w:hAnsi="標楷體" w:hint="eastAsia"/>
          <w:sz w:val="22"/>
          <w:szCs w:val="22"/>
        </w:rPr>
        <w:t>珞》、《仁王》地前四位已配四輪，今在初地方作鐵輪，正明皆寄，不可定執。</w:t>
      </w:r>
      <w:r w:rsidRPr="00323A85">
        <w:rPr>
          <w:rFonts w:hint="eastAsia"/>
          <w:sz w:val="22"/>
          <w:szCs w:val="22"/>
        </w:rPr>
        <w:t>」</w:t>
      </w:r>
    </w:p>
  </w:footnote>
  <w:footnote w:id="272">
    <w:p w:rsidR="00B74E49" w:rsidRPr="00F33DD1" w:rsidRDefault="00B74E49" w:rsidP="00F33DD1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323A85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323A85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〈</w:t>
      </w:r>
      <w:r w:rsidRPr="00323A85">
        <w:rPr>
          <w:rFonts w:ascii="Times New Roman" w:hAnsi="Times New Roman" w:cs="Times New Roman"/>
          <w:sz w:val="22"/>
          <w:szCs w:val="22"/>
        </w:rPr>
        <w:t xml:space="preserve">26 </w:t>
      </w:r>
      <w:r w:rsidRPr="00323A85">
        <w:rPr>
          <w:rFonts w:ascii="Times New Roman" w:hAnsi="Times New Roman" w:cs="Times New Roman"/>
          <w:sz w:val="22"/>
          <w:szCs w:val="22"/>
        </w:rPr>
        <w:t>十地品〉</w:t>
      </w:r>
      <w:r w:rsidRPr="00323A85">
        <w:rPr>
          <w:rFonts w:ascii="Times New Roman" w:hAnsi="Times New Roman" w:cs="Times New Roman"/>
          <w:sz w:val="22"/>
          <w:szCs w:val="22"/>
        </w:rPr>
        <w:t>(</w:t>
      </w:r>
      <w:r w:rsidRPr="00323A85">
        <w:rPr>
          <w:rFonts w:ascii="Times New Roman" w:hAnsi="Times New Roman" w:cs="Times New Roman"/>
          <w:sz w:val="22"/>
          <w:szCs w:val="22"/>
        </w:rPr>
        <w:t>大正</w:t>
      </w:r>
      <w:r w:rsidRPr="00323A85">
        <w:rPr>
          <w:rFonts w:ascii="Times New Roman" w:hAnsi="Times New Roman" w:cs="Times New Roman"/>
          <w:sz w:val="22"/>
          <w:szCs w:val="22"/>
        </w:rPr>
        <w:t>35</w:t>
      </w:r>
      <w:r w:rsidRPr="00323A85">
        <w:rPr>
          <w:rFonts w:ascii="Times New Roman" w:hAnsi="Times New Roman" w:cs="Times New Roman"/>
          <w:sz w:val="22"/>
          <w:szCs w:val="22"/>
        </w:rPr>
        <w:t>，</w:t>
      </w:r>
      <w:r w:rsidRPr="00323A85">
        <w:rPr>
          <w:rFonts w:ascii="Times New Roman" w:hAnsi="Times New Roman" w:cs="Times New Roman"/>
          <w:sz w:val="22"/>
          <w:szCs w:val="22"/>
        </w:rPr>
        <w:t>770a26-28)</w:t>
      </w:r>
      <w:r w:rsidRPr="00323A85">
        <w:rPr>
          <w:rFonts w:ascii="Times New Roman" w:hAnsi="Times New Roman" w:cs="Times New Roman"/>
          <w:sz w:val="22"/>
          <w:szCs w:val="22"/>
        </w:rPr>
        <w:t>：「</w:t>
      </w:r>
      <w:r w:rsidRPr="00323A85">
        <w:rPr>
          <w:rFonts w:ascii="Times New Roman" w:eastAsia="標楷體" w:hAnsi="Times New Roman" w:cs="Times New Roman"/>
          <w:sz w:val="22"/>
          <w:szCs w:val="22"/>
        </w:rPr>
        <w:t>護法有二：一、護國正法，則賞罰以宜。二、護佛正法，護教理等，興建擯斥。論依初義。</w:t>
      </w:r>
      <w:r w:rsidRPr="00323A85">
        <w:rPr>
          <w:rFonts w:ascii="Times New Roman" w:hAnsi="Times New Roman" w:cs="Times New Roman"/>
          <w:sz w:val="22"/>
          <w:szCs w:val="22"/>
        </w:rPr>
        <w:t>」</w:t>
      </w:r>
    </w:p>
  </w:footnote>
  <w:footnote w:id="273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 xml:space="preserve"> </w:t>
      </w:r>
      <w:r w:rsidRPr="00D80D07">
        <w:rPr>
          <w:rStyle w:val="gaiji"/>
          <w:rFonts w:ascii="Times New Roman" w:hAnsi="Times New Roman" w:cs="Times New Roman"/>
          <w:sz w:val="22"/>
          <w:szCs w:val="22"/>
        </w:rPr>
        <w:t>妬</w:t>
      </w:r>
      <w:r w:rsidRPr="00D80D07">
        <w:rPr>
          <w:rFonts w:ascii="Times New Roman" w:hAnsi="Times New Roman" w:cs="Times New Roman"/>
          <w:sz w:val="22"/>
          <w:szCs w:val="22"/>
        </w:rPr>
        <w:t>嫉＝嫉</w:t>
      </w:r>
      <w:r w:rsidRPr="00D80D07">
        <w:rPr>
          <w:rStyle w:val="gaiji"/>
          <w:rFonts w:ascii="Times New Roman" w:hAnsi="Times New Roman" w:cs="Times New Roman"/>
          <w:sz w:val="22"/>
          <w:szCs w:val="22"/>
        </w:rPr>
        <w:t>妬</w:t>
      </w:r>
      <w:r w:rsidRPr="00D80D07">
        <w:rPr>
          <w:rFonts w:ascii="Times New Roman" w:hAnsi="Times New Roman" w:cs="Times New Roman"/>
          <w:sz w:val="22"/>
          <w:szCs w:val="22"/>
        </w:rPr>
        <w:t>【知】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144d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n.6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74">
    <w:p w:rsidR="00B74E49" w:rsidRPr="00522B86" w:rsidRDefault="00B74E49" w:rsidP="00D3451C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22B86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522B86">
        <w:rPr>
          <w:rFonts w:ascii="Times New Roman" w:hAnsi="Times New Roman" w:cs="Times New Roman"/>
          <w:sz w:val="22"/>
          <w:szCs w:val="22"/>
        </w:rPr>
        <w:t>《大方廣佛華嚴經疏》卷</w:t>
      </w:r>
      <w:r w:rsidRPr="00522B86">
        <w:rPr>
          <w:rFonts w:ascii="Times New Roman" w:hAnsi="Times New Roman" w:cs="Times New Roman"/>
          <w:sz w:val="22"/>
          <w:szCs w:val="22"/>
        </w:rPr>
        <w:t>35</w:t>
      </w:r>
      <w:r w:rsidRPr="00522B86">
        <w:rPr>
          <w:rFonts w:ascii="Times New Roman" w:hAnsi="Times New Roman" w:cs="Times New Roman"/>
          <w:sz w:val="22"/>
          <w:szCs w:val="22"/>
        </w:rPr>
        <w:t>〈</w:t>
      </w:r>
      <w:r w:rsidRPr="00522B86">
        <w:rPr>
          <w:rFonts w:ascii="Times New Roman" w:hAnsi="Times New Roman" w:cs="Times New Roman"/>
          <w:sz w:val="22"/>
          <w:szCs w:val="22"/>
        </w:rPr>
        <w:t xml:space="preserve">26 </w:t>
      </w:r>
      <w:r w:rsidRPr="00522B86">
        <w:rPr>
          <w:rFonts w:ascii="Times New Roman" w:hAnsi="Times New Roman" w:cs="Times New Roman"/>
          <w:sz w:val="22"/>
          <w:szCs w:val="22"/>
        </w:rPr>
        <w:t>十地品〉</w:t>
      </w:r>
      <w:r w:rsidRPr="00522B86">
        <w:rPr>
          <w:rFonts w:ascii="Times New Roman" w:hAnsi="Times New Roman" w:cs="Times New Roman"/>
          <w:sz w:val="22"/>
          <w:szCs w:val="22"/>
        </w:rPr>
        <w:t>(</w:t>
      </w:r>
      <w:r w:rsidRPr="00522B86">
        <w:rPr>
          <w:rFonts w:ascii="Times New Roman" w:hAnsi="Times New Roman" w:cs="Times New Roman"/>
          <w:sz w:val="22"/>
          <w:szCs w:val="22"/>
        </w:rPr>
        <w:t>大正</w:t>
      </w:r>
      <w:r w:rsidRPr="00522B86">
        <w:rPr>
          <w:rFonts w:ascii="Times New Roman" w:hAnsi="Times New Roman" w:cs="Times New Roman"/>
          <w:sz w:val="22"/>
          <w:szCs w:val="22"/>
        </w:rPr>
        <w:t>35</w:t>
      </w:r>
      <w:r w:rsidRPr="00522B86">
        <w:rPr>
          <w:rFonts w:ascii="Times New Roman" w:hAnsi="Times New Roman" w:cs="Times New Roman"/>
          <w:sz w:val="22"/>
          <w:szCs w:val="22"/>
        </w:rPr>
        <w:t>，</w:t>
      </w:r>
      <w:r w:rsidRPr="00522B86">
        <w:rPr>
          <w:rFonts w:ascii="Times New Roman" w:hAnsi="Times New Roman" w:cs="Times New Roman"/>
          <w:sz w:val="22"/>
          <w:szCs w:val="22"/>
        </w:rPr>
        <w:t>770b3-5)</w:t>
      </w:r>
      <w:r w:rsidRPr="00522B86">
        <w:rPr>
          <w:rFonts w:ascii="Times New Roman" w:hAnsi="Times New Roman" w:cs="Times New Roman"/>
          <w:sz w:val="22"/>
          <w:szCs w:val="22"/>
        </w:rPr>
        <w:t>：「</w:t>
      </w:r>
      <w:r w:rsidRPr="00522B86">
        <w:rPr>
          <w:rFonts w:ascii="Times New Roman" w:eastAsia="標楷體" w:hAnsi="Times New Roman" w:cs="Times New Roman"/>
          <w:sz w:val="22"/>
          <w:szCs w:val="22"/>
        </w:rPr>
        <w:t>謂利他事中迴向菩提故，成大恭敬事不生分別故，除諸妄想，順理合體，故云『不離』。</w:t>
      </w:r>
      <w:r w:rsidRPr="00522B86">
        <w:rPr>
          <w:rFonts w:ascii="Times New Roman" w:hAnsi="Times New Roman" w:cs="Times New Roman"/>
          <w:sz w:val="22"/>
          <w:szCs w:val="22"/>
        </w:rPr>
        <w:t>」</w:t>
      </w:r>
    </w:p>
  </w:footnote>
  <w:footnote w:id="275">
    <w:p w:rsidR="00B74E49" w:rsidRPr="00522B86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522B86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522B86">
        <w:rPr>
          <w:rFonts w:ascii="Times New Roman" w:hAnsi="Times New Roman" w:cs="Times New Roman"/>
          <w:sz w:val="22"/>
          <w:szCs w:val="22"/>
        </w:rPr>
        <w:t xml:space="preserve"> </w:t>
      </w:r>
      <w:r w:rsidRPr="00522B86">
        <w:rPr>
          <w:rFonts w:ascii="Times New Roman" w:hAnsi="Times New Roman" w:cs="Times New Roman"/>
          <w:sz w:val="22"/>
          <w:szCs w:val="22"/>
        </w:rPr>
        <w:t>導＝道【知】</w:t>
      </w:r>
      <w:r w:rsidRPr="00522B86">
        <w:rPr>
          <w:rFonts w:ascii="Times New Roman" w:hAnsi="Times New Roman" w:cs="Times New Roman" w:hint="eastAsia"/>
          <w:sz w:val="22"/>
          <w:szCs w:val="22"/>
        </w:rPr>
        <w:t>。</w:t>
      </w:r>
      <w:r w:rsidRPr="00522B86">
        <w:rPr>
          <w:rFonts w:ascii="Times New Roman" w:hAnsi="Times New Roman" w:cs="Times New Roman"/>
          <w:sz w:val="22"/>
          <w:szCs w:val="22"/>
        </w:rPr>
        <w:t>（大正</w:t>
      </w:r>
      <w:r w:rsidRPr="00522B86">
        <w:rPr>
          <w:rFonts w:ascii="Times New Roman" w:hAnsi="Times New Roman" w:cs="Times New Roman"/>
          <w:sz w:val="22"/>
          <w:szCs w:val="22"/>
        </w:rPr>
        <w:t>26</w:t>
      </w:r>
      <w:r w:rsidRPr="00522B86">
        <w:rPr>
          <w:rFonts w:ascii="Times New Roman" w:hAnsi="Times New Roman" w:cs="Times New Roman"/>
          <w:sz w:val="22"/>
          <w:szCs w:val="22"/>
        </w:rPr>
        <w:t>，</w:t>
      </w:r>
      <w:r w:rsidRPr="00522B86">
        <w:rPr>
          <w:rFonts w:ascii="Times New Roman" w:hAnsi="Times New Roman" w:cs="Times New Roman"/>
          <w:sz w:val="22"/>
          <w:szCs w:val="22"/>
        </w:rPr>
        <w:t>144d</w:t>
      </w:r>
      <w:r w:rsidRPr="00522B86">
        <w:rPr>
          <w:rFonts w:ascii="Times New Roman" w:hAnsi="Times New Roman" w:cs="Times New Roman"/>
          <w:sz w:val="22"/>
          <w:szCs w:val="22"/>
        </w:rPr>
        <w:t>，</w:t>
      </w:r>
      <w:r w:rsidRPr="00522B86">
        <w:rPr>
          <w:rFonts w:ascii="Times New Roman" w:hAnsi="Times New Roman" w:cs="Times New Roman"/>
          <w:sz w:val="22"/>
          <w:szCs w:val="22"/>
        </w:rPr>
        <w:t>n.7</w:t>
      </w:r>
      <w:r w:rsidRPr="00522B86">
        <w:rPr>
          <w:rFonts w:ascii="Times New Roman" w:hAnsi="Times New Roman" w:cs="Times New Roman"/>
          <w:sz w:val="22"/>
          <w:szCs w:val="22"/>
        </w:rPr>
        <w:t>）</w:t>
      </w:r>
    </w:p>
  </w:footnote>
  <w:footnote w:id="276">
    <w:p w:rsidR="00B74E49" w:rsidRPr="00522B86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522B86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522B86">
        <w:rPr>
          <w:rFonts w:ascii="Times New Roman" w:hAnsi="Times New Roman" w:cs="Times New Roman"/>
          <w:sz w:val="22"/>
          <w:szCs w:val="22"/>
        </w:rPr>
        <w:t xml:space="preserve"> </w:t>
      </w:r>
      <w:r w:rsidRPr="00522B86">
        <w:rPr>
          <w:rFonts w:ascii="Times New Roman" w:hAnsi="Times New Roman" w:cs="Times New Roman"/>
          <w:sz w:val="22"/>
          <w:szCs w:val="22"/>
        </w:rPr>
        <w:t>師＝帥【宮】</w:t>
      </w:r>
      <w:r w:rsidRPr="00522B86">
        <w:rPr>
          <w:rFonts w:ascii="Times New Roman" w:hAnsi="Times New Roman" w:cs="Times New Roman" w:hint="eastAsia"/>
          <w:sz w:val="22"/>
          <w:szCs w:val="22"/>
        </w:rPr>
        <w:t>。</w:t>
      </w:r>
      <w:r w:rsidRPr="00522B86">
        <w:rPr>
          <w:rFonts w:ascii="Times New Roman" w:hAnsi="Times New Roman" w:cs="Times New Roman"/>
          <w:sz w:val="22"/>
          <w:szCs w:val="22"/>
        </w:rPr>
        <w:t>（大正</w:t>
      </w:r>
      <w:r w:rsidRPr="00522B86">
        <w:rPr>
          <w:rFonts w:ascii="Times New Roman" w:hAnsi="Times New Roman" w:cs="Times New Roman"/>
          <w:sz w:val="22"/>
          <w:szCs w:val="22"/>
        </w:rPr>
        <w:t>26</w:t>
      </w:r>
      <w:r w:rsidRPr="00522B86">
        <w:rPr>
          <w:rFonts w:ascii="Times New Roman" w:hAnsi="Times New Roman" w:cs="Times New Roman"/>
          <w:sz w:val="22"/>
          <w:szCs w:val="22"/>
        </w:rPr>
        <w:t>，</w:t>
      </w:r>
      <w:r w:rsidRPr="00522B86">
        <w:rPr>
          <w:rFonts w:ascii="Times New Roman" w:hAnsi="Times New Roman" w:cs="Times New Roman"/>
          <w:sz w:val="22"/>
          <w:szCs w:val="22"/>
        </w:rPr>
        <w:t>144d</w:t>
      </w:r>
      <w:r w:rsidRPr="00522B86">
        <w:rPr>
          <w:rFonts w:ascii="Times New Roman" w:hAnsi="Times New Roman" w:cs="Times New Roman"/>
          <w:sz w:val="22"/>
          <w:szCs w:val="22"/>
        </w:rPr>
        <w:t>，</w:t>
      </w:r>
      <w:r w:rsidRPr="00522B86">
        <w:rPr>
          <w:rFonts w:ascii="Times New Roman" w:hAnsi="Times New Roman" w:cs="Times New Roman"/>
          <w:sz w:val="22"/>
          <w:szCs w:val="22"/>
        </w:rPr>
        <w:t>n.8</w:t>
      </w:r>
      <w:r w:rsidRPr="00522B86">
        <w:rPr>
          <w:rFonts w:ascii="Times New Roman" w:hAnsi="Times New Roman" w:cs="Times New Roman"/>
          <w:sz w:val="22"/>
          <w:szCs w:val="22"/>
        </w:rPr>
        <w:t>）</w:t>
      </w:r>
    </w:p>
  </w:footnote>
  <w:footnote w:id="277">
    <w:p w:rsidR="00B74E49" w:rsidRPr="00522B86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522B86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522B86">
        <w:rPr>
          <w:rFonts w:ascii="Times New Roman" w:hAnsi="Times New Roman" w:cs="Times New Roman"/>
          <w:sz w:val="22"/>
          <w:szCs w:val="22"/>
        </w:rPr>
        <w:t>〔念〕－【宋】【元】【明】【宮】</w:t>
      </w:r>
      <w:r w:rsidRPr="00522B86">
        <w:rPr>
          <w:rFonts w:ascii="Times New Roman" w:hAnsi="Times New Roman" w:cs="Times New Roman" w:hint="eastAsia"/>
          <w:sz w:val="22"/>
          <w:szCs w:val="22"/>
        </w:rPr>
        <w:t>。</w:t>
      </w:r>
      <w:r w:rsidRPr="00522B86">
        <w:rPr>
          <w:rFonts w:ascii="Times New Roman" w:hAnsi="Times New Roman" w:cs="Times New Roman"/>
          <w:sz w:val="22"/>
          <w:szCs w:val="22"/>
        </w:rPr>
        <w:t>（大正</w:t>
      </w:r>
      <w:r w:rsidRPr="00522B86">
        <w:rPr>
          <w:rFonts w:ascii="Times New Roman" w:hAnsi="Times New Roman" w:cs="Times New Roman"/>
          <w:sz w:val="22"/>
          <w:szCs w:val="22"/>
        </w:rPr>
        <w:t>26</w:t>
      </w:r>
      <w:r w:rsidRPr="00522B86">
        <w:rPr>
          <w:rFonts w:ascii="Times New Roman" w:hAnsi="Times New Roman" w:cs="Times New Roman"/>
          <w:sz w:val="22"/>
          <w:szCs w:val="22"/>
        </w:rPr>
        <w:t>，</w:t>
      </w:r>
      <w:r w:rsidRPr="00522B86">
        <w:rPr>
          <w:rFonts w:ascii="Times New Roman" w:hAnsi="Times New Roman" w:cs="Times New Roman"/>
          <w:sz w:val="22"/>
          <w:szCs w:val="22"/>
        </w:rPr>
        <w:t>144d</w:t>
      </w:r>
      <w:r w:rsidRPr="00522B86">
        <w:rPr>
          <w:rFonts w:ascii="Times New Roman" w:hAnsi="Times New Roman" w:cs="Times New Roman"/>
          <w:sz w:val="22"/>
          <w:szCs w:val="22"/>
        </w:rPr>
        <w:t>，</w:t>
      </w:r>
      <w:r w:rsidRPr="00522B86">
        <w:rPr>
          <w:rFonts w:ascii="Times New Roman" w:hAnsi="Times New Roman" w:cs="Times New Roman"/>
          <w:sz w:val="22"/>
          <w:szCs w:val="22"/>
        </w:rPr>
        <w:t>n.9</w:t>
      </w:r>
      <w:r w:rsidRPr="00522B86">
        <w:rPr>
          <w:rFonts w:ascii="Times New Roman" w:hAnsi="Times New Roman" w:cs="Times New Roman"/>
          <w:sz w:val="22"/>
          <w:szCs w:val="22"/>
        </w:rPr>
        <w:t>）</w:t>
      </w:r>
    </w:p>
  </w:footnote>
  <w:footnote w:id="278">
    <w:p w:rsidR="00B74E49" w:rsidRPr="00522B86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522B86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522B86">
        <w:rPr>
          <w:rFonts w:ascii="Times New Roman" w:hAnsi="Times New Roman" w:cs="Times New Roman"/>
          <w:sz w:val="22"/>
          <w:szCs w:val="22"/>
        </w:rPr>
        <w:t>〔事〕－【宋】【元】【明】【宮】</w:t>
      </w:r>
      <w:r w:rsidRPr="00522B86">
        <w:rPr>
          <w:rFonts w:ascii="Times New Roman" w:hAnsi="Times New Roman" w:cs="Times New Roman" w:hint="eastAsia"/>
          <w:sz w:val="22"/>
          <w:szCs w:val="22"/>
        </w:rPr>
        <w:t>。</w:t>
      </w:r>
      <w:r w:rsidRPr="00522B86">
        <w:rPr>
          <w:rFonts w:ascii="Times New Roman" w:hAnsi="Times New Roman" w:cs="Times New Roman"/>
          <w:sz w:val="22"/>
          <w:szCs w:val="22"/>
        </w:rPr>
        <w:t>（大正</w:t>
      </w:r>
      <w:r w:rsidRPr="00522B86">
        <w:rPr>
          <w:rFonts w:ascii="Times New Roman" w:hAnsi="Times New Roman" w:cs="Times New Roman"/>
          <w:sz w:val="22"/>
          <w:szCs w:val="22"/>
        </w:rPr>
        <w:t>26</w:t>
      </w:r>
      <w:r w:rsidRPr="00522B86">
        <w:rPr>
          <w:rFonts w:ascii="Times New Roman" w:hAnsi="Times New Roman" w:cs="Times New Roman"/>
          <w:sz w:val="22"/>
          <w:szCs w:val="22"/>
        </w:rPr>
        <w:t>，</w:t>
      </w:r>
      <w:r w:rsidRPr="00522B86">
        <w:rPr>
          <w:rFonts w:ascii="Times New Roman" w:hAnsi="Times New Roman" w:cs="Times New Roman"/>
          <w:sz w:val="22"/>
          <w:szCs w:val="22"/>
        </w:rPr>
        <w:t>144d</w:t>
      </w:r>
      <w:r w:rsidRPr="00522B86">
        <w:rPr>
          <w:rFonts w:ascii="Times New Roman" w:hAnsi="Times New Roman" w:cs="Times New Roman"/>
          <w:sz w:val="22"/>
          <w:szCs w:val="22"/>
        </w:rPr>
        <w:t>，</w:t>
      </w:r>
      <w:r w:rsidRPr="00522B86">
        <w:rPr>
          <w:rFonts w:ascii="Times New Roman" w:hAnsi="Times New Roman" w:cs="Times New Roman"/>
          <w:sz w:val="22"/>
          <w:szCs w:val="22"/>
        </w:rPr>
        <w:t>n.10</w:t>
      </w:r>
      <w:r w:rsidRPr="00522B86">
        <w:rPr>
          <w:rFonts w:ascii="Times New Roman" w:hAnsi="Times New Roman" w:cs="Times New Roman"/>
          <w:sz w:val="22"/>
          <w:szCs w:val="22"/>
        </w:rPr>
        <w:t>）</w:t>
      </w:r>
    </w:p>
  </w:footnote>
  <w:footnote w:id="279">
    <w:p w:rsidR="00B74E49" w:rsidRPr="00522B86" w:rsidRDefault="00B74E49" w:rsidP="00F50F06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22B86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522B86">
        <w:rPr>
          <w:rFonts w:ascii="Times New Roman" w:hAnsi="Times New Roman" w:cs="Times New Roman"/>
          <w:sz w:val="22"/>
          <w:szCs w:val="22"/>
        </w:rPr>
        <w:t>《華嚴經探玄記》卷</w:t>
      </w:r>
      <w:r w:rsidRPr="00522B86">
        <w:rPr>
          <w:rFonts w:ascii="Times New Roman" w:hAnsi="Times New Roman" w:cs="Times New Roman"/>
          <w:sz w:val="22"/>
          <w:szCs w:val="22"/>
        </w:rPr>
        <w:t>11</w:t>
      </w:r>
      <w:r w:rsidRPr="00522B86">
        <w:rPr>
          <w:rFonts w:ascii="Times New Roman" w:hAnsi="Times New Roman" w:cs="Times New Roman"/>
          <w:sz w:val="22"/>
          <w:szCs w:val="22"/>
        </w:rPr>
        <w:t>〈</w:t>
      </w:r>
      <w:r w:rsidRPr="00522B86">
        <w:rPr>
          <w:rFonts w:ascii="Times New Roman" w:hAnsi="Times New Roman" w:cs="Times New Roman"/>
          <w:sz w:val="22"/>
          <w:szCs w:val="22"/>
        </w:rPr>
        <w:t xml:space="preserve">22 </w:t>
      </w:r>
      <w:r w:rsidRPr="00522B86">
        <w:rPr>
          <w:rFonts w:ascii="Times New Roman" w:hAnsi="Times New Roman" w:cs="Times New Roman"/>
          <w:sz w:val="22"/>
          <w:szCs w:val="22"/>
        </w:rPr>
        <w:t>十地品〉</w:t>
      </w:r>
      <w:r w:rsidRPr="00522B86">
        <w:rPr>
          <w:rFonts w:ascii="Times New Roman" w:hAnsi="Times New Roman" w:cs="Times New Roman"/>
          <w:sz w:val="22"/>
          <w:szCs w:val="22"/>
        </w:rPr>
        <w:t>(</w:t>
      </w:r>
      <w:r w:rsidRPr="00522B86">
        <w:rPr>
          <w:rFonts w:ascii="Times New Roman" w:hAnsi="Times New Roman" w:cs="Times New Roman"/>
          <w:sz w:val="22"/>
          <w:szCs w:val="22"/>
        </w:rPr>
        <w:t>大正</w:t>
      </w:r>
      <w:r w:rsidRPr="00522B86">
        <w:rPr>
          <w:rFonts w:ascii="Times New Roman" w:hAnsi="Times New Roman" w:cs="Times New Roman"/>
          <w:sz w:val="22"/>
          <w:szCs w:val="22"/>
        </w:rPr>
        <w:t>35</w:t>
      </w:r>
      <w:r w:rsidRPr="00522B86">
        <w:rPr>
          <w:rFonts w:ascii="Times New Roman" w:hAnsi="Times New Roman" w:cs="Times New Roman"/>
          <w:sz w:val="22"/>
          <w:szCs w:val="22"/>
        </w:rPr>
        <w:t>，</w:t>
      </w:r>
      <w:r w:rsidRPr="00522B86">
        <w:rPr>
          <w:rFonts w:ascii="Times New Roman" w:hAnsi="Times New Roman" w:cs="Times New Roman"/>
          <w:sz w:val="22"/>
          <w:szCs w:val="22"/>
        </w:rPr>
        <w:t>315b8-10)</w:t>
      </w:r>
      <w:r w:rsidRPr="00522B86">
        <w:rPr>
          <w:rFonts w:ascii="Times New Roman" w:hAnsi="Times New Roman" w:cs="Times New Roman"/>
          <w:sz w:val="22"/>
          <w:szCs w:val="22"/>
        </w:rPr>
        <w:t>：「</w:t>
      </w:r>
      <w:r w:rsidRPr="00522B86">
        <w:rPr>
          <w:rFonts w:ascii="Times New Roman" w:eastAsia="標楷體" w:hAnsi="Times New Roman" w:cs="Times New Roman"/>
          <w:sz w:val="22"/>
          <w:szCs w:val="22"/>
        </w:rPr>
        <w:t>次一、名同法念，念諸同行菩薩故，此一兩向用，以經中略無念僧故。</w:t>
      </w:r>
      <w:r w:rsidRPr="00522B86">
        <w:rPr>
          <w:rFonts w:ascii="Times New Roman" w:hAnsi="Times New Roman" w:cs="Times New Roman"/>
          <w:sz w:val="22"/>
          <w:szCs w:val="22"/>
        </w:rPr>
        <w:t>」</w:t>
      </w:r>
    </w:p>
  </w:footnote>
  <w:footnote w:id="280">
    <w:p w:rsidR="00B74E49" w:rsidRPr="000D0987" w:rsidRDefault="00B74E49" w:rsidP="000D0987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095EC2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095EC2">
        <w:rPr>
          <w:rFonts w:ascii="Times New Roman" w:hAnsi="Times New Roman" w:cs="Times New Roman"/>
          <w:sz w:val="22"/>
          <w:szCs w:val="22"/>
        </w:rPr>
        <w:t>《華嚴經探玄記》卷</w:t>
      </w:r>
      <w:r w:rsidRPr="00095EC2">
        <w:rPr>
          <w:rFonts w:ascii="Times New Roman" w:hAnsi="Times New Roman" w:cs="Times New Roman"/>
          <w:sz w:val="22"/>
          <w:szCs w:val="22"/>
        </w:rPr>
        <w:t>11</w:t>
      </w:r>
      <w:r w:rsidRPr="00095EC2">
        <w:rPr>
          <w:rFonts w:ascii="Times New Roman" w:hAnsi="Times New Roman" w:cs="Times New Roman"/>
          <w:sz w:val="22"/>
          <w:szCs w:val="22"/>
        </w:rPr>
        <w:t>〈</w:t>
      </w:r>
      <w:r w:rsidRPr="00095EC2">
        <w:rPr>
          <w:rFonts w:ascii="Times New Roman" w:hAnsi="Times New Roman" w:cs="Times New Roman"/>
          <w:sz w:val="22"/>
          <w:szCs w:val="22"/>
        </w:rPr>
        <w:t xml:space="preserve">22 </w:t>
      </w:r>
      <w:r w:rsidRPr="00095EC2">
        <w:rPr>
          <w:rFonts w:ascii="Times New Roman" w:hAnsi="Times New Roman" w:cs="Times New Roman"/>
          <w:sz w:val="22"/>
          <w:szCs w:val="22"/>
        </w:rPr>
        <w:t>十地品〉</w:t>
      </w:r>
      <w:r w:rsidRPr="00095EC2">
        <w:rPr>
          <w:rFonts w:ascii="Times New Roman" w:hAnsi="Times New Roman" w:cs="Times New Roman"/>
          <w:sz w:val="22"/>
          <w:szCs w:val="22"/>
        </w:rPr>
        <w:t>(</w:t>
      </w:r>
      <w:r w:rsidRPr="00095EC2">
        <w:rPr>
          <w:rFonts w:ascii="Times New Roman" w:hAnsi="Times New Roman" w:cs="Times New Roman"/>
          <w:sz w:val="22"/>
          <w:szCs w:val="22"/>
        </w:rPr>
        <w:t>大正</w:t>
      </w:r>
      <w:r w:rsidRPr="00095EC2">
        <w:rPr>
          <w:rFonts w:ascii="Times New Roman" w:hAnsi="Times New Roman" w:cs="Times New Roman"/>
          <w:sz w:val="22"/>
          <w:szCs w:val="22"/>
        </w:rPr>
        <w:t>35</w:t>
      </w:r>
      <w:r w:rsidRPr="00095EC2">
        <w:rPr>
          <w:rFonts w:ascii="Times New Roman" w:hAnsi="Times New Roman" w:cs="Times New Roman"/>
          <w:sz w:val="22"/>
          <w:szCs w:val="22"/>
        </w:rPr>
        <w:t>，</w:t>
      </w:r>
      <w:r w:rsidRPr="00095EC2">
        <w:rPr>
          <w:rFonts w:ascii="Times New Roman" w:hAnsi="Times New Roman" w:cs="Times New Roman"/>
          <w:sz w:val="22"/>
          <w:szCs w:val="22"/>
        </w:rPr>
        <w:t>315b10-12)</w:t>
      </w:r>
      <w:r w:rsidRPr="00095EC2">
        <w:rPr>
          <w:rFonts w:ascii="Times New Roman" w:hAnsi="Times New Roman" w:cs="Times New Roman"/>
          <w:sz w:val="22"/>
          <w:szCs w:val="22"/>
        </w:rPr>
        <w:t>：「</w:t>
      </w:r>
      <w:r w:rsidRPr="00095EC2">
        <w:rPr>
          <w:rFonts w:ascii="Times New Roman" w:eastAsia="標楷體" w:hAnsi="Times New Roman" w:cs="Times New Roman"/>
          <w:sz w:val="22"/>
          <w:szCs w:val="22"/>
        </w:rPr>
        <w:t>念自他行，是所行道也。『自體』是波羅蜜也，『轉勝』是十地也。</w:t>
      </w:r>
      <w:r w:rsidRPr="00095EC2">
        <w:rPr>
          <w:rFonts w:ascii="Times New Roman" w:hAnsi="Times New Roman" w:cs="Times New Roman"/>
          <w:sz w:val="22"/>
          <w:szCs w:val="22"/>
        </w:rPr>
        <w:t>」</w:t>
      </w:r>
    </w:p>
  </w:footnote>
  <w:footnote w:id="281">
    <w:p w:rsidR="00B74E49" w:rsidRPr="00494C1F" w:rsidRDefault="00B74E49" w:rsidP="00CB1312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494C1F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494C1F">
        <w:rPr>
          <w:rFonts w:ascii="Times New Roman" w:hAnsi="Times New Roman" w:cs="Times New Roman"/>
          <w:sz w:val="22"/>
          <w:szCs w:val="22"/>
        </w:rPr>
        <w:t xml:space="preserve"> </w:t>
      </w:r>
      <w:r w:rsidRPr="00494C1F">
        <w:rPr>
          <w:rFonts w:ascii="Times New Roman" w:hAnsi="Times New Roman" w:cs="Times New Roman"/>
          <w:sz w:val="22"/>
          <w:szCs w:val="22"/>
        </w:rPr>
        <w:t>境界：在這場合，指布施之際的財物。（《新国訳大蔵経．十地経論</w:t>
      </w:r>
      <w:r w:rsidRPr="00494C1F">
        <w:rPr>
          <w:rFonts w:ascii="Times New Roman" w:hAnsi="Times New Roman" w:cs="Times New Roman"/>
          <w:sz w:val="22"/>
          <w:szCs w:val="22"/>
        </w:rPr>
        <w:t xml:space="preserve"> I</w:t>
      </w:r>
      <w:r w:rsidRPr="00494C1F">
        <w:rPr>
          <w:rFonts w:ascii="Times New Roman" w:hAnsi="Times New Roman" w:cs="Times New Roman"/>
          <w:sz w:val="22"/>
          <w:szCs w:val="22"/>
        </w:rPr>
        <w:t>》，</w:t>
      </w:r>
      <w:r w:rsidRPr="00494C1F">
        <w:rPr>
          <w:rFonts w:ascii="Times New Roman" w:hAnsi="Times New Roman" w:cs="Times New Roman"/>
          <w:sz w:val="22"/>
          <w:szCs w:val="22"/>
        </w:rPr>
        <w:t>p.2</w:t>
      </w:r>
      <w:r w:rsidRPr="00494C1F">
        <w:rPr>
          <w:rFonts w:ascii="Times New Roman" w:hAnsi="Times New Roman" w:cs="Times New Roman" w:hint="eastAsia"/>
          <w:sz w:val="22"/>
          <w:szCs w:val="22"/>
        </w:rPr>
        <w:t>15</w:t>
      </w:r>
      <w:r w:rsidRPr="00494C1F">
        <w:rPr>
          <w:rFonts w:ascii="Times New Roman" w:hAnsi="Times New Roman" w:cs="Times New Roman"/>
          <w:sz w:val="22"/>
          <w:szCs w:val="22"/>
        </w:rPr>
        <w:t>，</w:t>
      </w:r>
      <w:r w:rsidRPr="00494C1F">
        <w:rPr>
          <w:rFonts w:ascii="Times New Roman" w:hAnsi="Times New Roman" w:cs="Times New Roman"/>
          <w:sz w:val="22"/>
          <w:szCs w:val="22"/>
        </w:rPr>
        <w:t>n.</w:t>
      </w:r>
      <w:r w:rsidRPr="00494C1F">
        <w:rPr>
          <w:rFonts w:ascii="Times New Roman" w:hAnsi="Times New Roman" w:cs="Times New Roman" w:hint="eastAsia"/>
          <w:sz w:val="22"/>
          <w:szCs w:val="22"/>
        </w:rPr>
        <w:t>27</w:t>
      </w:r>
      <w:r w:rsidRPr="00494C1F">
        <w:rPr>
          <w:rFonts w:ascii="Times New Roman" w:hAnsi="Times New Roman" w:cs="Times New Roman"/>
          <w:sz w:val="22"/>
          <w:szCs w:val="22"/>
        </w:rPr>
        <w:t>）</w:t>
      </w:r>
    </w:p>
  </w:footnote>
  <w:footnote w:id="282">
    <w:p w:rsidR="00B74E49" w:rsidRPr="00CB1312" w:rsidRDefault="00B74E49" w:rsidP="00CB1312">
      <w:pPr>
        <w:pStyle w:val="af1"/>
        <w:ind w:left="330" w:hangingChars="150" w:hanging="330"/>
        <w:rPr>
          <w:rFonts w:ascii="Times New Roman" w:hAnsi="Times New Roman" w:cs="Times New Roman"/>
          <w:color w:val="7030A0"/>
          <w:sz w:val="22"/>
          <w:szCs w:val="22"/>
        </w:rPr>
      </w:pPr>
      <w:r w:rsidRPr="00494C1F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494C1F">
        <w:rPr>
          <w:rFonts w:ascii="Times New Roman" w:hAnsi="Times New Roman" w:cs="Times New Roman"/>
          <w:sz w:val="22"/>
          <w:szCs w:val="22"/>
        </w:rPr>
        <w:t xml:space="preserve"> </w:t>
      </w:r>
      <w:r w:rsidRPr="00494C1F">
        <w:rPr>
          <w:rFonts w:ascii="Times New Roman" w:hAnsi="Times New Roman" w:cs="Times New Roman"/>
          <w:sz w:val="22"/>
          <w:szCs w:val="22"/>
        </w:rPr>
        <w:t>作事：</w:t>
      </w:r>
      <w:r w:rsidRPr="00A36B92">
        <w:rPr>
          <w:rFonts w:ascii="Times New Roman" w:hAnsi="Times New Roman" w:cs="Times New Roman" w:hint="eastAsia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kriy</w:t>
      </w:r>
      <w:r>
        <w:rPr>
          <w:rFonts w:ascii="Times New Roman" w:hAnsi="Times New Roman" w:cs="Times New Roman"/>
          <w:sz w:val="22"/>
          <w:szCs w:val="22"/>
        </w:rPr>
        <w:t>ā</w:t>
      </w:r>
      <w:r>
        <w:rPr>
          <w:rFonts w:ascii="Times New Roman" w:hAnsi="Times New Roman" w:cs="Times New Roman" w:hint="eastAsia"/>
          <w:sz w:val="22"/>
          <w:szCs w:val="22"/>
        </w:rPr>
        <w:t>.</w:t>
      </w:r>
      <w:r w:rsidRPr="00A36B92">
        <w:rPr>
          <w:rFonts w:ascii="Times New Roman" w:hAnsi="Times New Roman" w:cs="Times New Roman" w:hint="eastAsia"/>
          <w:sz w:val="22"/>
          <w:szCs w:val="22"/>
        </w:rPr>
        <w:t>）行為。</w:t>
      </w:r>
      <w:r w:rsidRPr="00494C1F">
        <w:rPr>
          <w:rFonts w:ascii="Times New Roman" w:hAnsi="Times New Roman" w:cs="Times New Roman"/>
          <w:sz w:val="22"/>
          <w:szCs w:val="22"/>
        </w:rPr>
        <w:t>在這場合，指布施。（《新国訳大蔵経．十地経論</w:t>
      </w:r>
      <w:r w:rsidRPr="00494C1F">
        <w:rPr>
          <w:rFonts w:ascii="Times New Roman" w:hAnsi="Times New Roman" w:cs="Times New Roman"/>
          <w:sz w:val="22"/>
          <w:szCs w:val="22"/>
        </w:rPr>
        <w:t xml:space="preserve"> I</w:t>
      </w:r>
      <w:r w:rsidRPr="00494C1F">
        <w:rPr>
          <w:rFonts w:ascii="Times New Roman" w:hAnsi="Times New Roman" w:cs="Times New Roman"/>
          <w:sz w:val="22"/>
          <w:szCs w:val="22"/>
        </w:rPr>
        <w:t>》，</w:t>
      </w:r>
      <w:r w:rsidRPr="00494C1F">
        <w:rPr>
          <w:rFonts w:ascii="Times New Roman" w:hAnsi="Times New Roman" w:cs="Times New Roman"/>
          <w:sz w:val="22"/>
          <w:szCs w:val="22"/>
        </w:rPr>
        <w:t>p.215</w:t>
      </w:r>
      <w:r w:rsidRPr="00494C1F">
        <w:rPr>
          <w:rFonts w:ascii="Times New Roman" w:hAnsi="Times New Roman" w:cs="Times New Roman"/>
          <w:sz w:val="22"/>
          <w:szCs w:val="22"/>
        </w:rPr>
        <w:t>，</w:t>
      </w:r>
      <w:r w:rsidRPr="00494C1F">
        <w:rPr>
          <w:rFonts w:ascii="Times New Roman" w:hAnsi="Times New Roman" w:cs="Times New Roman"/>
          <w:sz w:val="22"/>
          <w:szCs w:val="22"/>
        </w:rPr>
        <w:t>n.27</w:t>
      </w:r>
      <w:r w:rsidRPr="00494C1F">
        <w:rPr>
          <w:rFonts w:ascii="Times New Roman" w:hAnsi="Times New Roman" w:cs="Times New Roman"/>
          <w:sz w:val="22"/>
          <w:szCs w:val="22"/>
        </w:rPr>
        <w:t>）</w:t>
      </w:r>
    </w:p>
  </w:footnote>
  <w:footnote w:id="283">
    <w:p w:rsidR="00B74E49" w:rsidRPr="00D80D07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D80D07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D80D07">
        <w:rPr>
          <w:rFonts w:ascii="Times New Roman" w:hAnsi="Times New Roman" w:cs="Times New Roman"/>
          <w:sz w:val="22"/>
          <w:szCs w:val="22"/>
        </w:rPr>
        <w:t>（上）＋首【宋】【元】【明】【宮】</w:t>
      </w:r>
      <w:r w:rsidRPr="00D80D07">
        <w:rPr>
          <w:rFonts w:ascii="Times New Roman" w:hAnsi="Times New Roman" w:cs="Times New Roman" w:hint="eastAsia"/>
          <w:sz w:val="22"/>
          <w:szCs w:val="22"/>
        </w:rPr>
        <w:t>。</w:t>
      </w:r>
      <w:r w:rsidRPr="00D80D07">
        <w:rPr>
          <w:rFonts w:ascii="Times New Roman" w:hAnsi="Times New Roman" w:cs="Times New Roman"/>
          <w:sz w:val="22"/>
          <w:szCs w:val="22"/>
        </w:rPr>
        <w:t>（大正</w:t>
      </w:r>
      <w:r w:rsidRPr="00D80D07">
        <w:rPr>
          <w:rFonts w:ascii="Times New Roman" w:hAnsi="Times New Roman" w:cs="Times New Roman"/>
          <w:sz w:val="22"/>
          <w:szCs w:val="22"/>
        </w:rPr>
        <w:t>26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145d</w:t>
      </w:r>
      <w:r w:rsidRPr="00D80D07">
        <w:rPr>
          <w:rFonts w:ascii="Times New Roman" w:hAnsi="Times New Roman" w:cs="Times New Roman"/>
          <w:sz w:val="22"/>
          <w:szCs w:val="22"/>
        </w:rPr>
        <w:t>，</w:t>
      </w:r>
      <w:r w:rsidRPr="00D80D07">
        <w:rPr>
          <w:rFonts w:ascii="Times New Roman" w:hAnsi="Times New Roman" w:cs="Times New Roman"/>
          <w:sz w:val="22"/>
          <w:szCs w:val="22"/>
        </w:rPr>
        <w:t>n.1</w:t>
      </w:r>
      <w:r w:rsidRPr="00D80D07">
        <w:rPr>
          <w:rFonts w:ascii="Times New Roman" w:hAnsi="Times New Roman" w:cs="Times New Roman"/>
          <w:sz w:val="22"/>
          <w:szCs w:val="22"/>
        </w:rPr>
        <w:t>）</w:t>
      </w:r>
    </w:p>
  </w:footnote>
  <w:footnote w:id="284">
    <w:p w:rsidR="00B74E49" w:rsidRPr="00494C1F" w:rsidRDefault="00B74E49" w:rsidP="00C313CD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494C1F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494C1F">
        <w:rPr>
          <w:rFonts w:ascii="Times New Roman" w:hAnsi="Times New Roman" w:cs="Times New Roman"/>
          <w:sz w:val="22"/>
          <w:szCs w:val="22"/>
        </w:rPr>
        <w:t xml:space="preserve"> </w:t>
      </w:r>
      <w:r w:rsidRPr="00494C1F">
        <w:rPr>
          <w:rFonts w:ascii="Times New Roman" w:hAnsi="Times New Roman" w:cs="Times New Roman"/>
          <w:sz w:val="22"/>
          <w:szCs w:val="22"/>
        </w:rPr>
        <w:t>於《阿含》中分別法義正說：於阿含中的內容確定法的理趣之說示。關於「正」即是理趣，見《十地經論》卷一（一二六上）的「六種的正」的補註。（《新国訳大蔵経．十地経論</w:t>
      </w:r>
      <w:r w:rsidRPr="00494C1F">
        <w:rPr>
          <w:rFonts w:ascii="Times New Roman" w:hAnsi="Times New Roman" w:cs="Times New Roman"/>
          <w:sz w:val="22"/>
          <w:szCs w:val="22"/>
        </w:rPr>
        <w:t xml:space="preserve"> I</w:t>
      </w:r>
      <w:r w:rsidRPr="00494C1F">
        <w:rPr>
          <w:rFonts w:ascii="Times New Roman" w:hAnsi="Times New Roman" w:cs="Times New Roman"/>
          <w:sz w:val="22"/>
          <w:szCs w:val="22"/>
        </w:rPr>
        <w:t>》，</w:t>
      </w:r>
      <w:r w:rsidRPr="00494C1F">
        <w:rPr>
          <w:rFonts w:ascii="Times New Roman" w:hAnsi="Times New Roman" w:cs="Times New Roman"/>
          <w:sz w:val="22"/>
          <w:szCs w:val="22"/>
        </w:rPr>
        <w:t>p.21</w:t>
      </w:r>
      <w:r w:rsidRPr="00494C1F">
        <w:rPr>
          <w:rFonts w:ascii="Times New Roman" w:hAnsi="Times New Roman" w:cs="Times New Roman" w:hint="eastAsia"/>
          <w:sz w:val="22"/>
          <w:szCs w:val="22"/>
        </w:rPr>
        <w:t>6</w:t>
      </w:r>
      <w:r w:rsidRPr="00494C1F">
        <w:rPr>
          <w:rFonts w:ascii="Times New Roman" w:hAnsi="Times New Roman" w:cs="Times New Roman"/>
          <w:sz w:val="22"/>
          <w:szCs w:val="22"/>
        </w:rPr>
        <w:t>，</w:t>
      </w:r>
      <w:r w:rsidRPr="00494C1F">
        <w:rPr>
          <w:rFonts w:ascii="Times New Roman" w:hAnsi="Times New Roman" w:cs="Times New Roman"/>
          <w:sz w:val="22"/>
          <w:szCs w:val="22"/>
        </w:rPr>
        <w:t>n.</w:t>
      </w:r>
      <w:r w:rsidRPr="00494C1F">
        <w:rPr>
          <w:rFonts w:ascii="Times New Roman" w:hAnsi="Times New Roman" w:cs="Times New Roman" w:hint="eastAsia"/>
          <w:sz w:val="22"/>
          <w:szCs w:val="22"/>
        </w:rPr>
        <w:t>13</w:t>
      </w:r>
      <w:r w:rsidRPr="00494C1F">
        <w:rPr>
          <w:rFonts w:ascii="Times New Roman" w:hAnsi="Times New Roman" w:cs="Times New Roman"/>
          <w:sz w:val="22"/>
          <w:szCs w:val="22"/>
        </w:rPr>
        <w:t>）</w:t>
      </w:r>
    </w:p>
    <w:p w:rsidR="00B74E49" w:rsidRPr="00494C1F" w:rsidRDefault="00B74E49" w:rsidP="00BD3789">
      <w:pPr>
        <w:pStyle w:val="af1"/>
        <w:ind w:leftChars="150" w:left="690" w:hangingChars="150" w:hanging="330"/>
        <w:rPr>
          <w:rFonts w:ascii="Times New Roman" w:hAnsi="Times New Roman" w:cs="Times New Roman"/>
          <w:sz w:val="22"/>
          <w:szCs w:val="22"/>
        </w:rPr>
      </w:pPr>
      <w:r w:rsidRPr="00494C1F">
        <w:rPr>
          <w:rFonts w:ascii="Times New Roman" w:hAnsi="Times New Roman" w:cs="Times New Roman" w:hint="eastAsia"/>
          <w:sz w:val="22"/>
          <w:szCs w:val="22"/>
        </w:rPr>
        <w:t>※《十地經論》卷</w:t>
      </w:r>
      <w:r w:rsidRPr="00494C1F">
        <w:rPr>
          <w:rFonts w:ascii="Times New Roman" w:hAnsi="Times New Roman" w:cs="Times New Roman" w:hint="eastAsia"/>
          <w:sz w:val="22"/>
          <w:szCs w:val="22"/>
        </w:rPr>
        <w:t>1(</w:t>
      </w:r>
      <w:r w:rsidRPr="00494C1F">
        <w:rPr>
          <w:rFonts w:ascii="Times New Roman" w:hAnsi="Times New Roman" w:cs="Times New Roman" w:hint="eastAsia"/>
          <w:sz w:val="22"/>
          <w:szCs w:val="22"/>
        </w:rPr>
        <w:t>大正</w:t>
      </w:r>
      <w:r w:rsidRPr="00494C1F">
        <w:rPr>
          <w:rFonts w:ascii="Times New Roman" w:hAnsi="Times New Roman" w:cs="Times New Roman" w:hint="eastAsia"/>
          <w:sz w:val="22"/>
          <w:szCs w:val="22"/>
        </w:rPr>
        <w:t>26</w:t>
      </w:r>
      <w:r w:rsidRPr="00494C1F">
        <w:rPr>
          <w:rFonts w:ascii="Times New Roman" w:hAnsi="Times New Roman" w:cs="Times New Roman" w:hint="eastAsia"/>
          <w:sz w:val="22"/>
          <w:szCs w:val="22"/>
        </w:rPr>
        <w:t>，</w:t>
      </w:r>
      <w:r w:rsidRPr="00494C1F">
        <w:rPr>
          <w:rFonts w:ascii="Times New Roman" w:hAnsi="Times New Roman" w:cs="Times New Roman" w:hint="eastAsia"/>
          <w:sz w:val="22"/>
          <w:szCs w:val="22"/>
        </w:rPr>
        <w:t>126a3-5)</w:t>
      </w:r>
      <w:r w:rsidRPr="00494C1F">
        <w:rPr>
          <w:rFonts w:ascii="Times New Roman" w:hAnsi="Times New Roman" w:cs="Times New Roman" w:hint="eastAsia"/>
          <w:sz w:val="22"/>
          <w:szCs w:val="22"/>
        </w:rPr>
        <w:t>：「</w:t>
      </w:r>
      <w:r w:rsidRPr="00494C1F">
        <w:rPr>
          <w:rFonts w:ascii="標楷體" w:eastAsia="標楷體" w:hAnsi="標楷體" w:cs="Times New Roman" w:hint="eastAsia"/>
          <w:sz w:val="22"/>
          <w:szCs w:val="22"/>
        </w:rPr>
        <w:t>於一切智隨順宣說修多羅等法六種正見故，如經：與一切智人智無礙分別法正見故。</w:t>
      </w:r>
      <w:r w:rsidRPr="00494C1F">
        <w:rPr>
          <w:rFonts w:ascii="Times New Roman" w:hAnsi="Times New Roman" w:cs="Times New Roman" w:hint="eastAsia"/>
          <w:sz w:val="22"/>
          <w:szCs w:val="22"/>
        </w:rPr>
        <w:t>」</w:t>
      </w:r>
    </w:p>
    <w:p w:rsidR="00B74E49" w:rsidRPr="00C313CD" w:rsidRDefault="00B74E49" w:rsidP="00BD3789">
      <w:pPr>
        <w:pStyle w:val="af1"/>
        <w:ind w:leftChars="250" w:left="600"/>
        <w:rPr>
          <w:rFonts w:ascii="Times New Roman" w:hAnsi="Times New Roman" w:cs="Times New Roman"/>
          <w:color w:val="7030A0"/>
          <w:sz w:val="22"/>
          <w:szCs w:val="22"/>
        </w:rPr>
      </w:pPr>
      <w:r w:rsidRPr="00494C1F">
        <w:rPr>
          <w:rFonts w:ascii="Times New Roman" w:hAnsi="Times New Roman" w:cs="Times New Roman" w:hint="eastAsia"/>
          <w:sz w:val="22"/>
          <w:szCs w:val="22"/>
        </w:rPr>
        <w:t>《大方廣佛華嚴經疏》卷</w:t>
      </w:r>
      <w:r w:rsidRPr="00494C1F">
        <w:rPr>
          <w:rFonts w:ascii="Times New Roman" w:hAnsi="Times New Roman" w:cs="Times New Roman" w:hint="eastAsia"/>
          <w:sz w:val="22"/>
          <w:szCs w:val="22"/>
        </w:rPr>
        <w:t>31</w:t>
      </w:r>
      <w:r w:rsidRPr="00494C1F">
        <w:rPr>
          <w:rFonts w:ascii="Times New Roman" w:hAnsi="Times New Roman" w:cs="Times New Roman" w:hint="eastAsia"/>
          <w:sz w:val="22"/>
          <w:szCs w:val="22"/>
        </w:rPr>
        <w:t>〈</w:t>
      </w:r>
      <w:r w:rsidRPr="00494C1F">
        <w:rPr>
          <w:rFonts w:ascii="Times New Roman" w:hAnsi="Times New Roman" w:cs="Times New Roman" w:hint="eastAsia"/>
          <w:sz w:val="22"/>
          <w:szCs w:val="22"/>
        </w:rPr>
        <w:t xml:space="preserve">26 </w:t>
      </w:r>
      <w:r w:rsidRPr="00494C1F">
        <w:rPr>
          <w:rFonts w:ascii="Times New Roman" w:hAnsi="Times New Roman" w:cs="Times New Roman" w:hint="eastAsia"/>
          <w:sz w:val="22"/>
          <w:szCs w:val="22"/>
        </w:rPr>
        <w:t>十地品〉</w:t>
      </w:r>
      <w:r w:rsidRPr="00494C1F">
        <w:rPr>
          <w:rFonts w:ascii="Times New Roman" w:hAnsi="Times New Roman" w:cs="Times New Roman" w:hint="eastAsia"/>
          <w:sz w:val="22"/>
          <w:szCs w:val="22"/>
        </w:rPr>
        <w:t>(</w:t>
      </w:r>
      <w:r w:rsidRPr="00494C1F">
        <w:rPr>
          <w:rFonts w:ascii="Times New Roman" w:hAnsi="Times New Roman" w:cs="Times New Roman" w:hint="eastAsia"/>
          <w:sz w:val="22"/>
          <w:szCs w:val="22"/>
        </w:rPr>
        <w:t>大正</w:t>
      </w:r>
      <w:r w:rsidRPr="00494C1F">
        <w:rPr>
          <w:rFonts w:ascii="Times New Roman" w:hAnsi="Times New Roman" w:cs="Times New Roman" w:hint="eastAsia"/>
          <w:sz w:val="22"/>
          <w:szCs w:val="22"/>
        </w:rPr>
        <w:t>35</w:t>
      </w:r>
      <w:r w:rsidRPr="00494C1F">
        <w:rPr>
          <w:rFonts w:ascii="Times New Roman" w:hAnsi="Times New Roman" w:cs="Times New Roman" w:hint="eastAsia"/>
          <w:sz w:val="22"/>
          <w:szCs w:val="22"/>
        </w:rPr>
        <w:t>，</w:t>
      </w:r>
      <w:r w:rsidRPr="00494C1F">
        <w:rPr>
          <w:rFonts w:ascii="Times New Roman" w:hAnsi="Times New Roman" w:cs="Times New Roman" w:hint="eastAsia"/>
          <w:sz w:val="22"/>
          <w:szCs w:val="22"/>
        </w:rPr>
        <w:t>741c3-9)</w:t>
      </w:r>
      <w:r w:rsidRPr="00494C1F">
        <w:rPr>
          <w:rFonts w:ascii="Times New Roman" w:hAnsi="Times New Roman" w:cs="Times New Roman" w:hint="eastAsia"/>
          <w:sz w:val="22"/>
          <w:szCs w:val="22"/>
        </w:rPr>
        <w:t>：「</w:t>
      </w:r>
      <w:r w:rsidRPr="00494C1F">
        <w:rPr>
          <w:rFonts w:ascii="標楷體" w:eastAsia="標楷體" w:hAnsi="標楷體" w:cs="Times New Roman" w:hint="eastAsia"/>
          <w:sz w:val="22"/>
          <w:szCs w:val="22"/>
        </w:rPr>
        <w:t>六正見者，即是法門。《金剛仙論》云：『一、真實智正見，能知理法；二、行正見，能知行法──此二教旨。三、教正見，能知教法；四、離二邊正見，知前理法不同情取；五、不思議正見，知前行法成德出情；六、根欲性正見，知前教法說隨物心。《瑜伽》六十四，名六種理門，大旨無異。</w:t>
      </w:r>
      <w:r w:rsidRPr="00494C1F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285">
    <w:p w:rsidR="00B74E49" w:rsidRPr="004E677D" w:rsidRDefault="00B74E49" w:rsidP="00B114D9">
      <w:pPr>
        <w:pStyle w:val="af1"/>
        <w:ind w:left="330" w:hangingChars="150" w:hanging="330"/>
        <w:rPr>
          <w:rFonts w:ascii="Times New Roman" w:hAnsi="Times New Roman" w:cs="Times New Roman"/>
          <w:sz w:val="22"/>
        </w:rPr>
      </w:pPr>
      <w:r w:rsidRPr="004E677D">
        <w:rPr>
          <w:rStyle w:val="af3"/>
          <w:rFonts w:ascii="Times New Roman" w:hAnsi="Times New Roman" w:cs="Times New Roman"/>
          <w:sz w:val="22"/>
        </w:rPr>
        <w:footnoteRef/>
      </w:r>
      <w:r w:rsidRPr="004E677D">
        <w:rPr>
          <w:rFonts w:ascii="Times New Roman" w:hAnsi="Times New Roman" w:cs="Times New Roman"/>
          <w:sz w:val="22"/>
        </w:rPr>
        <w:t>《大方廣佛華嚴經疏》卷</w:t>
      </w:r>
      <w:r w:rsidRPr="004E677D">
        <w:rPr>
          <w:rFonts w:ascii="Times New Roman" w:hAnsi="Times New Roman" w:cs="Times New Roman"/>
          <w:sz w:val="22"/>
        </w:rPr>
        <w:t>35</w:t>
      </w:r>
      <w:r w:rsidRPr="004E677D">
        <w:rPr>
          <w:rFonts w:ascii="Times New Roman" w:hAnsi="Times New Roman" w:cs="Times New Roman"/>
          <w:sz w:val="22"/>
        </w:rPr>
        <w:t>〈</w:t>
      </w:r>
      <w:r w:rsidRPr="004E677D">
        <w:rPr>
          <w:rFonts w:ascii="Times New Roman" w:hAnsi="Times New Roman" w:cs="Times New Roman"/>
          <w:sz w:val="22"/>
        </w:rPr>
        <w:t xml:space="preserve">26 </w:t>
      </w:r>
      <w:r w:rsidRPr="004E677D">
        <w:rPr>
          <w:rFonts w:ascii="Times New Roman" w:hAnsi="Times New Roman" w:cs="Times New Roman"/>
          <w:sz w:val="22"/>
        </w:rPr>
        <w:t>十地品〉</w:t>
      </w:r>
      <w:r w:rsidRPr="004E677D">
        <w:rPr>
          <w:rFonts w:ascii="Times New Roman" w:hAnsi="Times New Roman" w:cs="Times New Roman"/>
          <w:sz w:val="22"/>
        </w:rPr>
        <w:t>(</w:t>
      </w:r>
      <w:r w:rsidRPr="004E677D">
        <w:rPr>
          <w:rFonts w:ascii="Times New Roman" w:hAnsi="Times New Roman" w:cs="Times New Roman"/>
          <w:sz w:val="22"/>
        </w:rPr>
        <w:t>大正</w:t>
      </w:r>
      <w:r w:rsidRPr="004E677D">
        <w:rPr>
          <w:rFonts w:ascii="Times New Roman" w:hAnsi="Times New Roman" w:cs="Times New Roman"/>
          <w:sz w:val="22"/>
        </w:rPr>
        <w:t>35</w:t>
      </w:r>
      <w:r w:rsidRPr="004E677D">
        <w:rPr>
          <w:rFonts w:ascii="Times New Roman" w:hAnsi="Times New Roman" w:cs="Times New Roman"/>
          <w:sz w:val="22"/>
        </w:rPr>
        <w:t>，</w:t>
      </w:r>
      <w:r w:rsidRPr="004E677D">
        <w:rPr>
          <w:rFonts w:ascii="Times New Roman" w:hAnsi="Times New Roman" w:cs="Times New Roman"/>
          <w:sz w:val="22"/>
        </w:rPr>
        <w:t>770b11-21)</w:t>
      </w:r>
      <w:r w:rsidRPr="004E677D">
        <w:rPr>
          <w:rFonts w:ascii="Times New Roman" w:hAnsi="Times New Roman" w:cs="Times New Roman"/>
          <w:sz w:val="22"/>
        </w:rPr>
        <w:t>：「</w:t>
      </w:r>
      <w:r w:rsidRPr="004E677D">
        <w:rPr>
          <w:rFonts w:ascii="Times New Roman" w:eastAsia="標楷體" w:hAnsi="Times New Roman" w:cs="Times New Roman"/>
          <w:sz w:val="22"/>
        </w:rPr>
        <w:t>『首』唯是總，謂大菩提，位尊高故。『妙』等唯別，『勝、大』亦總亦別故。首有二種：一、勝首，光明功德故；二、殊勝首，獨無二故。勝亦二種：一、妙，智自在勝故；二、微妙，離一切煩惱自在勝故。殊勝亦二：一、上，無與等故；二、無上，無能過故。後四中，初一約教，謂『導』者，於阿含中分別法義正說故；餘三顯證，『將』者，令他得證義，滅諸煩惱故，此約斷德；後二約智，前因後果，『師』者，教令入正道故，後句以大菩提而教化故。</w:t>
      </w:r>
      <w:r w:rsidRPr="004E677D">
        <w:rPr>
          <w:rFonts w:ascii="Times New Roman" w:hAnsi="Times New Roman" w:cs="Times New Roman"/>
          <w:sz w:val="22"/>
        </w:rPr>
        <w:t>」</w:t>
      </w:r>
    </w:p>
  </w:footnote>
  <w:footnote w:id="286">
    <w:p w:rsidR="00B74E49" w:rsidRPr="004E677D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4E677D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4E677D">
        <w:rPr>
          <w:rFonts w:ascii="Times New Roman" w:hAnsi="Times New Roman" w:cs="Times New Roman"/>
          <w:sz w:val="22"/>
          <w:szCs w:val="22"/>
        </w:rPr>
        <w:t>〔力〕－【宋】【元】【明】【宮】【知】</w:t>
      </w:r>
      <w:r w:rsidRPr="004E677D">
        <w:rPr>
          <w:rFonts w:ascii="Times New Roman" w:hAnsi="Times New Roman" w:cs="Times New Roman" w:hint="eastAsia"/>
          <w:sz w:val="22"/>
          <w:szCs w:val="22"/>
        </w:rPr>
        <w:t>。</w:t>
      </w:r>
      <w:r w:rsidRPr="004E677D">
        <w:rPr>
          <w:rFonts w:ascii="Times New Roman" w:hAnsi="Times New Roman" w:cs="Times New Roman"/>
          <w:sz w:val="22"/>
          <w:szCs w:val="22"/>
        </w:rPr>
        <w:t>（大正</w:t>
      </w:r>
      <w:r w:rsidRPr="004E677D">
        <w:rPr>
          <w:rFonts w:ascii="Times New Roman" w:hAnsi="Times New Roman" w:cs="Times New Roman"/>
          <w:sz w:val="22"/>
          <w:szCs w:val="22"/>
        </w:rPr>
        <w:t>26</w:t>
      </w:r>
      <w:r w:rsidRPr="004E677D">
        <w:rPr>
          <w:rFonts w:ascii="Times New Roman" w:hAnsi="Times New Roman" w:cs="Times New Roman"/>
          <w:sz w:val="22"/>
          <w:szCs w:val="22"/>
        </w:rPr>
        <w:t>，</w:t>
      </w:r>
      <w:r w:rsidRPr="004E677D">
        <w:rPr>
          <w:rFonts w:ascii="Times New Roman" w:hAnsi="Times New Roman" w:cs="Times New Roman"/>
          <w:sz w:val="22"/>
          <w:szCs w:val="22"/>
        </w:rPr>
        <w:t>145d</w:t>
      </w:r>
      <w:r w:rsidRPr="004E677D">
        <w:rPr>
          <w:rFonts w:ascii="Times New Roman" w:hAnsi="Times New Roman" w:cs="Times New Roman"/>
          <w:sz w:val="22"/>
          <w:szCs w:val="22"/>
        </w:rPr>
        <w:t>，</w:t>
      </w:r>
      <w:r w:rsidRPr="004E677D">
        <w:rPr>
          <w:rFonts w:ascii="Times New Roman" w:hAnsi="Times New Roman" w:cs="Times New Roman"/>
          <w:sz w:val="22"/>
          <w:szCs w:val="22"/>
        </w:rPr>
        <w:t>n.2</w:t>
      </w:r>
      <w:r w:rsidRPr="004E677D">
        <w:rPr>
          <w:rFonts w:ascii="Times New Roman" w:hAnsi="Times New Roman" w:cs="Times New Roman"/>
          <w:sz w:val="22"/>
          <w:szCs w:val="22"/>
        </w:rPr>
        <w:t>）</w:t>
      </w:r>
    </w:p>
  </w:footnote>
  <w:footnote w:id="287">
    <w:p w:rsidR="00B74E49" w:rsidRPr="004E677D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4E677D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4E677D">
        <w:rPr>
          <w:rFonts w:ascii="Times New Roman" w:hAnsi="Times New Roman" w:cs="Times New Roman"/>
          <w:sz w:val="22"/>
          <w:szCs w:val="22"/>
        </w:rPr>
        <w:t>〔能〕－【知】</w:t>
      </w:r>
      <w:r w:rsidRPr="004E677D">
        <w:rPr>
          <w:rFonts w:ascii="Times New Roman" w:hAnsi="Times New Roman" w:cs="Times New Roman" w:hint="eastAsia"/>
          <w:sz w:val="22"/>
          <w:szCs w:val="22"/>
        </w:rPr>
        <w:t>。</w:t>
      </w:r>
      <w:r w:rsidRPr="004E677D">
        <w:rPr>
          <w:rFonts w:ascii="Times New Roman" w:hAnsi="Times New Roman" w:cs="Times New Roman"/>
          <w:sz w:val="22"/>
          <w:szCs w:val="22"/>
        </w:rPr>
        <w:t>（大正</w:t>
      </w:r>
      <w:r w:rsidRPr="004E677D">
        <w:rPr>
          <w:rFonts w:ascii="Times New Roman" w:hAnsi="Times New Roman" w:cs="Times New Roman"/>
          <w:sz w:val="22"/>
          <w:szCs w:val="22"/>
        </w:rPr>
        <w:t>26</w:t>
      </w:r>
      <w:r w:rsidRPr="004E677D">
        <w:rPr>
          <w:rFonts w:ascii="Times New Roman" w:hAnsi="Times New Roman" w:cs="Times New Roman"/>
          <w:sz w:val="22"/>
          <w:szCs w:val="22"/>
        </w:rPr>
        <w:t>，</w:t>
      </w:r>
      <w:r w:rsidRPr="004E677D">
        <w:rPr>
          <w:rFonts w:ascii="Times New Roman" w:hAnsi="Times New Roman" w:cs="Times New Roman"/>
          <w:sz w:val="22"/>
          <w:szCs w:val="22"/>
        </w:rPr>
        <w:t>145d</w:t>
      </w:r>
      <w:r w:rsidRPr="004E677D">
        <w:rPr>
          <w:rFonts w:ascii="Times New Roman" w:hAnsi="Times New Roman" w:cs="Times New Roman"/>
          <w:sz w:val="22"/>
          <w:szCs w:val="22"/>
        </w:rPr>
        <w:t>，</w:t>
      </w:r>
      <w:r w:rsidRPr="004E677D">
        <w:rPr>
          <w:rFonts w:ascii="Times New Roman" w:hAnsi="Times New Roman" w:cs="Times New Roman"/>
          <w:sz w:val="22"/>
          <w:szCs w:val="22"/>
        </w:rPr>
        <w:t>n.3</w:t>
      </w:r>
      <w:r w:rsidRPr="004E677D">
        <w:rPr>
          <w:rFonts w:ascii="Times New Roman" w:hAnsi="Times New Roman" w:cs="Times New Roman"/>
          <w:sz w:val="22"/>
          <w:szCs w:val="22"/>
        </w:rPr>
        <w:t>）</w:t>
      </w:r>
    </w:p>
  </w:footnote>
  <w:footnote w:id="288">
    <w:p w:rsidR="00B74E49" w:rsidRPr="004E677D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4E677D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4E677D">
        <w:rPr>
          <w:rFonts w:ascii="Times New Roman" w:hAnsi="Times New Roman" w:cs="Times New Roman"/>
          <w:sz w:val="22"/>
          <w:szCs w:val="22"/>
        </w:rPr>
        <w:t xml:space="preserve"> </w:t>
      </w:r>
      <w:r w:rsidRPr="004E677D">
        <w:rPr>
          <w:rFonts w:ascii="Times New Roman" w:hAnsi="Times New Roman" w:cs="Times New Roman"/>
          <w:sz w:val="22"/>
          <w:szCs w:val="22"/>
        </w:rPr>
        <w:t>作多＝多作【宋】【元】【明】【宮】</w:t>
      </w:r>
      <w:r w:rsidRPr="004E677D">
        <w:rPr>
          <w:rFonts w:ascii="Times New Roman" w:hAnsi="Times New Roman" w:cs="Times New Roman" w:hint="eastAsia"/>
          <w:sz w:val="22"/>
          <w:szCs w:val="22"/>
        </w:rPr>
        <w:t>。</w:t>
      </w:r>
      <w:r w:rsidRPr="004E677D">
        <w:rPr>
          <w:rFonts w:ascii="Times New Roman" w:hAnsi="Times New Roman" w:cs="Times New Roman"/>
          <w:sz w:val="22"/>
          <w:szCs w:val="22"/>
        </w:rPr>
        <w:t>（大正</w:t>
      </w:r>
      <w:r w:rsidRPr="004E677D">
        <w:rPr>
          <w:rFonts w:ascii="Times New Roman" w:hAnsi="Times New Roman" w:cs="Times New Roman"/>
          <w:sz w:val="22"/>
          <w:szCs w:val="22"/>
        </w:rPr>
        <w:t>26</w:t>
      </w:r>
      <w:r w:rsidRPr="004E677D">
        <w:rPr>
          <w:rFonts w:ascii="Times New Roman" w:hAnsi="Times New Roman" w:cs="Times New Roman"/>
          <w:sz w:val="22"/>
          <w:szCs w:val="22"/>
        </w:rPr>
        <w:t>，</w:t>
      </w:r>
      <w:r w:rsidRPr="004E677D">
        <w:rPr>
          <w:rFonts w:ascii="Times New Roman" w:hAnsi="Times New Roman" w:cs="Times New Roman"/>
          <w:sz w:val="22"/>
          <w:szCs w:val="22"/>
        </w:rPr>
        <w:t>145d</w:t>
      </w:r>
      <w:r w:rsidRPr="004E677D">
        <w:rPr>
          <w:rFonts w:ascii="Times New Roman" w:hAnsi="Times New Roman" w:cs="Times New Roman"/>
          <w:sz w:val="22"/>
          <w:szCs w:val="22"/>
        </w:rPr>
        <w:t>，</w:t>
      </w:r>
      <w:r w:rsidRPr="004E677D">
        <w:rPr>
          <w:rFonts w:ascii="Times New Roman" w:hAnsi="Times New Roman" w:cs="Times New Roman"/>
          <w:sz w:val="22"/>
          <w:szCs w:val="22"/>
        </w:rPr>
        <w:t>n.4</w:t>
      </w:r>
      <w:r w:rsidRPr="004E677D">
        <w:rPr>
          <w:rFonts w:ascii="Times New Roman" w:hAnsi="Times New Roman" w:cs="Times New Roman"/>
          <w:sz w:val="22"/>
          <w:szCs w:val="22"/>
        </w:rPr>
        <w:t>）</w:t>
      </w:r>
    </w:p>
  </w:footnote>
  <w:footnote w:id="289">
    <w:p w:rsidR="00B74E49" w:rsidRPr="00477BB3" w:rsidRDefault="00B74E49" w:rsidP="00731758">
      <w:pPr>
        <w:pStyle w:val="af1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4E677D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4E677D">
        <w:rPr>
          <w:rFonts w:ascii="Times New Roman" w:hAnsi="Times New Roman" w:cs="Times New Roman"/>
          <w:sz w:val="22"/>
          <w:szCs w:val="22"/>
        </w:rPr>
        <w:t>《華嚴經探玄記》卷</w:t>
      </w:r>
      <w:r w:rsidRPr="004E677D">
        <w:rPr>
          <w:rFonts w:ascii="Times New Roman" w:hAnsi="Times New Roman" w:cs="Times New Roman"/>
          <w:sz w:val="22"/>
          <w:szCs w:val="22"/>
        </w:rPr>
        <w:t>11</w:t>
      </w:r>
      <w:r w:rsidRPr="004E677D">
        <w:rPr>
          <w:rFonts w:ascii="Times New Roman" w:hAnsi="Times New Roman" w:cs="Times New Roman"/>
          <w:sz w:val="22"/>
          <w:szCs w:val="22"/>
        </w:rPr>
        <w:t>〈</w:t>
      </w:r>
      <w:r w:rsidRPr="004E677D">
        <w:rPr>
          <w:rFonts w:ascii="Times New Roman" w:hAnsi="Times New Roman" w:cs="Times New Roman"/>
          <w:sz w:val="22"/>
          <w:szCs w:val="22"/>
        </w:rPr>
        <w:t xml:space="preserve">22 </w:t>
      </w:r>
      <w:r w:rsidRPr="004E677D">
        <w:rPr>
          <w:rFonts w:ascii="Times New Roman" w:hAnsi="Times New Roman" w:cs="Times New Roman"/>
          <w:sz w:val="22"/>
          <w:szCs w:val="22"/>
        </w:rPr>
        <w:t>十地品〉</w:t>
      </w:r>
      <w:r w:rsidRPr="004E677D">
        <w:rPr>
          <w:rFonts w:ascii="Times New Roman" w:hAnsi="Times New Roman" w:cs="Times New Roman"/>
          <w:sz w:val="22"/>
          <w:szCs w:val="22"/>
        </w:rPr>
        <w:t>(</w:t>
      </w:r>
      <w:r w:rsidRPr="004E677D">
        <w:rPr>
          <w:rFonts w:ascii="Times New Roman" w:hAnsi="Times New Roman" w:cs="Times New Roman"/>
          <w:sz w:val="22"/>
          <w:szCs w:val="22"/>
        </w:rPr>
        <w:t>大正</w:t>
      </w:r>
      <w:r w:rsidRPr="004E677D">
        <w:rPr>
          <w:rFonts w:ascii="Times New Roman" w:hAnsi="Times New Roman" w:cs="Times New Roman"/>
          <w:sz w:val="22"/>
          <w:szCs w:val="22"/>
        </w:rPr>
        <w:t>35</w:t>
      </w:r>
      <w:r w:rsidRPr="004E677D">
        <w:rPr>
          <w:rFonts w:ascii="Times New Roman" w:hAnsi="Times New Roman" w:cs="Times New Roman"/>
          <w:sz w:val="22"/>
          <w:szCs w:val="22"/>
        </w:rPr>
        <w:t>，</w:t>
      </w:r>
      <w:r w:rsidRPr="004E677D">
        <w:rPr>
          <w:rFonts w:ascii="Times New Roman" w:hAnsi="Times New Roman" w:cs="Times New Roman"/>
          <w:sz w:val="22"/>
          <w:szCs w:val="22"/>
        </w:rPr>
        <w:t>315b29-c21)</w:t>
      </w:r>
      <w:r w:rsidRPr="004E677D">
        <w:rPr>
          <w:rFonts w:ascii="Times New Roman" w:hAnsi="Times New Roman" w:cs="Times New Roman"/>
          <w:sz w:val="22"/>
          <w:szCs w:val="22"/>
        </w:rPr>
        <w:t>：「</w:t>
      </w:r>
      <w:r w:rsidRPr="004E677D">
        <w:rPr>
          <w:rFonts w:ascii="Times New Roman" w:eastAsia="標楷體" w:hAnsi="Times New Roman" w:cs="Times New Roman"/>
          <w:sz w:val="22"/>
          <w:szCs w:val="22"/>
        </w:rPr>
        <w:t>初、『見百佛』者，謂於十方各見十種他受用身，於彼佛所聽法習智故；又《瑜伽》〈住品〉云：『以淨天眼能於種種諸佛國土見百如來』。二、『知佛力』者，於佛神力所加諸說法菩薩所，聞法習智故；《瑜伽》云：『變化住持、菩薩住持，皆能解了』上二自利行。三、『能動』者，神力遙化，令生信故；後三，身往授道。四、『飛過』者，往至能入故。五、『能照』者，正見彼世界故，又是身光照，普令他見故。六、『能化等』者，正教化故。上四利他行。七、『住壽』者，五種生中，</w:t>
      </w:r>
      <w:r w:rsidRPr="00477BB3">
        <w:rPr>
          <w:rFonts w:ascii="Times New Roman" w:eastAsia="標楷體" w:hAnsi="Times New Roman" w:cs="Times New Roman"/>
          <w:sz w:val="22"/>
          <w:szCs w:val="22"/>
        </w:rPr>
        <w:t>攝取勝生故；《瑜伽》云：『若欲留命，能住百劫』。八、『知過未等』者，為化眾生作離惡為首故，是故說彼過、未善惡業道，用以教化諸眾生也。九、『善入』者，為欲增自智慧故，於蘊、界、處等種種法門能正思惟，簡擇義理。十、『變身等』者，速疾變身以為百故。作多</w:t>
      </w:r>
      <w:r w:rsidRPr="00477BB3">
        <w:rPr>
          <w:rFonts w:ascii="Times New Roman" w:eastAsia="標楷體" w:hAnsi="Times New Roman" w:cs="Times New Roman"/>
          <w:sz w:val="22"/>
          <w:szCs w:val="22"/>
          <w:vertAlign w:val="superscript"/>
        </w:rPr>
        <w:t>[11]</w:t>
      </w:r>
      <w:r w:rsidRPr="00477BB3">
        <w:rPr>
          <w:rFonts w:ascii="Times New Roman" w:eastAsia="標楷體" w:hAnsi="Times New Roman" w:cs="Times New Roman"/>
          <w:sz w:val="22"/>
          <w:szCs w:val="22"/>
        </w:rPr>
        <w:t>利益者，各百菩薩為眷屬故，以百身起彼利他之行，速益萬眾，故名作多</w:t>
      </w:r>
      <w:r w:rsidRPr="00477BB3">
        <w:rPr>
          <w:rFonts w:ascii="Times New Roman" w:eastAsia="標楷體" w:hAnsi="Times New Roman" w:cs="Times New Roman"/>
          <w:sz w:val="22"/>
          <w:szCs w:val="22"/>
          <w:vertAlign w:val="superscript"/>
        </w:rPr>
        <w:t>[</w:t>
      </w:r>
      <w:r w:rsidRPr="00477BB3">
        <w:rPr>
          <w:rFonts w:ascii="Times New Roman" w:eastAsia="標楷體" w:hAnsi="Times New Roman" w:cs="Times New Roman"/>
          <w:sz w:val="22"/>
          <w:szCs w:val="22"/>
          <w:vertAlign w:val="superscript"/>
        </w:rPr>
        <w:t>＊</w:t>
      </w:r>
      <w:r w:rsidRPr="00477BB3">
        <w:rPr>
          <w:rFonts w:ascii="Times New Roman" w:eastAsia="標楷體" w:hAnsi="Times New Roman" w:cs="Times New Roman"/>
          <w:sz w:val="22"/>
          <w:szCs w:val="22"/>
          <w:vertAlign w:val="superscript"/>
        </w:rPr>
        <w:t>]</w:t>
      </w:r>
      <w:r w:rsidRPr="00477BB3">
        <w:rPr>
          <w:rFonts w:ascii="Times New Roman" w:eastAsia="標楷體" w:hAnsi="Times New Roman" w:cs="Times New Roman"/>
          <w:sz w:val="22"/>
          <w:szCs w:val="22"/>
        </w:rPr>
        <w:t>利益，速疾行故。然初地已上入佛境界，所化無量非局限此，但為寄數別於十地，辨斯百耳，下二地等明千等數，皆准此知。</w:t>
      </w:r>
      <w:r w:rsidRPr="00477BB3">
        <w:rPr>
          <w:rFonts w:ascii="Times New Roman" w:hAnsi="Times New Roman" w:cs="Times New Roman"/>
          <w:sz w:val="22"/>
          <w:szCs w:val="22"/>
        </w:rPr>
        <w:t>」</w:t>
      </w:r>
    </w:p>
    <w:p w:rsidR="00B74E49" w:rsidRPr="00477BB3" w:rsidRDefault="00B74E49" w:rsidP="00731758">
      <w:pPr>
        <w:pStyle w:val="af1"/>
        <w:ind w:leftChars="150" w:left="690" w:hangingChars="150" w:hanging="330"/>
        <w:rPr>
          <w:rFonts w:ascii="Times New Roman" w:hAnsi="Times New Roman" w:cs="Times New Roman"/>
          <w:sz w:val="22"/>
          <w:szCs w:val="22"/>
        </w:rPr>
      </w:pPr>
      <w:r w:rsidRPr="00477BB3">
        <w:rPr>
          <w:rFonts w:ascii="Times New Roman" w:hAnsi="Times New Roman" w:cs="Times New Roman"/>
          <w:sz w:val="22"/>
          <w:szCs w:val="22"/>
        </w:rPr>
        <w:t>[11]</w:t>
      </w:r>
      <w:r w:rsidRPr="00477BB3">
        <w:rPr>
          <w:rFonts w:ascii="Times New Roman" w:hAnsi="Times New Roman" w:cs="Times New Roman"/>
          <w:sz w:val="22"/>
          <w:szCs w:val="22"/>
        </w:rPr>
        <w:t>作多＝多作【甲】＊。</w:t>
      </w:r>
    </w:p>
  </w:footnote>
  <w:footnote w:id="290">
    <w:p w:rsidR="00B74E49" w:rsidRPr="00477BB3" w:rsidRDefault="00B74E49" w:rsidP="00836CF2">
      <w:pPr>
        <w:pStyle w:val="af1"/>
        <w:ind w:left="330" w:hangingChars="150" w:hanging="330"/>
        <w:rPr>
          <w:rFonts w:ascii="Times New Roman" w:hAnsi="Times New Roman" w:cs="Times New Roman"/>
          <w:sz w:val="22"/>
        </w:rPr>
      </w:pPr>
      <w:r w:rsidRPr="00477BB3">
        <w:rPr>
          <w:rStyle w:val="af3"/>
          <w:rFonts w:ascii="Times New Roman" w:hAnsi="Times New Roman" w:cs="Times New Roman"/>
          <w:sz w:val="22"/>
        </w:rPr>
        <w:footnoteRef/>
      </w:r>
      <w:r w:rsidRPr="00477BB3">
        <w:rPr>
          <w:rFonts w:ascii="Times New Roman" w:hAnsi="Times New Roman" w:cs="Times New Roman"/>
          <w:sz w:val="22"/>
        </w:rPr>
        <w:t>《華嚴經探玄記》卷</w:t>
      </w:r>
      <w:r w:rsidRPr="00477BB3">
        <w:rPr>
          <w:rFonts w:ascii="Times New Roman" w:hAnsi="Times New Roman" w:cs="Times New Roman"/>
          <w:sz w:val="22"/>
        </w:rPr>
        <w:t>11</w:t>
      </w:r>
      <w:r w:rsidRPr="00477BB3">
        <w:rPr>
          <w:rFonts w:ascii="Times New Roman" w:hAnsi="Times New Roman" w:cs="Times New Roman"/>
          <w:sz w:val="22"/>
        </w:rPr>
        <w:t>〈</w:t>
      </w:r>
      <w:r w:rsidRPr="00477BB3">
        <w:rPr>
          <w:rFonts w:ascii="Times New Roman" w:hAnsi="Times New Roman" w:cs="Times New Roman"/>
          <w:sz w:val="22"/>
        </w:rPr>
        <w:t xml:space="preserve">22 </w:t>
      </w:r>
      <w:r w:rsidRPr="00477BB3">
        <w:rPr>
          <w:rFonts w:ascii="Times New Roman" w:hAnsi="Times New Roman" w:cs="Times New Roman"/>
          <w:sz w:val="22"/>
        </w:rPr>
        <w:t>十地品〉</w:t>
      </w:r>
      <w:r w:rsidRPr="00477BB3">
        <w:rPr>
          <w:rFonts w:ascii="Times New Roman" w:hAnsi="Times New Roman" w:cs="Times New Roman"/>
          <w:sz w:val="22"/>
        </w:rPr>
        <w:t>(</w:t>
      </w:r>
      <w:r w:rsidRPr="00477BB3">
        <w:rPr>
          <w:rFonts w:ascii="Times New Roman" w:hAnsi="Times New Roman" w:cs="Times New Roman"/>
          <w:sz w:val="22"/>
        </w:rPr>
        <w:t>大正</w:t>
      </w:r>
      <w:r w:rsidRPr="00477BB3">
        <w:rPr>
          <w:rFonts w:ascii="Times New Roman" w:hAnsi="Times New Roman" w:cs="Times New Roman"/>
          <w:sz w:val="22"/>
        </w:rPr>
        <w:t>35</w:t>
      </w:r>
      <w:r w:rsidRPr="00477BB3">
        <w:rPr>
          <w:rFonts w:ascii="Times New Roman" w:hAnsi="Times New Roman" w:cs="Times New Roman"/>
          <w:sz w:val="22"/>
        </w:rPr>
        <w:t>，</w:t>
      </w:r>
      <w:r w:rsidRPr="00477BB3">
        <w:rPr>
          <w:rFonts w:ascii="Times New Roman" w:hAnsi="Times New Roman" w:cs="Times New Roman"/>
          <w:sz w:val="22"/>
        </w:rPr>
        <w:t>315c22-25)</w:t>
      </w:r>
      <w:r w:rsidRPr="00477BB3">
        <w:rPr>
          <w:rFonts w:ascii="Times New Roman" w:hAnsi="Times New Roman" w:cs="Times New Roman"/>
          <w:sz w:val="22"/>
        </w:rPr>
        <w:t>：「</w:t>
      </w:r>
      <w:r w:rsidRPr="00477BB3">
        <w:rPr>
          <w:rFonts w:ascii="Times New Roman" w:eastAsia="標楷體" w:hAnsi="Times New Roman" w:cs="Times New Roman"/>
          <w:sz w:val="22"/>
        </w:rPr>
        <w:t>若以願力者，內證正願久積成也。自在者，智力作用也。以願自在，諸所示現，過前百數無量無邊，縱百千億那由他劫，計不可知。</w:t>
      </w:r>
      <w:r w:rsidRPr="00477BB3">
        <w:rPr>
          <w:rFonts w:ascii="Times New Roman" w:hAnsi="Times New Roman" w:cs="Times New Roman"/>
          <w:sz w:val="22"/>
        </w:rPr>
        <w:t>」</w:t>
      </w:r>
    </w:p>
  </w:footnote>
  <w:footnote w:id="291">
    <w:p w:rsidR="00B74E49" w:rsidRPr="00477BB3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477BB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477BB3">
        <w:rPr>
          <w:rFonts w:ascii="Times New Roman" w:hAnsi="Times New Roman" w:cs="Times New Roman"/>
          <w:sz w:val="22"/>
          <w:szCs w:val="22"/>
        </w:rPr>
        <w:t xml:space="preserve"> </w:t>
      </w:r>
      <w:r w:rsidRPr="00477BB3">
        <w:rPr>
          <w:rFonts w:ascii="Times New Roman" w:hAnsi="Times New Roman" w:cs="Times New Roman"/>
          <w:sz w:val="22"/>
          <w:szCs w:val="22"/>
        </w:rPr>
        <w:t>神＝種【宋】【元】【宮】</w:t>
      </w:r>
      <w:r w:rsidRPr="00477BB3">
        <w:rPr>
          <w:rFonts w:ascii="Times New Roman" w:hAnsi="Times New Roman" w:cs="Times New Roman" w:hint="eastAsia"/>
          <w:sz w:val="22"/>
          <w:szCs w:val="22"/>
        </w:rPr>
        <w:t>。</w:t>
      </w:r>
      <w:r w:rsidRPr="00477BB3">
        <w:rPr>
          <w:rFonts w:ascii="Times New Roman" w:hAnsi="Times New Roman" w:cs="Times New Roman"/>
          <w:sz w:val="22"/>
          <w:szCs w:val="22"/>
        </w:rPr>
        <w:t>（大正</w:t>
      </w:r>
      <w:r w:rsidRPr="00477BB3">
        <w:rPr>
          <w:rFonts w:ascii="Times New Roman" w:hAnsi="Times New Roman" w:cs="Times New Roman"/>
          <w:sz w:val="22"/>
          <w:szCs w:val="22"/>
        </w:rPr>
        <w:t>26</w:t>
      </w:r>
      <w:r w:rsidRPr="00477BB3">
        <w:rPr>
          <w:rFonts w:ascii="Times New Roman" w:hAnsi="Times New Roman" w:cs="Times New Roman"/>
          <w:sz w:val="22"/>
          <w:szCs w:val="22"/>
        </w:rPr>
        <w:t>，</w:t>
      </w:r>
      <w:r w:rsidRPr="00477BB3">
        <w:rPr>
          <w:rFonts w:ascii="Times New Roman" w:hAnsi="Times New Roman" w:cs="Times New Roman"/>
          <w:sz w:val="22"/>
          <w:szCs w:val="22"/>
        </w:rPr>
        <w:t>145d</w:t>
      </w:r>
      <w:r w:rsidRPr="00477BB3">
        <w:rPr>
          <w:rFonts w:ascii="Times New Roman" w:hAnsi="Times New Roman" w:cs="Times New Roman"/>
          <w:sz w:val="22"/>
          <w:szCs w:val="22"/>
        </w:rPr>
        <w:t>，</w:t>
      </w:r>
      <w:r w:rsidRPr="00477BB3">
        <w:rPr>
          <w:rFonts w:ascii="Times New Roman" w:hAnsi="Times New Roman" w:cs="Times New Roman"/>
          <w:sz w:val="22"/>
          <w:szCs w:val="22"/>
        </w:rPr>
        <w:t>n.5</w:t>
      </w:r>
      <w:r w:rsidRPr="00477BB3">
        <w:rPr>
          <w:rFonts w:ascii="Times New Roman" w:hAnsi="Times New Roman" w:cs="Times New Roman"/>
          <w:sz w:val="22"/>
          <w:szCs w:val="22"/>
        </w:rPr>
        <w:t>）</w:t>
      </w:r>
    </w:p>
  </w:footnote>
  <w:footnote w:id="292">
    <w:p w:rsidR="00B74E49" w:rsidRPr="00477BB3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477BB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477BB3">
        <w:rPr>
          <w:rFonts w:ascii="Times New Roman" w:hAnsi="Times New Roman" w:cs="Times New Roman"/>
          <w:sz w:val="22"/>
          <w:szCs w:val="22"/>
        </w:rPr>
        <w:t xml:space="preserve"> </w:t>
      </w:r>
      <w:r w:rsidRPr="00477BB3">
        <w:rPr>
          <w:rFonts w:ascii="Times New Roman" w:hAnsi="Times New Roman" w:cs="Times New Roman"/>
          <w:sz w:val="22"/>
          <w:szCs w:val="22"/>
        </w:rPr>
        <w:t>有＋（五）【知】</w:t>
      </w:r>
      <w:r w:rsidRPr="00477BB3">
        <w:rPr>
          <w:rFonts w:ascii="Times New Roman" w:hAnsi="Times New Roman" w:cs="Times New Roman" w:hint="eastAsia"/>
          <w:sz w:val="22"/>
          <w:szCs w:val="22"/>
        </w:rPr>
        <w:t>。</w:t>
      </w:r>
      <w:r w:rsidRPr="00477BB3">
        <w:rPr>
          <w:rFonts w:ascii="Times New Roman" w:hAnsi="Times New Roman" w:cs="Times New Roman"/>
          <w:sz w:val="22"/>
          <w:szCs w:val="22"/>
        </w:rPr>
        <w:t>（大正</w:t>
      </w:r>
      <w:r w:rsidRPr="00477BB3">
        <w:rPr>
          <w:rFonts w:ascii="Times New Roman" w:hAnsi="Times New Roman" w:cs="Times New Roman"/>
          <w:sz w:val="22"/>
          <w:szCs w:val="22"/>
        </w:rPr>
        <w:t>26</w:t>
      </w:r>
      <w:r w:rsidRPr="00477BB3">
        <w:rPr>
          <w:rFonts w:ascii="Times New Roman" w:hAnsi="Times New Roman" w:cs="Times New Roman"/>
          <w:sz w:val="22"/>
          <w:szCs w:val="22"/>
        </w:rPr>
        <w:t>，</w:t>
      </w:r>
      <w:r w:rsidRPr="00477BB3">
        <w:rPr>
          <w:rFonts w:ascii="Times New Roman" w:hAnsi="Times New Roman" w:cs="Times New Roman"/>
          <w:sz w:val="22"/>
          <w:szCs w:val="22"/>
        </w:rPr>
        <w:t>145d</w:t>
      </w:r>
      <w:r w:rsidRPr="00477BB3">
        <w:rPr>
          <w:rFonts w:ascii="Times New Roman" w:hAnsi="Times New Roman" w:cs="Times New Roman"/>
          <w:sz w:val="22"/>
          <w:szCs w:val="22"/>
        </w:rPr>
        <w:t>，</w:t>
      </w:r>
      <w:r w:rsidRPr="00477BB3">
        <w:rPr>
          <w:rFonts w:ascii="Times New Roman" w:hAnsi="Times New Roman" w:cs="Times New Roman"/>
          <w:sz w:val="22"/>
          <w:szCs w:val="22"/>
        </w:rPr>
        <w:t>n.6</w:t>
      </w:r>
      <w:r w:rsidRPr="00477BB3">
        <w:rPr>
          <w:rFonts w:ascii="Times New Roman" w:hAnsi="Times New Roman" w:cs="Times New Roman"/>
          <w:sz w:val="22"/>
          <w:szCs w:val="22"/>
        </w:rPr>
        <w:t>）</w:t>
      </w:r>
    </w:p>
  </w:footnote>
  <w:footnote w:id="293">
    <w:p w:rsidR="00B74E49" w:rsidRPr="00477BB3" w:rsidRDefault="00B74E49" w:rsidP="00115340">
      <w:pPr>
        <w:pStyle w:val="af1"/>
        <w:rPr>
          <w:rFonts w:ascii="Times New Roman" w:hAnsi="Times New Roman" w:cs="Times New Roman"/>
          <w:sz w:val="22"/>
          <w:szCs w:val="22"/>
        </w:rPr>
      </w:pPr>
      <w:r w:rsidRPr="00477BB3">
        <w:rPr>
          <w:rStyle w:val="af3"/>
          <w:rFonts w:ascii="Times New Roman" w:hAnsi="Times New Roman" w:cs="Times New Roman"/>
          <w:sz w:val="22"/>
          <w:szCs w:val="22"/>
        </w:rPr>
        <w:footnoteRef/>
      </w:r>
      <w:r w:rsidRPr="00477BB3">
        <w:rPr>
          <w:rFonts w:ascii="Times New Roman" w:hAnsi="Times New Roman" w:cs="Times New Roman"/>
          <w:sz w:val="22"/>
          <w:szCs w:val="22"/>
        </w:rPr>
        <w:t xml:space="preserve"> </w:t>
      </w:r>
      <w:r w:rsidRPr="00477BB3">
        <w:rPr>
          <w:rFonts w:ascii="Times New Roman" w:hAnsi="Times New Roman" w:cs="Times New Roman"/>
          <w:sz w:val="22"/>
          <w:szCs w:val="22"/>
        </w:rPr>
        <w:t>加＋（信）【明】</w:t>
      </w:r>
      <w:r w:rsidRPr="00477BB3">
        <w:rPr>
          <w:rFonts w:ascii="Times New Roman" w:hAnsi="Times New Roman" w:cs="Times New Roman" w:hint="eastAsia"/>
          <w:sz w:val="22"/>
          <w:szCs w:val="22"/>
        </w:rPr>
        <w:t>。</w:t>
      </w:r>
      <w:r w:rsidRPr="00477BB3">
        <w:rPr>
          <w:rFonts w:ascii="Times New Roman" w:hAnsi="Times New Roman" w:cs="Times New Roman"/>
          <w:sz w:val="22"/>
          <w:szCs w:val="22"/>
        </w:rPr>
        <w:t>（大正</w:t>
      </w:r>
      <w:r w:rsidRPr="00477BB3">
        <w:rPr>
          <w:rFonts w:ascii="Times New Roman" w:hAnsi="Times New Roman" w:cs="Times New Roman"/>
          <w:sz w:val="22"/>
          <w:szCs w:val="22"/>
        </w:rPr>
        <w:t>26</w:t>
      </w:r>
      <w:r w:rsidRPr="00477BB3">
        <w:rPr>
          <w:rFonts w:ascii="Times New Roman" w:hAnsi="Times New Roman" w:cs="Times New Roman"/>
          <w:sz w:val="22"/>
          <w:szCs w:val="22"/>
        </w:rPr>
        <w:t>，</w:t>
      </w:r>
      <w:r w:rsidRPr="00477BB3">
        <w:rPr>
          <w:rFonts w:ascii="Times New Roman" w:hAnsi="Times New Roman" w:cs="Times New Roman"/>
          <w:sz w:val="22"/>
          <w:szCs w:val="22"/>
        </w:rPr>
        <w:t>145d</w:t>
      </w:r>
      <w:r w:rsidRPr="00477BB3">
        <w:rPr>
          <w:rFonts w:ascii="Times New Roman" w:hAnsi="Times New Roman" w:cs="Times New Roman"/>
          <w:sz w:val="22"/>
          <w:szCs w:val="22"/>
        </w:rPr>
        <w:t>，</w:t>
      </w:r>
      <w:r w:rsidRPr="00477BB3">
        <w:rPr>
          <w:rFonts w:ascii="Times New Roman" w:hAnsi="Times New Roman" w:cs="Times New Roman"/>
          <w:sz w:val="22"/>
          <w:szCs w:val="22"/>
        </w:rPr>
        <w:t>n.7</w:t>
      </w:r>
      <w:r w:rsidRPr="00477BB3">
        <w:rPr>
          <w:rFonts w:ascii="Times New Roman" w:hAnsi="Times New Roman" w:cs="Times New Roman"/>
          <w:sz w:val="22"/>
          <w:szCs w:val="22"/>
        </w:rPr>
        <w:t>）</w:t>
      </w:r>
      <w:bookmarkStart w:id="6" w:name="_GoBack"/>
      <w:bookmarkEnd w:id="6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E49" w:rsidRPr="003F41F1" w:rsidRDefault="00B74E49" w:rsidP="00681191">
    <w:pPr>
      <w:jc w:val="right"/>
      <w:rPr>
        <w:rFonts w:ascii="Times New Roman" w:eastAsia="標楷體" w:hAnsi="Times New Roman"/>
        <w:kern w:val="0"/>
        <w:sz w:val="20"/>
        <w:szCs w:val="20"/>
      </w:rPr>
    </w:pPr>
    <w:r w:rsidRPr="003F41F1">
      <w:rPr>
        <w:rFonts w:ascii="Times New Roman" w:eastAsia="標楷體" w:hAnsi="Times New Roman" w:hint="eastAsia"/>
        <w:kern w:val="0"/>
        <w:sz w:val="20"/>
        <w:szCs w:val="20"/>
      </w:rPr>
      <w:t>《十地經論》卷</w:t>
    </w:r>
    <w:r>
      <w:rPr>
        <w:rFonts w:ascii="Times New Roman" w:eastAsia="標楷體" w:hAnsi="Times New Roman"/>
        <w:kern w:val="0"/>
        <w:sz w:val="20"/>
        <w:szCs w:val="20"/>
      </w:rPr>
      <w:t>0</w:t>
    </w:r>
    <w:r>
      <w:rPr>
        <w:rFonts w:ascii="Times New Roman" w:eastAsia="標楷體" w:hAnsi="Times New Roman" w:hint="eastAsia"/>
        <w:kern w:val="0"/>
        <w:sz w:val="20"/>
        <w:szCs w:val="20"/>
      </w:rPr>
      <w:t>2</w:t>
    </w:r>
    <w:r>
      <w:rPr>
        <w:rFonts w:ascii="Times New Roman" w:eastAsia="標楷體" w:hAnsi="Times New Roman" w:hint="eastAsia"/>
        <w:kern w:val="0"/>
        <w:sz w:val="20"/>
        <w:szCs w:val="20"/>
      </w:rPr>
      <w:t>、</w:t>
    </w:r>
    <w:r>
      <w:rPr>
        <w:rFonts w:ascii="Times New Roman" w:eastAsia="標楷體" w:hAnsi="Times New Roman" w:hint="eastAsia"/>
        <w:kern w:val="0"/>
        <w:sz w:val="20"/>
        <w:szCs w:val="20"/>
      </w:rPr>
      <w:t>03</w:t>
    </w:r>
  </w:p>
  <w:p w:rsidR="00B74E49" w:rsidRPr="00681191" w:rsidRDefault="00B74E49" w:rsidP="00681191">
    <w:pPr>
      <w:pStyle w:val="a5"/>
      <w:jc w:val="right"/>
    </w:pPr>
    <w:r w:rsidRPr="003F41F1">
      <w:rPr>
        <w:rFonts w:ascii="Times New Roman" w:eastAsia="標楷體" w:hAnsi="Times New Roman" w:hint="eastAsia"/>
      </w:rPr>
      <w:t>〈</w:t>
    </w:r>
    <w:r>
      <w:rPr>
        <w:rFonts w:ascii="Times New Roman" w:eastAsia="標楷體" w:hAnsi="Times New Roman" w:hint="eastAsia"/>
      </w:rPr>
      <w:t>B</w:t>
    </w:r>
    <w:r w:rsidRPr="003F41F1">
      <w:rPr>
        <w:rFonts w:ascii="Times New Roman" w:eastAsia="標楷體" w:hAnsi="Times New Roman"/>
      </w:rPr>
      <w:t>0</w:t>
    </w:r>
    <w:r>
      <w:rPr>
        <w:rFonts w:ascii="Times New Roman" w:eastAsia="標楷體" w:hAnsi="Times New Roman" w:hint="eastAsia"/>
      </w:rPr>
      <w:t>2</w:t>
    </w:r>
    <w:r w:rsidRPr="003F41F1">
      <w:rPr>
        <w:rFonts w:ascii="Times New Roman" w:eastAsia="標楷體" w:hAnsi="Times New Roman" w:hint="eastAsia"/>
      </w:rPr>
      <w:t>初歡喜地〉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hideGrammaticalErrors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0FB"/>
    <w:rsid w:val="000000D7"/>
    <w:rsid w:val="0000204B"/>
    <w:rsid w:val="00005300"/>
    <w:rsid w:val="00010A3A"/>
    <w:rsid w:val="00012D22"/>
    <w:rsid w:val="00013042"/>
    <w:rsid w:val="000173E6"/>
    <w:rsid w:val="000202BD"/>
    <w:rsid w:val="000237FD"/>
    <w:rsid w:val="00030879"/>
    <w:rsid w:val="000309E4"/>
    <w:rsid w:val="000315C4"/>
    <w:rsid w:val="00032A2E"/>
    <w:rsid w:val="00033FF6"/>
    <w:rsid w:val="000365E6"/>
    <w:rsid w:val="00040795"/>
    <w:rsid w:val="00044755"/>
    <w:rsid w:val="00051A4A"/>
    <w:rsid w:val="000549B5"/>
    <w:rsid w:val="00057EB4"/>
    <w:rsid w:val="00060C5D"/>
    <w:rsid w:val="000627A3"/>
    <w:rsid w:val="00064AD9"/>
    <w:rsid w:val="00064C8B"/>
    <w:rsid w:val="00065773"/>
    <w:rsid w:val="00071254"/>
    <w:rsid w:val="000728EF"/>
    <w:rsid w:val="00072DE8"/>
    <w:rsid w:val="000731C3"/>
    <w:rsid w:val="000736CF"/>
    <w:rsid w:val="000739BE"/>
    <w:rsid w:val="000745C6"/>
    <w:rsid w:val="00082326"/>
    <w:rsid w:val="000839C2"/>
    <w:rsid w:val="00095EC2"/>
    <w:rsid w:val="00096529"/>
    <w:rsid w:val="00097C4F"/>
    <w:rsid w:val="000A70D5"/>
    <w:rsid w:val="000A7C54"/>
    <w:rsid w:val="000B0D34"/>
    <w:rsid w:val="000B5AA7"/>
    <w:rsid w:val="000C20F0"/>
    <w:rsid w:val="000C3B03"/>
    <w:rsid w:val="000C4381"/>
    <w:rsid w:val="000D0987"/>
    <w:rsid w:val="000D0EFC"/>
    <w:rsid w:val="000D1D93"/>
    <w:rsid w:val="000D4E99"/>
    <w:rsid w:val="000D57B2"/>
    <w:rsid w:val="000E1BF9"/>
    <w:rsid w:val="000E1D44"/>
    <w:rsid w:val="000E227C"/>
    <w:rsid w:val="000E2686"/>
    <w:rsid w:val="000E376F"/>
    <w:rsid w:val="000F0676"/>
    <w:rsid w:val="000F2547"/>
    <w:rsid w:val="00100648"/>
    <w:rsid w:val="00106D37"/>
    <w:rsid w:val="00107516"/>
    <w:rsid w:val="00107677"/>
    <w:rsid w:val="0011267D"/>
    <w:rsid w:val="00115340"/>
    <w:rsid w:val="00115EA6"/>
    <w:rsid w:val="001164FA"/>
    <w:rsid w:val="0011733A"/>
    <w:rsid w:val="00123CA0"/>
    <w:rsid w:val="00125986"/>
    <w:rsid w:val="00126259"/>
    <w:rsid w:val="0012688B"/>
    <w:rsid w:val="001278C1"/>
    <w:rsid w:val="00133423"/>
    <w:rsid w:val="00134F13"/>
    <w:rsid w:val="00142B08"/>
    <w:rsid w:val="00143AB8"/>
    <w:rsid w:val="00145DFE"/>
    <w:rsid w:val="001473D3"/>
    <w:rsid w:val="00151207"/>
    <w:rsid w:val="00153A46"/>
    <w:rsid w:val="00154DAA"/>
    <w:rsid w:val="0015786C"/>
    <w:rsid w:val="00165D89"/>
    <w:rsid w:val="001662EB"/>
    <w:rsid w:val="001751AF"/>
    <w:rsid w:val="001754FE"/>
    <w:rsid w:val="001804AF"/>
    <w:rsid w:val="001823B4"/>
    <w:rsid w:val="00182BF0"/>
    <w:rsid w:val="00194F68"/>
    <w:rsid w:val="001968BA"/>
    <w:rsid w:val="00197266"/>
    <w:rsid w:val="001A07E7"/>
    <w:rsid w:val="001A363A"/>
    <w:rsid w:val="001A663A"/>
    <w:rsid w:val="001B530C"/>
    <w:rsid w:val="001B6554"/>
    <w:rsid w:val="001C7405"/>
    <w:rsid w:val="001D05B6"/>
    <w:rsid w:val="001D4D1B"/>
    <w:rsid w:val="001D5111"/>
    <w:rsid w:val="001E1A91"/>
    <w:rsid w:val="001E301E"/>
    <w:rsid w:val="001E5AA3"/>
    <w:rsid w:val="001E76DA"/>
    <w:rsid w:val="001F2FE3"/>
    <w:rsid w:val="001F6D1E"/>
    <w:rsid w:val="00201C4E"/>
    <w:rsid w:val="0020261F"/>
    <w:rsid w:val="00203740"/>
    <w:rsid w:val="00206D24"/>
    <w:rsid w:val="00207C81"/>
    <w:rsid w:val="00213345"/>
    <w:rsid w:val="00220945"/>
    <w:rsid w:val="00223DE5"/>
    <w:rsid w:val="00232E8C"/>
    <w:rsid w:val="00235E48"/>
    <w:rsid w:val="00240330"/>
    <w:rsid w:val="0024770F"/>
    <w:rsid w:val="002479DC"/>
    <w:rsid w:val="00247A6D"/>
    <w:rsid w:val="002501E3"/>
    <w:rsid w:val="002524BA"/>
    <w:rsid w:val="00253BC0"/>
    <w:rsid w:val="00254859"/>
    <w:rsid w:val="002601E8"/>
    <w:rsid w:val="00262E85"/>
    <w:rsid w:val="00265037"/>
    <w:rsid w:val="00280C38"/>
    <w:rsid w:val="00281137"/>
    <w:rsid w:val="00284CDD"/>
    <w:rsid w:val="002960B1"/>
    <w:rsid w:val="002A1769"/>
    <w:rsid w:val="002A5125"/>
    <w:rsid w:val="002A581E"/>
    <w:rsid w:val="002A5974"/>
    <w:rsid w:val="002A708E"/>
    <w:rsid w:val="002B590A"/>
    <w:rsid w:val="002C1318"/>
    <w:rsid w:val="002C4DA4"/>
    <w:rsid w:val="002D1FC9"/>
    <w:rsid w:val="002D2CBB"/>
    <w:rsid w:val="002D34E8"/>
    <w:rsid w:val="002E075F"/>
    <w:rsid w:val="002F2A28"/>
    <w:rsid w:val="002F77D6"/>
    <w:rsid w:val="002F78F5"/>
    <w:rsid w:val="00303218"/>
    <w:rsid w:val="00306EFB"/>
    <w:rsid w:val="00312F06"/>
    <w:rsid w:val="00320FE2"/>
    <w:rsid w:val="00323A85"/>
    <w:rsid w:val="00325ED6"/>
    <w:rsid w:val="00331ABD"/>
    <w:rsid w:val="00335479"/>
    <w:rsid w:val="00336831"/>
    <w:rsid w:val="0033714C"/>
    <w:rsid w:val="0034195A"/>
    <w:rsid w:val="00344733"/>
    <w:rsid w:val="00347BF2"/>
    <w:rsid w:val="00355342"/>
    <w:rsid w:val="00356C79"/>
    <w:rsid w:val="00357178"/>
    <w:rsid w:val="00357DB4"/>
    <w:rsid w:val="00360A66"/>
    <w:rsid w:val="00362353"/>
    <w:rsid w:val="00363472"/>
    <w:rsid w:val="003649B2"/>
    <w:rsid w:val="00377E1C"/>
    <w:rsid w:val="0038392D"/>
    <w:rsid w:val="00385205"/>
    <w:rsid w:val="003862D2"/>
    <w:rsid w:val="00391734"/>
    <w:rsid w:val="003938F0"/>
    <w:rsid w:val="003A3557"/>
    <w:rsid w:val="003A60B9"/>
    <w:rsid w:val="003A6B5D"/>
    <w:rsid w:val="003B2CA4"/>
    <w:rsid w:val="003B3652"/>
    <w:rsid w:val="003B5A5A"/>
    <w:rsid w:val="003B71F3"/>
    <w:rsid w:val="003C054A"/>
    <w:rsid w:val="003C182C"/>
    <w:rsid w:val="003C3625"/>
    <w:rsid w:val="003C3B17"/>
    <w:rsid w:val="003C3FE0"/>
    <w:rsid w:val="003C40D7"/>
    <w:rsid w:val="003C78BF"/>
    <w:rsid w:val="003C78D4"/>
    <w:rsid w:val="003D3DD6"/>
    <w:rsid w:val="003D58A8"/>
    <w:rsid w:val="003E0B05"/>
    <w:rsid w:val="003E6472"/>
    <w:rsid w:val="003F29BF"/>
    <w:rsid w:val="003F3216"/>
    <w:rsid w:val="003F3A39"/>
    <w:rsid w:val="0040155E"/>
    <w:rsid w:val="0040673D"/>
    <w:rsid w:val="00410A60"/>
    <w:rsid w:val="0041484B"/>
    <w:rsid w:val="004179A3"/>
    <w:rsid w:val="00420324"/>
    <w:rsid w:val="0042098A"/>
    <w:rsid w:val="004317C8"/>
    <w:rsid w:val="00431F13"/>
    <w:rsid w:val="0043423F"/>
    <w:rsid w:val="004347E7"/>
    <w:rsid w:val="00442069"/>
    <w:rsid w:val="00445CC6"/>
    <w:rsid w:val="004471C4"/>
    <w:rsid w:val="004479C0"/>
    <w:rsid w:val="00453033"/>
    <w:rsid w:val="00455407"/>
    <w:rsid w:val="0046302F"/>
    <w:rsid w:val="00464BCA"/>
    <w:rsid w:val="00465476"/>
    <w:rsid w:val="004667BA"/>
    <w:rsid w:val="00477BB3"/>
    <w:rsid w:val="004800D5"/>
    <w:rsid w:val="004831D6"/>
    <w:rsid w:val="00490AD5"/>
    <w:rsid w:val="00494137"/>
    <w:rsid w:val="004942AC"/>
    <w:rsid w:val="00494C1F"/>
    <w:rsid w:val="004A7210"/>
    <w:rsid w:val="004B5DEA"/>
    <w:rsid w:val="004C13A4"/>
    <w:rsid w:val="004C2686"/>
    <w:rsid w:val="004C597F"/>
    <w:rsid w:val="004C5A3F"/>
    <w:rsid w:val="004D03FB"/>
    <w:rsid w:val="004D183F"/>
    <w:rsid w:val="004D47F3"/>
    <w:rsid w:val="004E17F3"/>
    <w:rsid w:val="004E5022"/>
    <w:rsid w:val="004E5880"/>
    <w:rsid w:val="004E677D"/>
    <w:rsid w:val="004F4DE4"/>
    <w:rsid w:val="004F6FAE"/>
    <w:rsid w:val="00500B03"/>
    <w:rsid w:val="0050221A"/>
    <w:rsid w:val="00506B0A"/>
    <w:rsid w:val="00507D2E"/>
    <w:rsid w:val="00510FBE"/>
    <w:rsid w:val="005205F9"/>
    <w:rsid w:val="00520C36"/>
    <w:rsid w:val="00522B86"/>
    <w:rsid w:val="005272E1"/>
    <w:rsid w:val="005316DB"/>
    <w:rsid w:val="00532D57"/>
    <w:rsid w:val="00533785"/>
    <w:rsid w:val="0053423C"/>
    <w:rsid w:val="00540FBE"/>
    <w:rsid w:val="0054251B"/>
    <w:rsid w:val="00545031"/>
    <w:rsid w:val="00546144"/>
    <w:rsid w:val="00554B36"/>
    <w:rsid w:val="005623CB"/>
    <w:rsid w:val="0056371B"/>
    <w:rsid w:val="005657D3"/>
    <w:rsid w:val="005658E5"/>
    <w:rsid w:val="00573CAC"/>
    <w:rsid w:val="005772A8"/>
    <w:rsid w:val="005814EE"/>
    <w:rsid w:val="00582393"/>
    <w:rsid w:val="00583719"/>
    <w:rsid w:val="0058373F"/>
    <w:rsid w:val="005843F7"/>
    <w:rsid w:val="00587602"/>
    <w:rsid w:val="0058769B"/>
    <w:rsid w:val="00587974"/>
    <w:rsid w:val="005929FD"/>
    <w:rsid w:val="005A3B0D"/>
    <w:rsid w:val="005B1275"/>
    <w:rsid w:val="005B2510"/>
    <w:rsid w:val="005B285F"/>
    <w:rsid w:val="005B3973"/>
    <w:rsid w:val="005B4C65"/>
    <w:rsid w:val="005C08D8"/>
    <w:rsid w:val="005C3158"/>
    <w:rsid w:val="005C3D2D"/>
    <w:rsid w:val="005C47E4"/>
    <w:rsid w:val="005C51DC"/>
    <w:rsid w:val="005C7FEA"/>
    <w:rsid w:val="005D111D"/>
    <w:rsid w:val="005D17C2"/>
    <w:rsid w:val="005D5FA9"/>
    <w:rsid w:val="005E1A07"/>
    <w:rsid w:val="005E1B69"/>
    <w:rsid w:val="005F10C9"/>
    <w:rsid w:val="005F4AC2"/>
    <w:rsid w:val="005F7DE6"/>
    <w:rsid w:val="005F7EBD"/>
    <w:rsid w:val="005F7FEE"/>
    <w:rsid w:val="00607BF8"/>
    <w:rsid w:val="006110CE"/>
    <w:rsid w:val="006144BB"/>
    <w:rsid w:val="00615455"/>
    <w:rsid w:val="00615AAB"/>
    <w:rsid w:val="00615B67"/>
    <w:rsid w:val="00621605"/>
    <w:rsid w:val="006217A8"/>
    <w:rsid w:val="00621C64"/>
    <w:rsid w:val="00624261"/>
    <w:rsid w:val="00625B1D"/>
    <w:rsid w:val="00633377"/>
    <w:rsid w:val="0063475E"/>
    <w:rsid w:val="00634796"/>
    <w:rsid w:val="0063557E"/>
    <w:rsid w:val="006412AD"/>
    <w:rsid w:val="00642ACE"/>
    <w:rsid w:val="0064646B"/>
    <w:rsid w:val="00650151"/>
    <w:rsid w:val="00653538"/>
    <w:rsid w:val="006636B3"/>
    <w:rsid w:val="00670857"/>
    <w:rsid w:val="00670C10"/>
    <w:rsid w:val="0067182F"/>
    <w:rsid w:val="00674AB8"/>
    <w:rsid w:val="00674C1B"/>
    <w:rsid w:val="00675AB3"/>
    <w:rsid w:val="00676C7E"/>
    <w:rsid w:val="00681191"/>
    <w:rsid w:val="0068259A"/>
    <w:rsid w:val="0068337C"/>
    <w:rsid w:val="00684BEB"/>
    <w:rsid w:val="0068525E"/>
    <w:rsid w:val="00690B5C"/>
    <w:rsid w:val="00695244"/>
    <w:rsid w:val="00696879"/>
    <w:rsid w:val="006A04C6"/>
    <w:rsid w:val="006A0776"/>
    <w:rsid w:val="006A171A"/>
    <w:rsid w:val="006A440D"/>
    <w:rsid w:val="006A7260"/>
    <w:rsid w:val="006B3E73"/>
    <w:rsid w:val="006B5226"/>
    <w:rsid w:val="006B5CF9"/>
    <w:rsid w:val="006B5D7A"/>
    <w:rsid w:val="006C1372"/>
    <w:rsid w:val="006C4739"/>
    <w:rsid w:val="006D3F0E"/>
    <w:rsid w:val="006D6D99"/>
    <w:rsid w:val="006D6F6E"/>
    <w:rsid w:val="006D7674"/>
    <w:rsid w:val="006D788F"/>
    <w:rsid w:val="006E1147"/>
    <w:rsid w:val="006E22B3"/>
    <w:rsid w:val="006E3954"/>
    <w:rsid w:val="006E6F1D"/>
    <w:rsid w:val="006E736A"/>
    <w:rsid w:val="006F3C90"/>
    <w:rsid w:val="006F502F"/>
    <w:rsid w:val="006F63C7"/>
    <w:rsid w:val="006F6527"/>
    <w:rsid w:val="00701B15"/>
    <w:rsid w:val="00702B35"/>
    <w:rsid w:val="00702EC5"/>
    <w:rsid w:val="0070747A"/>
    <w:rsid w:val="00711985"/>
    <w:rsid w:val="00713426"/>
    <w:rsid w:val="00713B09"/>
    <w:rsid w:val="00715FD0"/>
    <w:rsid w:val="007177F6"/>
    <w:rsid w:val="00721519"/>
    <w:rsid w:val="00723602"/>
    <w:rsid w:val="00731758"/>
    <w:rsid w:val="00731F49"/>
    <w:rsid w:val="007338C6"/>
    <w:rsid w:val="00734B03"/>
    <w:rsid w:val="00735D33"/>
    <w:rsid w:val="007372BF"/>
    <w:rsid w:val="007427F4"/>
    <w:rsid w:val="00742F2B"/>
    <w:rsid w:val="00743381"/>
    <w:rsid w:val="00744354"/>
    <w:rsid w:val="007459F0"/>
    <w:rsid w:val="00747FA8"/>
    <w:rsid w:val="007520D0"/>
    <w:rsid w:val="00753759"/>
    <w:rsid w:val="00754FDD"/>
    <w:rsid w:val="00755061"/>
    <w:rsid w:val="00761698"/>
    <w:rsid w:val="00764138"/>
    <w:rsid w:val="00764AC6"/>
    <w:rsid w:val="007669D7"/>
    <w:rsid w:val="00770B9D"/>
    <w:rsid w:val="007734D5"/>
    <w:rsid w:val="00775DDD"/>
    <w:rsid w:val="00776191"/>
    <w:rsid w:val="00780EB8"/>
    <w:rsid w:val="00786D04"/>
    <w:rsid w:val="00790908"/>
    <w:rsid w:val="00796652"/>
    <w:rsid w:val="00797451"/>
    <w:rsid w:val="00797FBE"/>
    <w:rsid w:val="007A0D3B"/>
    <w:rsid w:val="007A1086"/>
    <w:rsid w:val="007A50EF"/>
    <w:rsid w:val="007B1340"/>
    <w:rsid w:val="007B13C9"/>
    <w:rsid w:val="007B1541"/>
    <w:rsid w:val="007B18C7"/>
    <w:rsid w:val="007B267A"/>
    <w:rsid w:val="007B7C1C"/>
    <w:rsid w:val="007C0691"/>
    <w:rsid w:val="007C09F6"/>
    <w:rsid w:val="007C40FB"/>
    <w:rsid w:val="007C4F22"/>
    <w:rsid w:val="007C7363"/>
    <w:rsid w:val="007D10AD"/>
    <w:rsid w:val="007D14FA"/>
    <w:rsid w:val="007D361E"/>
    <w:rsid w:val="007D397C"/>
    <w:rsid w:val="007D483C"/>
    <w:rsid w:val="007E090F"/>
    <w:rsid w:val="007E0C2F"/>
    <w:rsid w:val="007E0E2D"/>
    <w:rsid w:val="007E3443"/>
    <w:rsid w:val="007E66D1"/>
    <w:rsid w:val="007F1109"/>
    <w:rsid w:val="007F48F1"/>
    <w:rsid w:val="007F58CC"/>
    <w:rsid w:val="007F5FFA"/>
    <w:rsid w:val="007F6DCC"/>
    <w:rsid w:val="00801930"/>
    <w:rsid w:val="0080559B"/>
    <w:rsid w:val="00805670"/>
    <w:rsid w:val="0081280E"/>
    <w:rsid w:val="00814E61"/>
    <w:rsid w:val="00830FDA"/>
    <w:rsid w:val="00832B28"/>
    <w:rsid w:val="00833AF0"/>
    <w:rsid w:val="00836CF2"/>
    <w:rsid w:val="008376DA"/>
    <w:rsid w:val="00842FE5"/>
    <w:rsid w:val="008451E5"/>
    <w:rsid w:val="008525AA"/>
    <w:rsid w:val="00854756"/>
    <w:rsid w:val="00862C5B"/>
    <w:rsid w:val="00871DA0"/>
    <w:rsid w:val="0087338D"/>
    <w:rsid w:val="00876538"/>
    <w:rsid w:val="00877380"/>
    <w:rsid w:val="008807D8"/>
    <w:rsid w:val="008808CA"/>
    <w:rsid w:val="00881995"/>
    <w:rsid w:val="00883DBF"/>
    <w:rsid w:val="0088634E"/>
    <w:rsid w:val="00887588"/>
    <w:rsid w:val="00890C51"/>
    <w:rsid w:val="00893914"/>
    <w:rsid w:val="00896817"/>
    <w:rsid w:val="0089704F"/>
    <w:rsid w:val="008A1201"/>
    <w:rsid w:val="008B6589"/>
    <w:rsid w:val="008B73C2"/>
    <w:rsid w:val="008C0CE5"/>
    <w:rsid w:val="008C1A95"/>
    <w:rsid w:val="008C26C3"/>
    <w:rsid w:val="008C41C7"/>
    <w:rsid w:val="008D0252"/>
    <w:rsid w:val="008D190B"/>
    <w:rsid w:val="008D54BC"/>
    <w:rsid w:val="008D5F86"/>
    <w:rsid w:val="008E3B23"/>
    <w:rsid w:val="008E505D"/>
    <w:rsid w:val="008E6C16"/>
    <w:rsid w:val="008F29A9"/>
    <w:rsid w:val="008F2BFC"/>
    <w:rsid w:val="008F3313"/>
    <w:rsid w:val="009024CD"/>
    <w:rsid w:val="00902FA6"/>
    <w:rsid w:val="009030EC"/>
    <w:rsid w:val="009061FC"/>
    <w:rsid w:val="00907D7A"/>
    <w:rsid w:val="00911F1D"/>
    <w:rsid w:val="00913B29"/>
    <w:rsid w:val="0092086E"/>
    <w:rsid w:val="009248AF"/>
    <w:rsid w:val="00927072"/>
    <w:rsid w:val="00932A14"/>
    <w:rsid w:val="009425FF"/>
    <w:rsid w:val="0094420C"/>
    <w:rsid w:val="00945F65"/>
    <w:rsid w:val="00946209"/>
    <w:rsid w:val="0095003D"/>
    <w:rsid w:val="00950225"/>
    <w:rsid w:val="00952552"/>
    <w:rsid w:val="00960036"/>
    <w:rsid w:val="009645AF"/>
    <w:rsid w:val="00967163"/>
    <w:rsid w:val="00967C21"/>
    <w:rsid w:val="00976BE1"/>
    <w:rsid w:val="00982643"/>
    <w:rsid w:val="00996020"/>
    <w:rsid w:val="009A089C"/>
    <w:rsid w:val="009A0935"/>
    <w:rsid w:val="009B0E3D"/>
    <w:rsid w:val="009B25A7"/>
    <w:rsid w:val="009B74AE"/>
    <w:rsid w:val="009B76D5"/>
    <w:rsid w:val="009C2FE0"/>
    <w:rsid w:val="009C3F0C"/>
    <w:rsid w:val="009C5753"/>
    <w:rsid w:val="009C629D"/>
    <w:rsid w:val="009D32C7"/>
    <w:rsid w:val="009D489E"/>
    <w:rsid w:val="009D73E2"/>
    <w:rsid w:val="009E6C1D"/>
    <w:rsid w:val="009E71A3"/>
    <w:rsid w:val="009E73B2"/>
    <w:rsid w:val="009F3008"/>
    <w:rsid w:val="00A01107"/>
    <w:rsid w:val="00A014A5"/>
    <w:rsid w:val="00A03336"/>
    <w:rsid w:val="00A03542"/>
    <w:rsid w:val="00A13961"/>
    <w:rsid w:val="00A15D1F"/>
    <w:rsid w:val="00A2032A"/>
    <w:rsid w:val="00A3156D"/>
    <w:rsid w:val="00A341E6"/>
    <w:rsid w:val="00A366C3"/>
    <w:rsid w:val="00A36B92"/>
    <w:rsid w:val="00A43931"/>
    <w:rsid w:val="00A459C3"/>
    <w:rsid w:val="00A50617"/>
    <w:rsid w:val="00A543EE"/>
    <w:rsid w:val="00A56D77"/>
    <w:rsid w:val="00A57D45"/>
    <w:rsid w:val="00A60A12"/>
    <w:rsid w:val="00A60B2C"/>
    <w:rsid w:val="00A614F5"/>
    <w:rsid w:val="00A6433B"/>
    <w:rsid w:val="00A65E2C"/>
    <w:rsid w:val="00A72AA6"/>
    <w:rsid w:val="00A7419C"/>
    <w:rsid w:val="00A75320"/>
    <w:rsid w:val="00A7699E"/>
    <w:rsid w:val="00A76F0F"/>
    <w:rsid w:val="00A815D8"/>
    <w:rsid w:val="00A81B56"/>
    <w:rsid w:val="00A83CDF"/>
    <w:rsid w:val="00A845EB"/>
    <w:rsid w:val="00A8699F"/>
    <w:rsid w:val="00A95E2F"/>
    <w:rsid w:val="00A97DAA"/>
    <w:rsid w:val="00AA5145"/>
    <w:rsid w:val="00AA6C47"/>
    <w:rsid w:val="00AB4DA3"/>
    <w:rsid w:val="00AB5E94"/>
    <w:rsid w:val="00AB66C1"/>
    <w:rsid w:val="00AC2F8E"/>
    <w:rsid w:val="00AC30A8"/>
    <w:rsid w:val="00AC56DE"/>
    <w:rsid w:val="00AC5773"/>
    <w:rsid w:val="00AC62AF"/>
    <w:rsid w:val="00AC6572"/>
    <w:rsid w:val="00AC69EE"/>
    <w:rsid w:val="00AC7BF1"/>
    <w:rsid w:val="00AC7DDE"/>
    <w:rsid w:val="00AD0687"/>
    <w:rsid w:val="00AD65F3"/>
    <w:rsid w:val="00AD711F"/>
    <w:rsid w:val="00AE17AC"/>
    <w:rsid w:val="00AE1A19"/>
    <w:rsid w:val="00AE29A8"/>
    <w:rsid w:val="00AE4EAC"/>
    <w:rsid w:val="00AE5C3E"/>
    <w:rsid w:val="00AF2721"/>
    <w:rsid w:val="00AF6456"/>
    <w:rsid w:val="00AF77AC"/>
    <w:rsid w:val="00B022E5"/>
    <w:rsid w:val="00B025AE"/>
    <w:rsid w:val="00B02ACE"/>
    <w:rsid w:val="00B114D9"/>
    <w:rsid w:val="00B15D18"/>
    <w:rsid w:val="00B17D4F"/>
    <w:rsid w:val="00B200A5"/>
    <w:rsid w:val="00B20C19"/>
    <w:rsid w:val="00B2375F"/>
    <w:rsid w:val="00B24551"/>
    <w:rsid w:val="00B30F0C"/>
    <w:rsid w:val="00B3733D"/>
    <w:rsid w:val="00B37898"/>
    <w:rsid w:val="00B4113F"/>
    <w:rsid w:val="00B411FB"/>
    <w:rsid w:val="00B44314"/>
    <w:rsid w:val="00B56EA9"/>
    <w:rsid w:val="00B610F9"/>
    <w:rsid w:val="00B71604"/>
    <w:rsid w:val="00B71F94"/>
    <w:rsid w:val="00B7213F"/>
    <w:rsid w:val="00B74E49"/>
    <w:rsid w:val="00B81740"/>
    <w:rsid w:val="00B85488"/>
    <w:rsid w:val="00B87009"/>
    <w:rsid w:val="00B9453C"/>
    <w:rsid w:val="00B968E7"/>
    <w:rsid w:val="00B97AD6"/>
    <w:rsid w:val="00BA2E83"/>
    <w:rsid w:val="00BA3561"/>
    <w:rsid w:val="00BA518B"/>
    <w:rsid w:val="00BA59C2"/>
    <w:rsid w:val="00BA632A"/>
    <w:rsid w:val="00BA73D4"/>
    <w:rsid w:val="00BA76F2"/>
    <w:rsid w:val="00BB0715"/>
    <w:rsid w:val="00BB2857"/>
    <w:rsid w:val="00BB4E9E"/>
    <w:rsid w:val="00BB53B1"/>
    <w:rsid w:val="00BC75A4"/>
    <w:rsid w:val="00BC7716"/>
    <w:rsid w:val="00BC7FC3"/>
    <w:rsid w:val="00BD0962"/>
    <w:rsid w:val="00BD3789"/>
    <w:rsid w:val="00BD4B1D"/>
    <w:rsid w:val="00BD50C2"/>
    <w:rsid w:val="00BE23D4"/>
    <w:rsid w:val="00BE4A0D"/>
    <w:rsid w:val="00BE7B48"/>
    <w:rsid w:val="00BF50E2"/>
    <w:rsid w:val="00BF621B"/>
    <w:rsid w:val="00C01227"/>
    <w:rsid w:val="00C04BE2"/>
    <w:rsid w:val="00C07A7B"/>
    <w:rsid w:val="00C1019B"/>
    <w:rsid w:val="00C10F81"/>
    <w:rsid w:val="00C11681"/>
    <w:rsid w:val="00C11B43"/>
    <w:rsid w:val="00C2157C"/>
    <w:rsid w:val="00C274CB"/>
    <w:rsid w:val="00C27E86"/>
    <w:rsid w:val="00C3129D"/>
    <w:rsid w:val="00C313CD"/>
    <w:rsid w:val="00C32086"/>
    <w:rsid w:val="00C342C5"/>
    <w:rsid w:val="00C36EA9"/>
    <w:rsid w:val="00C37B72"/>
    <w:rsid w:val="00C37EFB"/>
    <w:rsid w:val="00C405F1"/>
    <w:rsid w:val="00C409B0"/>
    <w:rsid w:val="00C416DE"/>
    <w:rsid w:val="00C441B5"/>
    <w:rsid w:val="00C4448D"/>
    <w:rsid w:val="00C50447"/>
    <w:rsid w:val="00C50C20"/>
    <w:rsid w:val="00C53574"/>
    <w:rsid w:val="00C54366"/>
    <w:rsid w:val="00C54C0A"/>
    <w:rsid w:val="00C618C6"/>
    <w:rsid w:val="00C628B7"/>
    <w:rsid w:val="00C661C5"/>
    <w:rsid w:val="00C67348"/>
    <w:rsid w:val="00C7113C"/>
    <w:rsid w:val="00C71CC3"/>
    <w:rsid w:val="00C72A64"/>
    <w:rsid w:val="00C73BBE"/>
    <w:rsid w:val="00C77584"/>
    <w:rsid w:val="00C90232"/>
    <w:rsid w:val="00C92073"/>
    <w:rsid w:val="00C928A7"/>
    <w:rsid w:val="00C92B15"/>
    <w:rsid w:val="00C94746"/>
    <w:rsid w:val="00C97EFD"/>
    <w:rsid w:val="00CA0158"/>
    <w:rsid w:val="00CA36D3"/>
    <w:rsid w:val="00CA3A43"/>
    <w:rsid w:val="00CA3BB7"/>
    <w:rsid w:val="00CA51A3"/>
    <w:rsid w:val="00CA7B63"/>
    <w:rsid w:val="00CB1312"/>
    <w:rsid w:val="00CB3881"/>
    <w:rsid w:val="00CB3B8D"/>
    <w:rsid w:val="00CB4FF9"/>
    <w:rsid w:val="00CC1A0C"/>
    <w:rsid w:val="00CC3983"/>
    <w:rsid w:val="00CC6579"/>
    <w:rsid w:val="00CD0020"/>
    <w:rsid w:val="00CD3F1A"/>
    <w:rsid w:val="00CD528A"/>
    <w:rsid w:val="00CD573D"/>
    <w:rsid w:val="00CE197E"/>
    <w:rsid w:val="00CE1B94"/>
    <w:rsid w:val="00CE232F"/>
    <w:rsid w:val="00CE57A9"/>
    <w:rsid w:val="00CF2B36"/>
    <w:rsid w:val="00CF5DF4"/>
    <w:rsid w:val="00D01AE6"/>
    <w:rsid w:val="00D01C1A"/>
    <w:rsid w:val="00D02AAC"/>
    <w:rsid w:val="00D0644B"/>
    <w:rsid w:val="00D10C77"/>
    <w:rsid w:val="00D1370D"/>
    <w:rsid w:val="00D26712"/>
    <w:rsid w:val="00D3451C"/>
    <w:rsid w:val="00D35072"/>
    <w:rsid w:val="00D36A88"/>
    <w:rsid w:val="00D41FD5"/>
    <w:rsid w:val="00D556A0"/>
    <w:rsid w:val="00D5700D"/>
    <w:rsid w:val="00D652A8"/>
    <w:rsid w:val="00D661C5"/>
    <w:rsid w:val="00D74B67"/>
    <w:rsid w:val="00D76EA3"/>
    <w:rsid w:val="00D80D07"/>
    <w:rsid w:val="00D8332A"/>
    <w:rsid w:val="00D86432"/>
    <w:rsid w:val="00D917D9"/>
    <w:rsid w:val="00D92AFB"/>
    <w:rsid w:val="00D97339"/>
    <w:rsid w:val="00DA0DA5"/>
    <w:rsid w:val="00DA4199"/>
    <w:rsid w:val="00DB3429"/>
    <w:rsid w:val="00DB523E"/>
    <w:rsid w:val="00DC2A5D"/>
    <w:rsid w:val="00DC6164"/>
    <w:rsid w:val="00DD15C1"/>
    <w:rsid w:val="00DD3272"/>
    <w:rsid w:val="00DD6FFC"/>
    <w:rsid w:val="00DE05A8"/>
    <w:rsid w:val="00DE24B0"/>
    <w:rsid w:val="00DE3091"/>
    <w:rsid w:val="00DE43E6"/>
    <w:rsid w:val="00DE6142"/>
    <w:rsid w:val="00DE78C9"/>
    <w:rsid w:val="00DF0C4E"/>
    <w:rsid w:val="00DF32F7"/>
    <w:rsid w:val="00DF728F"/>
    <w:rsid w:val="00DF771A"/>
    <w:rsid w:val="00E0613D"/>
    <w:rsid w:val="00E131E4"/>
    <w:rsid w:val="00E13ADA"/>
    <w:rsid w:val="00E1551A"/>
    <w:rsid w:val="00E15F94"/>
    <w:rsid w:val="00E208DD"/>
    <w:rsid w:val="00E20C59"/>
    <w:rsid w:val="00E22E13"/>
    <w:rsid w:val="00E267A2"/>
    <w:rsid w:val="00E26D5F"/>
    <w:rsid w:val="00E27E1E"/>
    <w:rsid w:val="00E332E8"/>
    <w:rsid w:val="00E35E0F"/>
    <w:rsid w:val="00E42317"/>
    <w:rsid w:val="00E433F2"/>
    <w:rsid w:val="00E439BF"/>
    <w:rsid w:val="00E51C48"/>
    <w:rsid w:val="00E55FE9"/>
    <w:rsid w:val="00E571C8"/>
    <w:rsid w:val="00E617D3"/>
    <w:rsid w:val="00E62301"/>
    <w:rsid w:val="00E62FC4"/>
    <w:rsid w:val="00E63417"/>
    <w:rsid w:val="00E66E80"/>
    <w:rsid w:val="00E71BFC"/>
    <w:rsid w:val="00E71DBD"/>
    <w:rsid w:val="00E72B95"/>
    <w:rsid w:val="00E76B46"/>
    <w:rsid w:val="00E8064C"/>
    <w:rsid w:val="00E81D1B"/>
    <w:rsid w:val="00E84A80"/>
    <w:rsid w:val="00E92557"/>
    <w:rsid w:val="00E92EEB"/>
    <w:rsid w:val="00E9658E"/>
    <w:rsid w:val="00EA58CA"/>
    <w:rsid w:val="00EA76B1"/>
    <w:rsid w:val="00EB55C3"/>
    <w:rsid w:val="00EB5723"/>
    <w:rsid w:val="00EC17E0"/>
    <w:rsid w:val="00EC3B27"/>
    <w:rsid w:val="00EC42AE"/>
    <w:rsid w:val="00EC51EE"/>
    <w:rsid w:val="00ED189F"/>
    <w:rsid w:val="00ED3EFD"/>
    <w:rsid w:val="00ED428F"/>
    <w:rsid w:val="00ED4739"/>
    <w:rsid w:val="00ED4770"/>
    <w:rsid w:val="00ED4793"/>
    <w:rsid w:val="00EE01FE"/>
    <w:rsid w:val="00EE48A9"/>
    <w:rsid w:val="00EE7948"/>
    <w:rsid w:val="00EE7BB3"/>
    <w:rsid w:val="00EF164D"/>
    <w:rsid w:val="00EF2E51"/>
    <w:rsid w:val="00EF4AD3"/>
    <w:rsid w:val="00EF61F2"/>
    <w:rsid w:val="00F032D3"/>
    <w:rsid w:val="00F10000"/>
    <w:rsid w:val="00F13B1F"/>
    <w:rsid w:val="00F1524B"/>
    <w:rsid w:val="00F15473"/>
    <w:rsid w:val="00F176F0"/>
    <w:rsid w:val="00F2664F"/>
    <w:rsid w:val="00F329D9"/>
    <w:rsid w:val="00F32A09"/>
    <w:rsid w:val="00F33DD1"/>
    <w:rsid w:val="00F441A8"/>
    <w:rsid w:val="00F50F06"/>
    <w:rsid w:val="00F64FA4"/>
    <w:rsid w:val="00F6514C"/>
    <w:rsid w:val="00F737E8"/>
    <w:rsid w:val="00F752FD"/>
    <w:rsid w:val="00F833AB"/>
    <w:rsid w:val="00F851AC"/>
    <w:rsid w:val="00F862FB"/>
    <w:rsid w:val="00F8690C"/>
    <w:rsid w:val="00F87F35"/>
    <w:rsid w:val="00F92070"/>
    <w:rsid w:val="00F920C4"/>
    <w:rsid w:val="00F922E6"/>
    <w:rsid w:val="00F95A33"/>
    <w:rsid w:val="00FA1D99"/>
    <w:rsid w:val="00FA21DD"/>
    <w:rsid w:val="00FB009F"/>
    <w:rsid w:val="00FB018D"/>
    <w:rsid w:val="00FB6317"/>
    <w:rsid w:val="00FC1F28"/>
    <w:rsid w:val="00FC2A02"/>
    <w:rsid w:val="00FC520D"/>
    <w:rsid w:val="00FD221A"/>
    <w:rsid w:val="00FD4170"/>
    <w:rsid w:val="00FD6894"/>
    <w:rsid w:val="00FE01F6"/>
    <w:rsid w:val="00FE2BE1"/>
    <w:rsid w:val="00FE3AF5"/>
    <w:rsid w:val="00FF1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C40FB"/>
  </w:style>
  <w:style w:type="table" w:styleId="a4">
    <w:name w:val="Table Grid"/>
    <w:basedOn w:val="a1"/>
    <w:uiPriority w:val="59"/>
    <w:rsid w:val="007C40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6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667B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66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667BA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F6514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6514C"/>
  </w:style>
  <w:style w:type="character" w:customStyle="1" w:styleId="ab">
    <w:name w:val="註解文字 字元"/>
    <w:basedOn w:val="a0"/>
    <w:link w:val="aa"/>
    <w:uiPriority w:val="99"/>
    <w:semiHidden/>
    <w:rsid w:val="00F6514C"/>
  </w:style>
  <w:style w:type="paragraph" w:styleId="ac">
    <w:name w:val="annotation subject"/>
    <w:basedOn w:val="aa"/>
    <w:next w:val="aa"/>
    <w:link w:val="ad"/>
    <w:uiPriority w:val="99"/>
    <w:semiHidden/>
    <w:unhideWhenUsed/>
    <w:rsid w:val="00F6514C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F6514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F651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F6514C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C11681"/>
    <w:pPr>
      <w:ind w:leftChars="200" w:left="480"/>
    </w:pPr>
  </w:style>
  <w:style w:type="paragraph" w:styleId="af1">
    <w:name w:val="footnote text"/>
    <w:aliases w:val="註腳文字 字元 字元 字元 字元,註腳文字 字元 字元 字元 字元 字元 字元,註腳１"/>
    <w:basedOn w:val="a"/>
    <w:link w:val="af2"/>
    <w:unhideWhenUsed/>
    <w:rsid w:val="009B0E3D"/>
    <w:pPr>
      <w:snapToGrid w:val="0"/>
    </w:pPr>
    <w:rPr>
      <w:sz w:val="20"/>
      <w:szCs w:val="20"/>
    </w:rPr>
  </w:style>
  <w:style w:type="character" w:customStyle="1" w:styleId="af2">
    <w:name w:val="註腳文字 字元"/>
    <w:aliases w:val="註腳文字 字元 字元 字元 字元 字元,註腳文字 字元 字元 字元 字元 字元 字元 字元,註腳１ 字元"/>
    <w:basedOn w:val="a0"/>
    <w:link w:val="af1"/>
    <w:rsid w:val="009B0E3D"/>
    <w:rPr>
      <w:sz w:val="20"/>
      <w:szCs w:val="20"/>
    </w:rPr>
  </w:style>
  <w:style w:type="character" w:styleId="af3">
    <w:name w:val="footnote reference"/>
    <w:basedOn w:val="a0"/>
    <w:unhideWhenUsed/>
    <w:rsid w:val="009B0E3D"/>
    <w:rPr>
      <w:vertAlign w:val="superscript"/>
    </w:rPr>
  </w:style>
  <w:style w:type="character" w:customStyle="1" w:styleId="gaiji">
    <w:name w:val="gaiji"/>
    <w:basedOn w:val="a0"/>
    <w:rsid w:val="00344733"/>
  </w:style>
  <w:style w:type="character" w:styleId="af4">
    <w:name w:val="Hyperlink"/>
    <w:basedOn w:val="a0"/>
    <w:uiPriority w:val="99"/>
    <w:semiHidden/>
    <w:unhideWhenUsed/>
    <w:rsid w:val="00100648"/>
    <w:rPr>
      <w:color w:val="0000FF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842FE5"/>
    <w:pPr>
      <w:snapToGrid w:val="0"/>
    </w:pPr>
  </w:style>
  <w:style w:type="character" w:customStyle="1" w:styleId="af6">
    <w:name w:val="章節附註文字 字元"/>
    <w:basedOn w:val="a0"/>
    <w:link w:val="af5"/>
    <w:uiPriority w:val="99"/>
    <w:semiHidden/>
    <w:rsid w:val="00842FE5"/>
  </w:style>
  <w:style w:type="character" w:styleId="af7">
    <w:name w:val="endnote reference"/>
    <w:basedOn w:val="a0"/>
    <w:uiPriority w:val="99"/>
    <w:semiHidden/>
    <w:unhideWhenUsed/>
    <w:rsid w:val="00842FE5"/>
    <w:rPr>
      <w:vertAlign w:val="superscript"/>
    </w:rPr>
  </w:style>
  <w:style w:type="character" w:styleId="af8">
    <w:name w:val="Emphasis"/>
    <w:basedOn w:val="a0"/>
    <w:uiPriority w:val="20"/>
    <w:qFormat/>
    <w:rsid w:val="00A01107"/>
    <w:rPr>
      <w:i/>
      <w:iCs/>
    </w:rPr>
  </w:style>
  <w:style w:type="character" w:customStyle="1" w:styleId="commentbody">
    <w:name w:val="commentbody"/>
    <w:basedOn w:val="a0"/>
    <w:rsid w:val="00B85488"/>
  </w:style>
  <w:style w:type="character" w:customStyle="1" w:styleId="foot">
    <w:name w:val="foot"/>
    <w:basedOn w:val="a0"/>
    <w:rsid w:val="000130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C40FB"/>
  </w:style>
  <w:style w:type="table" w:styleId="a4">
    <w:name w:val="Table Grid"/>
    <w:basedOn w:val="a1"/>
    <w:uiPriority w:val="59"/>
    <w:rsid w:val="007C40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6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667B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66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667BA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F6514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6514C"/>
  </w:style>
  <w:style w:type="character" w:customStyle="1" w:styleId="ab">
    <w:name w:val="註解文字 字元"/>
    <w:basedOn w:val="a0"/>
    <w:link w:val="aa"/>
    <w:uiPriority w:val="99"/>
    <w:semiHidden/>
    <w:rsid w:val="00F6514C"/>
  </w:style>
  <w:style w:type="paragraph" w:styleId="ac">
    <w:name w:val="annotation subject"/>
    <w:basedOn w:val="aa"/>
    <w:next w:val="aa"/>
    <w:link w:val="ad"/>
    <w:uiPriority w:val="99"/>
    <w:semiHidden/>
    <w:unhideWhenUsed/>
    <w:rsid w:val="00F6514C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F6514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F651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F6514C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C11681"/>
    <w:pPr>
      <w:ind w:leftChars="200" w:left="480"/>
    </w:pPr>
  </w:style>
  <w:style w:type="paragraph" w:styleId="af1">
    <w:name w:val="footnote text"/>
    <w:aliases w:val="註腳文字 字元 字元 字元 字元,註腳文字 字元 字元 字元 字元 字元 字元,註腳１"/>
    <w:basedOn w:val="a"/>
    <w:link w:val="af2"/>
    <w:unhideWhenUsed/>
    <w:rsid w:val="009B0E3D"/>
    <w:pPr>
      <w:snapToGrid w:val="0"/>
    </w:pPr>
    <w:rPr>
      <w:sz w:val="20"/>
      <w:szCs w:val="20"/>
    </w:rPr>
  </w:style>
  <w:style w:type="character" w:customStyle="1" w:styleId="af2">
    <w:name w:val="註腳文字 字元"/>
    <w:aliases w:val="註腳文字 字元 字元 字元 字元 字元,註腳文字 字元 字元 字元 字元 字元 字元 字元,註腳１ 字元"/>
    <w:basedOn w:val="a0"/>
    <w:link w:val="af1"/>
    <w:rsid w:val="009B0E3D"/>
    <w:rPr>
      <w:sz w:val="20"/>
      <w:szCs w:val="20"/>
    </w:rPr>
  </w:style>
  <w:style w:type="character" w:styleId="af3">
    <w:name w:val="footnote reference"/>
    <w:basedOn w:val="a0"/>
    <w:unhideWhenUsed/>
    <w:rsid w:val="009B0E3D"/>
    <w:rPr>
      <w:vertAlign w:val="superscript"/>
    </w:rPr>
  </w:style>
  <w:style w:type="character" w:customStyle="1" w:styleId="gaiji">
    <w:name w:val="gaiji"/>
    <w:basedOn w:val="a0"/>
    <w:rsid w:val="00344733"/>
  </w:style>
  <w:style w:type="character" w:styleId="af4">
    <w:name w:val="Hyperlink"/>
    <w:basedOn w:val="a0"/>
    <w:uiPriority w:val="99"/>
    <w:semiHidden/>
    <w:unhideWhenUsed/>
    <w:rsid w:val="00100648"/>
    <w:rPr>
      <w:color w:val="0000FF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842FE5"/>
    <w:pPr>
      <w:snapToGrid w:val="0"/>
    </w:pPr>
  </w:style>
  <w:style w:type="character" w:customStyle="1" w:styleId="af6">
    <w:name w:val="章節附註文字 字元"/>
    <w:basedOn w:val="a0"/>
    <w:link w:val="af5"/>
    <w:uiPriority w:val="99"/>
    <w:semiHidden/>
    <w:rsid w:val="00842FE5"/>
  </w:style>
  <w:style w:type="character" w:styleId="af7">
    <w:name w:val="endnote reference"/>
    <w:basedOn w:val="a0"/>
    <w:uiPriority w:val="99"/>
    <w:semiHidden/>
    <w:unhideWhenUsed/>
    <w:rsid w:val="00842FE5"/>
    <w:rPr>
      <w:vertAlign w:val="superscript"/>
    </w:rPr>
  </w:style>
  <w:style w:type="character" w:styleId="af8">
    <w:name w:val="Emphasis"/>
    <w:basedOn w:val="a0"/>
    <w:uiPriority w:val="20"/>
    <w:qFormat/>
    <w:rsid w:val="00A01107"/>
    <w:rPr>
      <w:i/>
      <w:iCs/>
    </w:rPr>
  </w:style>
  <w:style w:type="character" w:customStyle="1" w:styleId="commentbody">
    <w:name w:val="commentbody"/>
    <w:basedOn w:val="a0"/>
    <w:rsid w:val="00B85488"/>
  </w:style>
  <w:style w:type="character" w:customStyle="1" w:styleId="foot">
    <w:name w:val="foot"/>
    <w:basedOn w:val="a0"/>
    <w:rsid w:val="00013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03702-7399-4DC4-9C83-99BCFD525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3230</Words>
  <Characters>18412</Characters>
  <Application>Microsoft Office Word</Application>
  <DocSecurity>0</DocSecurity>
  <Lines>153</Lines>
  <Paragraphs>43</Paragraphs>
  <ScaleCrop>false</ScaleCrop>
  <Company>group</Company>
  <LinksUpToDate>false</LinksUpToDate>
  <CharactersWithSpaces>21599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2012-02-19T14:15:00Z</cp:lastPrinted>
  <dcterms:created xsi:type="dcterms:W3CDTF">2012-04-25T09:11:00Z</dcterms:created>
  <dcterms:modified xsi:type="dcterms:W3CDTF">2012-04-25T09:11:00Z</dcterms:modified>
</cp:coreProperties>
</file>