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74" w:rsidRPr="006B40B0" w:rsidRDefault="00586F74" w:rsidP="002F27E6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《</w:t>
      </w:r>
      <w:r>
        <w:rPr>
          <w:rFonts w:ascii="Times New Roman" w:eastAsia="標楷體" w:hAnsi="Times New Roman" w:hint="eastAsia"/>
          <w:b/>
          <w:kern w:val="0"/>
          <w:sz w:val="36"/>
          <w:szCs w:val="36"/>
        </w:rPr>
        <w:t>十地經論</w:t>
      </w: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》</w:t>
      </w:r>
      <w:r w:rsidRPr="002D0BDC">
        <w:rPr>
          <w:rFonts w:ascii="Times New Roman" w:eastAsia="標楷體" w:hAnsi="Times New Roman" w:hint="eastAsia"/>
          <w:b/>
          <w:sz w:val="36"/>
          <w:szCs w:val="36"/>
        </w:rPr>
        <w:t>卷</w:t>
      </w:r>
      <w:r w:rsidR="00B97829" w:rsidRPr="002D0BDC">
        <w:rPr>
          <w:rFonts w:ascii="Times New Roman" w:eastAsia="標楷體" w:hAnsi="Times New Roman" w:hint="eastAsia"/>
          <w:b/>
          <w:sz w:val="36"/>
          <w:szCs w:val="36"/>
        </w:rPr>
        <w:t>八</w:t>
      </w:r>
    </w:p>
    <w:p w:rsidR="00586F74" w:rsidRPr="006B40B0" w:rsidRDefault="00586F74" w:rsidP="003D726B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6B40B0">
        <w:rPr>
          <w:rFonts w:ascii="Times New Roman" w:eastAsia="標楷體" w:hAnsi="Times New Roman" w:hint="eastAsia"/>
          <w:b/>
          <w:sz w:val="28"/>
          <w:szCs w:val="28"/>
        </w:rPr>
        <w:t>〈</w:t>
      </w:r>
      <w:r w:rsidR="003A22DC">
        <w:rPr>
          <w:rFonts w:ascii="Times New Roman" w:eastAsia="標楷體" w:hAnsi="Times New Roman" w:hint="eastAsia"/>
          <w:b/>
          <w:sz w:val="28"/>
          <w:szCs w:val="28"/>
        </w:rPr>
        <w:t>現前</w:t>
      </w:r>
      <w:r>
        <w:rPr>
          <w:rFonts w:ascii="Times New Roman" w:eastAsia="標楷體" w:hAnsi="Times New Roman" w:hint="eastAsia"/>
          <w:b/>
          <w:sz w:val="28"/>
          <w:szCs w:val="28"/>
        </w:rPr>
        <w:t>地</w:t>
      </w:r>
      <w:r w:rsidR="00B97829" w:rsidRPr="00B97829">
        <w:rPr>
          <w:rStyle w:val="a7"/>
          <w:rFonts w:ascii="Times New Roman" w:eastAsia="標楷體" w:hAnsi="Times New Roman"/>
          <w:kern w:val="0"/>
          <w:szCs w:val="24"/>
        </w:rPr>
        <w:footnoteReference w:id="1"/>
      </w:r>
      <w:r>
        <w:rPr>
          <w:rFonts w:ascii="Times New Roman" w:eastAsia="標楷體" w:hAnsi="Times New Roman" w:hint="eastAsia"/>
          <w:b/>
          <w:sz w:val="28"/>
          <w:szCs w:val="28"/>
        </w:rPr>
        <w:t>第</w:t>
      </w:r>
      <w:r w:rsidR="003A22DC">
        <w:rPr>
          <w:rFonts w:ascii="Times New Roman" w:eastAsia="標楷體" w:hAnsi="Times New Roman" w:hint="eastAsia"/>
          <w:b/>
          <w:sz w:val="28"/>
          <w:szCs w:val="28"/>
        </w:rPr>
        <w:t>六</w:t>
      </w:r>
      <w:r>
        <w:rPr>
          <w:rFonts w:ascii="Times New Roman" w:eastAsia="標楷體" w:hAnsi="Times New Roman" w:hint="eastAsia"/>
          <w:b/>
          <w:sz w:val="28"/>
          <w:szCs w:val="28"/>
        </w:rPr>
        <w:t>之</w:t>
      </w:r>
      <w:r w:rsidR="003A22DC">
        <w:rPr>
          <w:rFonts w:ascii="Times New Roman" w:eastAsia="標楷體" w:hAnsi="Times New Roman" w:hint="eastAsia"/>
          <w:b/>
          <w:sz w:val="28"/>
          <w:szCs w:val="28"/>
        </w:rPr>
        <w:t>八</w:t>
      </w:r>
      <w:r w:rsidR="00B97829" w:rsidRPr="00B97829">
        <w:rPr>
          <w:rStyle w:val="a7"/>
          <w:rFonts w:ascii="Times New Roman" w:eastAsia="標楷體" w:hAnsi="Times New Roman"/>
          <w:szCs w:val="24"/>
        </w:rPr>
        <w:footnoteReference w:id="2"/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〉</w:t>
      </w:r>
    </w:p>
    <w:p w:rsidR="00586F74" w:rsidRPr="006B40B0" w:rsidRDefault="00586F74" w:rsidP="00A47C3A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6B40B0">
        <w:rPr>
          <w:rFonts w:ascii="Times Ext Roman" w:hAnsi="Times Ext Roman" w:cs="Times Ext Roman"/>
          <w:szCs w:val="24"/>
        </w:rPr>
        <w:t>(</w:t>
      </w:r>
      <w:r w:rsidRPr="006B40B0">
        <w:rPr>
          <w:rFonts w:ascii="Times Ext Roman" w:hAnsi="Times Ext Roman" w:cs="Times Ext Roman" w:hint="eastAsia"/>
          <w:szCs w:val="24"/>
        </w:rPr>
        <w:t>大正</w:t>
      </w:r>
      <w:r w:rsidRPr="003A22DC">
        <w:rPr>
          <w:rFonts w:ascii="Times New Roman" w:hAnsi="Times New Roman"/>
          <w:szCs w:val="24"/>
        </w:rPr>
        <w:t>26</w:t>
      </w:r>
      <w:r w:rsidRPr="003A22DC">
        <w:rPr>
          <w:rFonts w:ascii="Times New Roman" w:hAnsi="Times Ext Roman"/>
          <w:szCs w:val="24"/>
        </w:rPr>
        <w:t>，</w:t>
      </w:r>
      <w:r w:rsidR="003A22DC" w:rsidRPr="003A22DC">
        <w:rPr>
          <w:rFonts w:ascii="Times New Roman" w:hAnsi="Times New Roman"/>
          <w:szCs w:val="24"/>
        </w:rPr>
        <w:t>167c16</w:t>
      </w:r>
      <w:r w:rsidRPr="003A22DC">
        <w:rPr>
          <w:rFonts w:ascii="Times New Roman" w:hAnsi="Times New Roman"/>
          <w:szCs w:val="24"/>
        </w:rPr>
        <w:t>-</w:t>
      </w:r>
      <w:r w:rsidR="004411CF" w:rsidRPr="003A22DC">
        <w:rPr>
          <w:rFonts w:ascii="Times New Roman" w:hAnsi="Times New Roman"/>
          <w:szCs w:val="24"/>
        </w:rPr>
        <w:t>1</w:t>
      </w:r>
      <w:r w:rsidR="003A22DC" w:rsidRPr="003A22DC">
        <w:rPr>
          <w:rFonts w:ascii="Times New Roman" w:hAnsi="Times New Roman"/>
          <w:szCs w:val="24"/>
        </w:rPr>
        <w:t>73c12</w:t>
      </w:r>
      <w:r w:rsidRPr="003A22DC">
        <w:rPr>
          <w:rFonts w:ascii="Times New Roman" w:hAnsi="Times New Roman"/>
          <w:szCs w:val="24"/>
        </w:rPr>
        <w:t>)</w:t>
      </w:r>
      <w:r w:rsidR="003A22DC" w:rsidRPr="003A22DC">
        <w:rPr>
          <w:rFonts w:hint="eastAsia"/>
        </w:rPr>
        <w:t xml:space="preserve"> </w:t>
      </w:r>
    </w:p>
    <w:p w:rsidR="00586F74" w:rsidRPr="006B40B0" w:rsidRDefault="00586F74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6B40B0">
        <w:rPr>
          <w:rFonts w:ascii="Times New Roman" w:eastAsia="標楷體" w:hAnsi="Times New Roman" w:hint="eastAsia"/>
          <w:sz w:val="20"/>
          <w:szCs w:val="20"/>
          <w:vertAlign w:val="superscript"/>
        </w:rPr>
        <w:t>上</w:t>
      </w:r>
      <w:r w:rsidRPr="006B40B0">
        <w:rPr>
          <w:rFonts w:ascii="Times New Roman" w:eastAsia="標楷體" w:hAnsi="Times New Roman" w:hint="eastAsia"/>
          <w:sz w:val="20"/>
          <w:szCs w:val="20"/>
        </w:rPr>
        <w:t>厚</w:t>
      </w:r>
      <w:r w:rsidRPr="006B40B0">
        <w:rPr>
          <w:rFonts w:ascii="Times New Roman" w:eastAsia="標楷體" w:hAnsi="Times New Roman" w:hint="eastAsia"/>
          <w:sz w:val="20"/>
          <w:szCs w:val="20"/>
          <w:vertAlign w:val="superscript"/>
        </w:rPr>
        <w:t>下</w:t>
      </w:r>
      <w:r w:rsidRPr="006B40B0">
        <w:rPr>
          <w:rFonts w:ascii="Times New Roman" w:eastAsia="標楷體" w:hAnsi="Times New Roman" w:hint="eastAsia"/>
          <w:sz w:val="20"/>
          <w:szCs w:val="20"/>
        </w:rPr>
        <w:t>觀院長指導</w:t>
      </w:r>
    </w:p>
    <w:p w:rsidR="00586F74" w:rsidRDefault="00586F74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6B40B0">
        <w:rPr>
          <w:rFonts w:ascii="Times New Roman" w:eastAsia="標楷體" w:hAnsi="Times New Roman" w:hint="eastAsia"/>
          <w:sz w:val="20"/>
          <w:szCs w:val="20"/>
        </w:rPr>
        <w:t>釋</w:t>
      </w:r>
      <w:r w:rsidR="003A22DC">
        <w:rPr>
          <w:rFonts w:ascii="Times New Roman" w:eastAsia="標楷體" w:hAnsi="Times New Roman" w:hint="eastAsia"/>
          <w:sz w:val="20"/>
          <w:szCs w:val="20"/>
        </w:rPr>
        <w:t>長旭</w:t>
      </w:r>
      <w:r w:rsidRPr="006B40B0">
        <w:rPr>
          <w:rFonts w:ascii="Times New Roman" w:eastAsia="標楷體" w:hAnsi="Times New Roman" w:hint="eastAsia"/>
          <w:sz w:val="20"/>
          <w:szCs w:val="20"/>
        </w:rPr>
        <w:t>敬編</w:t>
      </w:r>
    </w:p>
    <w:p w:rsidR="006727B2" w:rsidRPr="006B40B0" w:rsidRDefault="006727B2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 w:hint="eastAsia"/>
          <w:sz w:val="20"/>
          <w:szCs w:val="20"/>
        </w:rPr>
        <w:t>釋道一修訂</w:t>
      </w:r>
    </w:p>
    <w:p w:rsidR="00586F74" w:rsidRPr="006B40B0" w:rsidRDefault="00586F74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201</w:t>
      </w:r>
      <w:r w:rsidR="003A22DC">
        <w:rPr>
          <w:rFonts w:ascii="Times New Roman" w:eastAsia="標楷體" w:hAnsi="Times New Roman" w:hint="eastAsia"/>
          <w:sz w:val="20"/>
          <w:szCs w:val="20"/>
        </w:rPr>
        <w:t>2</w:t>
      </w:r>
      <w:r>
        <w:rPr>
          <w:rFonts w:ascii="Times New Roman" w:eastAsia="標楷體" w:hAnsi="Times New Roman"/>
          <w:sz w:val="20"/>
          <w:szCs w:val="20"/>
        </w:rPr>
        <w:t>/</w:t>
      </w:r>
      <w:r w:rsidR="006727B2">
        <w:rPr>
          <w:rFonts w:ascii="Times New Roman" w:eastAsia="標楷體" w:hAnsi="Times New Roman" w:hint="eastAsia"/>
          <w:sz w:val="20"/>
          <w:szCs w:val="20"/>
        </w:rPr>
        <w:t>4</w:t>
      </w:r>
      <w:r>
        <w:rPr>
          <w:rFonts w:ascii="Times New Roman" w:eastAsia="標楷體" w:hAnsi="Times New Roman"/>
          <w:sz w:val="20"/>
          <w:szCs w:val="20"/>
        </w:rPr>
        <w:t>/</w:t>
      </w:r>
      <w:r w:rsidR="006727B2">
        <w:rPr>
          <w:rFonts w:ascii="Times New Roman" w:eastAsia="標楷體" w:hAnsi="Times New Roman" w:hint="eastAsia"/>
          <w:sz w:val="20"/>
          <w:szCs w:val="20"/>
        </w:rPr>
        <w:t>25</w:t>
      </w:r>
    </w:p>
    <w:p w:rsidR="00586F74" w:rsidRPr="006B40B0" w:rsidRDefault="00586F74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</w:p>
    <w:p w:rsidR="00586F74" w:rsidRDefault="00586F74" w:rsidP="00F34E98">
      <w:pPr>
        <w:rPr>
          <w:b/>
          <w:sz w:val="20"/>
          <w:szCs w:val="20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3"/>
        <w:gridCol w:w="4563"/>
      </w:tblGrid>
      <w:tr w:rsidR="00586F74" w:rsidRPr="00780E73" w:rsidTr="00721EC3">
        <w:tc>
          <w:tcPr>
            <w:tcW w:w="4563" w:type="dxa"/>
          </w:tcPr>
          <w:p w:rsidR="00586F74" w:rsidRPr="00721EC3" w:rsidRDefault="00586F74" w:rsidP="00721EC3">
            <w:pPr>
              <w:jc w:val="center"/>
              <w:rPr>
                <w:b/>
                <w:szCs w:val="20"/>
              </w:rPr>
            </w:pPr>
            <w:r w:rsidRPr="00721EC3">
              <w:rPr>
                <w:rFonts w:hint="eastAsia"/>
                <w:b/>
                <w:szCs w:val="20"/>
              </w:rPr>
              <w:t>經曰</w:t>
            </w:r>
          </w:p>
        </w:tc>
        <w:tc>
          <w:tcPr>
            <w:tcW w:w="4563" w:type="dxa"/>
          </w:tcPr>
          <w:p w:rsidR="00586F74" w:rsidRPr="00721EC3" w:rsidRDefault="00586F74" w:rsidP="00721EC3">
            <w:pPr>
              <w:jc w:val="center"/>
              <w:rPr>
                <w:b/>
                <w:szCs w:val="20"/>
              </w:rPr>
            </w:pPr>
            <w:r w:rsidRPr="00721EC3">
              <w:rPr>
                <w:rFonts w:hint="eastAsia"/>
                <w:b/>
                <w:szCs w:val="20"/>
              </w:rPr>
              <w:t>論曰</w:t>
            </w:r>
          </w:p>
        </w:tc>
      </w:tr>
      <w:tr w:rsidR="00586F74" w:rsidRPr="00104480" w:rsidTr="004411CF">
        <w:tc>
          <w:tcPr>
            <w:tcW w:w="4563" w:type="dxa"/>
          </w:tcPr>
          <w:p w:rsidR="00586F74" w:rsidRPr="00765FE9" w:rsidRDefault="007F0BA3" w:rsidP="00F34E98">
            <w:pPr>
              <w:rPr>
                <w:b/>
                <w:sz w:val="20"/>
                <w:szCs w:val="20"/>
              </w:rPr>
            </w:pPr>
            <w:r w:rsidRPr="00765FE9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（陸）第六地現前地</w:t>
            </w:r>
          </w:p>
        </w:tc>
        <w:tc>
          <w:tcPr>
            <w:tcW w:w="4563" w:type="dxa"/>
            <w:shd w:val="clear" w:color="auto" w:fill="auto"/>
          </w:tcPr>
          <w:p w:rsidR="004B36EF" w:rsidRPr="004B36EF" w:rsidRDefault="00AB1082" w:rsidP="004B36EF">
            <w:pPr>
              <w:jc w:val="both"/>
              <w:rPr>
                <w:szCs w:val="20"/>
              </w:rPr>
            </w:pPr>
            <w:r w:rsidRPr="004B36EF">
              <w:rPr>
                <w:rFonts w:hint="eastAsia"/>
                <w:szCs w:val="20"/>
              </w:rPr>
              <w:t>如五地中三分差別</w:t>
            </w:r>
            <w:r w:rsidR="005A051F">
              <w:rPr>
                <w:rFonts w:hint="eastAsia"/>
                <w:szCs w:val="20"/>
              </w:rPr>
              <w:t>：</w:t>
            </w:r>
            <w:r w:rsidRPr="004B36EF">
              <w:rPr>
                <w:rFonts w:hint="eastAsia"/>
                <w:szCs w:val="20"/>
              </w:rPr>
              <w:t>勝慢對治</w:t>
            </w:r>
            <w:r w:rsidR="005A051F">
              <w:rPr>
                <w:rFonts w:hint="eastAsia"/>
                <w:szCs w:val="20"/>
              </w:rPr>
              <w:t>、</w:t>
            </w:r>
            <w:r w:rsidRPr="004B36EF">
              <w:rPr>
                <w:rFonts w:hint="eastAsia"/>
                <w:szCs w:val="20"/>
              </w:rPr>
              <w:t>不住道行勝及彼果勝</w:t>
            </w:r>
            <w:r w:rsidR="004B36EF" w:rsidRPr="004B36EF">
              <w:rPr>
                <w:rFonts w:hint="eastAsia"/>
                <w:szCs w:val="20"/>
              </w:rPr>
              <w:t>，</w:t>
            </w:r>
            <w:r w:rsidRPr="004B36EF">
              <w:rPr>
                <w:rFonts w:hint="eastAsia"/>
                <w:szCs w:val="20"/>
              </w:rPr>
              <w:t>第六地亦如是。</w:t>
            </w:r>
          </w:p>
          <w:p w:rsidR="00A03C43" w:rsidRDefault="00AB1082" w:rsidP="004B36EF">
            <w:pPr>
              <w:jc w:val="both"/>
              <w:rPr>
                <w:szCs w:val="20"/>
              </w:rPr>
            </w:pPr>
            <w:r w:rsidRPr="004B36EF">
              <w:rPr>
                <w:rFonts w:hint="eastAsia"/>
                <w:szCs w:val="20"/>
              </w:rPr>
              <w:t>應知轉勝故</w:t>
            </w:r>
            <w:r w:rsidR="004B36EF" w:rsidRPr="004B36EF">
              <w:rPr>
                <w:rFonts w:hint="eastAsia"/>
                <w:szCs w:val="20"/>
              </w:rPr>
              <w:t>，</w:t>
            </w:r>
            <w:r w:rsidRPr="004B36EF">
              <w:rPr>
                <w:rFonts w:hint="eastAsia"/>
                <w:szCs w:val="20"/>
              </w:rPr>
              <w:t>云何勝</w:t>
            </w:r>
            <w:r w:rsidR="004B36EF" w:rsidRPr="004B36EF">
              <w:rPr>
                <w:rFonts w:hint="eastAsia"/>
                <w:szCs w:val="20"/>
              </w:rPr>
              <w:t>？</w:t>
            </w:r>
          </w:p>
          <w:p w:rsidR="00586F74" w:rsidRPr="00CC20EC" w:rsidRDefault="00AB1082" w:rsidP="005A051F">
            <w:pPr>
              <w:jc w:val="both"/>
              <w:rPr>
                <w:color w:val="FF0000"/>
                <w:szCs w:val="20"/>
              </w:rPr>
            </w:pPr>
            <w:r w:rsidRPr="004B36EF">
              <w:rPr>
                <w:rFonts w:hint="eastAsia"/>
                <w:szCs w:val="20"/>
              </w:rPr>
              <w:t>第四地中已說眾生我慢</w:t>
            </w:r>
            <w:r w:rsidR="005A051F">
              <w:rPr>
                <w:rFonts w:hint="eastAsia"/>
                <w:szCs w:val="20"/>
              </w:rPr>
              <w:t>、</w:t>
            </w:r>
            <w:r w:rsidRPr="004B36EF">
              <w:rPr>
                <w:rFonts w:hint="eastAsia"/>
                <w:szCs w:val="20"/>
              </w:rPr>
              <w:t>解法慢對治</w:t>
            </w:r>
            <w:r w:rsidR="004B36EF" w:rsidRPr="004B36EF">
              <w:rPr>
                <w:rFonts w:hint="eastAsia"/>
                <w:szCs w:val="20"/>
              </w:rPr>
              <w:t>，</w:t>
            </w:r>
            <w:r w:rsidRPr="004B36EF">
              <w:rPr>
                <w:rFonts w:hint="eastAsia"/>
                <w:szCs w:val="20"/>
              </w:rPr>
              <w:t>第五地中已說身淨分別慢對治</w:t>
            </w:r>
            <w:r w:rsidR="004B36EF" w:rsidRPr="004B36EF">
              <w:rPr>
                <w:rFonts w:hint="eastAsia"/>
                <w:szCs w:val="20"/>
              </w:rPr>
              <w:t>，</w:t>
            </w:r>
            <w:r w:rsidRPr="004B36EF">
              <w:rPr>
                <w:rFonts w:hint="eastAsia"/>
                <w:szCs w:val="20"/>
              </w:rPr>
              <w:t>今第六地中說取染淨法分別慢對治</w:t>
            </w:r>
            <w:r w:rsidR="004B36EF" w:rsidRPr="004B36EF">
              <w:rPr>
                <w:rFonts w:hint="eastAsia"/>
                <w:szCs w:val="20"/>
              </w:rPr>
              <w:t>，</w:t>
            </w:r>
            <w:r w:rsidRPr="004B36EF">
              <w:rPr>
                <w:rFonts w:hint="eastAsia"/>
                <w:szCs w:val="20"/>
              </w:rPr>
              <w:t>以十平等法故。</w:t>
            </w:r>
          </w:p>
        </w:tc>
      </w:tr>
      <w:tr w:rsidR="00586F74" w:rsidRPr="00104480" w:rsidTr="00721EC3">
        <w:tc>
          <w:tcPr>
            <w:tcW w:w="4563" w:type="dxa"/>
          </w:tcPr>
          <w:p w:rsidR="00B83050" w:rsidRPr="00945047" w:rsidRDefault="005A051F" w:rsidP="006330E9">
            <w:pPr>
              <w:ind w:firstLineChars="71" w:firstLine="142"/>
              <w:rPr>
                <w:b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 xml:space="preserve"> </w:t>
            </w:r>
            <w:r w:rsidR="00B8305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正說分</w:t>
            </w:r>
          </w:p>
          <w:p w:rsidR="00B83050" w:rsidRPr="00C11D3D" w:rsidRDefault="005A051F" w:rsidP="006330E9">
            <w:pPr>
              <w:ind w:leftChars="50" w:left="120" w:firstLineChars="82" w:firstLine="164"/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一、</w:t>
            </w:r>
            <w:r w:rsidR="00B8305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地行</w:t>
            </w:r>
          </w:p>
          <w:p w:rsidR="005A051F" w:rsidRPr="00C11D3D" w:rsidRDefault="005A051F" w:rsidP="006330E9">
            <w:pPr>
              <w:ind w:leftChars="50" w:left="120" w:firstLineChars="153" w:firstLine="306"/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（一）勝慢對治</w:t>
            </w:r>
          </w:p>
          <w:p w:rsidR="005A051F" w:rsidRDefault="005A051F" w:rsidP="006330E9">
            <w:pPr>
              <w:ind w:firstLineChars="283" w:firstLine="567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194DAD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194DAD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牒前標後</w:t>
            </w:r>
          </w:p>
          <w:p w:rsidR="00B83050" w:rsidRDefault="00AB1082" w:rsidP="005A051F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爾時金剛藏菩薩言</w:t>
            </w:r>
            <w:r w:rsidR="00CC20EC">
              <w:rPr>
                <w:rFonts w:hint="eastAsia"/>
                <w:szCs w:val="20"/>
              </w:rPr>
              <w:t>：</w:t>
            </w:r>
            <w:r w:rsidRPr="00AB1082">
              <w:rPr>
                <w:rFonts w:hint="eastAsia"/>
                <w:szCs w:val="20"/>
              </w:rPr>
              <w:t>諸佛子</w:t>
            </w:r>
            <w:r w:rsidR="00CC20EC">
              <w:rPr>
                <w:rFonts w:hint="eastAsia"/>
                <w:szCs w:val="20"/>
              </w:rPr>
              <w:t>，</w:t>
            </w:r>
            <w:r w:rsidRPr="00AB1082">
              <w:rPr>
                <w:rFonts w:hint="eastAsia"/>
                <w:szCs w:val="20"/>
              </w:rPr>
              <w:t>若菩薩已善具足第五地道</w:t>
            </w:r>
            <w:r w:rsidR="00CC20EC">
              <w:rPr>
                <w:rFonts w:hint="eastAsia"/>
                <w:szCs w:val="20"/>
              </w:rPr>
              <w:t>，</w:t>
            </w:r>
            <w:r w:rsidRPr="00AB1082">
              <w:rPr>
                <w:rFonts w:hint="eastAsia"/>
                <w:szCs w:val="20"/>
              </w:rPr>
              <w:t>欲入第六菩薩地</w:t>
            </w:r>
            <w:r w:rsidR="00283437">
              <w:rPr>
                <w:rFonts w:hint="eastAsia"/>
                <w:szCs w:val="20"/>
              </w:rPr>
              <w:t>，</w:t>
            </w:r>
            <w:r w:rsidRPr="00AB1082">
              <w:rPr>
                <w:rFonts w:hint="eastAsia"/>
                <w:szCs w:val="20"/>
              </w:rPr>
              <w:t>當以</w:t>
            </w:r>
            <w:r w:rsidRPr="00E94786">
              <w:rPr>
                <w:rFonts w:hint="eastAsia"/>
                <w:b/>
                <w:szCs w:val="20"/>
              </w:rPr>
              <w:t>十平等法</w:t>
            </w:r>
            <w:r w:rsidRPr="00AB1082">
              <w:rPr>
                <w:rFonts w:hint="eastAsia"/>
                <w:szCs w:val="20"/>
              </w:rPr>
              <w:t>得入第六地。</w:t>
            </w:r>
          </w:p>
          <w:p w:rsidR="005A051F" w:rsidRDefault="005A051F" w:rsidP="005A051F">
            <w:pPr>
              <w:ind w:leftChars="50" w:left="120" w:firstLineChars="153" w:firstLine="30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5A051F" w:rsidRPr="00C11D3D" w:rsidRDefault="005A051F" w:rsidP="006330E9">
            <w:pPr>
              <w:ind w:leftChars="50" w:left="120" w:firstLineChars="223" w:firstLine="446"/>
            </w:pPr>
            <w:r w:rsidRPr="00194DAD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194DAD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徵列十心</w:t>
            </w: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何等為十</w:t>
            </w:r>
            <w:r w:rsidR="00283437">
              <w:rPr>
                <w:rFonts w:hint="eastAsia"/>
                <w:szCs w:val="20"/>
              </w:rPr>
              <w:t>？</w:t>
            </w: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一者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一切法無相平等故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933229" w:rsidRDefault="00933229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二者</w:t>
            </w:r>
            <w:r w:rsidR="00160B11">
              <w:rPr>
                <w:rFonts w:hint="eastAsia"/>
                <w:szCs w:val="20"/>
              </w:rPr>
              <w:t>、</w:t>
            </w:r>
            <w:r w:rsidRPr="00AB1082">
              <w:rPr>
                <w:rFonts w:hint="eastAsia"/>
                <w:szCs w:val="20"/>
              </w:rPr>
              <w:t>一切法無想平等故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496621" w:rsidRPr="00933229" w:rsidRDefault="00496621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三者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一切法無生平等故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496621" w:rsidRDefault="00496621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四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一切法無成平等故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五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一切法寂靜平等故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5A051F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六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一切法本淨平等故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933229" w:rsidRDefault="00933229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七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一切法無戲論平等故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5A051F" w:rsidRPr="00933229" w:rsidRDefault="005A051F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八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一切法無取捨平等故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496621" w:rsidRDefault="00496621" w:rsidP="00283437">
            <w:pPr>
              <w:jc w:val="both"/>
              <w:rPr>
                <w:szCs w:val="20"/>
              </w:rPr>
            </w:pPr>
          </w:p>
          <w:p w:rsidR="00496621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九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一切法如幻夢影響水</w:t>
            </w:r>
            <w:r w:rsidR="00E81706" w:rsidRPr="00E94786">
              <w:rPr>
                <w:rFonts w:ascii="Times New Roman" w:eastAsia="標楷體" w:hAnsi="標楷體"/>
                <w:b/>
                <w:sz w:val="21"/>
                <w:szCs w:val="21"/>
                <w:shd w:val="pct15" w:color="auto" w:fill="FFFFFF"/>
              </w:rPr>
              <w:t>（</w:t>
            </w:r>
            <w:r w:rsidR="00E81706" w:rsidRPr="00E94786">
              <w:rPr>
                <w:rFonts w:ascii="Times New Roman" w:eastAsia="標楷體" w:hAnsi="Times New Roman"/>
                <w:b/>
                <w:sz w:val="21"/>
                <w:szCs w:val="21"/>
                <w:shd w:val="pct15" w:color="auto" w:fill="FFFFFF"/>
              </w:rPr>
              <w:t>1</w:t>
            </w:r>
            <w:r w:rsidR="00E81706" w:rsidRPr="00E94786">
              <w:rPr>
                <w:rFonts w:ascii="Times New Roman" w:eastAsia="標楷體" w:hAnsi="Times New Roman" w:hint="eastAsia"/>
                <w:b/>
                <w:sz w:val="21"/>
                <w:szCs w:val="21"/>
                <w:shd w:val="pct15" w:color="auto" w:fill="FFFFFF"/>
              </w:rPr>
              <w:t>68a</w:t>
            </w:r>
            <w:r w:rsidR="00E81706" w:rsidRPr="00E94786">
              <w:rPr>
                <w:rFonts w:ascii="Times New Roman" w:eastAsia="標楷體" w:hAnsi="標楷體"/>
                <w:b/>
                <w:sz w:val="21"/>
                <w:szCs w:val="21"/>
                <w:shd w:val="pct15" w:color="auto" w:fill="FFFFFF"/>
              </w:rPr>
              <w:t>）</w:t>
            </w:r>
            <w:r w:rsidRPr="00E94786">
              <w:rPr>
                <w:rFonts w:hint="eastAsia"/>
                <w:b/>
                <w:szCs w:val="20"/>
              </w:rPr>
              <w:t>中月鏡中像焰化平等故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E94786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十</w:t>
            </w:r>
            <w:r w:rsidR="00160B11">
              <w:rPr>
                <w:rFonts w:hint="eastAsia"/>
                <w:szCs w:val="20"/>
              </w:rPr>
              <w:t>、</w:t>
            </w:r>
            <w:r w:rsidRPr="00E94786">
              <w:rPr>
                <w:rFonts w:hint="eastAsia"/>
                <w:b/>
                <w:szCs w:val="20"/>
              </w:rPr>
              <w:t>一切</w:t>
            </w:r>
            <w:r w:rsidR="00E02447" w:rsidRPr="00E94786">
              <w:rPr>
                <w:rStyle w:val="a7"/>
                <w:rFonts w:ascii="Times New Roman" w:hAnsi="Times New Roman"/>
                <w:b/>
                <w:szCs w:val="20"/>
              </w:rPr>
              <w:footnoteReference w:id="3"/>
            </w:r>
            <w:r w:rsidRPr="00E94786">
              <w:rPr>
                <w:rFonts w:hint="eastAsia"/>
                <w:b/>
                <w:szCs w:val="20"/>
              </w:rPr>
              <w:t>法有無不二平等故</w:t>
            </w:r>
            <w:r w:rsidRPr="00AB1082">
              <w:rPr>
                <w:rFonts w:hint="eastAsia"/>
                <w:szCs w:val="20"/>
              </w:rPr>
              <w:t>。</w:t>
            </w:r>
          </w:p>
          <w:p w:rsidR="00F40765" w:rsidRDefault="00F40765" w:rsidP="00283437">
            <w:pPr>
              <w:jc w:val="both"/>
              <w:rPr>
                <w:szCs w:val="20"/>
              </w:rPr>
            </w:pPr>
          </w:p>
          <w:p w:rsidR="00160B11" w:rsidRPr="005A1266" w:rsidRDefault="005A051F" w:rsidP="006330E9">
            <w:pPr>
              <w:ind w:leftChars="50" w:left="120" w:firstLineChars="223" w:firstLine="446"/>
            </w:pPr>
            <w:r w:rsidRPr="005A051F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5A051F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160B11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結其行能</w:t>
            </w:r>
          </w:p>
          <w:p w:rsidR="005A1266" w:rsidRDefault="00AB1082" w:rsidP="00283437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是菩薩如是觀一切法相</w:t>
            </w:r>
            <w:r w:rsidR="00283437">
              <w:rPr>
                <w:rFonts w:hint="eastAsia"/>
                <w:szCs w:val="20"/>
              </w:rPr>
              <w:t>，</w:t>
            </w:r>
            <w:r w:rsidRPr="00A605B7">
              <w:rPr>
                <w:rFonts w:hint="eastAsia"/>
                <w:b/>
                <w:szCs w:val="20"/>
              </w:rPr>
              <w:t>除垢</w:t>
            </w:r>
            <w:r w:rsidRPr="00AB1082">
              <w:rPr>
                <w:rFonts w:hint="eastAsia"/>
                <w:szCs w:val="20"/>
              </w:rPr>
              <w:t>故</w:t>
            </w:r>
            <w:r w:rsidR="00283437">
              <w:rPr>
                <w:rFonts w:hint="eastAsia"/>
                <w:szCs w:val="20"/>
              </w:rPr>
              <w:t>，</w:t>
            </w:r>
            <w:r w:rsidRPr="00A605B7">
              <w:rPr>
                <w:rFonts w:hint="eastAsia"/>
                <w:b/>
                <w:szCs w:val="20"/>
              </w:rPr>
              <w:t>隨順</w:t>
            </w:r>
            <w:r w:rsidRPr="00AB1082">
              <w:rPr>
                <w:rFonts w:hint="eastAsia"/>
                <w:szCs w:val="20"/>
              </w:rPr>
              <w:t>故</w:t>
            </w:r>
            <w:r w:rsidR="00283437">
              <w:rPr>
                <w:rFonts w:hint="eastAsia"/>
                <w:szCs w:val="20"/>
              </w:rPr>
              <w:t>，</w:t>
            </w:r>
            <w:r w:rsidRPr="00A605B7">
              <w:rPr>
                <w:rFonts w:hint="eastAsia"/>
                <w:b/>
                <w:szCs w:val="20"/>
              </w:rPr>
              <w:t>無分別</w:t>
            </w:r>
            <w:r w:rsidRPr="00AB1082">
              <w:rPr>
                <w:rFonts w:hint="eastAsia"/>
                <w:szCs w:val="20"/>
              </w:rPr>
              <w:t>故</w:t>
            </w:r>
            <w:r w:rsidR="00283437">
              <w:rPr>
                <w:rFonts w:hint="eastAsia"/>
                <w:szCs w:val="20"/>
              </w:rPr>
              <w:t>，</w:t>
            </w:r>
            <w:r w:rsidRPr="00AB1082">
              <w:rPr>
                <w:rFonts w:hint="eastAsia"/>
                <w:szCs w:val="20"/>
              </w:rPr>
              <w:t>得入第六菩薩現前地</w:t>
            </w:r>
            <w:r w:rsidR="00283437">
              <w:rPr>
                <w:rFonts w:hint="eastAsia"/>
                <w:szCs w:val="20"/>
              </w:rPr>
              <w:t>，</w:t>
            </w:r>
          </w:p>
          <w:p w:rsidR="005A1266" w:rsidRDefault="005A051F" w:rsidP="006330E9">
            <w:pPr>
              <w:ind w:firstLineChars="283" w:firstLine="567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5A051F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5A051F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辨行分齊</w:t>
            </w:r>
          </w:p>
          <w:p w:rsidR="00B97829" w:rsidRPr="00AB1082" w:rsidRDefault="00AB1082" w:rsidP="00E932F6">
            <w:pPr>
              <w:jc w:val="both"/>
              <w:rPr>
                <w:szCs w:val="20"/>
              </w:rPr>
            </w:pPr>
            <w:r w:rsidRPr="00AB1082">
              <w:rPr>
                <w:rFonts w:hint="eastAsia"/>
                <w:szCs w:val="20"/>
              </w:rPr>
              <w:t>得</w:t>
            </w:r>
            <w:r w:rsidRPr="00A605B7">
              <w:rPr>
                <w:rFonts w:hint="eastAsia"/>
                <w:b/>
                <w:szCs w:val="20"/>
              </w:rPr>
              <w:t>明利順忍</w:t>
            </w:r>
            <w:r w:rsidR="00283437">
              <w:rPr>
                <w:rFonts w:hint="eastAsia"/>
                <w:szCs w:val="20"/>
              </w:rPr>
              <w:t>，</w:t>
            </w:r>
            <w:r w:rsidRPr="00A605B7">
              <w:rPr>
                <w:rFonts w:hint="eastAsia"/>
                <w:b/>
                <w:szCs w:val="20"/>
              </w:rPr>
              <w:t>未得無生法忍</w:t>
            </w:r>
            <w:r w:rsidRPr="00AB1082">
              <w:rPr>
                <w:rFonts w:hint="eastAsia"/>
                <w:szCs w:val="20"/>
              </w:rPr>
              <w:t>。</w:t>
            </w:r>
          </w:p>
        </w:tc>
        <w:tc>
          <w:tcPr>
            <w:tcW w:w="4563" w:type="dxa"/>
          </w:tcPr>
          <w:p w:rsidR="00AA5B00" w:rsidRDefault="00AA5B00" w:rsidP="00283437">
            <w:pPr>
              <w:jc w:val="both"/>
              <w:rPr>
                <w:szCs w:val="20"/>
              </w:rPr>
            </w:pPr>
          </w:p>
          <w:p w:rsidR="00AA5B00" w:rsidRDefault="00AA5B00" w:rsidP="00283437">
            <w:pPr>
              <w:jc w:val="both"/>
              <w:rPr>
                <w:szCs w:val="20"/>
              </w:rPr>
            </w:pPr>
          </w:p>
          <w:p w:rsidR="00AA5B00" w:rsidRDefault="00AA5B00" w:rsidP="00283437">
            <w:pPr>
              <w:jc w:val="both"/>
              <w:rPr>
                <w:szCs w:val="20"/>
              </w:rPr>
            </w:pPr>
          </w:p>
          <w:p w:rsidR="00AA5B00" w:rsidRDefault="00AA5B00" w:rsidP="00283437">
            <w:pPr>
              <w:jc w:val="both"/>
              <w:rPr>
                <w:szCs w:val="20"/>
              </w:rPr>
            </w:pPr>
          </w:p>
          <w:p w:rsidR="00283437" w:rsidRDefault="00F14E48" w:rsidP="00283437">
            <w:pPr>
              <w:jc w:val="both"/>
              <w:rPr>
                <w:szCs w:val="20"/>
              </w:rPr>
            </w:pPr>
            <w:r w:rsidRPr="005A051F">
              <w:rPr>
                <w:rFonts w:hint="eastAsia"/>
                <w:b/>
                <w:szCs w:val="20"/>
              </w:rPr>
              <w:t>取染淨法分別慢對治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謂</w:t>
            </w:r>
            <w:r w:rsidRPr="00E94786">
              <w:rPr>
                <w:rFonts w:ascii="標楷體" w:eastAsia="標楷體" w:hAnsi="標楷體" w:hint="eastAsia"/>
                <w:b/>
                <w:szCs w:val="20"/>
              </w:rPr>
              <w:t>十平等法</w:t>
            </w:r>
            <w:r w:rsidRPr="00F14E48">
              <w:rPr>
                <w:rFonts w:hint="eastAsia"/>
                <w:szCs w:val="20"/>
              </w:rPr>
              <w:t>。是中</w:t>
            </w:r>
            <w:r w:rsidR="005A051F">
              <w:rPr>
                <w:rFonts w:hint="eastAsia"/>
                <w:szCs w:val="20"/>
              </w:rPr>
              <w:t>「</w:t>
            </w:r>
            <w:r w:rsidR="005A051F" w:rsidRPr="00F14E48">
              <w:rPr>
                <w:rFonts w:hint="eastAsia"/>
                <w:szCs w:val="20"/>
              </w:rPr>
              <w:t>一切法無相</w:t>
            </w:r>
            <w:r w:rsidR="005A051F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乃至</w:t>
            </w:r>
            <w:r w:rsidR="005A051F">
              <w:rPr>
                <w:rFonts w:hint="eastAsia"/>
                <w:szCs w:val="20"/>
              </w:rPr>
              <w:t>「</w:t>
            </w:r>
            <w:r w:rsidR="005A051F" w:rsidRPr="00F14E48">
              <w:rPr>
                <w:rFonts w:hint="eastAsia"/>
                <w:szCs w:val="20"/>
              </w:rPr>
              <w:t>一切有無不二平等</w:t>
            </w:r>
            <w:r w:rsidR="005A051F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者</w:t>
            </w:r>
            <w:r w:rsidR="00E02447" w:rsidRPr="00C4519A">
              <w:rPr>
                <w:rStyle w:val="a7"/>
                <w:rFonts w:ascii="Times New Roman" w:hAnsi="Times New Roman"/>
                <w:szCs w:val="20"/>
              </w:rPr>
              <w:footnoteReference w:id="4"/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是十二入一切法自性無相平等故。</w:t>
            </w:r>
          </w:p>
          <w:p w:rsidR="00496621" w:rsidRDefault="00496621" w:rsidP="00283437">
            <w:pPr>
              <w:jc w:val="both"/>
              <w:rPr>
                <w:szCs w:val="20"/>
              </w:rPr>
            </w:pP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復次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相分別對治有九種</w:t>
            </w:r>
            <w:r w:rsidR="00283437">
              <w:rPr>
                <w:rFonts w:hint="eastAsia"/>
                <w:szCs w:val="20"/>
              </w:rPr>
              <w:t>：</w:t>
            </w:r>
          </w:p>
          <w:p w:rsidR="00933229" w:rsidRDefault="00933229" w:rsidP="00283437">
            <w:pPr>
              <w:jc w:val="both"/>
              <w:rPr>
                <w:szCs w:val="20"/>
              </w:rPr>
            </w:pPr>
          </w:p>
          <w:p w:rsidR="00933229" w:rsidRDefault="00933229" w:rsidP="00283437">
            <w:pPr>
              <w:jc w:val="both"/>
              <w:rPr>
                <w:szCs w:val="20"/>
              </w:rPr>
            </w:pP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一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十二入自相想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一切法無想平等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3D726B">
              <w:rPr>
                <w:rFonts w:hint="eastAsia"/>
                <w:szCs w:val="20"/>
              </w:rPr>
              <w:t>。</w:t>
            </w: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二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念展轉行相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283437">
              <w:rPr>
                <w:rFonts w:ascii="標楷體" w:eastAsia="標楷體" w:hAnsi="標楷體" w:hint="eastAsia"/>
                <w:szCs w:val="20"/>
              </w:rPr>
              <w:t>一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切法無生平等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3D726B">
              <w:rPr>
                <w:rFonts w:hint="eastAsia"/>
                <w:szCs w:val="20"/>
              </w:rPr>
              <w:t>。</w:t>
            </w: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三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生展轉行相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一切法無成平等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3D726B">
              <w:rPr>
                <w:rFonts w:hint="eastAsia"/>
                <w:szCs w:val="20"/>
              </w:rPr>
              <w:t>。</w:t>
            </w: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四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染相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一切法寂靜平等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  <w:r w:rsidRPr="00F14E48">
              <w:rPr>
                <w:rFonts w:hint="eastAsia"/>
                <w:szCs w:val="20"/>
              </w:rPr>
              <w:lastRenderedPageBreak/>
              <w:t>五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淨相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一切法本淨平等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3D726B"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六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分別相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一切法無戲論平等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B65FA0">
              <w:rPr>
                <w:rFonts w:hint="eastAsia"/>
                <w:szCs w:val="20"/>
              </w:rPr>
              <w:t>。</w:t>
            </w: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七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出沒相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一切法無取捨平等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B65FA0">
              <w:rPr>
                <w:rFonts w:hint="eastAsia"/>
                <w:szCs w:val="20"/>
              </w:rPr>
              <w:t>。</w:t>
            </w:r>
          </w:p>
          <w:p w:rsidR="00496621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八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我非有相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一切法如幻夢影響水中月鏡中像焰化平等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 w:rsidR="00B65FA0">
              <w:rPr>
                <w:rFonts w:hint="eastAsia"/>
                <w:szCs w:val="20"/>
              </w:rPr>
              <w:t>。</w:t>
            </w:r>
          </w:p>
          <w:p w:rsidR="00283437" w:rsidRDefault="00F14E48" w:rsidP="0028343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九</w:t>
            </w:r>
            <w:r w:rsidR="00496621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成壞相</w:t>
            </w:r>
            <w:r w:rsidR="00B7409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="00283437">
              <w:rPr>
                <w:rFonts w:hint="eastAsia"/>
                <w:szCs w:val="20"/>
              </w:rPr>
              <w:t>「</w:t>
            </w:r>
            <w:r w:rsidR="00283437" w:rsidRPr="00E94786">
              <w:rPr>
                <w:rFonts w:ascii="標楷體" w:eastAsia="標楷體" w:hAnsi="標楷體" w:hint="eastAsia"/>
                <w:b/>
                <w:szCs w:val="20"/>
              </w:rPr>
              <w:t>一切法有無不二平等</w:t>
            </w:r>
            <w:r w:rsidR="00283437"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F40765" w:rsidRDefault="00F40765" w:rsidP="00283437">
            <w:pPr>
              <w:jc w:val="both"/>
              <w:rPr>
                <w:szCs w:val="20"/>
              </w:rPr>
            </w:pPr>
          </w:p>
          <w:p w:rsidR="00A605B7" w:rsidRDefault="00F14E48" w:rsidP="00283437">
            <w:pPr>
              <w:jc w:val="both"/>
              <w:rPr>
                <w:szCs w:val="20"/>
              </w:rPr>
            </w:pPr>
            <w:r w:rsidRPr="00A605B7">
              <w:rPr>
                <w:rFonts w:ascii="標楷體" w:eastAsia="標楷體" w:hAnsi="標楷體" w:hint="eastAsia"/>
                <w:b/>
                <w:szCs w:val="20"/>
              </w:rPr>
              <w:t>除垢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遠離障垢故。</w:t>
            </w:r>
            <w:r w:rsidRPr="00A605B7">
              <w:rPr>
                <w:rFonts w:ascii="標楷體" w:eastAsia="標楷體" w:hAnsi="標楷體" w:hint="eastAsia"/>
                <w:b/>
                <w:szCs w:val="20"/>
              </w:rPr>
              <w:t>隨順</w:t>
            </w:r>
            <w:r w:rsidRPr="00F14E48">
              <w:rPr>
                <w:rFonts w:hint="eastAsia"/>
                <w:szCs w:val="20"/>
              </w:rPr>
              <w:t>者隨順平等</w:t>
            </w:r>
            <w:r w:rsidR="00E02447" w:rsidRPr="00C4519A">
              <w:rPr>
                <w:rStyle w:val="a7"/>
                <w:rFonts w:ascii="Times New Roman" w:hAnsi="Times New Roman"/>
                <w:szCs w:val="20"/>
              </w:rPr>
              <w:footnoteReference w:id="5"/>
            </w:r>
            <w:r w:rsidRPr="00F14E48">
              <w:rPr>
                <w:rFonts w:hint="eastAsia"/>
                <w:szCs w:val="20"/>
              </w:rPr>
              <w:t>真如法故。</w:t>
            </w:r>
            <w:r w:rsidRPr="00A605B7">
              <w:rPr>
                <w:rFonts w:hint="eastAsia"/>
                <w:b/>
                <w:szCs w:val="20"/>
              </w:rPr>
              <w:t>無分別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不生分別相</w:t>
            </w:r>
            <w:r w:rsidR="00E02447" w:rsidRPr="00C4519A">
              <w:rPr>
                <w:rStyle w:val="a7"/>
                <w:rFonts w:ascii="Times New Roman" w:hAnsi="Times New Roman"/>
                <w:szCs w:val="20"/>
              </w:rPr>
              <w:footnoteReference w:id="6"/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A605B7" w:rsidRDefault="00A605B7" w:rsidP="00283437">
            <w:pPr>
              <w:jc w:val="both"/>
              <w:rPr>
                <w:szCs w:val="20"/>
              </w:rPr>
            </w:pPr>
          </w:p>
          <w:p w:rsidR="00ED4528" w:rsidRDefault="00F14E48" w:rsidP="00283437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A605B7">
              <w:rPr>
                <w:rFonts w:ascii="標楷體" w:eastAsia="標楷體" w:hAnsi="標楷體" w:hint="eastAsia"/>
                <w:b/>
                <w:szCs w:val="20"/>
              </w:rPr>
              <w:t>明利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微細慢對治故。前二地中麁中慢對治故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得軟</w:t>
            </w:r>
            <w:r w:rsidR="00ED4528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中</w:t>
            </w:r>
            <w:r w:rsidRPr="00A605B7">
              <w:rPr>
                <w:rFonts w:ascii="標楷體" w:eastAsia="標楷體" w:hAnsi="標楷體" w:hint="eastAsia"/>
                <w:b/>
                <w:szCs w:val="20"/>
              </w:rPr>
              <w:t>忍</w:t>
            </w:r>
            <w:r w:rsidR="00ED4528">
              <w:rPr>
                <w:rFonts w:ascii="標楷體" w:eastAsia="標楷體" w:hAnsi="標楷體" w:hint="eastAsia"/>
                <w:b/>
                <w:szCs w:val="20"/>
              </w:rPr>
              <w:t>。</w:t>
            </w:r>
          </w:p>
          <w:p w:rsidR="00EE4BEA" w:rsidRDefault="00F14E48" w:rsidP="00E932F6">
            <w:pPr>
              <w:jc w:val="both"/>
              <w:rPr>
                <w:szCs w:val="20"/>
              </w:rPr>
            </w:pPr>
            <w:r w:rsidRPr="00A605B7">
              <w:rPr>
                <w:rFonts w:ascii="標楷體" w:eastAsia="標楷體" w:hAnsi="標楷體" w:hint="eastAsia"/>
                <w:b/>
                <w:szCs w:val="20"/>
              </w:rPr>
              <w:t>順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隨順無生法忍故。</w:t>
            </w:r>
            <w:r w:rsidRPr="00A605B7">
              <w:rPr>
                <w:rFonts w:ascii="標楷體" w:eastAsia="標楷體" w:hAnsi="標楷體" w:hint="eastAsia"/>
                <w:b/>
                <w:szCs w:val="20"/>
              </w:rPr>
              <w:t>未得無生法忍</w:t>
            </w:r>
            <w:r w:rsidRPr="00F14E48">
              <w:rPr>
                <w:rFonts w:hint="eastAsia"/>
                <w:szCs w:val="20"/>
              </w:rPr>
              <w:t>者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此忍順無生法忍</w:t>
            </w:r>
            <w:r w:rsidR="00283437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非即無生忍故。</w:t>
            </w:r>
          </w:p>
          <w:p w:rsidR="00F14E48" w:rsidRPr="00721EC3" w:rsidRDefault="00F14E48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是名取染淨法分別慢對治。</w:t>
            </w:r>
          </w:p>
        </w:tc>
      </w:tr>
      <w:tr w:rsidR="00586F74" w:rsidRPr="00104480" w:rsidTr="00721EC3">
        <w:tc>
          <w:tcPr>
            <w:tcW w:w="4563" w:type="dxa"/>
          </w:tcPr>
          <w:p w:rsidR="005A1266" w:rsidRPr="00ED4528" w:rsidRDefault="00ED4528" w:rsidP="006330E9">
            <w:pPr>
              <w:ind w:leftChars="50" w:left="120" w:firstLineChars="153" w:firstLine="306"/>
              <w:rPr>
                <w:rFonts w:ascii="Times New Roman" w:hAnsi="Times New Roman"/>
              </w:rPr>
            </w:pPr>
            <w:r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lastRenderedPageBreak/>
              <w:t>（二）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不住道行勝</w:t>
            </w:r>
          </w:p>
          <w:p w:rsidR="005A1266" w:rsidRPr="00ED4528" w:rsidRDefault="00ED4528" w:rsidP="006330E9">
            <w:pPr>
              <w:ind w:leftChars="50" w:left="120" w:firstLineChars="223" w:firstLine="446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總明心境</w:t>
            </w:r>
          </w:p>
          <w:p w:rsidR="005A1266" w:rsidRPr="00ED4528" w:rsidRDefault="00ED4528" w:rsidP="006330E9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結前</w:t>
            </w:r>
          </w:p>
          <w:p w:rsidR="005A1266" w:rsidRPr="00ED4528" w:rsidRDefault="00E932F6" w:rsidP="005A126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是菩薩如是觀一切法相，隨順得至</w:t>
            </w:r>
            <w:r w:rsidRPr="00ED4528">
              <w:rPr>
                <w:rFonts w:ascii="Times New Roman"/>
                <w:szCs w:val="20"/>
              </w:rPr>
              <w:t>。</w:t>
            </w:r>
          </w:p>
          <w:p w:rsidR="005A1266" w:rsidRPr="00ED4528" w:rsidRDefault="00ED4528" w:rsidP="006330E9">
            <w:pPr>
              <w:ind w:leftChars="50" w:left="120" w:firstLineChars="294" w:firstLine="589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正顯</w:t>
            </w:r>
          </w:p>
          <w:p w:rsidR="005A1266" w:rsidRPr="00ED4528" w:rsidRDefault="00ED4528" w:rsidP="006330E9">
            <w:pPr>
              <w:ind w:leftChars="50" w:left="120" w:firstLineChars="365" w:firstLine="731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辨能觀心</w:t>
            </w:r>
          </w:p>
          <w:p w:rsidR="005A1266" w:rsidRPr="00ED4528" w:rsidRDefault="00E932F6" w:rsidP="005A126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復以勝大悲為首</w:t>
            </w:r>
            <w:r w:rsidRPr="00ED4528">
              <w:rPr>
                <w:rFonts w:ascii="Times New Roman"/>
                <w:szCs w:val="20"/>
              </w:rPr>
              <w:t>故；大悲增上故，令大悲滿足故，</w:t>
            </w:r>
          </w:p>
          <w:p w:rsidR="00A605B7" w:rsidRPr="00ED4528" w:rsidRDefault="00A605B7" w:rsidP="005A1266">
            <w:pPr>
              <w:ind w:leftChars="50" w:left="120" w:firstLineChars="294" w:firstLine="589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605B7" w:rsidRPr="00ED4528" w:rsidRDefault="00A605B7" w:rsidP="005A1266">
            <w:pPr>
              <w:ind w:leftChars="50" w:left="120" w:firstLineChars="294" w:firstLine="589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605B7" w:rsidRPr="00ED4528" w:rsidRDefault="00A605B7" w:rsidP="005A1266">
            <w:pPr>
              <w:ind w:leftChars="50" w:left="120" w:firstLineChars="294" w:firstLine="589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5A1266" w:rsidRPr="00ED4528" w:rsidRDefault="00ED4528" w:rsidP="006330E9">
            <w:pPr>
              <w:ind w:leftChars="50" w:left="120" w:firstLineChars="365" w:firstLine="731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標所觀境</w:t>
            </w:r>
          </w:p>
          <w:p w:rsidR="00586F74" w:rsidRPr="00ED4528" w:rsidRDefault="00E932F6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觀世間生滅</w:t>
            </w:r>
            <w:r w:rsidRPr="00ED4528">
              <w:rPr>
                <w:rFonts w:ascii="Times New Roman"/>
                <w:szCs w:val="20"/>
              </w:rPr>
              <w:t>故。</w:t>
            </w:r>
          </w:p>
        </w:tc>
        <w:tc>
          <w:tcPr>
            <w:tcW w:w="4563" w:type="dxa"/>
          </w:tcPr>
          <w:p w:rsidR="00A605B7" w:rsidRDefault="00ED4528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EE4BEA">
              <w:rPr>
                <w:rFonts w:hint="eastAsia"/>
                <w:b/>
                <w:szCs w:val="20"/>
              </w:rPr>
              <w:t>不住道行勝</w:t>
            </w:r>
            <w:r>
              <w:rPr>
                <w:rFonts w:hint="eastAsia"/>
                <w:szCs w:val="20"/>
              </w:rPr>
              <w:t>？</w:t>
            </w:r>
          </w:p>
          <w:p w:rsidR="00A605B7" w:rsidRDefault="00A605B7" w:rsidP="00E932F6">
            <w:pPr>
              <w:jc w:val="both"/>
              <w:rPr>
                <w:szCs w:val="20"/>
              </w:rPr>
            </w:pPr>
          </w:p>
          <w:p w:rsidR="00A605B7" w:rsidRDefault="00A605B7" w:rsidP="00E932F6">
            <w:pPr>
              <w:jc w:val="both"/>
              <w:rPr>
                <w:szCs w:val="20"/>
              </w:rPr>
            </w:pPr>
          </w:p>
          <w:p w:rsidR="00A605B7" w:rsidRDefault="00E932F6" w:rsidP="00E932F6">
            <w:pPr>
              <w:jc w:val="both"/>
              <w:rPr>
                <w:szCs w:val="20"/>
              </w:rPr>
            </w:pPr>
            <w:r w:rsidRPr="00A605B7">
              <w:rPr>
                <w:rFonts w:ascii="標楷體" w:eastAsia="標楷體" w:hAnsi="標楷體" w:hint="eastAsia"/>
                <w:b/>
                <w:szCs w:val="20"/>
              </w:rPr>
              <w:t>是菩薩如是觀一切法相，隨順得至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</w:p>
          <w:p w:rsidR="00A605B7" w:rsidRDefault="00A605B7" w:rsidP="00E932F6">
            <w:pPr>
              <w:jc w:val="both"/>
              <w:rPr>
                <w:szCs w:val="20"/>
              </w:rPr>
            </w:pPr>
          </w:p>
          <w:p w:rsidR="00A605B7" w:rsidRDefault="00A605B7" w:rsidP="00E932F6">
            <w:pPr>
              <w:jc w:val="both"/>
              <w:rPr>
                <w:szCs w:val="20"/>
              </w:rPr>
            </w:pPr>
          </w:p>
          <w:p w:rsidR="00A605B7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得至</w:t>
            </w:r>
            <w:r w:rsidRPr="00FE3CCA">
              <w:rPr>
                <w:rFonts w:hint="eastAsia"/>
                <w:szCs w:val="20"/>
              </w:rPr>
              <w:t>不住道行勝故。不住道行勝者，不捨眾生</w:t>
            </w:r>
            <w:r w:rsidR="008B0274" w:rsidRPr="00FE3CCA">
              <w:rPr>
                <w:rFonts w:hint="eastAsia"/>
                <w:szCs w:val="20"/>
              </w:rPr>
              <w:t>，</w:t>
            </w:r>
            <w:r w:rsidRPr="00FE3CCA">
              <w:rPr>
                <w:rFonts w:hint="eastAsia"/>
                <w:szCs w:val="20"/>
              </w:rPr>
              <w:t>過去、現在、未來大悲攝勝故</w:t>
            </w:r>
            <w:r w:rsidR="008B0274" w:rsidRPr="00FE3CCA">
              <w:rPr>
                <w:rFonts w:hint="eastAsia"/>
                <w:szCs w:val="20"/>
              </w:rPr>
              <w:t>，</w:t>
            </w:r>
            <w:r w:rsidRPr="00FE3CCA">
              <w:rPr>
                <w:rFonts w:hint="eastAsia"/>
                <w:szCs w:val="20"/>
              </w:rPr>
              <w:t>一切所</w:t>
            </w:r>
            <w:r w:rsidRPr="00FE3CCA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 w:rsidRPr="00FE3CCA">
              <w:rPr>
                <w:rFonts w:ascii="Times New Roman" w:eastAsia="標楷體" w:hAnsi="Times New Roman"/>
                <w:sz w:val="21"/>
                <w:szCs w:val="21"/>
                <w:shd w:val="pct15" w:color="auto" w:fill="FFFFFF"/>
              </w:rPr>
              <w:t>1</w:t>
            </w:r>
            <w:r w:rsidRPr="00FE3CCA"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68b</w:t>
            </w:r>
            <w:r w:rsidRPr="00FE3CCA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E3CCA">
              <w:rPr>
                <w:rFonts w:hint="eastAsia"/>
                <w:szCs w:val="20"/>
              </w:rPr>
              <w:t>知法中智淨故，一切種微細因緣集觀故，不住世間</w:t>
            </w:r>
            <w:r w:rsidR="008B0274" w:rsidRPr="00FE3CCA">
              <w:rPr>
                <w:rFonts w:hint="eastAsia"/>
                <w:szCs w:val="20"/>
              </w:rPr>
              <w:t>、</w:t>
            </w:r>
            <w:r w:rsidRPr="00FE3CCA">
              <w:rPr>
                <w:rFonts w:hint="eastAsia"/>
                <w:szCs w:val="20"/>
              </w:rPr>
              <w:t>涅</w:t>
            </w:r>
            <w:r w:rsidRPr="00F14E48">
              <w:rPr>
                <w:rFonts w:hint="eastAsia"/>
                <w:szCs w:val="20"/>
              </w:rPr>
              <w:t>槃故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A605B7">
              <w:rPr>
                <w:rFonts w:ascii="標楷體" w:eastAsia="標楷體" w:hAnsi="標楷體" w:hint="eastAsia"/>
                <w:b/>
                <w:szCs w:val="20"/>
              </w:rPr>
              <w:t>復以大悲為首</w:t>
            </w:r>
            <w:r w:rsidRPr="00A605B7">
              <w:rPr>
                <w:rFonts w:hint="eastAsia"/>
                <w:b/>
                <w:szCs w:val="20"/>
              </w:rPr>
              <w:t>」</w:t>
            </w:r>
            <w:r>
              <w:rPr>
                <w:rFonts w:hint="eastAsia"/>
                <w:szCs w:val="20"/>
              </w:rPr>
              <w:t>，</w:t>
            </w:r>
          </w:p>
          <w:p w:rsidR="00A605B7" w:rsidRDefault="00A605B7" w:rsidP="00E932F6">
            <w:pPr>
              <w:jc w:val="both"/>
              <w:rPr>
                <w:szCs w:val="20"/>
              </w:rPr>
            </w:pPr>
          </w:p>
          <w:p w:rsidR="00586F74" w:rsidRPr="00A605B7" w:rsidRDefault="00E932F6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乃至</w:t>
            </w:r>
            <w:r>
              <w:rPr>
                <w:rFonts w:hint="eastAsia"/>
                <w:szCs w:val="20"/>
              </w:rPr>
              <w:t>「</w:t>
            </w:r>
            <w:r w:rsidRPr="00A605B7">
              <w:rPr>
                <w:rFonts w:ascii="標楷體" w:eastAsia="標楷體" w:hAnsi="標楷體" w:hint="eastAsia"/>
                <w:b/>
                <w:szCs w:val="20"/>
              </w:rPr>
              <w:t>觀世間生滅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</w:tc>
      </w:tr>
      <w:tr w:rsidR="00042B30" w:rsidRPr="00104480" w:rsidTr="00721EC3">
        <w:tc>
          <w:tcPr>
            <w:tcW w:w="4563" w:type="dxa"/>
          </w:tcPr>
          <w:p w:rsidR="00042B30" w:rsidRPr="00ED4528" w:rsidRDefault="00042B30" w:rsidP="00042B30">
            <w:pPr>
              <w:ind w:leftChars="50" w:left="120" w:firstLineChars="223" w:firstLine="446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、別明觀相</w:t>
            </w:r>
          </w:p>
          <w:p w:rsidR="00042B30" w:rsidRPr="00ED4528" w:rsidRDefault="00042B30" w:rsidP="00042B30">
            <w:pPr>
              <w:ind w:leftChars="50" w:left="120" w:firstLineChars="294" w:firstLine="589"/>
              <w:rPr>
                <w:rFonts w:ascii="Times New Roman" w:hAnsi="Times New Roman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有支相續門</w:t>
            </w:r>
            <w:r w:rsidR="003E4D33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（因緣分次第）</w:t>
            </w:r>
          </w:p>
          <w:p w:rsidR="00042B30" w:rsidRPr="00ED4528" w:rsidRDefault="00042B30" w:rsidP="00042B30">
            <w:pPr>
              <w:ind w:firstLineChars="425" w:firstLine="851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D452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辨定無我即論名成</w:t>
            </w:r>
          </w:p>
          <w:p w:rsidR="00042B30" w:rsidRPr="00ED4528" w:rsidRDefault="00042B30" w:rsidP="00042B30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是菩薩觀世間生滅已，作是念：</w:t>
            </w:r>
            <w:r w:rsidRPr="00ED4528">
              <w:rPr>
                <w:rFonts w:ascii="Times New Roman"/>
                <w:b/>
                <w:szCs w:val="20"/>
              </w:rPr>
              <w:t>世間所有受身生處差別</w:t>
            </w:r>
            <w:r w:rsidRPr="00ED4528">
              <w:rPr>
                <w:rFonts w:ascii="Times New Roman"/>
                <w:szCs w:val="20"/>
              </w:rPr>
              <w:t>，皆以貪著我故，若離著我，則無世間生處。</w:t>
            </w:r>
          </w:p>
          <w:p w:rsidR="00042B30" w:rsidRPr="00042B30" w:rsidRDefault="00042B30" w:rsidP="006330E9">
            <w:pPr>
              <w:ind w:leftChars="50" w:left="120" w:firstLineChars="223" w:firstLine="44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</w:tcPr>
          <w:p w:rsidR="00042B30" w:rsidRDefault="00042B30" w:rsidP="00042B30">
            <w:pPr>
              <w:jc w:val="both"/>
              <w:rPr>
                <w:szCs w:val="20"/>
              </w:rPr>
            </w:pPr>
          </w:p>
          <w:p w:rsidR="00042B30" w:rsidRDefault="00042B30" w:rsidP="00042B30">
            <w:pPr>
              <w:jc w:val="both"/>
              <w:rPr>
                <w:szCs w:val="20"/>
              </w:rPr>
            </w:pPr>
          </w:p>
          <w:p w:rsidR="00042B30" w:rsidRDefault="00042B30" w:rsidP="00042B30">
            <w:pPr>
              <w:jc w:val="both"/>
              <w:rPr>
                <w:szCs w:val="20"/>
              </w:rPr>
            </w:pPr>
          </w:p>
          <w:p w:rsidR="00042B30" w:rsidRPr="00FE3CCA" w:rsidRDefault="00042B30" w:rsidP="00042B30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 w:rsidRPr="00EE4BEA">
              <w:rPr>
                <w:rFonts w:ascii="標楷體" w:eastAsia="標楷體" w:hAnsi="標楷體" w:hint="eastAsia"/>
                <w:b/>
                <w:szCs w:val="20"/>
              </w:rPr>
              <w:t>世間所有受身生處差別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五道中所有生死差別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是名世間所有差別。此因緣集有三種觀門應知</w:t>
            </w:r>
            <w:r>
              <w:rPr>
                <w:rFonts w:hint="eastAsia"/>
                <w:szCs w:val="20"/>
              </w:rPr>
              <w:t>：</w:t>
            </w:r>
            <w:r w:rsidRPr="003E4D33">
              <w:rPr>
                <w:rFonts w:hint="eastAsia"/>
                <w:b/>
                <w:szCs w:val="20"/>
              </w:rPr>
              <w:t>一、成</w:t>
            </w:r>
            <w:r w:rsidR="003E4D33">
              <w:rPr>
                <w:rFonts w:hint="eastAsia"/>
                <w:b/>
                <w:szCs w:val="20"/>
              </w:rPr>
              <w:t>、</w:t>
            </w:r>
            <w:r w:rsidRPr="003E4D33">
              <w:rPr>
                <w:rFonts w:hint="eastAsia"/>
                <w:b/>
                <w:szCs w:val="20"/>
              </w:rPr>
              <w:t>答</w:t>
            </w:r>
            <w:r w:rsidR="003E4D33" w:rsidRPr="00FE3CCA">
              <w:rPr>
                <w:rFonts w:hint="eastAsia"/>
                <w:b/>
                <w:szCs w:val="20"/>
              </w:rPr>
              <w:t>、</w:t>
            </w:r>
            <w:r w:rsidRPr="00FE3CCA">
              <w:rPr>
                <w:rFonts w:hint="eastAsia"/>
                <w:b/>
                <w:szCs w:val="20"/>
              </w:rPr>
              <w:t>相差別，二、第一義諦差別，三、世諦差別。</w:t>
            </w:r>
            <w:r w:rsidR="008B0274" w:rsidRPr="00FE3CCA">
              <w:rPr>
                <w:rStyle w:val="a7"/>
                <w:rFonts w:ascii="Times Ext Roman" w:hAnsi="Times Ext Roman" w:cs="Times Ext Roman"/>
                <w:szCs w:val="20"/>
              </w:rPr>
              <w:footnoteReference w:id="7"/>
            </w:r>
          </w:p>
          <w:p w:rsidR="00042B30" w:rsidRPr="00FE3CCA" w:rsidRDefault="00196083" w:rsidP="00042B30">
            <w:pPr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042B30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成</w:t>
            </w:r>
            <w:r w:rsidR="003E4D33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042B30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答</w:t>
            </w:r>
            <w:r w:rsidR="003E4D33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、相</w:t>
            </w:r>
            <w:r w:rsidR="00042B30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差別</w:t>
            </w:r>
          </w:p>
          <w:p w:rsidR="00042B30" w:rsidRPr="00FE3CCA" w:rsidRDefault="00196083" w:rsidP="00042B30">
            <w:pPr>
              <w:ind w:firstLineChars="57" w:firstLine="114"/>
              <w:jc w:val="both"/>
              <w:rPr>
                <w:b/>
                <w:color w:val="FF0000"/>
                <w:sz w:val="20"/>
                <w:szCs w:val="20"/>
                <w:bdr w:val="single" w:sz="4" w:space="0" w:color="auto"/>
              </w:rPr>
            </w:pPr>
            <w:r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B66F11" w:rsidRPr="00FE3CCA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（一）</w:t>
            </w:r>
            <w:r w:rsidR="00042B30" w:rsidRPr="00FE3CC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成差別</w:t>
            </w:r>
          </w:p>
          <w:p w:rsidR="00042B30" w:rsidRPr="00FE3CCA" w:rsidRDefault="00042B30" w:rsidP="00042B30">
            <w:pPr>
              <w:jc w:val="both"/>
              <w:rPr>
                <w:szCs w:val="20"/>
              </w:rPr>
            </w:pPr>
            <w:r w:rsidRPr="00FE3CCA">
              <w:rPr>
                <w:rFonts w:hint="eastAsia"/>
                <w:szCs w:val="20"/>
              </w:rPr>
              <w:t>云何</w:t>
            </w:r>
            <w:r w:rsidRPr="00FE3CCA">
              <w:rPr>
                <w:rFonts w:hint="eastAsia"/>
                <w:b/>
                <w:szCs w:val="20"/>
              </w:rPr>
              <w:t>成差別</w:t>
            </w:r>
            <w:r w:rsidRPr="00FE3CCA">
              <w:rPr>
                <w:rFonts w:hint="eastAsia"/>
                <w:szCs w:val="20"/>
              </w:rPr>
              <w:t>？初明唯</w:t>
            </w:r>
            <w:r w:rsidRPr="00FE3CCA">
              <w:rPr>
                <w:rStyle w:val="a7"/>
                <w:rFonts w:ascii="Times New Roman" w:hAnsi="Times New Roman"/>
                <w:szCs w:val="20"/>
              </w:rPr>
              <w:footnoteReference w:id="8"/>
            </w:r>
            <w:r w:rsidRPr="00FE3CCA">
              <w:rPr>
                <w:rFonts w:hint="eastAsia"/>
                <w:szCs w:val="20"/>
              </w:rPr>
              <w:t>因緣集，釋無我義。成</w:t>
            </w:r>
            <w:r w:rsidR="008B0274" w:rsidRPr="00FE3CCA">
              <w:rPr>
                <w:rFonts w:hint="eastAsia"/>
                <w:szCs w:val="20"/>
              </w:rPr>
              <w:t>「</w:t>
            </w:r>
            <w:r w:rsidRPr="00FE3CCA">
              <w:rPr>
                <w:rFonts w:hint="eastAsia"/>
                <w:szCs w:val="20"/>
              </w:rPr>
              <w:t>一切世間所有受身生處，皆以貪著我故；若離著我，則無世間生處</w:t>
            </w:r>
            <w:r w:rsidR="008B0274" w:rsidRPr="00FE3CCA">
              <w:rPr>
                <w:rFonts w:hint="eastAsia"/>
                <w:szCs w:val="20"/>
              </w:rPr>
              <w:t>」</w:t>
            </w:r>
            <w:r w:rsidRPr="00FE3CCA">
              <w:rPr>
                <w:rFonts w:hint="eastAsia"/>
                <w:szCs w:val="20"/>
              </w:rPr>
              <w:t>。即無我義成。</w:t>
            </w:r>
          </w:p>
          <w:p w:rsidR="00042B30" w:rsidRPr="00042B30" w:rsidRDefault="00042B30" w:rsidP="008B0274">
            <w:pPr>
              <w:jc w:val="both"/>
              <w:rPr>
                <w:szCs w:val="20"/>
              </w:rPr>
            </w:pPr>
            <w:r w:rsidRPr="00FE3CCA">
              <w:rPr>
                <w:rFonts w:hint="eastAsia"/>
                <w:szCs w:val="20"/>
              </w:rPr>
              <w:t>若第一義中實有我相者，著我之心即是第一義智，不應在世間受身生處生。又復若第一義中實有我相</w:t>
            </w:r>
            <w:r w:rsidRPr="00FE3CCA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 w:rsidRPr="00FE3CCA"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168</w:t>
            </w:r>
            <w:r w:rsidRPr="00FE3CCA">
              <w:rPr>
                <w:rFonts w:ascii="Times New Roman" w:eastAsia="標楷體" w:hAnsi="Times New Roman"/>
                <w:sz w:val="21"/>
                <w:szCs w:val="21"/>
                <w:shd w:val="pct15" w:color="auto" w:fill="FFFFFF"/>
              </w:rPr>
              <w:t>c</w:t>
            </w:r>
            <w:r w:rsidRPr="00FE3CCA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E3CCA">
              <w:rPr>
                <w:rFonts w:hint="eastAsia"/>
                <w:szCs w:val="20"/>
              </w:rPr>
              <w:t>者，若離著我，則應常生世間。顯示此義，如經「</w:t>
            </w:r>
            <w:r w:rsidRPr="00FE3CCA">
              <w:rPr>
                <w:rFonts w:ascii="標楷體" w:eastAsia="標楷體" w:hAnsi="標楷體" w:hint="eastAsia"/>
                <w:b/>
                <w:szCs w:val="20"/>
              </w:rPr>
              <w:t>世間所有受身生處差別，皆以貪著我故</w:t>
            </w:r>
            <w:r w:rsidR="008B0274" w:rsidRPr="00FE3CCA">
              <w:rPr>
                <w:rFonts w:ascii="標楷體" w:eastAsia="標楷體" w:hAnsi="標楷體" w:hint="eastAsia"/>
                <w:b/>
                <w:szCs w:val="20"/>
              </w:rPr>
              <w:t>；</w:t>
            </w:r>
            <w:r w:rsidRPr="00FE3CCA">
              <w:rPr>
                <w:rFonts w:ascii="標楷體" w:eastAsia="標楷體" w:hAnsi="標楷體" w:hint="eastAsia"/>
                <w:b/>
                <w:szCs w:val="20"/>
              </w:rPr>
              <w:t>若</w:t>
            </w:r>
            <w:r w:rsidRPr="00F40765">
              <w:rPr>
                <w:rFonts w:ascii="標楷體" w:eastAsia="標楷體" w:hAnsi="標楷體" w:hint="eastAsia"/>
                <w:b/>
                <w:szCs w:val="20"/>
              </w:rPr>
              <w:t>離著我，則無世間生處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</w:tc>
      </w:tr>
      <w:tr w:rsidR="00E932F6" w:rsidRPr="00104480" w:rsidTr="00721EC3">
        <w:tc>
          <w:tcPr>
            <w:tcW w:w="4563" w:type="dxa"/>
          </w:tcPr>
          <w:p w:rsidR="005A1266" w:rsidRPr="00ED4528" w:rsidRDefault="00585A37" w:rsidP="006330E9">
            <w:pPr>
              <w:ind w:leftChars="50" w:left="120" w:firstLineChars="365" w:firstLine="73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明倒惑起緣即論名答</w:t>
            </w:r>
          </w:p>
          <w:p w:rsidR="005A1266" w:rsidRPr="00ED4528" w:rsidRDefault="00585A37" w:rsidP="006330E9">
            <w:pPr>
              <w:ind w:leftChars="50" w:left="120" w:firstLineChars="436" w:firstLine="87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明倒惑順起染緣</w:t>
            </w:r>
          </w:p>
          <w:p w:rsidR="005A1266" w:rsidRPr="00ED4528" w:rsidRDefault="00585A37" w:rsidP="006330E9">
            <w:pPr>
              <w:ind w:firstLineChars="567" w:firstLine="1135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無明支</w:t>
            </w:r>
          </w:p>
          <w:p w:rsidR="00F40765" w:rsidRPr="00ED4528" w:rsidRDefault="00E932F6" w:rsidP="005A126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菩薩復作是念：此諸凡夫，</w:t>
            </w:r>
            <w:r w:rsidRPr="00ED4528">
              <w:rPr>
                <w:rFonts w:ascii="Times New Roman"/>
                <w:b/>
                <w:szCs w:val="20"/>
              </w:rPr>
              <w:t>愚癡所盲，貪著於我</w:t>
            </w:r>
            <w:r w:rsidRPr="00ED4528">
              <w:rPr>
                <w:rFonts w:ascii="Times New Roman"/>
                <w:szCs w:val="20"/>
              </w:rPr>
              <w:t>，</w:t>
            </w:r>
          </w:p>
          <w:p w:rsidR="00F40765" w:rsidRPr="00ED4528" w:rsidRDefault="00F40765" w:rsidP="005A1266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0A77E9" w:rsidRPr="00ED4528" w:rsidRDefault="000A77E9" w:rsidP="005A1266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F40765" w:rsidRPr="00D84A86" w:rsidRDefault="00E932F6" w:rsidP="00F40765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無智闇障，常</w:t>
            </w:r>
            <w:r w:rsidR="00E40FAB" w:rsidRPr="00ED4528">
              <w:rPr>
                <w:rStyle w:val="a7"/>
                <w:rFonts w:ascii="Times New Roman" w:hAnsi="Times New Roman"/>
                <w:b/>
                <w:szCs w:val="20"/>
              </w:rPr>
              <w:footnoteReference w:id="9"/>
            </w:r>
            <w:r w:rsidRPr="00ED4528">
              <w:rPr>
                <w:rFonts w:ascii="Times New Roman"/>
                <w:b/>
                <w:szCs w:val="20"/>
              </w:rPr>
              <w:t>求有無</w:t>
            </w:r>
            <w:r w:rsidRPr="00ED4528">
              <w:rPr>
                <w:rFonts w:ascii="Times New Roman"/>
                <w:szCs w:val="20"/>
              </w:rPr>
              <w:t>，</w:t>
            </w:r>
          </w:p>
          <w:p w:rsidR="00F40765" w:rsidRPr="00ED4528" w:rsidRDefault="00F40765" w:rsidP="005A1266">
            <w:pPr>
              <w:ind w:leftChars="50" w:left="120" w:firstLineChars="436" w:firstLine="87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42C02" w:rsidRDefault="00F42C02" w:rsidP="005A1266">
            <w:pPr>
              <w:ind w:leftChars="50" w:left="120" w:firstLineChars="436" w:firstLine="87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A77E9" w:rsidRPr="00ED4528" w:rsidRDefault="000A77E9" w:rsidP="005A1266">
            <w:pPr>
              <w:ind w:leftChars="50" w:left="120" w:firstLineChars="436" w:firstLine="87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5A1266" w:rsidRPr="00ED4528" w:rsidRDefault="00585A37" w:rsidP="006330E9">
            <w:pPr>
              <w:ind w:leftChars="50" w:left="120" w:firstLineChars="567" w:firstLine="1135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行支</w:t>
            </w:r>
          </w:p>
          <w:p w:rsidR="00F40765" w:rsidRPr="00ED4528" w:rsidRDefault="00E932F6" w:rsidP="00F40765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恒隨邪</w:t>
            </w:r>
            <w:r w:rsidR="00E40FAB" w:rsidRPr="00ED4528">
              <w:rPr>
                <w:rStyle w:val="a7"/>
                <w:rFonts w:ascii="Times New Roman" w:hAnsi="Times New Roman"/>
                <w:szCs w:val="20"/>
              </w:rPr>
              <w:footnoteReference w:id="10"/>
            </w:r>
            <w:r w:rsidRPr="00ED4528">
              <w:rPr>
                <w:rFonts w:ascii="Times New Roman"/>
                <w:b/>
                <w:szCs w:val="20"/>
              </w:rPr>
              <w:t>念，妄行邪道。集起妄行，罪行、福行、不動行</w:t>
            </w:r>
            <w:r w:rsidRPr="00ED4528">
              <w:rPr>
                <w:rFonts w:ascii="Times New Roman"/>
                <w:szCs w:val="20"/>
              </w:rPr>
              <w:t>，</w:t>
            </w:r>
          </w:p>
          <w:p w:rsidR="00F40765" w:rsidRPr="00ED4528" w:rsidRDefault="00F40765" w:rsidP="005A1266">
            <w:pPr>
              <w:ind w:firstLineChars="496" w:firstLine="993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42C02" w:rsidRPr="00ED4528" w:rsidRDefault="00F42C02" w:rsidP="005A1266">
            <w:pPr>
              <w:ind w:firstLineChars="496" w:firstLine="993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42C02" w:rsidRPr="00ED4528" w:rsidRDefault="00F42C02" w:rsidP="005A1266">
            <w:pPr>
              <w:ind w:firstLineChars="496" w:firstLine="993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bookmarkStart w:id="0" w:name="_GoBack"/>
            <w:bookmarkEnd w:id="0"/>
          </w:p>
          <w:p w:rsidR="005A1266" w:rsidRPr="00ED4528" w:rsidRDefault="00585A37" w:rsidP="006330E9">
            <w:pPr>
              <w:ind w:firstLineChars="567" w:firstLine="1135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識支</w:t>
            </w:r>
          </w:p>
          <w:p w:rsidR="005A1266" w:rsidRPr="00ED4528" w:rsidRDefault="00E932F6" w:rsidP="005A126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以是行故起心種子，有漏有取想故，</w:t>
            </w:r>
          </w:p>
          <w:p w:rsidR="00F42C02" w:rsidRPr="00ED4528" w:rsidRDefault="00F42C02" w:rsidP="005A1266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5A1266" w:rsidRPr="00ED4528" w:rsidRDefault="00585A37" w:rsidP="006330E9">
            <w:pPr>
              <w:ind w:firstLineChars="567" w:firstLine="1135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名色支</w:t>
            </w:r>
          </w:p>
          <w:p w:rsidR="005A1266" w:rsidRPr="00ED4528" w:rsidRDefault="00585A37" w:rsidP="006330E9">
            <w:pPr>
              <w:ind w:firstLineChars="638" w:firstLine="1277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5A1266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釋總句</w:t>
            </w:r>
          </w:p>
          <w:p w:rsidR="00E932F6" w:rsidRPr="00ED4528" w:rsidRDefault="00E932F6" w:rsidP="005A126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起未來生老死身</w:t>
            </w:r>
            <w:r w:rsidRPr="00ED4528">
              <w:rPr>
                <w:rFonts w:ascii="Times New Roman"/>
                <w:b/>
                <w:szCs w:val="20"/>
              </w:rPr>
              <w:t>復生後有</w:t>
            </w:r>
            <w:r w:rsidRPr="00ED4528">
              <w:rPr>
                <w:rFonts w:ascii="Times New Roman"/>
                <w:szCs w:val="20"/>
              </w:rPr>
              <w:t>。</w:t>
            </w:r>
          </w:p>
          <w:p w:rsidR="00FE1C28" w:rsidRPr="00ED4528" w:rsidRDefault="00585A37" w:rsidP="006330E9">
            <w:pPr>
              <w:ind w:firstLineChars="638" w:firstLine="1277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FE1C28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釋別句</w:t>
            </w:r>
          </w:p>
          <w:p w:rsidR="005A1266" w:rsidRDefault="00E932F6" w:rsidP="00E932F6">
            <w:pPr>
              <w:jc w:val="both"/>
              <w:rPr>
                <w:rFonts w:ascii="Times New Roman"/>
                <w:szCs w:val="20"/>
              </w:rPr>
            </w:pPr>
            <w:r w:rsidRPr="00ED4528">
              <w:rPr>
                <w:rFonts w:ascii="Times New Roman"/>
                <w:b/>
                <w:szCs w:val="20"/>
              </w:rPr>
              <w:t>業為地</w:t>
            </w:r>
            <w:r w:rsidRPr="00ED4528">
              <w:rPr>
                <w:rFonts w:ascii="Times New Roman"/>
                <w:szCs w:val="20"/>
              </w:rPr>
              <w:t>，</w:t>
            </w:r>
            <w:r w:rsidRPr="00ED4528">
              <w:rPr>
                <w:rFonts w:ascii="Times New Roman"/>
                <w:b/>
                <w:szCs w:val="20"/>
              </w:rPr>
              <w:t>無明覆蔽</w:t>
            </w:r>
            <w:r w:rsidRPr="00ED4528">
              <w:rPr>
                <w:rFonts w:ascii="Times New Roman"/>
                <w:szCs w:val="20"/>
              </w:rPr>
              <w:t>，</w:t>
            </w:r>
            <w:r w:rsidRPr="00ED4528">
              <w:rPr>
                <w:rFonts w:ascii="Times New Roman"/>
                <w:b/>
                <w:szCs w:val="20"/>
              </w:rPr>
              <w:t>愛水為潤</w:t>
            </w:r>
            <w:r w:rsidRPr="00ED4528">
              <w:rPr>
                <w:rFonts w:ascii="Times New Roman"/>
                <w:szCs w:val="20"/>
              </w:rPr>
              <w:t>，我心溉灌，種種見網令得增長，生名色牙</w:t>
            </w:r>
            <w:r w:rsidR="00E40FAB" w:rsidRPr="00ED4528">
              <w:rPr>
                <w:rStyle w:val="a7"/>
                <w:rFonts w:ascii="Times New Roman" w:hAnsi="Times New Roman"/>
                <w:szCs w:val="20"/>
              </w:rPr>
              <w:footnoteReference w:id="11"/>
            </w:r>
            <w:r w:rsidRPr="00ED4528">
              <w:rPr>
                <w:rFonts w:ascii="Times New Roman"/>
                <w:szCs w:val="20"/>
              </w:rPr>
              <w:t>，生已增長。</w:t>
            </w:r>
          </w:p>
          <w:p w:rsidR="00585A37" w:rsidRDefault="00585A37" w:rsidP="00E932F6">
            <w:pPr>
              <w:jc w:val="both"/>
              <w:rPr>
                <w:rFonts w:ascii="Times New Roman"/>
                <w:szCs w:val="20"/>
              </w:rPr>
            </w:pPr>
          </w:p>
          <w:p w:rsidR="00585A37" w:rsidRPr="00ED4528" w:rsidRDefault="00585A37" w:rsidP="00E932F6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FE1C28" w:rsidRPr="00ED4528" w:rsidRDefault="00585A37" w:rsidP="006330E9">
            <w:pPr>
              <w:ind w:firstLineChars="567" w:firstLine="1135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合辨餘支</w:t>
            </w:r>
          </w:p>
          <w:p w:rsidR="00E932F6" w:rsidRPr="00ED4528" w:rsidRDefault="00E932F6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名色增長已成諸根。諸根成已迭互相對生觸，觸相對生受，受後所悕生愛，以有愛故生取，取增長已生有，有成已生五陰身五陰身增長已，於五道中漸漸衰變名為老，衰老變滅名為死：死後生諸熱惱，因熱惱故生一切憂悲苦惱聚。</w:t>
            </w:r>
          </w:p>
          <w:p w:rsidR="00FE1C28" w:rsidRPr="00ED4528" w:rsidRDefault="00585A37" w:rsidP="006330E9">
            <w:pPr>
              <w:ind w:leftChars="50" w:left="120" w:firstLineChars="436" w:firstLine="87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FE1C28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正智逆觀結酬無我</w:t>
            </w:r>
          </w:p>
          <w:p w:rsidR="00FE1C28" w:rsidRPr="00ED4528" w:rsidRDefault="00E932F6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是</w:t>
            </w:r>
            <w:r w:rsidRPr="00ED4528">
              <w:rPr>
                <w:rFonts w:ascii="Times New Roman"/>
                <w:b/>
                <w:szCs w:val="20"/>
              </w:rPr>
              <w:t>因緣集</w:t>
            </w:r>
            <w:r w:rsidRPr="00ED4528">
              <w:rPr>
                <w:rFonts w:ascii="Times New Roman"/>
                <w:szCs w:val="20"/>
              </w:rPr>
              <w:t>。無有集者，自然而集；無有滅者，</w:t>
            </w:r>
            <w:r w:rsidRPr="00ED4528">
              <w:rPr>
                <w:rFonts w:ascii="Times New Roman"/>
                <w:b/>
                <w:szCs w:val="20"/>
              </w:rPr>
              <w:t>自然而滅</w:t>
            </w:r>
            <w:r w:rsidRPr="00ED4528">
              <w:rPr>
                <w:rFonts w:ascii="Times New Roman"/>
                <w:szCs w:val="20"/>
              </w:rPr>
              <w:t>。</w:t>
            </w:r>
          </w:p>
          <w:p w:rsidR="00FE1C28" w:rsidRPr="00ED4528" w:rsidRDefault="00585A37" w:rsidP="006330E9">
            <w:pPr>
              <w:ind w:leftChars="50" w:left="120" w:firstLineChars="436" w:firstLine="87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FE1C28" w:rsidRPr="00ED452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就人結觀</w:t>
            </w:r>
          </w:p>
          <w:p w:rsidR="00E932F6" w:rsidRPr="00ED4528" w:rsidRDefault="00E932F6" w:rsidP="00D90FC3">
            <w:pPr>
              <w:jc w:val="both"/>
              <w:rPr>
                <w:rFonts w:ascii="Times New Roman" w:hAnsi="Times New Roman"/>
                <w:szCs w:val="20"/>
              </w:rPr>
            </w:pPr>
            <w:r w:rsidRPr="00ED4528">
              <w:rPr>
                <w:rFonts w:ascii="Times New Roman"/>
                <w:szCs w:val="20"/>
              </w:rPr>
              <w:t>是菩薩如是隨順觀</w:t>
            </w:r>
            <w:r w:rsidRPr="00ED4528">
              <w:rPr>
                <w:rFonts w:ascii="Times New Roman"/>
                <w:b/>
                <w:szCs w:val="20"/>
              </w:rPr>
              <w:t>因緣集</w:t>
            </w:r>
            <w:r w:rsidRPr="00ED4528">
              <w:rPr>
                <w:rFonts w:ascii="Times New Roman"/>
                <w:szCs w:val="20"/>
              </w:rPr>
              <w:t>。</w:t>
            </w:r>
          </w:p>
        </w:tc>
        <w:tc>
          <w:tcPr>
            <w:tcW w:w="4563" w:type="dxa"/>
          </w:tcPr>
          <w:p w:rsidR="007C12DB" w:rsidRPr="00196083" w:rsidRDefault="00196083" w:rsidP="007C12DB">
            <w:pPr>
              <w:ind w:firstLineChars="57" w:firstLine="114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196083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B66F11" w:rsidRPr="006D073D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（二）</w:t>
            </w:r>
            <w:r w:rsidR="007C12DB" w:rsidRPr="00196083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答差別</w:t>
            </w:r>
          </w:p>
          <w:p w:rsidR="00F40765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042B30">
              <w:rPr>
                <w:rFonts w:hint="eastAsia"/>
                <w:b/>
                <w:szCs w:val="20"/>
              </w:rPr>
              <w:t>答差別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若實無我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云何著我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此中應有是難。</w:t>
            </w:r>
          </w:p>
          <w:p w:rsidR="006862C3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即自答言</w:t>
            </w:r>
            <w:r>
              <w:rPr>
                <w:rFonts w:hint="eastAsia"/>
                <w:szCs w:val="20"/>
              </w:rPr>
              <w:t>：</w:t>
            </w:r>
            <w:r w:rsidRPr="00CA277C">
              <w:rPr>
                <w:rFonts w:ascii="標楷體" w:eastAsia="標楷體" w:hAnsi="標楷體" w:hint="eastAsia"/>
                <w:b/>
                <w:szCs w:val="20"/>
              </w:rPr>
              <w:t>愚癡所盲，貪著於我</w:t>
            </w:r>
            <w:r w:rsidRPr="00F14E48">
              <w:rPr>
                <w:rFonts w:hint="eastAsia"/>
                <w:szCs w:val="20"/>
              </w:rPr>
              <w:t>。此示現如經</w:t>
            </w:r>
            <w:r>
              <w:rPr>
                <w:rFonts w:hint="eastAsia"/>
                <w:szCs w:val="20"/>
              </w:rPr>
              <w:t>「</w:t>
            </w:r>
            <w:r w:rsidRPr="00F40765">
              <w:rPr>
                <w:rFonts w:ascii="標楷體" w:eastAsia="標楷體" w:hAnsi="標楷體" w:hint="eastAsia"/>
                <w:b/>
                <w:szCs w:val="20"/>
              </w:rPr>
              <w:t>菩薩復作是念：此諸凡夫，愚癡所盲，貪著於我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F42C02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如是實無有</w:t>
            </w:r>
            <w:r w:rsidR="00E40FAB" w:rsidRPr="00E40FAB">
              <w:rPr>
                <w:rStyle w:val="a7"/>
                <w:rFonts w:ascii="Times New Roman" w:hAnsi="Times New Roman"/>
                <w:szCs w:val="20"/>
              </w:rPr>
              <w:footnoteReference w:id="12"/>
            </w:r>
            <w:r w:rsidRPr="00F14E48">
              <w:rPr>
                <w:rFonts w:hint="eastAsia"/>
                <w:szCs w:val="20"/>
              </w:rPr>
              <w:t>我有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何次第貪著於我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得有</w:t>
            </w:r>
            <w:r w:rsidR="00933229" w:rsidRPr="007D23A8">
              <w:rPr>
                <w:rFonts w:hint="eastAsia"/>
                <w:szCs w:val="20"/>
              </w:rPr>
              <w:t>世</w:t>
            </w:r>
            <w:r w:rsidR="004E2626" w:rsidRPr="00FE3CCA">
              <w:rPr>
                <w:rStyle w:val="a7"/>
                <w:rFonts w:ascii="Times Ext Roman" w:hAnsi="Times Ext Roman" w:cs="Times Ext Roman"/>
                <w:szCs w:val="20"/>
              </w:rPr>
              <w:footnoteReference w:id="13"/>
            </w:r>
            <w:r w:rsidRPr="00FE3CCA">
              <w:rPr>
                <w:rFonts w:hint="eastAsia"/>
                <w:szCs w:val="20"/>
              </w:rPr>
              <w:t>間</w:t>
            </w:r>
            <w:r w:rsidRPr="00F14E48">
              <w:rPr>
                <w:rFonts w:hint="eastAsia"/>
                <w:szCs w:val="20"/>
              </w:rPr>
              <w:t>受身生處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成此示現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F40765">
              <w:rPr>
                <w:rFonts w:ascii="標楷體" w:eastAsia="標楷體" w:hAnsi="標楷體" w:hint="eastAsia"/>
                <w:b/>
                <w:szCs w:val="20"/>
              </w:rPr>
              <w:t>無智闇障，常求有無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故。如是答難差別。是中無智</w:t>
            </w:r>
            <w:r w:rsidR="006862C3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有無者悕求常斷。此示無明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有愛是二有支根本故。</w:t>
            </w: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1E0648" w:rsidP="001E0648">
            <w:pPr>
              <w:jc w:val="both"/>
              <w:rPr>
                <w:szCs w:val="20"/>
              </w:rPr>
            </w:pPr>
            <w:r w:rsidRPr="00F40765">
              <w:rPr>
                <w:rFonts w:ascii="標楷體" w:eastAsia="標楷體" w:hAnsi="標楷體" w:hint="eastAsia"/>
                <w:b/>
                <w:szCs w:val="20"/>
              </w:rPr>
              <w:t>恒隨邪念，妄行邪道，集起妄行，罪行、福行、不動行</w:t>
            </w:r>
            <w:r w:rsidRPr="00F14E48">
              <w:rPr>
                <w:rFonts w:hint="eastAsia"/>
                <w:szCs w:val="20"/>
              </w:rPr>
              <w:t>。恒隨邪念者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示無明因故。妄行邪道者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示於解脫處不正行故。集起妄行者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示菩薩勝義故</w:t>
            </w:r>
            <w:r w:rsidR="00B90723" w:rsidRPr="007D23A8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菩薩雖行於有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不名妄行。</w:t>
            </w: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1E0648" w:rsidRDefault="001E0648" w:rsidP="001E0648">
            <w:pPr>
              <w:jc w:val="both"/>
              <w:rPr>
                <w:szCs w:val="20"/>
              </w:rPr>
            </w:pPr>
            <w:r>
              <w:rPr>
                <w:rFonts w:hint="eastAsia"/>
                <w:szCs w:val="20"/>
              </w:rPr>
              <w:t>「</w:t>
            </w:r>
            <w:r w:rsidRPr="00F40765">
              <w:rPr>
                <w:rFonts w:ascii="標楷體" w:eastAsia="標楷體" w:hAnsi="標楷體" w:hint="eastAsia"/>
                <w:b/>
                <w:szCs w:val="20"/>
              </w:rPr>
              <w:t>以是行故起心種子，有漏有取想</w:t>
            </w:r>
            <w:r>
              <w:rPr>
                <w:rFonts w:hint="eastAsia"/>
                <w:szCs w:val="20"/>
              </w:rPr>
              <w:t>」，</w:t>
            </w:r>
            <w:r w:rsidRPr="00F14E48">
              <w:rPr>
                <w:rFonts w:hint="eastAsia"/>
                <w:szCs w:val="20"/>
              </w:rPr>
              <w:t>乃至</w:t>
            </w:r>
            <w:r w:rsidRPr="00DD04A9">
              <w:rPr>
                <w:rFonts w:ascii="標楷體" w:eastAsia="標楷體" w:hAnsi="標楷體" w:hint="eastAsia"/>
                <w:b/>
                <w:szCs w:val="20"/>
              </w:rPr>
              <w:t>「</w:t>
            </w:r>
            <w:r w:rsidRPr="00E53ED0">
              <w:rPr>
                <w:rFonts w:ascii="標楷體" w:eastAsia="標楷體" w:hAnsi="標楷體" w:hint="eastAsia"/>
                <w:b/>
                <w:szCs w:val="20"/>
              </w:rPr>
              <w:t>隨順觀因緣集</w:t>
            </w:r>
            <w:r w:rsidRPr="00DD04A9">
              <w:rPr>
                <w:rFonts w:ascii="標楷體" w:eastAsia="標楷體" w:hAnsi="標楷體" w:hint="eastAsia"/>
                <w:b/>
                <w:szCs w:val="20"/>
              </w:rPr>
              <w:t>」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是中起心種子者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示生老死</w:t>
            </w:r>
            <w:r w:rsidR="00E40FAB">
              <w:rPr>
                <w:rStyle w:val="a7"/>
                <w:szCs w:val="20"/>
              </w:rPr>
              <w:footnoteReference w:id="14"/>
            </w:r>
            <w:r w:rsidRPr="00F14E48">
              <w:rPr>
                <w:rFonts w:hint="eastAsia"/>
                <w:szCs w:val="20"/>
              </w:rPr>
              <w:t>體性。</w:t>
            </w: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1E0648" w:rsidP="001E0648">
            <w:pPr>
              <w:jc w:val="both"/>
              <w:rPr>
                <w:szCs w:val="20"/>
              </w:rPr>
            </w:pPr>
            <w:r w:rsidRPr="00F40765">
              <w:rPr>
                <w:rFonts w:ascii="標楷體" w:eastAsia="標楷體" w:hAnsi="標楷體" w:hint="eastAsia"/>
                <w:b/>
                <w:szCs w:val="20"/>
              </w:rPr>
              <w:t>復生後有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隨順攝取成就罪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福等行</w:t>
            </w:r>
            <w:r w:rsidRPr="00F42C02">
              <w:rPr>
                <w:rFonts w:ascii="標楷體" w:eastAsia="標楷體" w:hAnsi="標楷體"/>
                <w:b/>
                <w:szCs w:val="20"/>
              </w:rPr>
              <w:t>業為地</w:t>
            </w:r>
            <w:r w:rsidRPr="00F14E48">
              <w:rPr>
                <w:rFonts w:hint="eastAsia"/>
                <w:szCs w:val="20"/>
              </w:rPr>
              <w:t>故。前說無智闇障</w:t>
            </w:r>
            <w:r>
              <w:rPr>
                <w:rFonts w:hint="eastAsia"/>
                <w:szCs w:val="20"/>
              </w:rPr>
              <w:t>、</w:t>
            </w:r>
            <w:r w:rsidRPr="00F42C02">
              <w:rPr>
                <w:rFonts w:ascii="標楷體" w:eastAsia="標楷體" w:hAnsi="標楷體"/>
                <w:b/>
                <w:szCs w:val="20"/>
              </w:rPr>
              <w:t>無明覆蔽</w:t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常求有無</w:t>
            </w:r>
            <w:r>
              <w:rPr>
                <w:rFonts w:hint="eastAsia"/>
                <w:szCs w:val="20"/>
              </w:rPr>
              <w:t>，</w:t>
            </w:r>
            <w:r w:rsidRPr="00F42C02">
              <w:rPr>
                <w:rFonts w:ascii="標楷體" w:eastAsia="標楷體" w:hAnsi="標楷體"/>
                <w:b/>
                <w:szCs w:val="20"/>
              </w:rPr>
              <w:t>愛水為潤</w:t>
            </w:r>
            <w:r w:rsidRPr="00F14E48">
              <w:rPr>
                <w:rFonts w:hint="eastAsia"/>
                <w:szCs w:val="20"/>
              </w:rPr>
              <w:t>故。如是往</w:t>
            </w:r>
            <w:r w:rsidR="00E40FAB">
              <w:rPr>
                <w:rStyle w:val="a7"/>
                <w:szCs w:val="20"/>
              </w:rPr>
              <w:footnoteReference w:id="15"/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如是生心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我是我所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我</w:t>
            </w:r>
            <w:r w:rsidR="00E40FAB">
              <w:rPr>
                <w:rStyle w:val="a7"/>
                <w:szCs w:val="20"/>
              </w:rPr>
              <w:footnoteReference w:id="16"/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我</w:t>
            </w:r>
            <w:r w:rsidRPr="007D23A8">
              <w:rPr>
                <w:rFonts w:hint="eastAsia"/>
                <w:szCs w:val="20"/>
              </w:rPr>
              <w:t>想</w:t>
            </w:r>
            <w:r w:rsidR="00B90723" w:rsidRPr="007D23A8">
              <w:rPr>
                <w:rFonts w:hint="eastAsia"/>
                <w:szCs w:val="20"/>
              </w:rPr>
              <w:t>，</w:t>
            </w:r>
            <w:r w:rsidRPr="007D23A8">
              <w:rPr>
                <w:rFonts w:hint="eastAsia"/>
                <w:szCs w:val="20"/>
              </w:rPr>
              <w:t>是慢</w:t>
            </w:r>
            <w:r w:rsidR="00B90723" w:rsidRPr="007D23A8">
              <w:rPr>
                <w:rFonts w:hint="eastAsia"/>
                <w:szCs w:val="20"/>
              </w:rPr>
              <w:t>。</w:t>
            </w:r>
            <w:r w:rsidRPr="007D23A8">
              <w:rPr>
                <w:rFonts w:hint="eastAsia"/>
                <w:szCs w:val="20"/>
              </w:rPr>
              <w:t>我</w:t>
            </w:r>
            <w:r w:rsidRPr="00F14E48">
              <w:rPr>
                <w:rFonts w:hint="eastAsia"/>
                <w:szCs w:val="20"/>
              </w:rPr>
              <w:t>生不生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如是等種種見網。</w:t>
            </w: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F42C02" w:rsidRDefault="00F42C02" w:rsidP="001E0648">
            <w:pPr>
              <w:jc w:val="both"/>
              <w:rPr>
                <w:szCs w:val="20"/>
              </w:rPr>
            </w:pPr>
          </w:p>
          <w:p w:rsidR="00585A37" w:rsidRDefault="00585A37" w:rsidP="001E0648">
            <w:pPr>
              <w:jc w:val="both"/>
              <w:rPr>
                <w:szCs w:val="20"/>
              </w:rPr>
            </w:pPr>
          </w:p>
          <w:p w:rsidR="00585A37" w:rsidRDefault="00585A37" w:rsidP="001E0648">
            <w:pPr>
              <w:jc w:val="both"/>
              <w:rPr>
                <w:szCs w:val="20"/>
              </w:rPr>
            </w:pPr>
          </w:p>
          <w:p w:rsidR="001E0648" w:rsidRDefault="001E0648" w:rsidP="001E0648">
            <w:pPr>
              <w:jc w:val="both"/>
              <w:rPr>
                <w:szCs w:val="20"/>
              </w:rPr>
            </w:pPr>
            <w:r w:rsidRPr="00F42C02">
              <w:rPr>
                <w:rFonts w:ascii="標楷體" w:eastAsia="標楷體" w:hAnsi="標楷體" w:hint="eastAsia"/>
                <w:b/>
                <w:szCs w:val="20"/>
              </w:rPr>
              <w:t>自然而滅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性自</w:t>
            </w:r>
            <w:r w:rsidR="00E40FAB">
              <w:rPr>
                <w:rStyle w:val="a7"/>
                <w:szCs w:val="20"/>
              </w:rPr>
              <w:footnoteReference w:id="17"/>
            </w:r>
            <w:r w:rsidRPr="00F14E48">
              <w:rPr>
                <w:rFonts w:hint="eastAsia"/>
                <w:szCs w:val="20"/>
              </w:rPr>
              <w:t>滅故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非智緣滅。如是答難</w:t>
            </w:r>
            <w:r w:rsidRPr="00F42C02">
              <w:rPr>
                <w:rFonts w:ascii="標楷體" w:eastAsia="標楷體" w:hAnsi="標楷體" w:hint="eastAsia"/>
                <w:b/>
                <w:szCs w:val="20"/>
              </w:rPr>
              <w:t>因緣集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釋無我義成已。</w:t>
            </w: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E932F6" w:rsidRPr="001E0648" w:rsidRDefault="00E932F6" w:rsidP="001E0648">
            <w:pPr>
              <w:jc w:val="both"/>
              <w:rPr>
                <w:szCs w:val="20"/>
              </w:rPr>
            </w:pPr>
          </w:p>
        </w:tc>
      </w:tr>
      <w:tr w:rsidR="00E932F6" w:rsidRPr="00104480" w:rsidTr="00721EC3">
        <w:tc>
          <w:tcPr>
            <w:tcW w:w="4563" w:type="dxa"/>
          </w:tcPr>
          <w:p w:rsidR="00FE1C28" w:rsidRPr="00585A37" w:rsidRDefault="00585A37" w:rsidP="006330E9">
            <w:pPr>
              <w:ind w:leftChars="50" w:left="120" w:firstLineChars="365" w:firstLine="731"/>
              <w:rPr>
                <w:rFonts w:ascii="Times New Roman" w:hAnsi="Times New Roman"/>
              </w:rPr>
            </w:pPr>
            <w:r w:rsidRPr="00585A3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C</w:t>
            </w:r>
            <w:r w:rsidRPr="00585A3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 w:rsidRPr="00585A3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明迷真起妄緣相次第</w:t>
            </w:r>
          </w:p>
          <w:p w:rsidR="00FE1C28" w:rsidRPr="00585A37" w:rsidRDefault="00585A37" w:rsidP="006330E9">
            <w:pPr>
              <w:ind w:leftChars="50" w:left="120" w:firstLineChars="436" w:firstLine="873"/>
              <w:rPr>
                <w:rFonts w:ascii="Times New Roman" w:hAnsi="Times New Roman"/>
              </w:rPr>
            </w:pPr>
            <w:r w:rsidRPr="00585A3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585A3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585A3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FE1C28" w:rsidRPr="00585A3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順觀十二支</w:t>
            </w:r>
          </w:p>
          <w:p w:rsidR="00FE1C28" w:rsidRPr="00585A37" w:rsidRDefault="00585A37" w:rsidP="006330E9">
            <w:pPr>
              <w:ind w:firstLineChars="567" w:firstLine="1135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585A3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="00FE1C28" w:rsidRPr="00585A3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無明支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585A37">
              <w:rPr>
                <w:rFonts w:ascii="Times New Roman"/>
                <w:szCs w:val="20"/>
              </w:rPr>
              <w:t>是菩薩復作是</w:t>
            </w:r>
            <w:r w:rsidRPr="00F14E48">
              <w:rPr>
                <w:rFonts w:hint="eastAsia"/>
                <w:szCs w:val="20"/>
              </w:rPr>
              <w:t>念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不如實知諸諦</w:t>
            </w:r>
            <w:r w:rsidRPr="0092586C">
              <w:rPr>
                <w:rFonts w:hint="eastAsia"/>
                <w:szCs w:val="20"/>
              </w:rPr>
              <w:t>第一義</w:t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名為無明。</w:t>
            </w:r>
          </w:p>
          <w:p w:rsidR="00FE1C28" w:rsidRDefault="00585A37" w:rsidP="006330E9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行支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92586C">
              <w:rPr>
                <w:rFonts w:hint="eastAsia"/>
                <w:b/>
                <w:szCs w:val="20"/>
              </w:rPr>
              <w:t>無明所作業果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是名為行。</w:t>
            </w:r>
          </w:p>
          <w:p w:rsidR="00FE1C28" w:rsidRDefault="00585A37" w:rsidP="006330E9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識支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依行有初心識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6330E9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名色支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92586C">
              <w:rPr>
                <w:rFonts w:hint="eastAsia"/>
                <w:b/>
                <w:szCs w:val="20"/>
              </w:rPr>
              <w:t>與識共生</w:t>
            </w:r>
            <w:r w:rsidRPr="00F14E48">
              <w:rPr>
                <w:rFonts w:hint="eastAsia"/>
                <w:szCs w:val="20"/>
              </w:rPr>
              <w:t>有四受陰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名為</w:t>
            </w:r>
            <w:r w:rsidRPr="0092586C">
              <w:rPr>
                <w:rFonts w:hint="eastAsia"/>
                <w:b/>
                <w:szCs w:val="20"/>
              </w:rPr>
              <w:t>名色</w:t>
            </w:r>
            <w:r w:rsidRPr="00F14E48">
              <w:rPr>
                <w:rFonts w:hint="eastAsia"/>
                <w:szCs w:val="20"/>
              </w:rPr>
              <w:t>。</w:t>
            </w:r>
          </w:p>
          <w:p w:rsidR="00FE1C28" w:rsidRDefault="00585A37" w:rsidP="006330E9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六處支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名色增長有六入。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觸支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根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塵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識三事和合生有漏觸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受支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觸共生故有受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h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愛支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受染著故名愛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i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取支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169a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愛增長故名取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j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有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從取起有漏業名有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k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生支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有業有果報名生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l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老死支</w:t>
            </w:r>
          </w:p>
          <w:p w:rsidR="00E932F6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生陰增長衰變名為老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老已陰壞名為死。</w:t>
            </w:r>
          </w:p>
          <w:p w:rsidR="00FE1C28" w:rsidRPr="00C11D3D" w:rsidRDefault="00585A37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FE1C2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逆觀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結成苦</w:t>
            </w:r>
          </w:p>
          <w:p w:rsidR="00FE1C28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死別離時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愚人貪著心熱名為</w:t>
            </w:r>
            <w:r w:rsidR="00AE48B2" w:rsidRPr="00AE48B2">
              <w:rPr>
                <w:rStyle w:val="a7"/>
                <w:rFonts w:ascii="Times New Roman" w:hAnsi="Times New Roman"/>
                <w:szCs w:val="20"/>
              </w:rPr>
              <w:footnoteReference w:id="18"/>
            </w:r>
            <w:r w:rsidRPr="00F14E48">
              <w:rPr>
                <w:rFonts w:hint="eastAsia"/>
                <w:szCs w:val="20"/>
              </w:rPr>
              <w:t>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發聲啼哭名為悲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五根相對名為苦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意根相對名為憂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憂苦轉多名為惱。如是但有苦樹</w:t>
            </w:r>
            <w:r w:rsidR="00AE48B2" w:rsidRPr="00AE48B2">
              <w:rPr>
                <w:rStyle w:val="a7"/>
                <w:rFonts w:ascii="Times New Roman" w:hAnsi="Times New Roman"/>
                <w:szCs w:val="20"/>
              </w:rPr>
              <w:footnoteReference w:id="19"/>
            </w:r>
            <w:r w:rsidRPr="00F14E48">
              <w:rPr>
                <w:rFonts w:hint="eastAsia"/>
                <w:szCs w:val="20"/>
              </w:rPr>
              <w:t>增長</w:t>
            </w:r>
            <w:r>
              <w:rPr>
                <w:rFonts w:hint="eastAsia"/>
                <w:szCs w:val="20"/>
              </w:rPr>
              <w:t>，</w:t>
            </w:r>
          </w:p>
          <w:p w:rsidR="00FE1C28" w:rsidRDefault="00585A37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結無我</w:t>
            </w:r>
            <w:r w:rsidR="001F05E6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，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="004F13EB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、結無</w:t>
            </w:r>
            <w:r w:rsidR="00FE1C2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作</w:t>
            </w:r>
          </w:p>
          <w:p w:rsidR="00E932F6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無有作者。</w:t>
            </w:r>
          </w:p>
          <w:p w:rsidR="00FE1C28" w:rsidRDefault="004F13EB" w:rsidP="003F59ED">
            <w:pPr>
              <w:ind w:firstLineChars="567" w:firstLine="1135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FE1C2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結成勝義</w:t>
            </w:r>
          </w:p>
          <w:p w:rsidR="00E932F6" w:rsidRPr="00721EC3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菩薩作是念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若有作者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則有作事</w:t>
            </w:r>
            <w:r>
              <w:rPr>
                <w:rFonts w:hint="eastAsia"/>
                <w:szCs w:val="20"/>
              </w:rPr>
              <w:t>；</w:t>
            </w:r>
            <w:r w:rsidRPr="0092586C">
              <w:rPr>
                <w:rFonts w:hint="eastAsia"/>
                <w:b/>
                <w:szCs w:val="20"/>
              </w:rPr>
              <w:t>若無作者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則無作事</w:t>
            </w:r>
            <w:r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第一義中無有作者</w:t>
            </w:r>
            <w:r>
              <w:rPr>
                <w:rFonts w:hint="eastAsia"/>
                <w:szCs w:val="20"/>
              </w:rPr>
              <w:t>，</w:t>
            </w:r>
            <w:r w:rsidRPr="0092586C">
              <w:rPr>
                <w:rFonts w:hint="eastAsia"/>
                <w:b/>
                <w:szCs w:val="20"/>
              </w:rPr>
              <w:t>無</w:t>
            </w:r>
            <w:r w:rsidRPr="00F14E48">
              <w:rPr>
                <w:rFonts w:hint="eastAsia"/>
                <w:szCs w:val="20"/>
              </w:rPr>
              <w:t>有</w:t>
            </w:r>
            <w:r w:rsidRPr="0092586C">
              <w:rPr>
                <w:rFonts w:hint="eastAsia"/>
                <w:b/>
                <w:szCs w:val="20"/>
              </w:rPr>
              <w:t>作事</w:t>
            </w:r>
            <w:r w:rsidRPr="00F14E48">
              <w:rPr>
                <w:rFonts w:hint="eastAsia"/>
                <w:szCs w:val="20"/>
              </w:rPr>
              <w:t>。</w:t>
            </w:r>
          </w:p>
        </w:tc>
        <w:tc>
          <w:tcPr>
            <w:tcW w:w="4563" w:type="dxa"/>
          </w:tcPr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D90FC3" w:rsidRPr="00196083" w:rsidRDefault="00196083" w:rsidP="00D90FC3">
            <w:pPr>
              <w:ind w:firstLineChars="57" w:firstLine="114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B66F11" w:rsidRPr="00655FC9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（三）</w:t>
            </w:r>
            <w:r w:rsidR="00D90FC3" w:rsidRPr="00196083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相差別</w:t>
            </w:r>
          </w:p>
          <w:p w:rsidR="0092586C" w:rsidRDefault="00D90FC3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D90FC3">
              <w:rPr>
                <w:rFonts w:hint="eastAsia"/>
                <w:b/>
                <w:szCs w:val="20"/>
              </w:rPr>
              <w:t>相差別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若因緣無我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以何相住</w:t>
            </w:r>
            <w:r w:rsidRPr="0092586C">
              <w:rPr>
                <w:rFonts w:ascii="標楷體" w:eastAsia="標楷體" w:hAnsi="標楷體" w:hint="eastAsia"/>
                <w:b/>
                <w:szCs w:val="20"/>
              </w:rPr>
              <w:t>因緣集</w:t>
            </w:r>
            <w:r w:rsidRPr="00F14E48">
              <w:rPr>
                <w:rFonts w:hint="eastAsia"/>
                <w:szCs w:val="20"/>
              </w:rPr>
              <w:t>行。</w:t>
            </w: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 w:rsidRPr="0092586C">
              <w:rPr>
                <w:rFonts w:ascii="標楷體" w:eastAsia="標楷體" w:hAnsi="標楷體" w:hint="eastAsia"/>
                <w:b/>
                <w:szCs w:val="20"/>
              </w:rPr>
              <w:t>無明所作業果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1E0648" w:rsidP="001E064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所謂名色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於中識者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彼依止故。</w:t>
            </w:r>
            <w:r w:rsidRPr="0092586C">
              <w:rPr>
                <w:rFonts w:ascii="標楷體" w:eastAsia="標楷體" w:hAnsi="標楷體" w:hint="eastAsia"/>
                <w:b/>
                <w:szCs w:val="20"/>
              </w:rPr>
              <w:t>名色與識共生</w:t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識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名色迭</w:t>
            </w:r>
            <w:r w:rsidR="009B44F1" w:rsidRPr="009B44F1">
              <w:rPr>
                <w:rStyle w:val="a7"/>
                <w:rFonts w:ascii="Times New Roman" w:hAnsi="Times New Roman"/>
                <w:szCs w:val="20"/>
              </w:rPr>
              <w:footnoteReference w:id="20"/>
            </w:r>
            <w:r w:rsidRPr="00F14E48">
              <w:rPr>
                <w:rFonts w:hint="eastAsia"/>
                <w:szCs w:val="20"/>
              </w:rPr>
              <w:t>互相依故</w:t>
            </w:r>
            <w:r w:rsidR="00B90723" w:rsidRPr="00E235B9">
              <w:rPr>
                <w:rFonts w:hint="eastAsia"/>
                <w:szCs w:val="20"/>
              </w:rPr>
              <w:t>。</w:t>
            </w: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92586C" w:rsidRDefault="0092586C" w:rsidP="001E0648">
            <w:pPr>
              <w:jc w:val="both"/>
              <w:rPr>
                <w:szCs w:val="20"/>
              </w:rPr>
            </w:pPr>
          </w:p>
          <w:p w:rsidR="00E932F6" w:rsidRPr="001E0648" w:rsidRDefault="001E0648" w:rsidP="005C1193">
            <w:pPr>
              <w:jc w:val="both"/>
              <w:rPr>
                <w:szCs w:val="20"/>
              </w:rPr>
            </w:pPr>
            <w:r w:rsidRPr="0092586C">
              <w:rPr>
                <w:rFonts w:ascii="標楷體" w:eastAsia="標楷體" w:hAnsi="標楷體" w:hint="eastAsia"/>
                <w:b/>
                <w:szCs w:val="20"/>
              </w:rPr>
              <w:t>若無作</w:t>
            </w:r>
            <w:r w:rsidRPr="00E235B9">
              <w:rPr>
                <w:rFonts w:ascii="標楷體" w:eastAsia="標楷體" w:hAnsi="標楷體" w:hint="eastAsia"/>
                <w:b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於中分別作事亦無。此說因緣集有分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自體</w:t>
            </w:r>
            <w:r w:rsidRPr="0092586C">
              <w:rPr>
                <w:rFonts w:ascii="標楷體" w:eastAsia="標楷體" w:hAnsi="標楷體" w:hint="eastAsia"/>
                <w:b/>
                <w:szCs w:val="20"/>
              </w:rPr>
              <w:t>無作事</w:t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是名有分次第因緣集觀應知</w:t>
            </w:r>
            <w:r w:rsidR="005C1193" w:rsidRPr="00F14E48">
              <w:rPr>
                <w:rFonts w:hint="eastAsia"/>
                <w:szCs w:val="20"/>
              </w:rPr>
              <w:t>。</w:t>
            </w:r>
          </w:p>
        </w:tc>
      </w:tr>
      <w:tr w:rsidR="009D3599" w:rsidRPr="00104480" w:rsidTr="00721EC3">
        <w:tc>
          <w:tcPr>
            <w:tcW w:w="4563" w:type="dxa"/>
          </w:tcPr>
          <w:p w:rsidR="005C1193" w:rsidRDefault="005C1193" w:rsidP="001637C2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432787" w:rsidRDefault="004F13EB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一心所攝門</w:t>
            </w:r>
            <w:r w:rsidR="00F01FA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（一心所攝</w:t>
            </w:r>
            <w:r w:rsidR="003A6B7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）</w:t>
            </w:r>
          </w:p>
          <w:p w:rsidR="00432787" w:rsidRPr="00C11D3D" w:rsidRDefault="004F13EB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推末歸本門</w:t>
            </w:r>
          </w:p>
          <w:p w:rsidR="009D3599" w:rsidRPr="00F14E48" w:rsidRDefault="009D3599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是菩薩作是念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三界虛妄</w:t>
            </w:r>
            <w:r>
              <w:rPr>
                <w:rFonts w:hint="eastAsia"/>
                <w:szCs w:val="20"/>
              </w:rPr>
              <w:t>，</w:t>
            </w:r>
            <w:r w:rsidRPr="0092586C">
              <w:rPr>
                <w:rFonts w:hint="eastAsia"/>
                <w:b/>
                <w:szCs w:val="20"/>
              </w:rPr>
              <w:t>但是一心作</w:t>
            </w:r>
            <w:r>
              <w:rPr>
                <w:rFonts w:hint="eastAsia"/>
                <w:szCs w:val="20"/>
              </w:rPr>
              <w:t>。</w:t>
            </w:r>
          </w:p>
        </w:tc>
        <w:tc>
          <w:tcPr>
            <w:tcW w:w="4563" w:type="dxa"/>
          </w:tcPr>
          <w:p w:rsidR="0092586C" w:rsidRPr="00085774" w:rsidRDefault="00196083" w:rsidP="009D3599">
            <w:pPr>
              <w:jc w:val="both"/>
              <w:rPr>
                <w:b/>
                <w:sz w:val="20"/>
                <w:szCs w:val="20"/>
              </w:rPr>
            </w:pPr>
            <w:r w:rsidRPr="0008577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5C1193" w:rsidRPr="0008577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第一義諦差別</w:t>
            </w:r>
          </w:p>
          <w:p w:rsidR="0092586C" w:rsidRDefault="005C1193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5C1193">
              <w:rPr>
                <w:rFonts w:hint="eastAsia"/>
                <w:b/>
                <w:szCs w:val="20"/>
              </w:rPr>
              <w:t>第一義諦差別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如是證第一義諦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則得解脫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彼觀故。</w:t>
            </w:r>
          </w:p>
          <w:p w:rsidR="009D3599" w:rsidRPr="00F14E48" w:rsidRDefault="009D3599" w:rsidP="009D3599">
            <w:pPr>
              <w:jc w:val="both"/>
              <w:rPr>
                <w:szCs w:val="20"/>
              </w:rPr>
            </w:pPr>
            <w:r w:rsidRPr="0092586C">
              <w:rPr>
                <w:rFonts w:ascii="標楷體" w:eastAsia="標楷體" w:hAnsi="標楷體" w:hint="eastAsia"/>
                <w:b/>
                <w:szCs w:val="20"/>
              </w:rPr>
              <w:t>但是一心作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一切三界唯心轉故。</w:t>
            </w:r>
          </w:p>
        </w:tc>
      </w:tr>
      <w:tr w:rsidR="000017A3" w:rsidRPr="00104480" w:rsidTr="00721EC3">
        <w:tc>
          <w:tcPr>
            <w:tcW w:w="4563" w:type="dxa"/>
          </w:tcPr>
          <w:p w:rsidR="000017A3" w:rsidRDefault="000017A3" w:rsidP="001637C2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</w:tcPr>
          <w:p w:rsidR="000017A3" w:rsidRPr="0084140D" w:rsidRDefault="000017A3" w:rsidP="000017A3">
            <w:pPr>
              <w:jc w:val="both"/>
              <w:rPr>
                <w:b/>
                <w:sz w:val="20"/>
                <w:szCs w:val="20"/>
              </w:rPr>
            </w:pPr>
            <w:r w:rsidRPr="0084140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※世諦差別</w:t>
            </w:r>
          </w:p>
          <w:p w:rsidR="000017A3" w:rsidRDefault="000017A3" w:rsidP="000017A3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330C05">
              <w:rPr>
                <w:rFonts w:hint="eastAsia"/>
                <w:b/>
                <w:szCs w:val="20"/>
              </w:rPr>
              <w:t>世諦差別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隨順觀世諦即入第一義諦。</w:t>
            </w:r>
            <w:r w:rsidRPr="00D46740">
              <w:rPr>
                <w:rFonts w:hint="eastAsia"/>
                <w:b/>
                <w:szCs w:val="20"/>
              </w:rPr>
              <w:t>此觀有六種：一、何者是染，染依止觀，二、因觀，三、攝過觀，四、護過觀。五、不厭厭觀，六、深</w:t>
            </w:r>
            <w:r w:rsidRPr="00D46740">
              <w:rPr>
                <w:rStyle w:val="a7"/>
                <w:rFonts w:ascii="Times New Roman" w:hAnsi="Times New Roman"/>
                <w:szCs w:val="20"/>
              </w:rPr>
              <w:footnoteReference w:id="21"/>
            </w:r>
            <w:r w:rsidRPr="00D46740">
              <w:rPr>
                <w:rFonts w:hint="eastAsia"/>
                <w:b/>
                <w:szCs w:val="20"/>
              </w:rPr>
              <w:t>觀。</w:t>
            </w:r>
          </w:p>
          <w:p w:rsidR="000017A3" w:rsidRPr="00085774" w:rsidRDefault="000017A3" w:rsidP="009D3599">
            <w:pPr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</w:tc>
      </w:tr>
      <w:tr w:rsidR="00E932F6" w:rsidRPr="00104480" w:rsidTr="00721EC3">
        <w:tc>
          <w:tcPr>
            <w:tcW w:w="4563" w:type="dxa"/>
          </w:tcPr>
          <w:p w:rsidR="00432787" w:rsidRPr="00C11D3D" w:rsidRDefault="004F13EB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本末依持門</w:t>
            </w:r>
          </w:p>
          <w:p w:rsidR="009F2EDB" w:rsidRDefault="004F13EB" w:rsidP="009F2EDB">
            <w:pPr>
              <w:ind w:leftChars="50" w:left="120" w:firstLineChars="436" w:firstLine="873"/>
              <w:rPr>
                <w:szCs w:val="20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總</w:t>
            </w:r>
          </w:p>
          <w:p w:rsidR="00432787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如來所說十二因緣分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皆依</w:t>
            </w:r>
            <w:r w:rsidRPr="00840C4D">
              <w:rPr>
                <w:rFonts w:hint="eastAsia"/>
                <w:b/>
                <w:szCs w:val="20"/>
              </w:rPr>
              <w:t>一心</w:t>
            </w:r>
            <w:r w:rsidRPr="00F14E48">
              <w:rPr>
                <w:rFonts w:hint="eastAsia"/>
                <w:szCs w:val="20"/>
              </w:rPr>
              <w:t>。</w:t>
            </w:r>
          </w:p>
          <w:p w:rsidR="00432787" w:rsidRPr="00C11D3D" w:rsidRDefault="004F13EB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徵</w:t>
            </w:r>
          </w:p>
          <w:p w:rsidR="00432787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所以者何</w:t>
            </w:r>
            <w:r>
              <w:rPr>
                <w:rFonts w:hint="eastAsia"/>
                <w:szCs w:val="20"/>
              </w:rPr>
              <w:t>？</w:t>
            </w:r>
          </w:p>
          <w:p w:rsidR="00432787" w:rsidRPr="00C11D3D" w:rsidRDefault="004F13EB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釋</w:t>
            </w:r>
          </w:p>
          <w:p w:rsidR="00E932F6" w:rsidRPr="00721EC3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隨事貪欲共心生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即是識</w:t>
            </w:r>
            <w:r w:rsidR="00B90723" w:rsidRPr="00E235B9"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事即是行。行誑心故名無明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無明共心生名名色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名色增長名六入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六入分名觸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觸共生名受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受已無厭足名愛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愛攝不捨名取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此有分和合生有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有所起名生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生變熟名老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老壞名死。</w:t>
            </w:r>
          </w:p>
        </w:tc>
        <w:tc>
          <w:tcPr>
            <w:tcW w:w="4563" w:type="dxa"/>
          </w:tcPr>
          <w:p w:rsidR="0092586C" w:rsidRDefault="0092586C" w:rsidP="009D3599">
            <w:pPr>
              <w:jc w:val="both"/>
              <w:rPr>
                <w:szCs w:val="20"/>
              </w:rPr>
            </w:pPr>
          </w:p>
          <w:p w:rsidR="0092586C" w:rsidRPr="002861B6" w:rsidRDefault="000017A3" w:rsidP="002861B6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 w:rsidRPr="002861B6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D46740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（一）</w:t>
            </w:r>
            <w:r w:rsidRPr="002861B6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染依止觀</w:t>
            </w:r>
          </w:p>
          <w:p w:rsidR="009D3599" w:rsidRDefault="002861B6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是中染依止觀者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因緣有分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依止</w:t>
            </w:r>
            <w:r w:rsidRPr="009F2EDB">
              <w:rPr>
                <w:rFonts w:ascii="標楷體" w:eastAsia="標楷體" w:hAnsi="標楷體" w:hint="eastAsia"/>
                <w:b/>
                <w:szCs w:val="20"/>
              </w:rPr>
              <w:t>一心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9D3599" w:rsidRDefault="009D3599" w:rsidP="009D3599">
            <w:pPr>
              <w:jc w:val="both"/>
              <w:rPr>
                <w:szCs w:val="20"/>
              </w:rPr>
            </w:pPr>
          </w:p>
          <w:p w:rsidR="009D3599" w:rsidRDefault="009D3599" w:rsidP="009D3599">
            <w:pPr>
              <w:jc w:val="both"/>
              <w:rPr>
                <w:szCs w:val="20"/>
              </w:rPr>
            </w:pPr>
          </w:p>
          <w:p w:rsidR="009D3599" w:rsidRDefault="009D3599" w:rsidP="009D3599">
            <w:pPr>
              <w:jc w:val="both"/>
              <w:rPr>
                <w:szCs w:val="20"/>
              </w:rPr>
            </w:pPr>
          </w:p>
          <w:p w:rsidR="0092586C" w:rsidRDefault="0092586C" w:rsidP="009D3599">
            <w:pPr>
              <w:jc w:val="both"/>
              <w:rPr>
                <w:szCs w:val="20"/>
              </w:rPr>
            </w:pPr>
          </w:p>
          <w:p w:rsidR="0092586C" w:rsidRDefault="0092586C" w:rsidP="009D3599">
            <w:pPr>
              <w:jc w:val="both"/>
              <w:rPr>
                <w:szCs w:val="20"/>
              </w:rPr>
            </w:pPr>
          </w:p>
          <w:p w:rsidR="00E932F6" w:rsidRPr="009D3599" w:rsidRDefault="00E932F6" w:rsidP="009D3599">
            <w:pPr>
              <w:jc w:val="both"/>
              <w:rPr>
                <w:szCs w:val="20"/>
              </w:rPr>
            </w:pPr>
          </w:p>
        </w:tc>
      </w:tr>
      <w:tr w:rsidR="00E932F6" w:rsidRPr="00104480" w:rsidTr="00721EC3">
        <w:tc>
          <w:tcPr>
            <w:tcW w:w="4563" w:type="dxa"/>
          </w:tcPr>
          <w:p w:rsidR="00432787" w:rsidRDefault="004F13EB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自業助成門</w:t>
            </w:r>
            <w:r w:rsidR="003A6B7A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（自業成）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 w:rsidRPr="0042293C">
              <w:rPr>
                <w:rFonts w:hint="eastAsia"/>
                <w:b/>
                <w:szCs w:val="20"/>
              </w:rPr>
              <w:t>無明</w:t>
            </w:r>
            <w:r w:rsidRPr="00F14E48">
              <w:rPr>
                <w:rFonts w:hint="eastAsia"/>
                <w:szCs w:val="20"/>
              </w:rPr>
              <w:t>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一者緣中癡令眾生惑</w:t>
            </w:r>
            <w:r w:rsidR="00AE48B2" w:rsidRPr="00AE48B2">
              <w:rPr>
                <w:rStyle w:val="a7"/>
                <w:rFonts w:ascii="Times New Roman" w:hAnsi="Times New Roman"/>
                <w:szCs w:val="20"/>
              </w:rPr>
              <w:footnoteReference w:id="22"/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二者與行作因。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行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一者生未來世果報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二者與識作因。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識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一者能令有相續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二者與名色作因。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名色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一者互相助成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二者與六入作因。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六入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一者能緣六塵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二者與觸作因。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觸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一者能觸所緣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二者與受作因。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受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一者覺憎</w:t>
            </w:r>
            <w:r w:rsidR="00AE48B2" w:rsidRPr="00AE48B2">
              <w:rPr>
                <w:rStyle w:val="a7"/>
                <w:rFonts w:ascii="Times New Roman" w:hAnsi="Times New Roman"/>
                <w:szCs w:val="20"/>
              </w:rPr>
              <w:footnoteReference w:id="23"/>
            </w:r>
            <w:r w:rsidRPr="00F14E48">
              <w:rPr>
                <w:rFonts w:hint="eastAsia"/>
                <w:szCs w:val="20"/>
              </w:rPr>
              <w:t>愛等事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二者與愛作因。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愛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一者於</w:t>
            </w:r>
            <w:r w:rsidR="00AE48B2" w:rsidRPr="00AE48B2">
              <w:rPr>
                <w:rStyle w:val="a7"/>
                <w:rFonts w:ascii="Times New Roman" w:hAnsi="Times New Roman"/>
                <w:szCs w:val="20"/>
              </w:rPr>
              <w:footnoteReference w:id="24"/>
            </w:r>
            <w:r w:rsidRPr="00F14E48">
              <w:rPr>
                <w:rFonts w:hint="eastAsia"/>
                <w:szCs w:val="20"/>
              </w:rPr>
              <w:t>可染中生貪心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二者與取作因。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取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一者增長煩惱染縛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二者與有作因。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有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一者能於餘道中生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二者與生作因。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生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一者增長五陰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二者與老作因。</w:t>
            </w:r>
          </w:p>
          <w:p w:rsidR="0042293C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老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一者令諸根熟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二者與死作因。</w:t>
            </w:r>
          </w:p>
          <w:p w:rsidR="00E932F6" w:rsidRPr="00721EC3" w:rsidRDefault="00E932F6" w:rsidP="00432787">
            <w:pPr>
              <w:jc w:val="both"/>
              <w:rPr>
                <w:szCs w:val="20"/>
              </w:rPr>
            </w:pPr>
            <w:r w:rsidRPr="0042293C">
              <w:rPr>
                <w:rFonts w:hint="eastAsia"/>
                <w:b/>
                <w:szCs w:val="20"/>
              </w:rPr>
              <w:t>死</w:t>
            </w:r>
            <w:r w:rsidRPr="00F14E48">
              <w:rPr>
                <w:rFonts w:hint="eastAsia"/>
                <w:szCs w:val="20"/>
              </w:rPr>
              <w:t>亦有二種作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一者</w:t>
            </w:r>
            <w:r w:rsidRPr="00492ECD">
              <w:rPr>
                <w:rFonts w:hint="eastAsia"/>
                <w:b/>
                <w:szCs w:val="20"/>
              </w:rPr>
              <w:t>壞五陰身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二者以</w:t>
            </w:r>
            <w:r w:rsidRPr="00492ECD">
              <w:rPr>
                <w:rFonts w:hint="eastAsia"/>
                <w:b/>
                <w:szCs w:val="20"/>
              </w:rPr>
              <w:t>不見知故而令相續不絕</w:t>
            </w:r>
            <w:r w:rsidRPr="00F14E48">
              <w:rPr>
                <w:rFonts w:hint="eastAsia"/>
                <w:szCs w:val="20"/>
              </w:rPr>
              <w:t>。</w:t>
            </w:r>
          </w:p>
        </w:tc>
        <w:tc>
          <w:tcPr>
            <w:tcW w:w="4563" w:type="dxa"/>
          </w:tcPr>
          <w:p w:rsidR="00F440A0" w:rsidRPr="0084140D" w:rsidRDefault="002861B6" w:rsidP="002861B6">
            <w:pPr>
              <w:ind w:firstLineChars="57" w:firstLine="114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D46740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（二）</w:t>
            </w:r>
            <w:r w:rsidR="00F440A0" w:rsidRPr="0084140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因觀有二種</w:t>
            </w:r>
          </w:p>
          <w:p w:rsidR="00F440A0" w:rsidRDefault="009F2EDB" w:rsidP="009F2EDB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此是二諦</w:t>
            </w:r>
            <w:r w:rsidRPr="00AE48B2">
              <w:rPr>
                <w:rStyle w:val="a7"/>
                <w:rFonts w:ascii="Times New Roman" w:hAnsi="Times New Roman"/>
                <w:szCs w:val="20"/>
              </w:rPr>
              <w:footnoteReference w:id="25"/>
            </w:r>
            <w:r w:rsidRPr="00F14E48">
              <w:rPr>
                <w:rFonts w:hint="eastAsia"/>
                <w:szCs w:val="20"/>
              </w:rPr>
              <w:t>差別</w:t>
            </w:r>
            <w:r>
              <w:rPr>
                <w:rFonts w:hint="eastAsia"/>
                <w:szCs w:val="20"/>
              </w:rPr>
              <w:t>，</w:t>
            </w:r>
            <w:r w:rsidRPr="009F2EDB">
              <w:rPr>
                <w:rFonts w:ascii="新細明體" w:hAnsi="新細明體" w:hint="eastAsia"/>
                <w:szCs w:val="20"/>
              </w:rPr>
              <w:t>一心</w:t>
            </w:r>
            <w:r w:rsidRPr="00F14E48">
              <w:rPr>
                <w:rFonts w:hint="eastAsia"/>
                <w:szCs w:val="20"/>
              </w:rPr>
              <w:t>雜染和合因緣集觀。</w:t>
            </w:r>
            <w:r w:rsidRPr="00D46740">
              <w:rPr>
                <w:rFonts w:hint="eastAsia"/>
                <w:b/>
                <w:szCs w:val="20"/>
              </w:rPr>
              <w:t>因觀者有二種：一、他因觀，二、自因觀</w:t>
            </w:r>
            <w:r w:rsidRPr="00E235B9">
              <w:rPr>
                <w:rFonts w:hint="eastAsia"/>
                <w:b/>
                <w:szCs w:val="20"/>
              </w:rPr>
              <w:t>。</w:t>
            </w:r>
            <w:r w:rsidR="00B90723" w:rsidRPr="00E235B9">
              <w:rPr>
                <w:rStyle w:val="a7"/>
                <w:rFonts w:ascii="Times Ext Roman" w:hAnsi="Times Ext Roman" w:cs="Times Ext Roman"/>
                <w:szCs w:val="20"/>
              </w:rPr>
              <w:footnoteReference w:id="26"/>
            </w: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1A358C" w:rsidRDefault="001A358C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F440A0" w:rsidRPr="0084140D" w:rsidRDefault="002861B6" w:rsidP="002861B6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2431A8" w:rsidRPr="002431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1</w:t>
            </w:r>
            <w:r w:rsidR="00F440A0" w:rsidRPr="0084140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他因觀</w:t>
            </w:r>
          </w:p>
          <w:p w:rsidR="009F2EDB" w:rsidRPr="00721EC3" w:rsidRDefault="009F2EDB" w:rsidP="009F2EDB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169b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何</w:t>
            </w:r>
            <w:r w:rsidRPr="00F440A0">
              <w:rPr>
                <w:rFonts w:hint="eastAsia"/>
                <w:b/>
                <w:szCs w:val="20"/>
              </w:rPr>
              <w:t>他因觀</w:t>
            </w:r>
            <w:r>
              <w:rPr>
                <w:rFonts w:hint="eastAsia"/>
                <w:szCs w:val="20"/>
              </w:rPr>
              <w:t>？</w:t>
            </w:r>
          </w:p>
          <w:p w:rsidR="00E932F6" w:rsidRPr="009D3599" w:rsidRDefault="009D3599" w:rsidP="00FA41B3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>
              <w:rPr>
                <w:rFonts w:hint="eastAsia"/>
                <w:szCs w:val="20"/>
              </w:rPr>
              <w:t>「</w:t>
            </w:r>
            <w:r w:rsidRPr="00492ECD">
              <w:rPr>
                <w:rFonts w:ascii="標楷體" w:eastAsia="標楷體" w:hAnsi="標楷體" w:hint="eastAsia"/>
                <w:b/>
                <w:szCs w:val="20"/>
              </w:rPr>
              <w:t>壞五陰身」，「以不見知而令相續不絕」</w:t>
            </w:r>
            <w:r w:rsidRPr="00F14E48">
              <w:rPr>
                <w:rFonts w:hint="eastAsia"/>
                <w:szCs w:val="20"/>
              </w:rPr>
              <w:t>者</w:t>
            </w:r>
            <w:r w:rsidR="00FA41B3" w:rsidRPr="00E235B9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壞五陰能作後生因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以不見知故能作後生因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是名他因觀。</w:t>
            </w:r>
          </w:p>
        </w:tc>
      </w:tr>
      <w:tr w:rsidR="00E932F6" w:rsidRPr="00104480" w:rsidTr="00721EC3">
        <w:tc>
          <w:tcPr>
            <w:tcW w:w="4563" w:type="dxa"/>
          </w:tcPr>
          <w:p w:rsidR="00432787" w:rsidRDefault="0034799F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不相捨離門</w:t>
            </w:r>
            <w:r w:rsidR="001A358C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（不相捨離）</w:t>
            </w:r>
          </w:p>
          <w:p w:rsidR="00432787" w:rsidRDefault="0034799F" w:rsidP="001637C2">
            <w:pPr>
              <w:ind w:firstLineChars="365" w:firstLine="731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</w:t>
            </w:r>
          </w:p>
          <w:p w:rsidR="00E932F6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 w:rsidRPr="00492ECD">
              <w:rPr>
                <w:rFonts w:hint="eastAsia"/>
                <w:b/>
                <w:szCs w:val="20"/>
              </w:rPr>
              <w:t>無明緣行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492ECD">
              <w:rPr>
                <w:rFonts w:hint="eastAsia"/>
                <w:b/>
                <w:szCs w:val="20"/>
              </w:rPr>
              <w:t>無明因緣令行不斷助成行</w:t>
            </w:r>
            <w:r w:rsidRPr="00F14E48">
              <w:rPr>
                <w:rFonts w:hint="eastAsia"/>
                <w:szCs w:val="20"/>
              </w:rPr>
              <w:t>故。行緣識者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行因緣令識不斷助成識故。識緣名色者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識因緣令名色不斷助成名色故。名色緣六入者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名色因緣令六入不斷助成六入故。六入緣觸者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六入因緣令觸不斷助成觸故。觸緣受者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觸因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169c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緣令受不斷助成受故。受緣愛者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受因緣</w:t>
            </w:r>
            <w:r w:rsidR="00AE48B2" w:rsidRPr="00A56695">
              <w:rPr>
                <w:rStyle w:val="a7"/>
                <w:rFonts w:ascii="Times New Roman" w:hAnsi="Times New Roman"/>
                <w:szCs w:val="20"/>
              </w:rPr>
              <w:footnoteReference w:id="27"/>
            </w:r>
            <w:r w:rsidRPr="00F14E48">
              <w:rPr>
                <w:rFonts w:hint="eastAsia"/>
                <w:szCs w:val="20"/>
              </w:rPr>
              <w:t>令愛不斷助成愛故。愛緣取者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愛因緣令取不斷助成取故。取緣有者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取因緣令有不斷助成有故。有緣生者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有因緣令生不斷助成生故。生緣老死者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生因緣令老死不斷助成老死故</w:t>
            </w:r>
            <w:r>
              <w:rPr>
                <w:rFonts w:hint="eastAsia"/>
                <w:szCs w:val="20"/>
              </w:rPr>
              <w:t>。</w:t>
            </w:r>
          </w:p>
          <w:p w:rsidR="00E932F6" w:rsidRPr="00721EC3" w:rsidRDefault="00E932F6" w:rsidP="00432787">
            <w:pPr>
              <w:jc w:val="both"/>
              <w:rPr>
                <w:szCs w:val="20"/>
              </w:rPr>
            </w:pPr>
          </w:p>
        </w:tc>
        <w:tc>
          <w:tcPr>
            <w:tcW w:w="4563" w:type="dxa"/>
          </w:tcPr>
          <w:p w:rsidR="009E6141" w:rsidRPr="00B518C4" w:rsidRDefault="001A358C" w:rsidP="001A358C">
            <w:pPr>
              <w:ind w:firstLineChars="128" w:firstLine="256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2431A8" w:rsidRPr="002431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2</w:t>
            </w:r>
            <w:r w:rsidR="009E6141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自因觀</w:t>
            </w:r>
          </w:p>
          <w:p w:rsidR="009E6141" w:rsidRDefault="009E6141" w:rsidP="009E614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F440A0">
              <w:rPr>
                <w:rFonts w:hint="eastAsia"/>
                <w:b/>
                <w:szCs w:val="20"/>
              </w:rPr>
              <w:t>自因觀</w:t>
            </w:r>
            <w:r>
              <w:rPr>
                <w:rFonts w:hint="eastAsia"/>
                <w:szCs w:val="20"/>
              </w:rPr>
              <w:t>？</w:t>
            </w:r>
          </w:p>
          <w:p w:rsidR="00492ECD" w:rsidRDefault="009E6141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無明等自生因</w:t>
            </w:r>
            <w:r w:rsidRPr="00AE48B2">
              <w:rPr>
                <w:rStyle w:val="a7"/>
                <w:rFonts w:ascii="Times New Roman" w:hAnsi="Times New Roman"/>
                <w:szCs w:val="20"/>
              </w:rPr>
              <w:footnoteReference w:id="28"/>
            </w:r>
            <w:r w:rsidRPr="00F14E48">
              <w:rPr>
                <w:rFonts w:hint="eastAsia"/>
                <w:szCs w:val="20"/>
              </w:rPr>
              <w:t>觀緣事故。</w:t>
            </w:r>
            <w:r w:rsidR="008952D2" w:rsidRPr="00FF4D24">
              <w:rPr>
                <w:rStyle w:val="a7"/>
                <w:rFonts w:ascii="Times New Roman" w:hAnsi="Times New Roman"/>
                <w:szCs w:val="20"/>
              </w:rPr>
              <w:footnoteReference w:id="29"/>
            </w:r>
            <w:r w:rsidRPr="00F14E48">
              <w:rPr>
                <w:rFonts w:hint="eastAsia"/>
                <w:szCs w:val="20"/>
              </w:rPr>
              <w:t>何者是無明等因緣行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不斷助成故。</w:t>
            </w:r>
          </w:p>
          <w:p w:rsidR="0042293C" w:rsidRDefault="009D3599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</w:t>
            </w:r>
            <w:r>
              <w:rPr>
                <w:rFonts w:hint="eastAsia"/>
                <w:szCs w:val="20"/>
              </w:rPr>
              <w:t>「</w:t>
            </w:r>
            <w:r w:rsidRPr="00492ECD">
              <w:rPr>
                <w:rFonts w:ascii="標楷體" w:eastAsia="標楷體" w:hAnsi="標楷體" w:hint="eastAsia"/>
                <w:b/>
                <w:szCs w:val="20"/>
              </w:rPr>
              <w:t>無明緣行」，「無明因緣令行不斷助成行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故者。無明有二種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 w:rsidR="0042293C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子時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 w:rsidR="0042293C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果時。是中子時者令行不斷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有二種義故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緣事示現。如是餘因緣分自生因二種義緣事應知。</w:t>
            </w:r>
          </w:p>
          <w:p w:rsidR="003B0447" w:rsidRDefault="009D3599" w:rsidP="003257D2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自因觀者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不相捨離觀故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離前支無後支觀故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不離無明則成行</w:t>
            </w:r>
            <w:r w:rsidR="00A56695" w:rsidRPr="00A56695">
              <w:rPr>
                <w:rStyle w:val="a7"/>
                <w:rFonts w:ascii="Times New Roman" w:hAnsi="Times New Roman"/>
                <w:szCs w:val="20"/>
              </w:rPr>
              <w:footnoteReference w:id="30"/>
            </w:r>
            <w:r w:rsidRPr="00F14E48">
              <w:rPr>
                <w:rFonts w:hint="eastAsia"/>
                <w:szCs w:val="20"/>
              </w:rPr>
              <w:t>觀。若不離無明有行者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不應言無明緣行。若離無明有行成者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異則不成。</w:t>
            </w:r>
            <w:r w:rsidR="00FB4C12" w:rsidRPr="00FB4C12">
              <w:rPr>
                <w:rStyle w:val="a7"/>
                <w:rFonts w:ascii="Times New Roman" w:hAnsi="Times New Roman"/>
                <w:szCs w:val="20"/>
              </w:rPr>
              <w:footnoteReference w:id="31"/>
            </w:r>
            <w:r w:rsidRPr="00F14E48">
              <w:rPr>
                <w:rFonts w:hint="eastAsia"/>
                <w:szCs w:val="20"/>
              </w:rPr>
              <w:t>是故偈言</w:t>
            </w:r>
            <w:r>
              <w:rPr>
                <w:rFonts w:hint="eastAsia"/>
                <w:szCs w:val="20"/>
              </w:rPr>
              <w:t>：「</w:t>
            </w:r>
            <w:r w:rsidRPr="002919C9">
              <w:rPr>
                <w:rFonts w:ascii="標楷體" w:eastAsia="標楷體" w:hAnsi="標楷體" w:hint="eastAsia"/>
                <w:szCs w:val="20"/>
              </w:rPr>
              <w:t>眾緣所生法，是則不即</w:t>
            </w:r>
            <w:r w:rsidR="00A56695" w:rsidRPr="00A56695">
              <w:rPr>
                <w:rStyle w:val="a7"/>
                <w:rFonts w:ascii="Times New Roman" w:eastAsia="標楷體" w:hAnsi="Times New Roman"/>
                <w:szCs w:val="20"/>
              </w:rPr>
              <w:footnoteReference w:id="32"/>
            </w:r>
            <w:r w:rsidRPr="002919C9">
              <w:rPr>
                <w:rFonts w:ascii="標楷體" w:eastAsia="標楷體" w:hAnsi="標楷體" w:hint="eastAsia"/>
                <w:szCs w:val="20"/>
              </w:rPr>
              <w:t>因，亦復不異因，非斷亦非常。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自生因緣觀如前說</w:t>
            </w:r>
            <w:r w:rsidR="00D46740">
              <w:rPr>
                <w:rFonts w:hint="eastAsia"/>
                <w:szCs w:val="20"/>
              </w:rPr>
              <w:t>。</w:t>
            </w:r>
          </w:p>
          <w:p w:rsidR="003B0447" w:rsidRDefault="009D3599" w:rsidP="003257D2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無明有二種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 w:rsidR="004164C3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子時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 w:rsidR="004164C3"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果時</w:t>
            </w:r>
            <w:r w:rsidRPr="00E235B9">
              <w:rPr>
                <w:rFonts w:hint="eastAsia"/>
                <w:szCs w:val="20"/>
              </w:rPr>
              <w:t>。</w:t>
            </w:r>
            <w:r w:rsidR="00FA41B3" w:rsidRPr="00E235B9">
              <w:rPr>
                <w:rStyle w:val="a7"/>
                <w:rFonts w:ascii="Times New Roman" w:hAnsi="Times New Roman"/>
                <w:szCs w:val="20"/>
              </w:rPr>
              <w:footnoteReference w:id="33"/>
            </w:r>
          </w:p>
          <w:p w:rsidR="00E932F6" w:rsidRPr="009D3599" w:rsidRDefault="009D3599" w:rsidP="003257D2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行乃至老死亦如是。</w:t>
            </w:r>
          </w:p>
        </w:tc>
      </w:tr>
      <w:tr w:rsidR="00721EAC" w:rsidRPr="00104480" w:rsidTr="00721EC3">
        <w:tc>
          <w:tcPr>
            <w:tcW w:w="4563" w:type="dxa"/>
          </w:tcPr>
          <w:p w:rsidR="00721EAC" w:rsidRPr="00C11D3D" w:rsidRDefault="00721EAC" w:rsidP="00721EAC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</w:t>
            </w:r>
          </w:p>
          <w:p w:rsidR="00721EAC" w:rsidRDefault="00721EAC" w:rsidP="00754DFC">
            <w:pPr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F14E48">
              <w:rPr>
                <w:rFonts w:hint="eastAsia"/>
                <w:szCs w:val="20"/>
              </w:rPr>
              <w:t>無明滅故則行滅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無明因緣無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行滅不助成故。行滅故則識滅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行因緣無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識滅不助成故。識滅故則名色滅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識因緣無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名色滅不助成故。名色滅故則六入滅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名色因緣無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六入滅不助成故。六入滅故則觸滅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六入因緣無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觸滅不助成故。觸滅故則受滅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觸因緣無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受滅不助成故。受滅故則愛滅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受因緣無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愛滅不助成故。愛滅故則取滅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愛因緣無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取滅不助成故。取滅故則有滅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取因緣無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有滅不助成故。有滅故則生滅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生滅不助成故。生滅故則老死滅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生因緣無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老死滅不助成故。</w:t>
            </w:r>
          </w:p>
        </w:tc>
        <w:tc>
          <w:tcPr>
            <w:tcW w:w="4563" w:type="dxa"/>
          </w:tcPr>
          <w:p w:rsidR="00721EAC" w:rsidRPr="00754DFC" w:rsidRDefault="00721EAC" w:rsidP="00721EAC">
            <w:pPr>
              <w:jc w:val="both"/>
              <w:rPr>
                <w:b/>
                <w:sz w:val="20"/>
                <w:szCs w:val="20"/>
              </w:rPr>
            </w:pPr>
          </w:p>
          <w:p w:rsidR="00721EAC" w:rsidRDefault="00721EAC" w:rsidP="00721EAC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先際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後際滅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中際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170a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亦無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是故不說。</w:t>
            </w:r>
            <w:r w:rsidR="002F533F" w:rsidRPr="002F533F">
              <w:rPr>
                <w:rStyle w:val="a7"/>
                <w:rFonts w:ascii="Times New Roman" w:hAnsi="Times New Roman"/>
                <w:szCs w:val="24"/>
              </w:rPr>
              <w:footnoteReference w:id="34"/>
            </w:r>
          </w:p>
          <w:p w:rsidR="00721EAC" w:rsidRPr="00F14E48" w:rsidRDefault="00721EAC" w:rsidP="005D04D6">
            <w:pPr>
              <w:jc w:val="both"/>
              <w:rPr>
                <w:szCs w:val="20"/>
              </w:rPr>
            </w:pPr>
          </w:p>
        </w:tc>
      </w:tr>
      <w:tr w:rsidR="00E932F6" w:rsidRPr="00104480" w:rsidTr="00721EC3">
        <w:tc>
          <w:tcPr>
            <w:tcW w:w="4563" w:type="dxa"/>
          </w:tcPr>
          <w:p w:rsidR="00432787" w:rsidRDefault="0034799F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5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三道不斷門</w:t>
            </w:r>
            <w:r w:rsidR="000A73A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（三道不斷）</w:t>
            </w:r>
          </w:p>
          <w:p w:rsidR="00432787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</w:t>
            </w:r>
          </w:p>
          <w:p w:rsidR="00432787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是中無明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取三分不斷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是煩惱道。行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有二分不斷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是業道。餘</w:t>
            </w:r>
            <w:r w:rsidRPr="000239DB">
              <w:rPr>
                <w:rFonts w:hint="eastAsia"/>
                <w:b/>
                <w:szCs w:val="20"/>
              </w:rPr>
              <w:t>因緣</w:t>
            </w:r>
            <w:r w:rsidRPr="00F14E48">
              <w:rPr>
                <w:rFonts w:hint="eastAsia"/>
                <w:szCs w:val="20"/>
              </w:rPr>
              <w:t>分不斷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是苦道。</w:t>
            </w:r>
          </w:p>
          <w:p w:rsidR="00432787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</w:t>
            </w:r>
          </w:p>
          <w:p w:rsidR="00432787" w:rsidRPr="00C11D3D" w:rsidRDefault="0034799F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明對治斷</w:t>
            </w:r>
          </w:p>
          <w:p w:rsidR="00432787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先際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後際相續不斷故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是三道不斷</w:t>
            </w:r>
            <w:r>
              <w:rPr>
                <w:rFonts w:hint="eastAsia"/>
                <w:szCs w:val="20"/>
              </w:rPr>
              <w:t>，</w:t>
            </w:r>
          </w:p>
          <w:p w:rsidR="00432787" w:rsidRPr="00C11D3D" w:rsidRDefault="0034799F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明自體斷</w:t>
            </w:r>
          </w:p>
          <w:p w:rsidR="00E932F6" w:rsidRPr="00721EC3" w:rsidRDefault="00E932F6" w:rsidP="00432787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如是三道離我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我所。但有生滅故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猶如束竹。</w:t>
            </w:r>
          </w:p>
        </w:tc>
        <w:tc>
          <w:tcPr>
            <w:tcW w:w="4563" w:type="dxa"/>
          </w:tcPr>
          <w:p w:rsidR="000A73AD" w:rsidRDefault="000A73AD" w:rsidP="00754DFC">
            <w:pPr>
              <w:ind w:firstLineChars="57" w:firstLine="114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5D04D6" w:rsidRPr="00B518C4" w:rsidRDefault="00754DFC" w:rsidP="00754DFC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C022B4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（三）</w:t>
            </w:r>
            <w:r w:rsidR="005D04D6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攝過觀</w:t>
            </w:r>
          </w:p>
          <w:p w:rsidR="00E932F6" w:rsidRPr="009D3599" w:rsidRDefault="005D04D6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2F0A57">
              <w:rPr>
                <w:rFonts w:hint="eastAsia"/>
                <w:b/>
                <w:szCs w:val="20"/>
              </w:rPr>
              <w:t>攝過觀</w:t>
            </w:r>
            <w:r>
              <w:rPr>
                <w:rFonts w:hint="eastAsia"/>
                <w:szCs w:val="20"/>
              </w:rPr>
              <w:t>？</w:t>
            </w:r>
            <w:r w:rsidR="00F55C49" w:rsidRPr="00F55C49">
              <w:rPr>
                <w:rStyle w:val="a7"/>
                <w:rFonts w:ascii="Times New Roman" w:hAnsi="Times New Roman"/>
                <w:szCs w:val="20"/>
              </w:rPr>
              <w:footnoteReference w:id="35"/>
            </w:r>
            <w:r w:rsidRPr="00F14E48">
              <w:rPr>
                <w:rFonts w:hint="eastAsia"/>
                <w:szCs w:val="20"/>
              </w:rPr>
              <w:t>所謂三道攝苦因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苦果故。</w:t>
            </w:r>
          </w:p>
        </w:tc>
      </w:tr>
      <w:tr w:rsidR="00E932F6" w:rsidRPr="00104480" w:rsidTr="00721EC3">
        <w:tc>
          <w:tcPr>
            <w:tcW w:w="4563" w:type="dxa"/>
          </w:tcPr>
          <w:p w:rsidR="00432787" w:rsidRDefault="0034799F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6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三際輪迴門</w:t>
            </w:r>
            <w:r w:rsidR="00263A51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（觀先後</w:t>
            </w:r>
            <w:r w:rsidR="000A73A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際）</w:t>
            </w:r>
          </w:p>
          <w:p w:rsidR="00EA59AF" w:rsidRPr="000A73AD" w:rsidRDefault="00EA59AF" w:rsidP="0043696B">
            <w:pPr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EA59AF" w:rsidRDefault="00EA59AF" w:rsidP="001637C2">
            <w:pPr>
              <w:ind w:leftChars="50" w:left="120" w:firstLineChars="365" w:firstLine="73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A73AD" w:rsidRDefault="000A73AD" w:rsidP="001637C2">
            <w:pPr>
              <w:ind w:leftChars="50" w:left="120" w:firstLineChars="365" w:firstLine="73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EA59AF" w:rsidRDefault="00EA59AF" w:rsidP="001637C2">
            <w:pPr>
              <w:ind w:leftChars="50" w:left="120" w:firstLineChars="365" w:firstLine="73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EA59AF" w:rsidRDefault="00EA59AF" w:rsidP="001637C2">
            <w:pPr>
              <w:ind w:leftChars="50" w:left="120" w:firstLineChars="365" w:firstLine="73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EA59AF" w:rsidRDefault="00EA59AF" w:rsidP="001637C2">
            <w:pPr>
              <w:ind w:leftChars="50" w:left="120" w:firstLineChars="365" w:firstLine="73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432787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</w:t>
            </w:r>
          </w:p>
          <w:p w:rsidR="00432787" w:rsidRPr="00C11D3D" w:rsidRDefault="0034799F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43278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明一往三世</w:t>
            </w:r>
          </w:p>
          <w:p w:rsidR="004164C3" w:rsidRDefault="00E932F6" w:rsidP="000239DB">
            <w:pPr>
              <w:rPr>
                <w:szCs w:val="20"/>
              </w:rPr>
            </w:pPr>
            <w:r w:rsidRPr="000239DB">
              <w:rPr>
                <w:rFonts w:hint="eastAsia"/>
                <w:b/>
                <w:szCs w:val="20"/>
              </w:rPr>
              <w:t>無明緣行</w:t>
            </w:r>
            <w:r w:rsidRPr="000239DB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0239DB">
              <w:rPr>
                <w:rFonts w:hint="eastAsia"/>
                <w:b/>
                <w:szCs w:val="20"/>
              </w:rPr>
              <w:t>是見過去世事</w:t>
            </w:r>
            <w:r>
              <w:rPr>
                <w:rFonts w:hint="eastAsia"/>
                <w:szCs w:val="20"/>
              </w:rPr>
              <w:t>，</w:t>
            </w:r>
          </w:p>
          <w:p w:rsidR="0025078B" w:rsidRDefault="00E932F6" w:rsidP="000239DB">
            <w:pPr>
              <w:rPr>
                <w:szCs w:val="20"/>
              </w:rPr>
            </w:pPr>
            <w:r w:rsidRPr="000239DB">
              <w:rPr>
                <w:rFonts w:hint="eastAsia"/>
                <w:b/>
                <w:szCs w:val="20"/>
              </w:rPr>
              <w:t>識、名色、六入、觸、受，是見現在世事</w:t>
            </w:r>
            <w:r>
              <w:rPr>
                <w:rFonts w:hint="eastAsia"/>
                <w:szCs w:val="20"/>
              </w:rPr>
              <w:t>，</w:t>
            </w:r>
            <w:r w:rsidRPr="000239DB">
              <w:rPr>
                <w:rFonts w:hint="eastAsia"/>
                <w:b/>
                <w:szCs w:val="20"/>
              </w:rPr>
              <w:t>愛、取、有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生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老死</w:t>
            </w:r>
            <w:r>
              <w:rPr>
                <w:rFonts w:hint="eastAsia"/>
                <w:szCs w:val="20"/>
              </w:rPr>
              <w:t>，</w:t>
            </w:r>
            <w:r w:rsidRPr="000239DB">
              <w:rPr>
                <w:rFonts w:hint="eastAsia"/>
                <w:b/>
                <w:szCs w:val="20"/>
              </w:rPr>
              <w:t>是見未來世事</w:t>
            </w:r>
            <w:r>
              <w:rPr>
                <w:rFonts w:hint="eastAsia"/>
                <w:szCs w:val="20"/>
              </w:rPr>
              <w:t>，</w:t>
            </w:r>
          </w:p>
          <w:p w:rsidR="000239DB" w:rsidRDefault="000239DB" w:rsidP="0025078B">
            <w:pPr>
              <w:ind w:leftChars="354" w:left="850" w:firstLine="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239DB" w:rsidRDefault="000239DB" w:rsidP="0025078B">
            <w:pPr>
              <w:ind w:leftChars="354" w:left="850" w:firstLine="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239DB" w:rsidRDefault="000239DB" w:rsidP="0025078B">
            <w:pPr>
              <w:ind w:leftChars="354" w:left="850" w:firstLine="1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25078B" w:rsidRPr="00C11D3D" w:rsidRDefault="0034799F" w:rsidP="001637C2">
            <w:pPr>
              <w:ind w:leftChars="354" w:left="850" w:firstLine="14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流轉三世</w:t>
            </w:r>
          </w:p>
          <w:p w:rsidR="0025078B" w:rsidRDefault="00E932F6" w:rsidP="0025078B">
            <w:pPr>
              <w:ind w:left="120" w:hangingChars="50" w:hanging="120"/>
              <w:rPr>
                <w:szCs w:val="20"/>
              </w:rPr>
            </w:pPr>
            <w:r w:rsidRPr="000239DB">
              <w:rPr>
                <w:rFonts w:hint="eastAsia"/>
                <w:b/>
                <w:szCs w:val="20"/>
              </w:rPr>
              <w:t>於是見有三世轉</w:t>
            </w:r>
            <w:r w:rsidRPr="00F14E48">
              <w:rPr>
                <w:rFonts w:hint="eastAsia"/>
                <w:szCs w:val="20"/>
              </w:rPr>
              <w:t>。</w:t>
            </w:r>
          </w:p>
          <w:p w:rsidR="0025078B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</w:t>
            </w:r>
          </w:p>
          <w:p w:rsidR="00E932F6" w:rsidRDefault="00E932F6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無明滅故諸行滅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名為斷因緣相續說。</w:t>
            </w: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Pr="00721EC3" w:rsidRDefault="00E932F6" w:rsidP="00E932F6">
            <w:pPr>
              <w:rPr>
                <w:szCs w:val="20"/>
              </w:rPr>
            </w:pPr>
          </w:p>
        </w:tc>
        <w:tc>
          <w:tcPr>
            <w:tcW w:w="4563" w:type="dxa"/>
          </w:tcPr>
          <w:p w:rsidR="002F0A57" w:rsidRPr="00B518C4" w:rsidRDefault="00754DFC" w:rsidP="00754DFC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C022B4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（四）</w:t>
            </w:r>
            <w:r w:rsidR="002F0A57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護過觀有三種過</w:t>
            </w:r>
          </w:p>
          <w:p w:rsidR="005D04D6" w:rsidRDefault="005D04D6" w:rsidP="005D04D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2F0A57">
              <w:rPr>
                <w:rFonts w:hint="eastAsia"/>
                <w:b/>
                <w:szCs w:val="20"/>
              </w:rPr>
              <w:t>護過觀</w:t>
            </w:r>
            <w:r>
              <w:rPr>
                <w:rFonts w:hint="eastAsia"/>
                <w:szCs w:val="20"/>
              </w:rPr>
              <w:t>？</w:t>
            </w:r>
            <w:r w:rsidR="0048318D" w:rsidRPr="0048318D">
              <w:rPr>
                <w:rStyle w:val="a7"/>
                <w:rFonts w:ascii="Times New Roman" w:hAnsi="Times New Roman"/>
                <w:szCs w:val="20"/>
              </w:rPr>
              <w:footnoteReference w:id="36"/>
            </w:r>
            <w:r w:rsidRPr="00F14E48">
              <w:rPr>
                <w:rFonts w:hint="eastAsia"/>
                <w:szCs w:val="20"/>
              </w:rPr>
              <w:t>若言</w:t>
            </w:r>
            <w:r w:rsidRPr="000239DB">
              <w:rPr>
                <w:rFonts w:ascii="標楷體" w:eastAsia="標楷體" w:hAnsi="標楷體" w:hint="eastAsia"/>
                <w:b/>
                <w:szCs w:val="20"/>
              </w:rPr>
              <w:t>因緣</w:t>
            </w:r>
            <w:r w:rsidRPr="00F14E48">
              <w:rPr>
                <w:rFonts w:hint="eastAsia"/>
                <w:szCs w:val="20"/>
              </w:rPr>
              <w:t>生者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分別有三種過</w:t>
            </w:r>
            <w:r>
              <w:rPr>
                <w:rFonts w:hint="eastAsia"/>
                <w:szCs w:val="20"/>
              </w:rPr>
              <w:t>：</w:t>
            </w:r>
            <w:r w:rsidRPr="00263A51">
              <w:rPr>
                <w:rFonts w:hint="eastAsia"/>
                <w:b/>
                <w:szCs w:val="20"/>
              </w:rPr>
              <w:t>一者</w:t>
            </w:r>
            <w:r w:rsidR="00C022B4">
              <w:rPr>
                <w:rFonts w:hint="eastAsia"/>
                <w:b/>
                <w:szCs w:val="20"/>
              </w:rPr>
              <w:t>、</w:t>
            </w:r>
            <w:r w:rsidRPr="00263A51">
              <w:rPr>
                <w:rFonts w:hint="eastAsia"/>
                <w:b/>
                <w:szCs w:val="20"/>
              </w:rPr>
              <w:t>一切身一時生過</w:t>
            </w:r>
            <w:r w:rsidRPr="00F14E48">
              <w:rPr>
                <w:rFonts w:hint="eastAsia"/>
                <w:szCs w:val="20"/>
              </w:rPr>
              <w:t>。何以故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無異因故。</w:t>
            </w:r>
          </w:p>
          <w:p w:rsidR="005D04D6" w:rsidRPr="00721EC3" w:rsidRDefault="005D04D6" w:rsidP="005D04D6">
            <w:pPr>
              <w:jc w:val="both"/>
              <w:rPr>
                <w:szCs w:val="20"/>
              </w:rPr>
            </w:pPr>
            <w:r w:rsidRPr="00263A51">
              <w:rPr>
                <w:rFonts w:hint="eastAsia"/>
                <w:b/>
                <w:szCs w:val="20"/>
              </w:rPr>
              <w:t>二者</w:t>
            </w:r>
            <w:r w:rsidR="00C022B4">
              <w:rPr>
                <w:rFonts w:hint="eastAsia"/>
                <w:b/>
                <w:szCs w:val="20"/>
              </w:rPr>
              <w:t>、</w:t>
            </w:r>
            <w:r w:rsidRPr="00263A51">
              <w:rPr>
                <w:rFonts w:hint="eastAsia"/>
                <w:b/>
                <w:szCs w:val="20"/>
              </w:rPr>
              <w:t>自業無受報過</w:t>
            </w:r>
            <w:r w:rsidRPr="00F14E48">
              <w:rPr>
                <w:rFonts w:hint="eastAsia"/>
                <w:szCs w:val="20"/>
              </w:rPr>
              <w:t>。何以故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無作者故。</w:t>
            </w:r>
            <w:r w:rsidRPr="00263A51">
              <w:rPr>
                <w:rFonts w:hint="eastAsia"/>
                <w:b/>
                <w:szCs w:val="20"/>
              </w:rPr>
              <w:t>三者</w:t>
            </w:r>
            <w:r w:rsidR="00C022B4">
              <w:rPr>
                <w:rFonts w:hint="eastAsia"/>
                <w:b/>
                <w:szCs w:val="20"/>
              </w:rPr>
              <w:t>、</w:t>
            </w:r>
            <w:r w:rsidRPr="00263A51">
              <w:rPr>
                <w:rFonts w:hint="eastAsia"/>
                <w:b/>
                <w:szCs w:val="20"/>
              </w:rPr>
              <w:t>失業過</w:t>
            </w:r>
            <w:r w:rsidRPr="00F14E48">
              <w:rPr>
                <w:rFonts w:hint="eastAsia"/>
                <w:szCs w:val="20"/>
              </w:rPr>
              <w:t>。何以故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未受果業已滅故。此三種過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以見過去世等異因答故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受生報等差別故。</w:t>
            </w:r>
          </w:p>
          <w:p w:rsidR="000239DB" w:rsidRPr="00B518C4" w:rsidRDefault="00263A51" w:rsidP="00263A5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C022B4" w:rsidRPr="00C022B4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1</w:t>
            </w:r>
            <w:r w:rsidR="00C65FB9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一切身一時生過</w:t>
            </w:r>
          </w:p>
          <w:p w:rsidR="000239DB" w:rsidRDefault="009D3599" w:rsidP="009D3599">
            <w:pPr>
              <w:jc w:val="both"/>
              <w:rPr>
                <w:szCs w:val="20"/>
              </w:rPr>
            </w:pPr>
            <w:r w:rsidRPr="000239DB">
              <w:rPr>
                <w:rFonts w:ascii="標楷體" w:eastAsia="標楷體" w:hAnsi="標楷體" w:hint="eastAsia"/>
                <w:b/>
                <w:szCs w:val="20"/>
              </w:rPr>
              <w:t>無明緣行即是見過去世事</w:t>
            </w:r>
            <w:r w:rsidRPr="000239DB">
              <w:rPr>
                <w:rFonts w:ascii="新細明體" w:hAnsi="新細明體"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現在生是過去作故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現在果即是當來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即是見過去世因義。</w:t>
            </w:r>
            <w:r w:rsidRPr="000239DB">
              <w:rPr>
                <w:rFonts w:ascii="標楷體" w:eastAsia="標楷體" w:hAnsi="標楷體" w:hint="eastAsia"/>
                <w:b/>
                <w:szCs w:val="20"/>
              </w:rPr>
              <w:t>識乃至受是見現在世事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過去世中隨所有業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彼業得現在識等果報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復能得未來果報。</w:t>
            </w:r>
            <w:r w:rsidRPr="000239DB">
              <w:rPr>
                <w:rFonts w:ascii="標楷體" w:eastAsia="標楷體" w:hAnsi="標楷體" w:hint="eastAsia"/>
                <w:b/>
                <w:szCs w:val="20"/>
              </w:rPr>
              <w:t>愛、取、有是見未來世事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復有生一往定故。</w:t>
            </w:r>
          </w:p>
          <w:p w:rsidR="000239DB" w:rsidRDefault="000239DB" w:rsidP="009D3599">
            <w:pPr>
              <w:jc w:val="both"/>
              <w:rPr>
                <w:szCs w:val="20"/>
              </w:rPr>
            </w:pPr>
          </w:p>
          <w:p w:rsidR="009D3599" w:rsidRDefault="009D3599" w:rsidP="009D3599">
            <w:pPr>
              <w:jc w:val="both"/>
              <w:rPr>
                <w:szCs w:val="20"/>
              </w:rPr>
            </w:pPr>
            <w:r w:rsidRPr="000239DB">
              <w:rPr>
                <w:rFonts w:ascii="標楷體" w:eastAsia="標楷體" w:hAnsi="標楷體" w:hint="eastAsia"/>
                <w:b/>
                <w:szCs w:val="20"/>
              </w:rPr>
              <w:t>於是見有三世轉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復有後世生轉故。</w:t>
            </w:r>
          </w:p>
          <w:p w:rsidR="004164C3" w:rsidRDefault="009D3599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此說何義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有三種義故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過去業不得報。或有未作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或已作未得報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或得對治斷故。是中無明緣行是作示現</w:t>
            </w:r>
            <w:r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行緣識乃至觸受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此作已得報示現</w:t>
            </w:r>
            <w:r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有不斷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此不得對治示現</w:t>
            </w:r>
            <w:r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若斷愛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雖有作業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則無明緣行不能生有。是故諸業有已作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未作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有得果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未得果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有已斷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未斷。若如是則無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170b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9431ED">
              <w:rPr>
                <w:rFonts w:hint="eastAsia"/>
                <w:b/>
                <w:szCs w:val="20"/>
              </w:rPr>
              <w:t>一切身一時生過</w:t>
            </w:r>
            <w:r w:rsidRPr="00F14E48">
              <w:rPr>
                <w:rFonts w:hint="eastAsia"/>
                <w:szCs w:val="20"/>
              </w:rPr>
              <w:t>。若爾非一切業即當來受</w:t>
            </w:r>
            <w:r w:rsidR="00A56695" w:rsidRPr="00A56695">
              <w:rPr>
                <w:rStyle w:val="a7"/>
                <w:rFonts w:ascii="Times New Roman" w:hAnsi="Times New Roman"/>
                <w:szCs w:val="20"/>
              </w:rPr>
              <w:footnoteReference w:id="37"/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亦非不受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亦非一時。</w:t>
            </w:r>
          </w:p>
          <w:p w:rsidR="00C65FB9" w:rsidRPr="00B518C4" w:rsidRDefault="00263A51" w:rsidP="00263A5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C022B4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2</w:t>
            </w:r>
            <w:r w:rsidR="00C65FB9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自業無受報過</w:t>
            </w:r>
          </w:p>
          <w:p w:rsidR="004164C3" w:rsidRDefault="009D3599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若自作業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果報不失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非他身受故</w:t>
            </w:r>
            <w:r>
              <w:rPr>
                <w:rFonts w:hint="eastAsia"/>
                <w:szCs w:val="20"/>
              </w:rPr>
              <w:t>；</w:t>
            </w:r>
            <w:r w:rsidRPr="00F14E48">
              <w:rPr>
                <w:rFonts w:hint="eastAsia"/>
                <w:szCs w:val="20"/>
              </w:rPr>
              <w:t>若如是則無</w:t>
            </w:r>
            <w:r w:rsidRPr="009431ED">
              <w:rPr>
                <w:rFonts w:hint="eastAsia"/>
                <w:b/>
                <w:szCs w:val="20"/>
              </w:rPr>
              <w:t>自業不受報過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他不作故。</w:t>
            </w:r>
          </w:p>
          <w:p w:rsidR="009431ED" w:rsidRPr="00B518C4" w:rsidRDefault="00263A51" w:rsidP="00263A5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C022B4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3</w:t>
            </w:r>
            <w:r w:rsidR="009431ED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失業過</w:t>
            </w:r>
          </w:p>
          <w:p w:rsidR="004164C3" w:rsidRDefault="009D3599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離彼三事業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定得果不失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若如是則無</w:t>
            </w:r>
            <w:r w:rsidRPr="009431ED">
              <w:rPr>
                <w:rFonts w:hint="eastAsia"/>
                <w:b/>
                <w:szCs w:val="20"/>
              </w:rPr>
              <w:t>失業過</w:t>
            </w:r>
            <w:r w:rsidRPr="00F14E48">
              <w:rPr>
                <w:rFonts w:hint="eastAsia"/>
                <w:szCs w:val="20"/>
              </w:rPr>
              <w:t>。</w:t>
            </w:r>
          </w:p>
          <w:p w:rsidR="00E932F6" w:rsidRPr="009D3599" w:rsidRDefault="009D3599" w:rsidP="009D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是名護三種過示現。</w:t>
            </w:r>
          </w:p>
        </w:tc>
      </w:tr>
      <w:tr w:rsidR="00E53599" w:rsidRPr="00104480" w:rsidTr="00721EC3">
        <w:tc>
          <w:tcPr>
            <w:tcW w:w="4563" w:type="dxa"/>
          </w:tcPr>
          <w:p w:rsidR="0025078B" w:rsidRDefault="0034799F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7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三苦</w:t>
            </w:r>
            <w:r w:rsidR="00B97EB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聚集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門</w:t>
            </w:r>
            <w:r w:rsidR="00263A51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（三苦集）</w:t>
            </w:r>
          </w:p>
          <w:p w:rsidR="0025078B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</w:t>
            </w:r>
          </w:p>
          <w:p w:rsidR="0025078B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十二因緣分說名三苦。是中無明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識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名色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六入名為行苦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觸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受名為苦苦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餘因緣分名為壞苦。</w:t>
            </w:r>
          </w:p>
          <w:p w:rsidR="0025078B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</w:t>
            </w:r>
          </w:p>
          <w:p w:rsidR="00E53599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無明滅故行滅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乃至生滅故老死滅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名為斷三苦相續說。</w:t>
            </w:r>
          </w:p>
          <w:p w:rsidR="00E53599" w:rsidRPr="00F14E48" w:rsidRDefault="00E53599" w:rsidP="00E932F6">
            <w:pPr>
              <w:jc w:val="both"/>
              <w:rPr>
                <w:szCs w:val="20"/>
              </w:rPr>
            </w:pPr>
          </w:p>
        </w:tc>
        <w:tc>
          <w:tcPr>
            <w:tcW w:w="4563" w:type="dxa"/>
          </w:tcPr>
          <w:p w:rsidR="009431ED" w:rsidRPr="00B518C4" w:rsidRDefault="00263A51" w:rsidP="00263A51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C022B4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（五）</w:t>
            </w:r>
            <w:r w:rsidR="009431ED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不厭厭觀</w:t>
            </w:r>
          </w:p>
          <w:p w:rsidR="009431ED" w:rsidRDefault="009431ED" w:rsidP="009431ED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9431ED">
              <w:rPr>
                <w:rFonts w:hint="eastAsia"/>
                <w:b/>
                <w:szCs w:val="20"/>
              </w:rPr>
              <w:t>不厭厭觀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厭種種微苦分別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所有受皆是苦故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及厭種種麁苦故。</w:t>
            </w:r>
          </w:p>
          <w:p w:rsidR="00E53599" w:rsidRDefault="00E53599" w:rsidP="00A56695">
            <w:pPr>
              <w:jc w:val="both"/>
              <w:rPr>
                <w:szCs w:val="20"/>
              </w:rPr>
            </w:pPr>
          </w:p>
        </w:tc>
      </w:tr>
      <w:tr w:rsidR="007466A8" w:rsidRPr="00104480" w:rsidTr="00721EC3">
        <w:tc>
          <w:tcPr>
            <w:tcW w:w="4563" w:type="dxa"/>
          </w:tcPr>
          <w:p w:rsidR="007466A8" w:rsidRDefault="007466A8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8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因緣生滅門</w:t>
            </w:r>
            <w:r w:rsidR="00C43FD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（因緣生）</w:t>
            </w:r>
          </w:p>
          <w:p w:rsidR="007466A8" w:rsidRPr="00C11D3D" w:rsidRDefault="007466A8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順觀</w:t>
            </w:r>
          </w:p>
          <w:p w:rsidR="007466A8" w:rsidRPr="00A218A7" w:rsidRDefault="007466A8" w:rsidP="007466A8">
            <w:pPr>
              <w:jc w:val="both"/>
              <w:rPr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無明因緣行生</w:t>
            </w:r>
            <w:r w:rsidRPr="00A218A7">
              <w:rPr>
                <w:rFonts w:hint="eastAsia"/>
                <w:szCs w:val="20"/>
              </w:rPr>
              <w:t>，</w:t>
            </w:r>
            <w:r w:rsidR="00992EEA" w:rsidRPr="00A218A7">
              <w:rPr>
                <w:rFonts w:hint="eastAsia"/>
                <w:b/>
                <w:szCs w:val="20"/>
              </w:rPr>
              <w:t>因緣能生行，餘亦如是。</w:t>
            </w:r>
          </w:p>
          <w:p w:rsidR="007466A8" w:rsidRPr="00A218A7" w:rsidRDefault="007466A8" w:rsidP="001637C2">
            <w:pPr>
              <w:ind w:firstLineChars="365" w:firstLine="731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A218A7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A218A7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A218A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逆觀</w:t>
            </w:r>
          </w:p>
          <w:p w:rsidR="007466A8" w:rsidRPr="004937ED" w:rsidRDefault="00992EEA" w:rsidP="007466A8">
            <w:pPr>
              <w:jc w:val="both"/>
              <w:rPr>
                <w:b/>
                <w:szCs w:val="20"/>
              </w:rPr>
            </w:pPr>
            <w:r w:rsidRPr="00A218A7">
              <w:rPr>
                <w:rFonts w:hint="eastAsia"/>
                <w:b/>
                <w:szCs w:val="20"/>
              </w:rPr>
              <w:t>無明滅行</w:t>
            </w:r>
            <w:r w:rsidR="007466A8" w:rsidRPr="00A218A7">
              <w:rPr>
                <w:rFonts w:hint="eastAsia"/>
                <w:b/>
                <w:szCs w:val="20"/>
              </w:rPr>
              <w:t>滅</w:t>
            </w:r>
            <w:r w:rsidRPr="00A218A7">
              <w:rPr>
                <w:rFonts w:hint="eastAsia"/>
                <w:b/>
                <w:szCs w:val="20"/>
              </w:rPr>
              <w:t>，</w:t>
            </w:r>
            <w:r w:rsidR="007466A8" w:rsidRPr="00A218A7">
              <w:rPr>
                <w:rFonts w:hint="eastAsia"/>
                <w:b/>
                <w:szCs w:val="20"/>
              </w:rPr>
              <w:t>行無</w:t>
            </w:r>
            <w:r w:rsidRPr="00A218A7">
              <w:rPr>
                <w:rFonts w:hint="eastAsia"/>
                <w:b/>
                <w:szCs w:val="20"/>
              </w:rPr>
              <w:t>。</w:t>
            </w:r>
          </w:p>
          <w:p w:rsidR="007466A8" w:rsidRPr="00C11D3D" w:rsidRDefault="007466A8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例餘</w:t>
            </w:r>
          </w:p>
          <w:p w:rsidR="007466A8" w:rsidRPr="007466A8" w:rsidRDefault="007466A8" w:rsidP="007466A8">
            <w:pPr>
              <w:jc w:val="both"/>
              <w:rPr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餘亦如是</w:t>
            </w:r>
            <w:r w:rsidRPr="005C4FDD">
              <w:rPr>
                <w:rFonts w:hint="eastAsia"/>
                <w:szCs w:val="20"/>
              </w:rPr>
              <w:t>。</w:t>
            </w:r>
          </w:p>
        </w:tc>
        <w:tc>
          <w:tcPr>
            <w:tcW w:w="4563" w:type="dxa"/>
          </w:tcPr>
          <w:p w:rsidR="00DC7F76" w:rsidRPr="00A218A7" w:rsidRDefault="00BB3E00" w:rsidP="00BB3E00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 w:rsidRPr="00A218A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218A7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（六）</w:t>
            </w:r>
            <w:r w:rsidR="00DC7F76" w:rsidRPr="00A218A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深觀</w:t>
            </w:r>
          </w:p>
          <w:p w:rsidR="007466A8" w:rsidRPr="00A218A7" w:rsidRDefault="00DC7F76" w:rsidP="007466A8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云何</w:t>
            </w:r>
            <w:r w:rsidRPr="00A218A7">
              <w:rPr>
                <w:rFonts w:hint="eastAsia"/>
                <w:b/>
                <w:szCs w:val="20"/>
              </w:rPr>
              <w:t>深觀</w:t>
            </w:r>
            <w:r w:rsidRPr="00A218A7">
              <w:rPr>
                <w:rFonts w:hint="eastAsia"/>
                <w:szCs w:val="20"/>
              </w:rPr>
              <w:t>？</w:t>
            </w:r>
          </w:p>
          <w:p w:rsidR="007466A8" w:rsidRPr="00A218A7" w:rsidRDefault="007466A8" w:rsidP="007466A8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深觀者有四種</w:t>
            </w:r>
            <w:r w:rsidR="00C02640" w:rsidRPr="00A218A7">
              <w:rPr>
                <w:rFonts w:hint="eastAsia"/>
                <w:szCs w:val="20"/>
              </w:rPr>
              <w:t>：</w:t>
            </w:r>
            <w:r w:rsidRPr="00A218A7">
              <w:rPr>
                <w:rFonts w:hint="eastAsia"/>
                <w:szCs w:val="20"/>
              </w:rPr>
              <w:t>一者</w:t>
            </w:r>
            <w:r w:rsidR="00C02640" w:rsidRPr="00A218A7">
              <w:rPr>
                <w:rFonts w:hint="eastAsia"/>
                <w:szCs w:val="20"/>
              </w:rPr>
              <w:t>、</w:t>
            </w:r>
            <w:r w:rsidRPr="00A218A7">
              <w:rPr>
                <w:rFonts w:hint="eastAsia"/>
                <w:szCs w:val="20"/>
              </w:rPr>
              <w:t>有分非他作</w:t>
            </w:r>
            <w:r w:rsidR="00C02640" w:rsidRPr="00A218A7">
              <w:rPr>
                <w:rFonts w:hint="eastAsia"/>
                <w:szCs w:val="20"/>
              </w:rPr>
              <w:t>，</w:t>
            </w:r>
            <w:r w:rsidRPr="00A218A7">
              <w:rPr>
                <w:rFonts w:hint="eastAsia"/>
                <w:szCs w:val="20"/>
              </w:rPr>
              <w:t>自因生故；二者</w:t>
            </w:r>
            <w:r w:rsidR="00C02640" w:rsidRPr="00A218A7">
              <w:rPr>
                <w:rFonts w:hint="eastAsia"/>
                <w:szCs w:val="20"/>
              </w:rPr>
              <w:t>、</w:t>
            </w:r>
            <w:r w:rsidRPr="00A218A7">
              <w:rPr>
                <w:rFonts w:hint="eastAsia"/>
                <w:szCs w:val="20"/>
              </w:rPr>
              <w:t>非自作</w:t>
            </w:r>
            <w:r w:rsidR="00EF5678" w:rsidRPr="00A218A7">
              <w:rPr>
                <w:rFonts w:hint="eastAsia"/>
                <w:szCs w:val="20"/>
              </w:rPr>
              <w:t>，</w:t>
            </w:r>
            <w:r w:rsidRPr="00A218A7">
              <w:rPr>
                <w:rFonts w:hint="eastAsia"/>
                <w:szCs w:val="20"/>
              </w:rPr>
              <w:t>緣生故。如經</w:t>
            </w:r>
            <w:r w:rsidRPr="00A218A7">
              <w:rPr>
                <w:rFonts w:ascii="標楷體" w:eastAsia="標楷體" w:hAnsi="標楷體" w:hint="eastAsia"/>
                <w:szCs w:val="20"/>
              </w:rPr>
              <w:t>「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無明因緣行生，因緣能生行</w:t>
            </w:r>
            <w:r w:rsidR="00C02640" w:rsidRPr="00A218A7">
              <w:rPr>
                <w:rFonts w:ascii="Times New Roman" w:eastAsia="標楷體" w:hAnsi="標楷體" w:hint="eastAsia"/>
                <w:b/>
                <w:szCs w:val="20"/>
              </w:rPr>
              <w:t>；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餘亦如是。無明滅行滅，行無</w:t>
            </w:r>
            <w:r w:rsidR="00C02640" w:rsidRPr="00A218A7">
              <w:rPr>
                <w:rFonts w:ascii="Times New Roman" w:eastAsia="標楷體" w:hAnsi="標楷體" w:hint="eastAsia"/>
                <w:b/>
                <w:szCs w:val="20"/>
              </w:rPr>
              <w:t>；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餘亦如是</w:t>
            </w:r>
            <w:r w:rsidRPr="00A218A7">
              <w:rPr>
                <w:rFonts w:ascii="標楷體" w:eastAsia="標楷體" w:hAnsi="標楷體" w:hint="eastAsia"/>
                <w:szCs w:val="20"/>
              </w:rPr>
              <w:t>」</w:t>
            </w:r>
            <w:r w:rsidRPr="00A218A7">
              <w:rPr>
                <w:rFonts w:hint="eastAsia"/>
                <w:szCs w:val="20"/>
              </w:rPr>
              <w:t>故；</w:t>
            </w:r>
          </w:p>
          <w:p w:rsidR="007466A8" w:rsidRPr="00A218A7" w:rsidRDefault="007466A8" w:rsidP="00E53599">
            <w:pPr>
              <w:jc w:val="both"/>
              <w:rPr>
                <w:szCs w:val="20"/>
              </w:rPr>
            </w:pPr>
          </w:p>
        </w:tc>
      </w:tr>
      <w:tr w:rsidR="007466A8" w:rsidRPr="00104480" w:rsidTr="00721EC3">
        <w:tc>
          <w:tcPr>
            <w:tcW w:w="4563" w:type="dxa"/>
          </w:tcPr>
          <w:p w:rsidR="007466A8" w:rsidRDefault="007466A8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9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生滅繫縛門</w:t>
            </w:r>
            <w:r w:rsidR="00C43FD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（因緣生滅縛）</w:t>
            </w:r>
          </w:p>
          <w:p w:rsidR="007466A8" w:rsidRPr="00C11D3D" w:rsidRDefault="007466A8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順觀</w:t>
            </w:r>
          </w:p>
          <w:p w:rsidR="007466A8" w:rsidRPr="00DC7F76" w:rsidRDefault="007466A8" w:rsidP="00DC7F76">
            <w:pPr>
              <w:jc w:val="both"/>
              <w:rPr>
                <w:b/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無明因緣行是生縛說，餘亦如是。</w:t>
            </w:r>
          </w:p>
          <w:p w:rsidR="007466A8" w:rsidRPr="00C11D3D" w:rsidRDefault="007466A8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逆觀</w:t>
            </w:r>
          </w:p>
          <w:p w:rsidR="007466A8" w:rsidRPr="004937ED" w:rsidRDefault="007466A8" w:rsidP="007466A8">
            <w:pPr>
              <w:jc w:val="both"/>
              <w:rPr>
                <w:b/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無明滅行滅是滅縛說，</w:t>
            </w:r>
          </w:p>
          <w:p w:rsidR="007466A8" w:rsidRPr="00C11D3D" w:rsidRDefault="007466A8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例餘</w:t>
            </w:r>
          </w:p>
          <w:p w:rsidR="007466A8" w:rsidRPr="007466A8" w:rsidRDefault="007466A8" w:rsidP="007466A8">
            <w:pPr>
              <w:jc w:val="both"/>
              <w:rPr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餘亦如是。</w:t>
            </w:r>
          </w:p>
        </w:tc>
        <w:tc>
          <w:tcPr>
            <w:tcW w:w="4563" w:type="dxa"/>
          </w:tcPr>
          <w:p w:rsidR="007466A8" w:rsidRPr="00A218A7" w:rsidRDefault="007466A8" w:rsidP="007466A8">
            <w:pPr>
              <w:jc w:val="both"/>
              <w:rPr>
                <w:rFonts w:ascii="Times New Roman" w:eastAsia="標楷體" w:hAnsi="標楷體"/>
                <w:b/>
                <w:szCs w:val="20"/>
              </w:rPr>
            </w:pPr>
            <w:r w:rsidRPr="00A218A7">
              <w:rPr>
                <w:rFonts w:hint="eastAsia"/>
                <w:szCs w:val="20"/>
              </w:rPr>
              <w:t>三者</w:t>
            </w:r>
            <w:r w:rsidR="00C02640" w:rsidRPr="00A218A7">
              <w:rPr>
                <w:rFonts w:hint="eastAsia"/>
                <w:szCs w:val="20"/>
              </w:rPr>
              <w:t>、</w:t>
            </w:r>
            <w:r w:rsidRPr="00A218A7">
              <w:rPr>
                <w:rFonts w:hint="eastAsia"/>
                <w:szCs w:val="20"/>
              </w:rPr>
              <w:t>非二作，但隨順生故，無知者故，作時不住故，如經「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無明因緣行是生縛說，餘亦如是。</w:t>
            </w:r>
          </w:p>
          <w:p w:rsidR="00DC7F76" w:rsidRPr="00A218A7" w:rsidRDefault="00DC7F76" w:rsidP="007466A8">
            <w:pPr>
              <w:jc w:val="both"/>
              <w:rPr>
                <w:rFonts w:ascii="Times New Roman" w:eastAsia="標楷體" w:hAnsi="標楷體"/>
                <w:b/>
                <w:szCs w:val="20"/>
              </w:rPr>
            </w:pPr>
          </w:p>
          <w:p w:rsidR="007466A8" w:rsidRPr="00A218A7" w:rsidRDefault="007466A8" w:rsidP="007466A8">
            <w:pPr>
              <w:jc w:val="both"/>
              <w:rPr>
                <w:rFonts w:ascii="Times New Roman" w:eastAsia="標楷體" w:hAnsi="標楷體"/>
                <w:b/>
                <w:szCs w:val="20"/>
              </w:rPr>
            </w:pPr>
            <w:r w:rsidRPr="00A218A7">
              <w:rPr>
                <w:rFonts w:ascii="Times New Roman" w:eastAsia="標楷體" w:hAnsi="標楷體"/>
                <w:b/>
                <w:szCs w:val="20"/>
              </w:rPr>
              <w:t>無明滅行滅是滅縛說，</w:t>
            </w:r>
          </w:p>
          <w:p w:rsidR="007466A8" w:rsidRPr="00A218A7" w:rsidRDefault="007466A8" w:rsidP="007466A8">
            <w:pPr>
              <w:jc w:val="both"/>
              <w:rPr>
                <w:rFonts w:ascii="Times New Roman" w:eastAsia="標楷體" w:hAnsi="標楷體"/>
                <w:b/>
                <w:szCs w:val="20"/>
              </w:rPr>
            </w:pPr>
          </w:p>
          <w:p w:rsidR="007466A8" w:rsidRPr="00A218A7" w:rsidRDefault="007466A8" w:rsidP="00E53599">
            <w:pPr>
              <w:jc w:val="both"/>
              <w:rPr>
                <w:szCs w:val="20"/>
              </w:rPr>
            </w:pPr>
            <w:r w:rsidRPr="00A218A7">
              <w:rPr>
                <w:rFonts w:ascii="Times New Roman" w:eastAsia="標楷體" w:hAnsi="標楷體"/>
                <w:b/>
                <w:szCs w:val="20"/>
              </w:rPr>
              <w:t>餘亦如是</w:t>
            </w:r>
            <w:r w:rsidRPr="00A218A7">
              <w:rPr>
                <w:rFonts w:hint="eastAsia"/>
                <w:szCs w:val="20"/>
              </w:rPr>
              <w:t>」故；</w:t>
            </w:r>
          </w:p>
        </w:tc>
      </w:tr>
      <w:tr w:rsidR="00E932F6" w:rsidRPr="00104480" w:rsidTr="00721EC3">
        <w:tc>
          <w:tcPr>
            <w:tcW w:w="4563" w:type="dxa"/>
          </w:tcPr>
          <w:p w:rsidR="0025078B" w:rsidRDefault="0034799F" w:rsidP="001637C2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10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無所有盡門</w:t>
            </w:r>
            <w:r w:rsidR="00C43FD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（隨順有盡觀）</w:t>
            </w:r>
          </w:p>
          <w:p w:rsidR="0025078B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順</w:t>
            </w:r>
            <w:r w:rsidR="00C02640" w:rsidRPr="00A218A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觀</w:t>
            </w:r>
          </w:p>
          <w:p w:rsidR="0025078B" w:rsidRPr="004937ED" w:rsidRDefault="00E53599" w:rsidP="00E932F6">
            <w:pPr>
              <w:jc w:val="both"/>
              <w:rPr>
                <w:b/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無明因緣行是隨順有觀說，餘亦如是。</w:t>
            </w:r>
          </w:p>
          <w:p w:rsidR="004937ED" w:rsidRDefault="004937ED" w:rsidP="0025078B">
            <w:pPr>
              <w:ind w:leftChars="50" w:left="120" w:firstLineChars="294" w:firstLine="589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25078B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25078B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逆觀</w:t>
            </w:r>
          </w:p>
          <w:p w:rsidR="0025078B" w:rsidRPr="004937ED" w:rsidRDefault="00E53599" w:rsidP="00E932F6">
            <w:pPr>
              <w:jc w:val="both"/>
              <w:rPr>
                <w:b/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無明滅行滅是隨順無所有盡觀說，</w:t>
            </w:r>
          </w:p>
          <w:p w:rsidR="009B0029" w:rsidRPr="00C11D3D" w:rsidRDefault="0034799F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9B0029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以</w:t>
            </w:r>
            <w:r w:rsidR="009B0029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類餘</w:t>
            </w:r>
          </w:p>
          <w:p w:rsidR="00E932F6" w:rsidRPr="004937ED" w:rsidRDefault="00E53599" w:rsidP="009B0029">
            <w:pPr>
              <w:jc w:val="both"/>
              <w:rPr>
                <w:b/>
                <w:szCs w:val="20"/>
              </w:rPr>
            </w:pPr>
            <w:r w:rsidRPr="004937ED">
              <w:rPr>
                <w:rFonts w:hint="eastAsia"/>
                <w:b/>
                <w:szCs w:val="20"/>
              </w:rPr>
              <w:t>餘亦如是。</w:t>
            </w:r>
          </w:p>
        </w:tc>
        <w:tc>
          <w:tcPr>
            <w:tcW w:w="4563" w:type="dxa"/>
          </w:tcPr>
          <w:p w:rsidR="004937ED" w:rsidRDefault="004937ED" w:rsidP="00E53599">
            <w:pPr>
              <w:jc w:val="both"/>
              <w:rPr>
                <w:szCs w:val="20"/>
              </w:rPr>
            </w:pPr>
          </w:p>
          <w:p w:rsidR="004937ED" w:rsidRDefault="004937ED" w:rsidP="00E53599">
            <w:pPr>
              <w:jc w:val="both"/>
              <w:rPr>
                <w:szCs w:val="20"/>
              </w:rPr>
            </w:pPr>
          </w:p>
          <w:p w:rsidR="004937ED" w:rsidRDefault="00E53599" w:rsidP="00E5359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14E48">
              <w:rPr>
                <w:rFonts w:hint="eastAsia"/>
                <w:szCs w:val="20"/>
              </w:rPr>
              <w:t>四者非無因作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隨順有故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4937ED">
              <w:rPr>
                <w:rFonts w:ascii="標楷體" w:eastAsia="標楷體" w:hAnsi="標楷體" w:hint="eastAsia"/>
                <w:b/>
                <w:szCs w:val="20"/>
              </w:rPr>
              <w:t>無明因緣行是隨順有觀說，餘亦如是。</w:t>
            </w:r>
          </w:p>
          <w:p w:rsidR="004937ED" w:rsidRDefault="004937ED" w:rsidP="00E5359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4937ED" w:rsidRDefault="00E53599" w:rsidP="00E5359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4937ED">
              <w:rPr>
                <w:rFonts w:ascii="標楷體" w:eastAsia="標楷體" w:hAnsi="標楷體" w:hint="eastAsia"/>
                <w:b/>
                <w:szCs w:val="20"/>
              </w:rPr>
              <w:t>無明滅行滅是隨順無所有盡觀說，</w:t>
            </w:r>
          </w:p>
          <w:p w:rsidR="004937ED" w:rsidRDefault="004937ED" w:rsidP="00E53599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E53599" w:rsidRDefault="00E53599" w:rsidP="00E53599">
            <w:pPr>
              <w:jc w:val="both"/>
              <w:rPr>
                <w:szCs w:val="20"/>
              </w:rPr>
            </w:pPr>
            <w:r w:rsidRPr="004937ED">
              <w:rPr>
                <w:rFonts w:ascii="標楷體" w:eastAsia="標楷體" w:hAnsi="標楷體" w:hint="eastAsia"/>
                <w:b/>
                <w:szCs w:val="20"/>
              </w:rPr>
              <w:t>餘亦如是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E932F6" w:rsidRPr="009D3599" w:rsidRDefault="00E53599" w:rsidP="00FE252D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若無因生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生應常生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非不生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以無定因故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亦可恒不生。何以故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無因生故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170c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非佛法所樂。若爾隨順有觀有因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非無因故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若無因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不得言隨順有。</w:t>
            </w:r>
          </w:p>
        </w:tc>
      </w:tr>
      <w:tr w:rsidR="0016354F" w:rsidRPr="00104480" w:rsidTr="00FC3398">
        <w:tc>
          <w:tcPr>
            <w:tcW w:w="4563" w:type="dxa"/>
            <w:tcBorders>
              <w:bottom w:val="single" w:sz="4" w:space="0" w:color="auto"/>
            </w:tcBorders>
          </w:tcPr>
          <w:p w:rsidR="0016354F" w:rsidRPr="00EB1E90" w:rsidRDefault="0016354F" w:rsidP="0016354F">
            <w:pPr>
              <w:ind w:leftChars="50" w:left="120" w:firstLineChars="223" w:firstLine="446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EB1E90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總結十名</w:t>
            </w:r>
          </w:p>
          <w:p w:rsidR="0016354F" w:rsidRPr="0016354F" w:rsidRDefault="0016354F" w:rsidP="0016354F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是菩薩如是十種逆順觀因緣集法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所謂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(1)</w:t>
            </w:r>
            <w:r w:rsidRPr="00F14E48">
              <w:rPr>
                <w:rFonts w:hint="eastAsia"/>
                <w:szCs w:val="20"/>
              </w:rPr>
              <w:t>因緣分次第故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一心所攝故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自業成故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不相捨離故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三道不斷故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觀先後際故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三苦集故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因緣生故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因緣生滅縛故</w:t>
            </w:r>
            <w:r>
              <w:rPr>
                <w:rFonts w:hint="eastAsia"/>
                <w:szCs w:val="20"/>
              </w:rPr>
              <w:t>，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(1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0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隨順有盡觀故。</w:t>
            </w:r>
          </w:p>
        </w:tc>
        <w:tc>
          <w:tcPr>
            <w:tcW w:w="4563" w:type="dxa"/>
            <w:tcBorders>
              <w:bottom w:val="single" w:sz="4" w:space="0" w:color="auto"/>
            </w:tcBorders>
          </w:tcPr>
          <w:p w:rsidR="0016354F" w:rsidRDefault="0016354F" w:rsidP="0016354F">
            <w:pPr>
              <w:jc w:val="both"/>
              <w:rPr>
                <w:szCs w:val="20"/>
              </w:rPr>
            </w:pPr>
          </w:p>
          <w:p w:rsidR="0016354F" w:rsidRDefault="0016354F" w:rsidP="0016354F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是名十種因緣集觀相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諦差別觀已說。</w:t>
            </w:r>
          </w:p>
          <w:p w:rsidR="0016354F" w:rsidRDefault="0016354F" w:rsidP="00E53599">
            <w:pPr>
              <w:jc w:val="both"/>
              <w:rPr>
                <w:szCs w:val="20"/>
              </w:rPr>
            </w:pPr>
          </w:p>
        </w:tc>
      </w:tr>
      <w:tr w:rsidR="00E932F6" w:rsidRPr="00104480" w:rsidTr="00FC3398">
        <w:tc>
          <w:tcPr>
            <w:tcW w:w="4563" w:type="dxa"/>
            <w:tcBorders>
              <w:bottom w:val="single" w:sz="4" w:space="0" w:color="auto"/>
            </w:tcBorders>
          </w:tcPr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Pr="00B7636D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Pr="00A1047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Default="00E932F6" w:rsidP="00E932F6">
            <w:pPr>
              <w:jc w:val="both"/>
              <w:rPr>
                <w:szCs w:val="20"/>
              </w:rPr>
            </w:pPr>
          </w:p>
          <w:p w:rsidR="00E932F6" w:rsidRPr="00721EC3" w:rsidRDefault="00E932F6" w:rsidP="00E932F6">
            <w:pPr>
              <w:rPr>
                <w:szCs w:val="20"/>
              </w:rPr>
            </w:pPr>
          </w:p>
        </w:tc>
        <w:tc>
          <w:tcPr>
            <w:tcW w:w="4563" w:type="dxa"/>
            <w:tcBorders>
              <w:bottom w:val="single" w:sz="4" w:space="0" w:color="auto"/>
            </w:tcBorders>
          </w:tcPr>
          <w:p w:rsidR="0016354F" w:rsidRPr="00B518C4" w:rsidRDefault="00196083" w:rsidP="00E53599">
            <w:pPr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="0016354F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二種異觀</w:t>
            </w:r>
          </w:p>
          <w:p w:rsidR="00A9037F" w:rsidRDefault="00E53599" w:rsidP="00E53599">
            <w:pPr>
              <w:jc w:val="both"/>
              <w:rPr>
                <w:szCs w:val="20"/>
              </w:rPr>
            </w:pPr>
            <w:r w:rsidRPr="00C43FD8">
              <w:rPr>
                <w:rFonts w:hint="eastAsia"/>
                <w:b/>
                <w:szCs w:val="20"/>
              </w:rPr>
              <w:t>復有二種異觀：一</w:t>
            </w:r>
            <w:r w:rsidR="00B7636D" w:rsidRPr="00C43FD8">
              <w:rPr>
                <w:rFonts w:hint="eastAsia"/>
                <w:b/>
                <w:szCs w:val="20"/>
              </w:rPr>
              <w:t>、</w:t>
            </w:r>
            <w:r w:rsidRPr="00C43FD8">
              <w:rPr>
                <w:rFonts w:hint="eastAsia"/>
                <w:b/>
                <w:szCs w:val="20"/>
              </w:rPr>
              <w:t>大悲隨順觀，二</w:t>
            </w:r>
            <w:r w:rsidR="00B7636D" w:rsidRPr="00C43FD8">
              <w:rPr>
                <w:rFonts w:hint="eastAsia"/>
                <w:b/>
                <w:szCs w:val="20"/>
              </w:rPr>
              <w:t>、</w:t>
            </w:r>
            <w:r w:rsidRPr="00C43FD8">
              <w:rPr>
                <w:rFonts w:hint="eastAsia"/>
                <w:b/>
                <w:szCs w:val="20"/>
              </w:rPr>
              <w:t>一切相智分別觀。</w:t>
            </w:r>
            <w:r w:rsidR="00C02640" w:rsidRPr="00A218A7">
              <w:rPr>
                <w:rStyle w:val="a7"/>
                <w:rFonts w:ascii="Times Ext Roman" w:hAnsi="Times Ext Roman" w:cs="Times Ext Roman"/>
                <w:szCs w:val="20"/>
              </w:rPr>
              <w:footnoteReference w:id="38"/>
            </w:r>
          </w:p>
          <w:p w:rsidR="009B481C" w:rsidRPr="00B518C4" w:rsidRDefault="00196083" w:rsidP="009B481C">
            <w:pPr>
              <w:ind w:firstLineChars="57" w:firstLine="114"/>
              <w:jc w:val="both"/>
              <w:rPr>
                <w:b/>
                <w:sz w:val="20"/>
                <w:szCs w:val="20"/>
              </w:rPr>
            </w:pPr>
            <w:r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C43FD8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（一）</w:t>
            </w:r>
            <w:r w:rsidR="009B481C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大悲隨順觀</w:t>
            </w:r>
          </w:p>
          <w:p w:rsidR="009B481C" w:rsidRDefault="00E53599" w:rsidP="009B481C">
            <w:pPr>
              <w:jc w:val="both"/>
              <w:rPr>
                <w:b/>
                <w:szCs w:val="20"/>
              </w:rPr>
            </w:pPr>
            <w:r w:rsidRPr="00A9037F">
              <w:rPr>
                <w:rFonts w:hint="eastAsia"/>
                <w:b/>
                <w:szCs w:val="20"/>
              </w:rPr>
              <w:t>大悲隨順觀者有四種：一</w:t>
            </w:r>
            <w:r w:rsidR="00B7636D" w:rsidRPr="00A9037F">
              <w:rPr>
                <w:rFonts w:hint="eastAsia"/>
                <w:b/>
                <w:szCs w:val="20"/>
              </w:rPr>
              <w:t>、</w:t>
            </w:r>
            <w:r w:rsidRPr="00A9037F">
              <w:rPr>
                <w:rFonts w:hint="eastAsia"/>
                <w:b/>
                <w:szCs w:val="20"/>
              </w:rPr>
              <w:t>愚癡</w:t>
            </w:r>
            <w:r w:rsidR="00C02640" w:rsidRPr="00A218A7">
              <w:rPr>
                <w:rFonts w:hint="eastAsia"/>
                <w:b/>
                <w:szCs w:val="20"/>
              </w:rPr>
              <w:t>，</w:t>
            </w:r>
            <w:r w:rsidRPr="00A9037F">
              <w:rPr>
                <w:rFonts w:hint="eastAsia"/>
                <w:b/>
                <w:szCs w:val="20"/>
              </w:rPr>
              <w:t>顛倒，二</w:t>
            </w:r>
            <w:r w:rsidR="00DD5562" w:rsidRPr="00A9037F">
              <w:rPr>
                <w:rFonts w:hint="eastAsia"/>
                <w:b/>
                <w:szCs w:val="20"/>
              </w:rPr>
              <w:t>、</w:t>
            </w:r>
            <w:r w:rsidRPr="00A9037F">
              <w:rPr>
                <w:rFonts w:hint="eastAsia"/>
                <w:b/>
                <w:szCs w:val="20"/>
              </w:rPr>
              <w:t>餘處求解脫，三</w:t>
            </w:r>
            <w:r w:rsidR="00DD5562" w:rsidRPr="00A9037F">
              <w:rPr>
                <w:rFonts w:hint="eastAsia"/>
                <w:b/>
                <w:szCs w:val="20"/>
              </w:rPr>
              <w:t>、</w:t>
            </w:r>
            <w:r w:rsidRPr="00A9037F">
              <w:rPr>
                <w:rFonts w:hint="eastAsia"/>
                <w:b/>
                <w:szCs w:val="20"/>
              </w:rPr>
              <w:t>異道求解脫，四</w:t>
            </w:r>
            <w:r w:rsidR="00DD5562" w:rsidRPr="00A9037F">
              <w:rPr>
                <w:rFonts w:hint="eastAsia"/>
                <w:b/>
                <w:szCs w:val="20"/>
              </w:rPr>
              <w:t>、</w:t>
            </w:r>
            <w:r w:rsidRPr="00A9037F">
              <w:rPr>
                <w:rFonts w:hint="eastAsia"/>
                <w:b/>
                <w:szCs w:val="20"/>
              </w:rPr>
              <w:t>求異解脫。</w:t>
            </w:r>
          </w:p>
          <w:p w:rsidR="00302F20" w:rsidRPr="00B518C4" w:rsidRDefault="00196083" w:rsidP="008463DD">
            <w:pPr>
              <w:ind w:firstLineChars="128" w:firstLine="256"/>
              <w:jc w:val="both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E4273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E4273E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1</w:t>
            </w:r>
            <w:r w:rsidR="00302F20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愚癡</w:t>
            </w:r>
            <w:r w:rsidR="008F0058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302F20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顛倒</w:t>
            </w:r>
          </w:p>
          <w:p w:rsidR="00D83621" w:rsidRDefault="00E53599" w:rsidP="003D726B">
            <w:pPr>
              <w:spacing w:beforeLines="30" w:before="108"/>
              <w:jc w:val="both"/>
              <w:rPr>
                <w:szCs w:val="20"/>
              </w:rPr>
            </w:pPr>
            <w:r w:rsidRPr="00D615AA">
              <w:rPr>
                <w:rFonts w:hint="eastAsia"/>
                <w:szCs w:val="20"/>
              </w:rPr>
              <w:t>云何</w:t>
            </w:r>
            <w:r w:rsidRPr="00D615AA">
              <w:rPr>
                <w:rFonts w:hint="eastAsia"/>
                <w:b/>
                <w:szCs w:val="20"/>
              </w:rPr>
              <w:t>愚癡</w:t>
            </w:r>
            <w:r w:rsidR="008F0058">
              <w:rPr>
                <w:rFonts w:hint="eastAsia"/>
                <w:szCs w:val="20"/>
              </w:rPr>
              <w:t>，</w:t>
            </w:r>
            <w:r w:rsidRPr="00D615AA">
              <w:rPr>
                <w:rFonts w:hint="eastAsia"/>
                <w:b/>
                <w:szCs w:val="20"/>
              </w:rPr>
              <w:t>顛倒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隨所著處愚癡及顛倒此事觀故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以著我故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一切處受生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遠離我故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則無有生。</w:t>
            </w:r>
          </w:p>
          <w:p w:rsidR="00302F20" w:rsidRPr="002431A8" w:rsidRDefault="00B518C4" w:rsidP="003D726B">
            <w:pPr>
              <w:spacing w:beforeLines="50" w:before="180"/>
              <w:ind w:leftChars="100" w:left="240" w:firstLineChars="79" w:firstLine="158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2431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○</w:t>
            </w:r>
            <w:r w:rsidR="002431A8" w:rsidRPr="006673BE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(1)</w:t>
            </w:r>
            <w:r w:rsidR="00302F20" w:rsidRPr="002431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愚癡</w:t>
            </w:r>
          </w:p>
          <w:p w:rsidR="00D83621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D615AA">
              <w:rPr>
                <w:rFonts w:hint="eastAsia"/>
                <w:b/>
                <w:szCs w:val="20"/>
              </w:rPr>
              <w:t>愚癡</w:t>
            </w:r>
            <w:r>
              <w:rPr>
                <w:rFonts w:hint="eastAsia"/>
                <w:szCs w:val="20"/>
              </w:rPr>
              <w:t>？</w:t>
            </w:r>
          </w:p>
          <w:p w:rsidR="00D83621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無明闇故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是菩薩觀世間生滅已，作是念：世間所有受身生處差別，皆以貪著我故，若離著我則無世間生處</w:t>
            </w:r>
            <w:r w:rsidRPr="004D1D80">
              <w:rPr>
                <w:rFonts w:ascii="標楷體" w:eastAsia="標楷體" w:hAnsi="標楷體"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8463DD" w:rsidRPr="00B518C4" w:rsidRDefault="00B518C4" w:rsidP="003D726B">
            <w:pPr>
              <w:spacing w:beforeLines="50" w:before="180"/>
              <w:ind w:leftChars="100" w:left="240" w:firstLineChars="79" w:firstLine="158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6673BE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○</w:t>
            </w:r>
            <w:r w:rsidR="006673BE" w:rsidRPr="006673BE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(2)</w:t>
            </w:r>
            <w:r w:rsidR="008463DD" w:rsidRPr="006673BE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顛</w:t>
            </w:r>
            <w:r w:rsidR="008463DD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倒</w:t>
            </w:r>
          </w:p>
          <w:p w:rsidR="00E53599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愚癡所盲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貪著於我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如是</w:t>
            </w:r>
            <w:r w:rsidRPr="008F0058">
              <w:rPr>
                <w:rFonts w:hint="eastAsia"/>
                <w:b/>
                <w:szCs w:val="20"/>
              </w:rPr>
              <w:t>顛倒</w:t>
            </w:r>
            <w:r w:rsidRPr="00F14E48">
              <w:rPr>
                <w:rFonts w:hint="eastAsia"/>
                <w:szCs w:val="20"/>
              </w:rPr>
              <w:t>及有相支中疑惑</w:t>
            </w:r>
            <w:r w:rsidRPr="008F0058">
              <w:rPr>
                <w:rFonts w:hint="eastAsia"/>
                <w:b/>
                <w:szCs w:val="20"/>
              </w:rPr>
              <w:t>顛倒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菩薩復作是念：此諸凡夫愚癡所盲，貪著於我，無智闇障，甞</w:t>
            </w:r>
            <w:r w:rsidRPr="00D83621">
              <w:rPr>
                <w:rStyle w:val="a7"/>
                <w:rFonts w:ascii="Times New Roman" w:eastAsia="標楷體" w:hAnsi="Times New Roman"/>
                <w:szCs w:val="20"/>
              </w:rPr>
              <w:footnoteReference w:id="39"/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求有無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302F20" w:rsidRPr="00B518C4" w:rsidRDefault="00A44E97" w:rsidP="003D726B">
            <w:pPr>
              <w:spacing w:beforeLines="50" w:before="180"/>
              <w:ind w:leftChars="100" w:left="240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E4273E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2</w:t>
            </w:r>
            <w:r w:rsidR="00302F20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餘處求解脫</w:t>
            </w:r>
          </w:p>
          <w:p w:rsidR="00D83621" w:rsidRDefault="00E53599" w:rsidP="00302F20">
            <w:pPr>
              <w:jc w:val="both"/>
              <w:rPr>
                <w:szCs w:val="20"/>
              </w:rPr>
            </w:pPr>
            <w:r w:rsidRPr="00D615AA">
              <w:rPr>
                <w:rFonts w:hint="eastAsia"/>
                <w:szCs w:val="20"/>
              </w:rPr>
              <w:t>云何</w:t>
            </w:r>
            <w:r w:rsidRPr="00D615AA">
              <w:rPr>
                <w:rFonts w:hint="eastAsia"/>
                <w:b/>
                <w:szCs w:val="20"/>
              </w:rPr>
              <w:t>餘處求解脫</w:t>
            </w:r>
            <w:r>
              <w:rPr>
                <w:rFonts w:hint="eastAsia"/>
                <w:szCs w:val="20"/>
              </w:rPr>
              <w:t>？</w:t>
            </w:r>
          </w:p>
          <w:p w:rsidR="00E53599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是凡夫如是愚癡顛倒</w:t>
            </w:r>
            <w:r w:rsidR="008F0058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常應於阿梨耶識及阿陀那識中求解脫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乃於餘處我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我所中求解脫。此對治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「是菩薩作是念：三界虛妄，但是一心作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乃至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老壞名死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302F20" w:rsidRPr="00B518C4" w:rsidRDefault="00A44E97" w:rsidP="003D726B">
            <w:pPr>
              <w:spacing w:beforeLines="50" w:before="180"/>
              <w:ind w:leftChars="100" w:left="240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B518C4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E4273E"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3</w:t>
            </w:r>
            <w:r w:rsidR="00302F20" w:rsidRPr="00B518C4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異道求解脫</w:t>
            </w:r>
          </w:p>
          <w:p w:rsidR="00D83621" w:rsidRPr="00A218A7" w:rsidRDefault="00E53599" w:rsidP="00302F20">
            <w:pPr>
              <w:jc w:val="both"/>
              <w:rPr>
                <w:szCs w:val="20"/>
              </w:rPr>
            </w:pPr>
            <w:r w:rsidRPr="00D615AA">
              <w:rPr>
                <w:rFonts w:hint="eastAsia"/>
                <w:szCs w:val="20"/>
              </w:rPr>
              <w:t>云何</w:t>
            </w:r>
            <w:r w:rsidRPr="00D615AA">
              <w:rPr>
                <w:rFonts w:hint="eastAsia"/>
                <w:b/>
                <w:szCs w:val="20"/>
              </w:rPr>
              <w:t>異道求解脫</w:t>
            </w:r>
            <w:r w:rsidR="00F2105A" w:rsidRPr="00A218A7">
              <w:rPr>
                <w:rStyle w:val="a7"/>
                <w:rFonts w:ascii="Times Ext Roman" w:hAnsi="Times Ext Roman" w:cs="Times Ext Roman"/>
                <w:szCs w:val="20"/>
              </w:rPr>
              <w:footnoteReference w:id="40"/>
            </w:r>
            <w:r w:rsidRPr="00A218A7">
              <w:rPr>
                <w:rFonts w:hint="eastAsia"/>
                <w:szCs w:val="20"/>
              </w:rPr>
              <w:t>？</w:t>
            </w:r>
          </w:p>
          <w:p w:rsidR="00D83621" w:rsidRDefault="00E53599" w:rsidP="00E53599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於顛倒因</w:t>
            </w:r>
            <w:r w:rsidRPr="00A218A7">
              <w:rPr>
                <w:rStyle w:val="a7"/>
                <w:rFonts w:ascii="Times New Roman" w:hAnsi="Times New Roman"/>
                <w:szCs w:val="20"/>
              </w:rPr>
              <w:footnoteReference w:id="41"/>
            </w:r>
            <w:r w:rsidRPr="00A218A7">
              <w:rPr>
                <w:rFonts w:hint="eastAsia"/>
                <w:szCs w:val="20"/>
              </w:rPr>
              <w:t>中求解脫。顛倒因有三種：性因</w:t>
            </w:r>
            <w:r w:rsidR="0028319E" w:rsidRPr="00A218A7">
              <w:rPr>
                <w:rFonts w:hint="eastAsia"/>
                <w:szCs w:val="20"/>
              </w:rPr>
              <w:t>、</w:t>
            </w:r>
            <w:r w:rsidRPr="00A218A7">
              <w:rPr>
                <w:rFonts w:hint="eastAsia"/>
                <w:szCs w:val="20"/>
              </w:rPr>
              <w:t>自在天因、苦行</w:t>
            </w:r>
            <w:r w:rsidRPr="00F14E48">
              <w:rPr>
                <w:rFonts w:hint="eastAsia"/>
                <w:szCs w:val="20"/>
              </w:rPr>
              <w:t>因及無因。不應如是求。何以故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因緣有支二種業能起因緣事故。如經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是中無明有二種作：一者緣中癡令眾生惑</w:t>
            </w:r>
            <w:r w:rsidRPr="00D83621">
              <w:rPr>
                <w:rStyle w:val="a7"/>
                <w:rFonts w:ascii="Times New Roman" w:eastAsia="標楷體" w:hAnsi="Times New Roman"/>
                <w:szCs w:val="20"/>
              </w:rPr>
              <w:footnoteReference w:id="42"/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，二者與行作因</w:t>
            </w:r>
            <w:r w:rsidRPr="004D1D80">
              <w:rPr>
                <w:rFonts w:ascii="標楷體" w:eastAsia="標楷體" w:hAnsi="標楷體"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171a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A218A7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自生因</w:t>
            </w:r>
            <w:r w:rsidRPr="00A218A7">
              <w:rPr>
                <w:rFonts w:hint="eastAsia"/>
                <w:szCs w:val="20"/>
              </w:rPr>
              <w:t>故</w:t>
            </w:r>
            <w:r w:rsidR="0028319E" w:rsidRPr="00A218A7">
              <w:rPr>
                <w:rFonts w:hint="eastAsia"/>
                <w:szCs w:val="20"/>
              </w:rPr>
              <w:t>，</w:t>
            </w:r>
            <w:r w:rsidRPr="00A218A7">
              <w:rPr>
                <w:rFonts w:hint="eastAsia"/>
                <w:szCs w:val="20"/>
              </w:rPr>
              <w:t>如經「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是中無明緣行者，無明因緣令行不斷助成行故</w:t>
            </w:r>
            <w:r w:rsidRPr="00A218A7">
              <w:rPr>
                <w:rFonts w:ascii="標楷體" w:eastAsia="標楷體" w:hAnsi="標楷體" w:hint="eastAsia"/>
                <w:szCs w:val="20"/>
              </w:rPr>
              <w:t>」</w:t>
            </w:r>
            <w:r w:rsidR="0028319E" w:rsidRPr="00A218A7">
              <w:rPr>
                <w:rFonts w:hint="eastAsia"/>
                <w:szCs w:val="20"/>
              </w:rPr>
              <w:t>如是等故。</w:t>
            </w:r>
          </w:p>
          <w:p w:rsidR="00D83621" w:rsidRPr="00A218A7" w:rsidRDefault="0028319E" w:rsidP="00E53599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煩惱業妄想因故</w:t>
            </w:r>
            <w:r w:rsidR="00A218A7" w:rsidRPr="00D84A86">
              <w:rPr>
                <w:rFonts w:hint="eastAsia"/>
                <w:szCs w:val="20"/>
              </w:rPr>
              <w:t>，</w:t>
            </w:r>
            <w:r w:rsidR="00E53599" w:rsidRPr="00A218A7">
              <w:rPr>
                <w:rFonts w:hint="eastAsia"/>
                <w:szCs w:val="20"/>
              </w:rPr>
              <w:t>非樂因故</w:t>
            </w:r>
            <w:r w:rsidRPr="00A218A7">
              <w:rPr>
                <w:rFonts w:hint="eastAsia"/>
                <w:szCs w:val="20"/>
              </w:rPr>
              <w:t>，</w:t>
            </w:r>
            <w:r w:rsidR="00E53599" w:rsidRPr="00A218A7">
              <w:rPr>
                <w:rFonts w:hint="eastAsia"/>
                <w:szCs w:val="20"/>
              </w:rPr>
              <w:t>如經「</w:t>
            </w:r>
            <w:r w:rsidR="00E53599" w:rsidRPr="00A218A7">
              <w:rPr>
                <w:rFonts w:ascii="Times New Roman" w:eastAsia="標楷體" w:hAnsi="標楷體"/>
                <w:b/>
                <w:szCs w:val="20"/>
              </w:rPr>
              <w:t>是中無明、愛、取三分不斷，是煩惱道。</w:t>
            </w:r>
            <w:r w:rsidR="00E53599" w:rsidRPr="00A218A7">
              <w:rPr>
                <w:rFonts w:hint="eastAsia"/>
                <w:szCs w:val="20"/>
              </w:rPr>
              <w:t>」如是等故。</w:t>
            </w:r>
          </w:p>
          <w:p w:rsidR="00E53599" w:rsidRPr="00A218A7" w:rsidRDefault="00E53599" w:rsidP="00E53599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先中際因故，及中後際因故，中際前後二際故，如經「</w:t>
            </w:r>
            <w:r w:rsidRPr="00A218A7">
              <w:rPr>
                <w:rFonts w:ascii="Times New Roman" w:eastAsia="標楷體" w:hAnsi="標楷體"/>
                <w:b/>
                <w:szCs w:val="20"/>
              </w:rPr>
              <w:t>是中無明因緣行者，是見過去世事</w:t>
            </w:r>
            <w:r w:rsidRPr="00A218A7">
              <w:rPr>
                <w:rFonts w:hint="eastAsia"/>
                <w:szCs w:val="20"/>
              </w:rPr>
              <w:t>」如是等故。若無如是事則種種眾生亦無。</w:t>
            </w:r>
          </w:p>
          <w:p w:rsidR="00302F20" w:rsidRPr="00A218A7" w:rsidRDefault="00A44E97" w:rsidP="003D726B">
            <w:pPr>
              <w:spacing w:beforeLines="50" w:before="180"/>
              <w:ind w:leftChars="100" w:left="240"/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</w:pPr>
            <w:r w:rsidRPr="00A218A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="00E4273E" w:rsidRPr="00A218A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4</w:t>
            </w:r>
            <w:r w:rsidR="00302F20" w:rsidRPr="00A218A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求異解脫</w:t>
            </w:r>
          </w:p>
          <w:p w:rsidR="00D83621" w:rsidRPr="00A218A7" w:rsidRDefault="00E53599" w:rsidP="00302F20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云何</w:t>
            </w:r>
            <w:r w:rsidRPr="00A218A7">
              <w:rPr>
                <w:rFonts w:hint="eastAsia"/>
                <w:b/>
                <w:szCs w:val="20"/>
              </w:rPr>
              <w:t>求異解脫</w:t>
            </w:r>
            <w:r w:rsidR="00F2105A" w:rsidRPr="00A218A7">
              <w:rPr>
                <w:rStyle w:val="a7"/>
                <w:rFonts w:ascii="Times Ext Roman" w:hAnsi="Times Ext Roman" w:cs="Times Ext Roman"/>
                <w:szCs w:val="20"/>
              </w:rPr>
              <w:footnoteReference w:id="43"/>
            </w:r>
            <w:r w:rsidRPr="00A218A7">
              <w:rPr>
                <w:rFonts w:hint="eastAsia"/>
                <w:szCs w:val="20"/>
              </w:rPr>
              <w:t>？</w:t>
            </w:r>
          </w:p>
          <w:p w:rsidR="008F0058" w:rsidRDefault="00E53599" w:rsidP="00E53599">
            <w:pPr>
              <w:jc w:val="both"/>
              <w:rPr>
                <w:szCs w:val="20"/>
              </w:rPr>
            </w:pPr>
            <w:r w:rsidRPr="00A218A7">
              <w:rPr>
                <w:rFonts w:hint="eastAsia"/>
                <w:szCs w:val="20"/>
              </w:rPr>
              <w:t>真解脫者有四種相：</w:t>
            </w:r>
            <w:r w:rsidR="006C18E7" w:rsidRPr="00A218A7">
              <w:rPr>
                <w:rFonts w:ascii="Times Ext Roman" w:hAnsi="Times Ext Roman" w:cs="Times Ext Roman"/>
                <w:vertAlign w:val="superscript"/>
              </w:rPr>
              <w:t>(</w:t>
            </w:r>
            <w:r w:rsidR="006C18E7" w:rsidRPr="00A218A7"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="006C18E7" w:rsidRPr="00A218A7">
              <w:rPr>
                <w:rFonts w:ascii="Times Ext Roman" w:hAnsi="Times Ext Roman" w:cs="Times Ext Roman"/>
                <w:vertAlign w:val="superscript"/>
              </w:rPr>
              <w:t>)</w:t>
            </w:r>
            <w:r w:rsidRPr="00A218A7">
              <w:rPr>
                <w:rFonts w:hint="eastAsia"/>
                <w:szCs w:val="20"/>
              </w:rPr>
              <w:t>離一切苦</w:t>
            </w:r>
            <w:r w:rsidRPr="00F14E48">
              <w:rPr>
                <w:rFonts w:hint="eastAsia"/>
                <w:szCs w:val="20"/>
              </w:rPr>
              <w:t>相</w:t>
            </w:r>
            <w:r>
              <w:rPr>
                <w:rFonts w:hint="eastAsia"/>
                <w:szCs w:val="20"/>
              </w:rPr>
              <w:t>，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 w:rsidR="006C18E7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無為相</w:t>
            </w:r>
            <w:r>
              <w:rPr>
                <w:rFonts w:hint="eastAsia"/>
                <w:szCs w:val="20"/>
              </w:rPr>
              <w:t>，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 w:rsidR="006C18E7"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遠離染相</w:t>
            </w:r>
            <w:r>
              <w:rPr>
                <w:rFonts w:hint="eastAsia"/>
                <w:szCs w:val="20"/>
              </w:rPr>
              <w:t>，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 w:rsidR="006C18E7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="006C18E7"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F14E48">
              <w:rPr>
                <w:rFonts w:hint="eastAsia"/>
                <w:szCs w:val="20"/>
              </w:rPr>
              <w:t>出世間相。</w:t>
            </w:r>
          </w:p>
          <w:p w:rsidR="00FD702E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彼諸行苦事隨逐乃至無色有縛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十二因緣分說名三苦，無明行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乃至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六入名為行苦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D83621" w:rsidRDefault="00E53599" w:rsidP="00E5359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如是因緣生故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是中無明因緣行，因緣能生行，餘亦如是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等故。</w:t>
            </w:r>
          </w:p>
          <w:p w:rsidR="00302ED0" w:rsidRPr="00302ED0" w:rsidRDefault="00E53599" w:rsidP="00302ED0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如是復染生縛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是中無明緣行是生縛說，餘亦如是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等故。</w:t>
            </w:r>
          </w:p>
          <w:p w:rsidR="00E932F6" w:rsidRPr="00E53599" w:rsidRDefault="00E53599" w:rsidP="00A1047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如是隨順有</w:t>
            </w:r>
            <w:r w:rsidR="0028319E" w:rsidRPr="007C4A3D">
              <w:rPr>
                <w:rFonts w:hint="eastAsia"/>
                <w:szCs w:val="20"/>
              </w:rPr>
              <w:t>，</w:t>
            </w:r>
            <w:r w:rsidRPr="007C4A3D">
              <w:rPr>
                <w:rFonts w:hint="eastAsia"/>
                <w:szCs w:val="20"/>
              </w:rPr>
              <w:t>求</w:t>
            </w:r>
            <w:r w:rsidRPr="00F14E48">
              <w:rPr>
                <w:rFonts w:hint="eastAsia"/>
                <w:szCs w:val="20"/>
              </w:rPr>
              <w:t>無色有解脫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無明因緣行，隨順有觀說，餘亦如是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等故。如是</w:t>
            </w:r>
            <w:r w:rsidRPr="00385D4A">
              <w:rPr>
                <w:rFonts w:hint="eastAsia"/>
                <w:b/>
                <w:szCs w:val="20"/>
              </w:rPr>
              <w:t>大悲隨順觀</w:t>
            </w:r>
            <w:r w:rsidRPr="00F14E48">
              <w:rPr>
                <w:rFonts w:hint="eastAsia"/>
                <w:szCs w:val="20"/>
              </w:rPr>
              <w:t>因緣集已說。</w:t>
            </w:r>
          </w:p>
        </w:tc>
      </w:tr>
      <w:tr w:rsidR="00EC4BA1" w:rsidRPr="00104480" w:rsidTr="00F0215D">
        <w:tc>
          <w:tcPr>
            <w:tcW w:w="4563" w:type="dxa"/>
            <w:tcBorders>
              <w:bottom w:val="single" w:sz="4" w:space="0" w:color="auto"/>
            </w:tcBorders>
          </w:tcPr>
          <w:p w:rsidR="00EC4BA1" w:rsidRPr="001E7968" w:rsidRDefault="00EC4BA1" w:rsidP="001637C2">
            <w:pPr>
              <w:ind w:leftChars="50" w:left="120" w:firstLineChars="153" w:firstLine="306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  <w:tcBorders>
              <w:bottom w:val="single" w:sz="4" w:space="0" w:color="auto"/>
            </w:tcBorders>
          </w:tcPr>
          <w:p w:rsidR="00EC4BA1" w:rsidRPr="000324F7" w:rsidRDefault="00A44E97" w:rsidP="003D726B">
            <w:pPr>
              <w:spacing w:beforeLines="50" w:before="180"/>
              <w:ind w:leftChars="48" w:left="359" w:hangingChars="122" w:hanging="244"/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E4273E" w:rsidRPr="00754C46"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（二）</w:t>
            </w:r>
            <w:r w:rsidR="00EC4BA1"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一切相智分別觀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992779">
              <w:rPr>
                <w:rFonts w:hint="eastAsia"/>
                <w:b/>
                <w:szCs w:val="20"/>
              </w:rPr>
              <w:t>一切相智分別觀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是中有九種</w:t>
            </w:r>
            <w:r>
              <w:rPr>
                <w:rFonts w:hint="eastAsia"/>
                <w:szCs w:val="20"/>
              </w:rPr>
              <w:t>：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染淨分別觀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著我慢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離我慢染淨故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是菩薩觀世間生</w:t>
            </w:r>
            <w:r w:rsidRPr="00D83621">
              <w:rPr>
                <w:rStyle w:val="a7"/>
                <w:rFonts w:ascii="Times New Roman" w:eastAsia="標楷體" w:hAnsi="Times New Roman"/>
                <w:szCs w:val="20"/>
              </w:rPr>
              <w:footnoteReference w:id="44"/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滅已，作是念：世間所有受身生處差別，皆以貪著我故，若離著我，則無世間生處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依止觀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此因緣集依何等法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是菩薩復作是念：不如實知諸諦第一義故，名為無明」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方便觀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因緣有支二種業能起因緣事故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是中無明有二種作：一者緣中癡令眾生惑，二者與行作因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因緣相觀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有支無作故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是中無明緣行，無明因緣令行不斷助成行故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五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入諦觀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三道苦集諦故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是中無明、愛、</w:t>
            </w:r>
            <w:r w:rsidRPr="00D83621">
              <w:rPr>
                <w:rFonts w:ascii="Times New Roman" w:eastAsia="標楷體" w:hAnsi="標楷體"/>
                <w:b/>
                <w:sz w:val="21"/>
                <w:szCs w:val="21"/>
                <w:shd w:val="pct15" w:color="auto" w:fill="FFFFFF"/>
              </w:rPr>
              <w:t>（</w:t>
            </w:r>
            <w:r w:rsidRPr="00D83621">
              <w:rPr>
                <w:rFonts w:ascii="Times New Roman" w:eastAsia="標楷體" w:hAnsi="Times New Roman"/>
                <w:b/>
                <w:sz w:val="21"/>
                <w:szCs w:val="21"/>
                <w:shd w:val="pct15" w:color="auto" w:fill="FFFFFF"/>
              </w:rPr>
              <w:t>171b</w:t>
            </w:r>
            <w:r w:rsidRPr="00D83621">
              <w:rPr>
                <w:rFonts w:ascii="Times New Roman" w:eastAsia="標楷體" w:hAnsi="標楷體"/>
                <w:b/>
                <w:sz w:val="21"/>
                <w:szCs w:val="21"/>
                <w:shd w:val="pct15" w:color="auto" w:fill="FFFFFF"/>
              </w:rPr>
              <w:t>）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取三分不斷，是煩惱道。行、有二分不斷，是業道。餘因緣分不斷，是苦</w:t>
            </w:r>
            <w:r w:rsidRPr="00D83621">
              <w:rPr>
                <w:rStyle w:val="a7"/>
                <w:rFonts w:ascii="Times New Roman" w:eastAsia="標楷體" w:hAnsi="Times New Roman"/>
                <w:b/>
                <w:szCs w:val="20"/>
              </w:rPr>
              <w:footnoteReference w:id="45"/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道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六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力無力信入依觀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先中後際化勝故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無明緣行者，是見過去世事</w:t>
            </w:r>
            <w:r w:rsidRPr="00690BEA">
              <w:rPr>
                <w:rFonts w:ascii="標楷體" w:eastAsia="標楷體" w:hAnsi="標楷體"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七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增上慢非增上慢信入觀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不如實知微苦我慢故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是中無明、行乃至六入名為行苦</w:t>
            </w:r>
            <w:r w:rsidRPr="00690BEA">
              <w:rPr>
                <w:rFonts w:ascii="標楷體" w:eastAsia="標楷體" w:hAnsi="標楷體"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如是等故。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八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無始觀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中際因緣生故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後際生隨順縛故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無明因緣行，因緣能生行，餘亦如是。無明因緣行是生縛說，餘亦如是」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EC4BA1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九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種種觀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隨順有觀</w:t>
            </w:r>
            <w:r w:rsidRPr="00D53E8A">
              <w:rPr>
                <w:rStyle w:val="a7"/>
                <w:rFonts w:ascii="Times New Roman" w:hAnsi="Times New Roman"/>
                <w:szCs w:val="20"/>
              </w:rPr>
              <w:footnoteReference w:id="46"/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欲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色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無色愛等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Times New Roman" w:eastAsia="標楷體" w:hAnsi="標楷體"/>
                <w:b/>
                <w:szCs w:val="20"/>
              </w:rPr>
              <w:t>無明因緣行，隨順有觀說，餘亦如是」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EC4BA1" w:rsidRPr="00F14E48" w:rsidRDefault="00EC4BA1" w:rsidP="00EC4BA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如是不住道行勝已說。</w:t>
            </w:r>
          </w:p>
        </w:tc>
      </w:tr>
      <w:tr w:rsidR="006E15BA" w:rsidRPr="00104480" w:rsidTr="00FC3398">
        <w:tc>
          <w:tcPr>
            <w:tcW w:w="4563" w:type="dxa"/>
            <w:tcBorders>
              <w:bottom w:val="dashSmallGap" w:sz="4" w:space="0" w:color="auto"/>
            </w:tcBorders>
          </w:tcPr>
          <w:p w:rsidR="006E15BA" w:rsidRPr="00C8570A" w:rsidRDefault="006E15BA" w:rsidP="00C8570A">
            <w:pPr>
              <w:ind w:leftChars="50" w:left="120" w:firstLineChars="153" w:firstLine="306"/>
              <w:rPr>
                <w:rFonts w:ascii="Times New Roman" w:hAnsi="Times New Roman"/>
              </w:rPr>
            </w:pPr>
            <w:r w:rsidRPr="001E796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（三）彼果勝</w:t>
            </w:r>
          </w:p>
          <w:p w:rsidR="006E15BA" w:rsidRPr="001E7968" w:rsidRDefault="006E15BA" w:rsidP="001637C2">
            <w:pPr>
              <w:ind w:leftChars="50" w:left="120" w:firstLineChars="223" w:firstLine="446"/>
              <w:rPr>
                <w:rFonts w:ascii="Times New Roman" w:hAnsi="Times New Roman"/>
              </w:rPr>
            </w:pPr>
            <w:r w:rsidRPr="001E796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1E796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、對治行勝及離障勝</w:t>
            </w:r>
          </w:p>
          <w:p w:rsidR="00C25755" w:rsidRDefault="00C25755" w:rsidP="00C25755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25755" w:rsidRDefault="00C25755" w:rsidP="00C25755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25755" w:rsidRDefault="00C25755" w:rsidP="00C25755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D7B78" w:rsidRDefault="000D7B78" w:rsidP="00C25755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0D7B78" w:rsidRDefault="000D7B78" w:rsidP="00C25755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C8570A" w:rsidRPr="00C25755" w:rsidRDefault="006E15BA" w:rsidP="00C25755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1E796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1E796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1E796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1E796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明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對治勝</w:t>
            </w:r>
          </w:p>
          <w:p w:rsidR="006E15BA" w:rsidRPr="00C11D3D" w:rsidRDefault="006E15BA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牒前</w:t>
            </w:r>
          </w:p>
          <w:p w:rsidR="000D7B78" w:rsidRDefault="000D7B78" w:rsidP="006E15BA">
            <w:pPr>
              <w:jc w:val="both"/>
              <w:rPr>
                <w:b/>
                <w:szCs w:val="20"/>
              </w:rPr>
            </w:pPr>
          </w:p>
          <w:p w:rsidR="006E15BA" w:rsidRDefault="006E15BA" w:rsidP="006E15BA">
            <w:pPr>
              <w:jc w:val="both"/>
              <w:rPr>
                <w:szCs w:val="20"/>
              </w:rPr>
            </w:pPr>
            <w:r w:rsidRPr="00D83621">
              <w:rPr>
                <w:rFonts w:hint="eastAsia"/>
                <w:b/>
                <w:szCs w:val="20"/>
              </w:rPr>
              <w:t>是菩薩如是十種觀因緣集已</w:t>
            </w:r>
            <w:r>
              <w:rPr>
                <w:rFonts w:hint="eastAsia"/>
                <w:szCs w:val="20"/>
              </w:rPr>
              <w:t>，</w:t>
            </w:r>
          </w:p>
          <w:p w:rsidR="006E15BA" w:rsidRPr="00C11D3D" w:rsidRDefault="006E15BA" w:rsidP="001637C2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正顯</w:t>
            </w:r>
          </w:p>
          <w:p w:rsidR="006E15BA" w:rsidRPr="00C11D3D" w:rsidRDefault="006E15BA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空門</w:t>
            </w:r>
          </w:p>
          <w:p w:rsidR="006E15BA" w:rsidRPr="00D83621" w:rsidRDefault="006E15BA" w:rsidP="006E15BA">
            <w:pPr>
              <w:jc w:val="both"/>
              <w:rPr>
                <w:b/>
                <w:szCs w:val="20"/>
              </w:rPr>
            </w:pPr>
            <w:r w:rsidRPr="00D83621">
              <w:rPr>
                <w:rFonts w:hint="eastAsia"/>
                <w:b/>
                <w:szCs w:val="20"/>
              </w:rPr>
              <w:t>無我、無壽命、無眾生，自性空，離作者、受者。如是觀時，空解脫門現前生。</w:t>
            </w:r>
          </w:p>
          <w:p w:rsidR="006E15BA" w:rsidRPr="001E7968" w:rsidRDefault="006E15BA" w:rsidP="00A10476">
            <w:pPr>
              <w:ind w:leftChars="50" w:left="120" w:firstLineChars="82" w:firstLine="164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  <w:tcBorders>
              <w:bottom w:val="dashSmallGap" w:sz="4" w:space="0" w:color="auto"/>
            </w:tcBorders>
          </w:tcPr>
          <w:p w:rsidR="00E4273E" w:rsidRPr="00E4273E" w:rsidRDefault="00E4273E" w:rsidP="006E15BA">
            <w:pPr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E4273E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※彼果勝</w:t>
            </w:r>
          </w:p>
          <w:p w:rsidR="00C25755" w:rsidRDefault="006E15BA" w:rsidP="006E15BA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次說</w:t>
            </w:r>
            <w:r w:rsidRPr="00C25755">
              <w:rPr>
                <w:rFonts w:hint="eastAsia"/>
                <w:b/>
                <w:szCs w:val="20"/>
              </w:rPr>
              <w:t>彼果勝</w:t>
            </w:r>
            <w:r w:rsidRPr="00F14E48">
              <w:rPr>
                <w:rFonts w:hint="eastAsia"/>
                <w:szCs w:val="20"/>
              </w:rPr>
              <w:t>有五種相</w:t>
            </w:r>
            <w:r>
              <w:rPr>
                <w:rFonts w:hint="eastAsia"/>
                <w:szCs w:val="20"/>
              </w:rPr>
              <w:t>：</w:t>
            </w:r>
          </w:p>
          <w:p w:rsidR="006E15BA" w:rsidRPr="00975260" w:rsidRDefault="006E15BA" w:rsidP="006E15BA">
            <w:pPr>
              <w:jc w:val="both"/>
              <w:rPr>
                <w:b/>
                <w:szCs w:val="20"/>
              </w:rPr>
            </w:pPr>
            <w:r w:rsidRPr="00975260">
              <w:rPr>
                <w:rFonts w:hint="eastAsia"/>
                <w:b/>
                <w:szCs w:val="20"/>
              </w:rPr>
              <w:t>一、得對治行勝及離障勝，二、得修行勝，三、得三昧勝，四、得不壞心勝，五</w:t>
            </w:r>
            <w:r w:rsidR="0046350B" w:rsidRPr="00975260">
              <w:rPr>
                <w:rFonts w:hint="eastAsia"/>
                <w:b/>
                <w:szCs w:val="20"/>
              </w:rPr>
              <w:t>、</w:t>
            </w:r>
            <w:r w:rsidRPr="00975260">
              <w:rPr>
                <w:rFonts w:hint="eastAsia"/>
                <w:b/>
                <w:szCs w:val="20"/>
              </w:rPr>
              <w:t>得自在力勝。</w:t>
            </w:r>
          </w:p>
          <w:p w:rsidR="00975260" w:rsidRPr="00975260" w:rsidRDefault="00975260" w:rsidP="003D726B">
            <w:pPr>
              <w:spacing w:beforeLines="30" w:before="108"/>
              <w:ind w:firstLineChars="57" w:firstLine="114"/>
              <w:jc w:val="both"/>
              <w:rPr>
                <w:sz w:val="20"/>
                <w:szCs w:val="20"/>
              </w:rPr>
            </w:pPr>
            <w:r w:rsidRPr="000D7B7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（一）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得對治行勝及離障勝</w:t>
            </w:r>
          </w:p>
          <w:p w:rsidR="00975260" w:rsidRPr="00975260" w:rsidRDefault="00975260" w:rsidP="000D7B78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975260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Pr="00754C4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  <w:vertAlign w:val="superscript"/>
              </w:rPr>
              <w:t>1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得對治行勝</w:t>
            </w:r>
          </w:p>
          <w:p w:rsidR="006E15BA" w:rsidRDefault="006E15BA" w:rsidP="000D7B78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1E7968">
              <w:rPr>
                <w:rFonts w:hint="eastAsia"/>
                <w:b/>
                <w:szCs w:val="20"/>
              </w:rPr>
              <w:t>得對治行勝</w:t>
            </w:r>
            <w:r>
              <w:rPr>
                <w:rFonts w:hint="eastAsia"/>
                <w:szCs w:val="20"/>
              </w:rPr>
              <w:t>？</w:t>
            </w:r>
          </w:p>
          <w:p w:rsidR="006E15BA" w:rsidRDefault="006E15BA" w:rsidP="006E15B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F14E48">
              <w:rPr>
                <w:rFonts w:hint="eastAsia"/>
                <w:szCs w:val="20"/>
              </w:rPr>
              <w:t>謂三解脫門。是中</w:t>
            </w:r>
            <w:r w:rsidRPr="006E15BA">
              <w:rPr>
                <w:rFonts w:hint="eastAsia"/>
                <w:b/>
                <w:szCs w:val="20"/>
              </w:rPr>
              <w:t>空解脫門</w:t>
            </w:r>
            <w:r w:rsidRPr="00F14E48">
              <w:rPr>
                <w:rFonts w:hint="eastAsia"/>
                <w:szCs w:val="20"/>
              </w:rPr>
              <w:t>有三種相說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見眾生無我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見法無我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彼二作無見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無作者故。如經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標楷體" w:eastAsia="標楷體" w:hAnsi="標楷體" w:hint="eastAsia"/>
                <w:b/>
                <w:szCs w:val="20"/>
              </w:rPr>
              <w:t>是菩薩如是十種觀因緣集已，</w:t>
            </w:r>
          </w:p>
          <w:p w:rsidR="00F0215D" w:rsidRPr="00F0215D" w:rsidRDefault="00F0215D" w:rsidP="006E15B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6E15BA" w:rsidRPr="006E15BA" w:rsidRDefault="006E15BA" w:rsidP="006E15BA">
            <w:pPr>
              <w:jc w:val="both"/>
              <w:rPr>
                <w:szCs w:val="20"/>
              </w:rPr>
            </w:pPr>
            <w:r w:rsidRPr="00D83621">
              <w:rPr>
                <w:rFonts w:ascii="標楷體" w:eastAsia="標楷體" w:hAnsi="標楷體" w:hint="eastAsia"/>
                <w:b/>
                <w:szCs w:val="20"/>
              </w:rPr>
              <w:t>無我、無壽命、無眾生，自性空，離作者、受者。如是觀時，空解脫門現前生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故。見眾生無我者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無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171c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我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無壽命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無眾生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見法無我者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自性空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彼二作無者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見眾生及法無作事等。以無作者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作事亦無。不見作者故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離作者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受者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</w:p>
        </w:tc>
      </w:tr>
      <w:tr w:rsidR="006E15BA" w:rsidRPr="00104480" w:rsidTr="00FC3398">
        <w:tc>
          <w:tcPr>
            <w:tcW w:w="456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E15BA" w:rsidRPr="00C11D3D" w:rsidRDefault="006E15BA" w:rsidP="001637C2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無相門</w:t>
            </w:r>
          </w:p>
          <w:p w:rsidR="006E15BA" w:rsidRPr="00D83621" w:rsidRDefault="006E15BA" w:rsidP="006E15BA">
            <w:pPr>
              <w:jc w:val="both"/>
              <w:rPr>
                <w:b/>
                <w:szCs w:val="20"/>
              </w:rPr>
            </w:pPr>
            <w:r w:rsidRPr="00D83621">
              <w:rPr>
                <w:rFonts w:hint="eastAsia"/>
                <w:b/>
                <w:szCs w:val="20"/>
              </w:rPr>
              <w:t>是菩薩觀彼有支自性滅故，常解脫現前。見因緣處無少法相可生，如是不見少法相故，無相解脫門現前生。</w:t>
            </w:r>
          </w:p>
          <w:p w:rsidR="006E15BA" w:rsidRPr="001E7968" w:rsidRDefault="006E15BA" w:rsidP="00A10476">
            <w:pPr>
              <w:ind w:leftChars="50" w:left="120" w:firstLineChars="82" w:firstLine="164"/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E15BA" w:rsidRPr="00F14E48" w:rsidRDefault="006E15BA" w:rsidP="00D53E8A">
            <w:pPr>
              <w:jc w:val="both"/>
              <w:rPr>
                <w:szCs w:val="20"/>
              </w:rPr>
            </w:pPr>
            <w:r w:rsidRPr="006E15BA">
              <w:rPr>
                <w:rFonts w:hint="eastAsia"/>
                <w:b/>
                <w:szCs w:val="20"/>
              </w:rPr>
              <w:t>無相解脫門</w:t>
            </w:r>
            <w:r w:rsidRPr="00F14E48">
              <w:rPr>
                <w:rFonts w:hint="eastAsia"/>
                <w:szCs w:val="20"/>
              </w:rPr>
              <w:t>亦三種相說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滅障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得對治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念相不行。如經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標楷體" w:eastAsia="標楷體" w:hAnsi="標楷體" w:hint="eastAsia"/>
                <w:b/>
                <w:szCs w:val="20"/>
              </w:rPr>
              <w:t>是菩薩觀彼有支自性滅故，常解脫現前。見因緣處無少法相可生，如是不見少法相故，無相解脫門現前生」</w:t>
            </w:r>
            <w:r w:rsidRPr="00F14E48">
              <w:rPr>
                <w:rFonts w:hint="eastAsia"/>
                <w:szCs w:val="20"/>
              </w:rPr>
              <w:t>。是中滅障者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觀彼有支自性滅故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得對治者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常解脫現前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念相不行者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見因緣處無少法相可生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此句示現</w:t>
            </w:r>
            <w:r>
              <w:rPr>
                <w:rFonts w:hint="eastAsia"/>
                <w:szCs w:val="20"/>
              </w:rPr>
              <w:t>。</w:t>
            </w:r>
          </w:p>
        </w:tc>
      </w:tr>
      <w:tr w:rsidR="0050264E" w:rsidRPr="00104480" w:rsidTr="00FC3398">
        <w:tc>
          <w:tcPr>
            <w:tcW w:w="4563" w:type="dxa"/>
            <w:tcBorders>
              <w:top w:val="dashSmallGap" w:sz="4" w:space="0" w:color="auto"/>
            </w:tcBorders>
          </w:tcPr>
          <w:p w:rsidR="0050264E" w:rsidRDefault="0050264E" w:rsidP="0050264E">
            <w:pPr>
              <w:ind w:firstLineChars="496" w:firstLine="993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無願門</w:t>
            </w:r>
          </w:p>
          <w:p w:rsidR="0050264E" w:rsidRPr="006604D9" w:rsidRDefault="0050264E" w:rsidP="0050264E">
            <w:pPr>
              <w:jc w:val="both"/>
              <w:rPr>
                <w:szCs w:val="20"/>
              </w:rPr>
            </w:pPr>
            <w:r w:rsidRPr="00D83621">
              <w:rPr>
                <w:rFonts w:hint="eastAsia"/>
                <w:b/>
                <w:szCs w:val="20"/>
              </w:rPr>
              <w:t>是菩薩如是入空、入無相，不生願樂，唯除大悲為首，教化眾生，如是無願解脫</w:t>
            </w:r>
            <w:r w:rsidRPr="00D83621">
              <w:rPr>
                <w:rStyle w:val="a7"/>
                <w:rFonts w:ascii="Times New Roman" w:hAnsi="Times New Roman"/>
                <w:b/>
                <w:szCs w:val="20"/>
              </w:rPr>
              <w:footnoteReference w:id="47"/>
            </w:r>
            <w:r w:rsidRPr="00D83621">
              <w:rPr>
                <w:rFonts w:hint="eastAsia"/>
                <w:b/>
                <w:szCs w:val="20"/>
              </w:rPr>
              <w:t>門現前生。</w:t>
            </w:r>
          </w:p>
        </w:tc>
        <w:tc>
          <w:tcPr>
            <w:tcW w:w="4563" w:type="dxa"/>
            <w:tcBorders>
              <w:top w:val="dashSmallGap" w:sz="4" w:space="0" w:color="auto"/>
            </w:tcBorders>
          </w:tcPr>
          <w:p w:rsidR="0050264E" w:rsidRPr="00F14E48" w:rsidRDefault="0050264E" w:rsidP="00EE4BEA">
            <w:pPr>
              <w:jc w:val="both"/>
              <w:rPr>
                <w:szCs w:val="20"/>
              </w:rPr>
            </w:pPr>
            <w:r w:rsidRPr="006E15BA">
              <w:rPr>
                <w:rFonts w:hint="eastAsia"/>
                <w:b/>
                <w:szCs w:val="20"/>
              </w:rPr>
              <w:t>無願解脫門</w:t>
            </w:r>
            <w:r w:rsidRPr="00F14E48">
              <w:rPr>
                <w:rFonts w:hint="eastAsia"/>
                <w:szCs w:val="20"/>
              </w:rPr>
              <w:t>亦三種相說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依止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體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勝。如經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標楷體" w:eastAsia="標楷體" w:hAnsi="標楷體" w:hint="eastAsia"/>
                <w:b/>
                <w:szCs w:val="20"/>
              </w:rPr>
              <w:t>是菩薩如是入空、入無相，不生願樂，唯除大悲為首，教化眾生，如是無願解脫門現前生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故。是中入空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入無相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是名依止。以依止入空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入無相故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能成無願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不生願樂</w:t>
            </w:r>
            <w:r>
              <w:rPr>
                <w:rFonts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不生願樂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是名無願體。大悲為首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教化眾生者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是名為勝。聲聞亦有不生願樂無願體</w:t>
            </w:r>
            <w:r w:rsidR="0028319E" w:rsidRPr="007C4A3D"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遠離大悲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不樂教化眾生故。</w:t>
            </w:r>
          </w:p>
        </w:tc>
      </w:tr>
      <w:tr w:rsidR="0050264E" w:rsidRPr="00104480" w:rsidTr="00025591">
        <w:trPr>
          <w:trHeight w:val="1587"/>
        </w:trPr>
        <w:tc>
          <w:tcPr>
            <w:tcW w:w="4563" w:type="dxa"/>
            <w:tcBorders>
              <w:top w:val="dashSmallGap" w:sz="4" w:space="0" w:color="auto"/>
            </w:tcBorders>
          </w:tcPr>
          <w:p w:rsidR="0050264E" w:rsidRDefault="0050264E" w:rsidP="00EE4BEA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明離障勝</w:t>
            </w:r>
          </w:p>
          <w:p w:rsidR="0050264E" w:rsidRPr="00D83621" w:rsidRDefault="0050264E" w:rsidP="00EE4BEA">
            <w:pPr>
              <w:jc w:val="both"/>
              <w:rPr>
                <w:b/>
                <w:szCs w:val="20"/>
              </w:rPr>
            </w:pPr>
            <w:r w:rsidRPr="00D83621">
              <w:rPr>
                <w:rFonts w:hint="eastAsia"/>
                <w:b/>
                <w:szCs w:val="20"/>
              </w:rPr>
              <w:t>是菩薩修行是三解脫門，離彼我相，離作者、受者相，離有無相。</w:t>
            </w:r>
          </w:p>
          <w:p w:rsidR="0050264E" w:rsidRPr="006604D9" w:rsidRDefault="0050264E" w:rsidP="00EE4BEA">
            <w:pPr>
              <w:jc w:val="both"/>
              <w:rPr>
                <w:szCs w:val="20"/>
              </w:rPr>
            </w:pPr>
          </w:p>
        </w:tc>
        <w:tc>
          <w:tcPr>
            <w:tcW w:w="4563" w:type="dxa"/>
            <w:tcBorders>
              <w:top w:val="dashSmallGap" w:sz="4" w:space="0" w:color="auto"/>
            </w:tcBorders>
          </w:tcPr>
          <w:p w:rsidR="000D7B78" w:rsidRPr="000D7B78" w:rsidRDefault="000D7B78" w:rsidP="0002559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975260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⊙</w:t>
            </w:r>
            <w:r w:rsidRPr="00B7265C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2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離障勝</w:t>
            </w:r>
          </w:p>
          <w:p w:rsidR="0050264E" w:rsidRDefault="0050264E" w:rsidP="00EE4BEA">
            <w:pPr>
              <w:jc w:val="both"/>
              <w:rPr>
                <w:szCs w:val="20"/>
              </w:rPr>
            </w:pPr>
            <w:r w:rsidRPr="005D77F4">
              <w:rPr>
                <w:rFonts w:hint="eastAsia"/>
                <w:szCs w:val="20"/>
              </w:rPr>
              <w:t>滅障勝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離三種相故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如經</w:t>
            </w:r>
            <w:r>
              <w:rPr>
                <w:rFonts w:hint="eastAsia"/>
                <w:szCs w:val="20"/>
              </w:rPr>
              <w:t>「</w:t>
            </w:r>
            <w:r w:rsidRPr="00D83621">
              <w:rPr>
                <w:rFonts w:ascii="標楷體" w:eastAsia="標楷體" w:hAnsi="標楷體" w:hint="eastAsia"/>
                <w:b/>
                <w:szCs w:val="20"/>
              </w:rPr>
              <w:t>是菩薩修行是三解脫門，離彼我相，離作者、受者相，離有無相</w:t>
            </w:r>
            <w:r>
              <w:rPr>
                <w:rFonts w:hint="eastAsia"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</w:t>
            </w:r>
            <w:r>
              <w:rPr>
                <w:rFonts w:hint="eastAsia"/>
                <w:szCs w:val="20"/>
              </w:rPr>
              <w:t>。</w:t>
            </w:r>
          </w:p>
          <w:p w:rsidR="0050264E" w:rsidRPr="00F14E48" w:rsidRDefault="0050264E" w:rsidP="00EE4BEA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如是次第於五地中遠離平等深</w:t>
            </w:r>
            <w:r w:rsidRPr="00D53E8A">
              <w:rPr>
                <w:rStyle w:val="a7"/>
                <w:rFonts w:ascii="Times New Roman" w:hAnsi="Times New Roman"/>
                <w:szCs w:val="20"/>
              </w:rPr>
              <w:footnoteReference w:id="48"/>
            </w:r>
            <w:r w:rsidRPr="00F14E48">
              <w:rPr>
                <w:rFonts w:hint="eastAsia"/>
                <w:szCs w:val="20"/>
              </w:rPr>
              <w:t>淨心故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四地中遠離出沒等相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此六地中遠離法平等故。</w:t>
            </w:r>
          </w:p>
        </w:tc>
      </w:tr>
      <w:tr w:rsidR="0050264E" w:rsidRPr="00104480" w:rsidTr="00721EC3">
        <w:tc>
          <w:tcPr>
            <w:tcW w:w="4563" w:type="dxa"/>
          </w:tcPr>
          <w:p w:rsidR="0050264E" w:rsidRPr="006B1387" w:rsidRDefault="0050264E" w:rsidP="006D1770">
            <w:pPr>
              <w:ind w:leftChars="50" w:left="120" w:firstLineChars="223" w:firstLine="446"/>
              <w:rPr>
                <w:rFonts w:ascii="Times New Roman" w:hAnsi="Times New Roman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、修行勝</w:t>
            </w:r>
          </w:p>
          <w:p w:rsidR="00002BF7" w:rsidRPr="00025591" w:rsidRDefault="0050264E" w:rsidP="00025591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總明修心</w:t>
            </w:r>
          </w:p>
          <w:p w:rsidR="0050264E" w:rsidRPr="006B1387" w:rsidRDefault="0050264E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6B1387">
              <w:rPr>
                <w:rFonts w:ascii="Times New Roman"/>
                <w:b/>
                <w:szCs w:val="20"/>
              </w:rPr>
              <w:t>是菩薩大悲轉增以重悲故，勤行精進未滿助菩提分法欲令滿足，</w:t>
            </w:r>
          </w:p>
          <w:p w:rsidR="0050264E" w:rsidRPr="006B1387" w:rsidRDefault="0050264E" w:rsidP="006D1770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別顯</w:t>
            </w:r>
          </w:p>
          <w:p w:rsidR="0050264E" w:rsidRPr="006B1387" w:rsidRDefault="0050264E" w:rsidP="006D1770">
            <w:pPr>
              <w:ind w:leftChars="50" w:left="120" w:firstLineChars="365" w:firstLine="731"/>
              <w:rPr>
                <w:rFonts w:ascii="Times New Roman" w:hAnsi="Times New Roman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、明修行</w:t>
            </w:r>
          </w:p>
          <w:p w:rsidR="0050264E" w:rsidRPr="006B1387" w:rsidRDefault="0050264E" w:rsidP="006D1770">
            <w:pPr>
              <w:ind w:leftChars="50" w:left="120" w:firstLineChars="436" w:firstLine="873"/>
              <w:rPr>
                <w:rFonts w:ascii="Times New Roman" w:hAnsi="Times New Roman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發勇猛修行</w:t>
            </w:r>
          </w:p>
          <w:p w:rsidR="0050264E" w:rsidRPr="006B1387" w:rsidRDefault="0050264E" w:rsidP="006D1770">
            <w:pPr>
              <w:ind w:leftChars="50" w:left="120" w:firstLineChars="507" w:firstLine="1015"/>
              <w:rPr>
                <w:rFonts w:ascii="Times New Roman" w:hAnsi="Times New Roman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智</w:t>
            </w:r>
          </w:p>
          <w:p w:rsidR="0050264E" w:rsidRPr="006B1387" w:rsidRDefault="0050264E" w:rsidP="006D1770">
            <w:pPr>
              <w:ind w:firstLineChars="638" w:firstLine="1277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6B1387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6B1387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知</w:t>
            </w:r>
          </w:p>
          <w:p w:rsidR="0050264E" w:rsidRPr="007C4A3D" w:rsidRDefault="0028319E" w:rsidP="006604D9">
            <w:pPr>
              <w:jc w:val="both"/>
              <w:rPr>
                <w:szCs w:val="20"/>
              </w:rPr>
            </w:pPr>
            <w:r>
              <w:rPr>
                <w:rFonts w:ascii="Times New Roman"/>
                <w:szCs w:val="20"/>
              </w:rPr>
              <w:t>菩薩作是念：有為和合</w:t>
            </w:r>
            <w:r w:rsidRPr="007C4A3D">
              <w:rPr>
                <w:rFonts w:ascii="Times New Roman"/>
                <w:szCs w:val="20"/>
              </w:rPr>
              <w:t>故</w:t>
            </w:r>
            <w:r w:rsidR="0050264E" w:rsidRPr="007C4A3D">
              <w:rPr>
                <w:rFonts w:ascii="Times New Roman"/>
                <w:szCs w:val="20"/>
              </w:rPr>
              <w:t>行</w:t>
            </w:r>
            <w:r w:rsidRPr="007C4A3D">
              <w:rPr>
                <w:rFonts w:ascii="Times New Roman" w:hint="eastAsia"/>
                <w:szCs w:val="20"/>
              </w:rPr>
              <w:t>，</w:t>
            </w:r>
            <w:r w:rsidRPr="007C4A3D">
              <w:rPr>
                <w:rFonts w:ascii="Times New Roman"/>
                <w:szCs w:val="20"/>
              </w:rPr>
              <w:t>離和合故</w:t>
            </w:r>
            <w:r w:rsidR="0050264E" w:rsidRPr="007C4A3D">
              <w:rPr>
                <w:rFonts w:ascii="Times New Roman"/>
                <w:szCs w:val="20"/>
              </w:rPr>
              <w:t>不行</w:t>
            </w:r>
            <w:r w:rsidRPr="007C4A3D">
              <w:rPr>
                <w:rFonts w:ascii="Times New Roman" w:hint="eastAsia"/>
                <w:szCs w:val="20"/>
              </w:rPr>
              <w:t>，</w:t>
            </w:r>
            <w:r w:rsidRPr="007C4A3D">
              <w:rPr>
                <w:rFonts w:ascii="Times New Roman"/>
                <w:szCs w:val="20"/>
              </w:rPr>
              <w:t>眾緣具故</w:t>
            </w:r>
            <w:r w:rsidR="0050264E" w:rsidRPr="007C4A3D">
              <w:rPr>
                <w:rFonts w:hint="eastAsia"/>
                <w:szCs w:val="20"/>
              </w:rPr>
              <w:t>行</w:t>
            </w:r>
            <w:r w:rsidRPr="007C4A3D">
              <w:rPr>
                <w:rFonts w:hint="eastAsia"/>
                <w:szCs w:val="20"/>
              </w:rPr>
              <w:t>，</w:t>
            </w:r>
            <w:r w:rsidR="0050264E" w:rsidRPr="007C4A3D">
              <w:rPr>
                <w:rFonts w:hint="eastAsia"/>
                <w:szCs w:val="20"/>
              </w:rPr>
              <w:t>不具故不行，</w:t>
            </w:r>
          </w:p>
          <w:p w:rsidR="0050264E" w:rsidRPr="00C11D3D" w:rsidRDefault="0050264E" w:rsidP="006D1770">
            <w:pPr>
              <w:ind w:leftChars="50" w:left="120" w:firstLineChars="578" w:firstLine="1157"/>
            </w:pPr>
            <w:r w:rsidRPr="007C4A3D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7C4A3D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7C4A3D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7C4A3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厭</w:t>
            </w:r>
          </w:p>
          <w:p w:rsidR="0050264E" w:rsidRDefault="0050264E" w:rsidP="006604D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唯我知有為法多過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不應具和合因緣</w:t>
            </w:r>
            <w:r>
              <w:rPr>
                <w:rFonts w:hint="eastAsia"/>
                <w:szCs w:val="20"/>
              </w:rPr>
              <w:t>，</w:t>
            </w:r>
          </w:p>
          <w:p w:rsidR="0050264E" w:rsidRPr="00C11D3D" w:rsidRDefault="0050264E" w:rsidP="006D1770">
            <w:pPr>
              <w:ind w:leftChars="50" w:left="120" w:firstLineChars="507" w:firstLine="1015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悲</w:t>
            </w:r>
          </w:p>
          <w:p w:rsidR="0050264E" w:rsidRDefault="0050264E" w:rsidP="006604D9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亦不畢竟滅有為法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為教化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172a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眾生故。</w:t>
            </w:r>
          </w:p>
          <w:p w:rsidR="00025591" w:rsidRDefault="00025591" w:rsidP="006604D9">
            <w:pPr>
              <w:jc w:val="both"/>
              <w:rPr>
                <w:szCs w:val="20"/>
              </w:rPr>
            </w:pPr>
          </w:p>
          <w:p w:rsidR="0050264E" w:rsidRPr="00C11D3D" w:rsidRDefault="0050264E" w:rsidP="006D1770">
            <w:pPr>
              <w:ind w:leftChars="50" w:left="120" w:firstLineChars="436" w:firstLine="873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明丈夫志修行</w:t>
            </w:r>
          </w:p>
          <w:p w:rsidR="0050264E" w:rsidRPr="00E64DD3" w:rsidRDefault="0050264E" w:rsidP="00E932F6">
            <w:pPr>
              <w:jc w:val="both"/>
              <w:rPr>
                <w:b/>
                <w:szCs w:val="20"/>
              </w:rPr>
            </w:pPr>
            <w:r w:rsidRPr="00E64DD3">
              <w:rPr>
                <w:rFonts w:hint="eastAsia"/>
                <w:b/>
                <w:szCs w:val="20"/>
              </w:rPr>
              <w:t>諸佛子！菩薩如是知有為法多過，離自性不生不滅自性觀，</w:t>
            </w:r>
          </w:p>
          <w:p w:rsidR="0050264E" w:rsidRDefault="0050264E" w:rsidP="00E932F6">
            <w:pPr>
              <w:jc w:val="both"/>
              <w:rPr>
                <w:b/>
                <w:szCs w:val="20"/>
              </w:rPr>
            </w:pPr>
          </w:p>
          <w:p w:rsidR="0050264E" w:rsidRDefault="0050264E" w:rsidP="00E932F6">
            <w:pPr>
              <w:jc w:val="both"/>
              <w:rPr>
                <w:b/>
                <w:szCs w:val="20"/>
              </w:rPr>
            </w:pPr>
          </w:p>
          <w:p w:rsidR="0050264E" w:rsidRDefault="0050264E" w:rsidP="006D1770">
            <w:pPr>
              <w:ind w:leftChars="50" w:left="120" w:firstLineChars="365" w:firstLine="731"/>
              <w:rPr>
                <w:b/>
                <w:szCs w:val="20"/>
              </w:rPr>
            </w:pPr>
            <w:r w:rsidRPr="00EB1E90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EB1E90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、明修之勝</w:t>
            </w:r>
          </w:p>
          <w:p w:rsidR="0050264E" w:rsidRPr="00721EC3" w:rsidRDefault="0050264E" w:rsidP="00E64DD3">
            <w:pPr>
              <w:jc w:val="both"/>
              <w:rPr>
                <w:szCs w:val="20"/>
              </w:rPr>
            </w:pPr>
            <w:r w:rsidRPr="00E64DD3">
              <w:rPr>
                <w:rFonts w:hint="eastAsia"/>
                <w:b/>
                <w:szCs w:val="20"/>
              </w:rPr>
              <w:t>是菩薩作如是觀已，起大悲故，不捨一切眾生故，即時得無障礙智門現前，名般若波羅蜜行光明現前。是菩薩成就如是般若波羅蜜行光明現前照已，為滿助菩提</w:t>
            </w:r>
            <w:r w:rsidRPr="00E64DD3">
              <w:rPr>
                <w:rStyle w:val="a7"/>
                <w:rFonts w:ascii="Times New Roman" w:hAnsi="Times New Roman"/>
                <w:b/>
                <w:szCs w:val="20"/>
              </w:rPr>
              <w:footnoteReference w:id="49"/>
            </w:r>
            <w:r w:rsidRPr="00E64DD3">
              <w:rPr>
                <w:rFonts w:hint="eastAsia"/>
                <w:b/>
                <w:szCs w:val="20"/>
              </w:rPr>
              <w:t>分法因緣而不與有為法共住，觀有為法性寂滅相，亦不住其中，欲具足無上菩提分法故。</w:t>
            </w:r>
          </w:p>
        </w:tc>
        <w:tc>
          <w:tcPr>
            <w:tcW w:w="4563" w:type="dxa"/>
          </w:tcPr>
          <w:p w:rsidR="00002BF7" w:rsidRPr="00002BF7" w:rsidRDefault="00002BF7" w:rsidP="00025591">
            <w:pPr>
              <w:spacing w:before="100" w:beforeAutospacing="1"/>
              <w:ind w:firstLineChars="57" w:firstLine="114"/>
              <w:jc w:val="both"/>
              <w:rPr>
                <w:sz w:val="20"/>
                <w:szCs w:val="20"/>
              </w:rPr>
            </w:pPr>
            <w:r w:rsidRPr="000D7B7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B7265C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（二）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修行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勝</w:t>
            </w:r>
          </w:p>
          <w:p w:rsidR="00E17636" w:rsidRDefault="0050264E" w:rsidP="00D53E8A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CE2214">
              <w:rPr>
                <w:rFonts w:hint="eastAsia"/>
                <w:b/>
                <w:szCs w:val="20"/>
              </w:rPr>
              <w:t>得修行勝</w:t>
            </w:r>
            <w:r>
              <w:rPr>
                <w:rFonts w:hint="eastAsia"/>
                <w:szCs w:val="20"/>
              </w:rPr>
              <w:t>？</w:t>
            </w:r>
            <w:r w:rsidRPr="00F14E48">
              <w:rPr>
                <w:rFonts w:hint="eastAsia"/>
                <w:szCs w:val="20"/>
              </w:rPr>
              <w:t>得修行勝者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有二種修行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發勇猛修行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起丈夫志修行。</w:t>
            </w:r>
          </w:p>
          <w:p w:rsidR="00025591" w:rsidRDefault="00025591" w:rsidP="00D53E8A">
            <w:pPr>
              <w:jc w:val="both"/>
              <w:rPr>
                <w:szCs w:val="20"/>
              </w:rPr>
            </w:pPr>
          </w:p>
          <w:p w:rsidR="00025591" w:rsidRDefault="00025591" w:rsidP="00D53E8A">
            <w:pPr>
              <w:jc w:val="both"/>
              <w:rPr>
                <w:szCs w:val="20"/>
              </w:rPr>
            </w:pPr>
          </w:p>
          <w:p w:rsidR="00025591" w:rsidRDefault="00025591" w:rsidP="00D53E8A">
            <w:pPr>
              <w:jc w:val="both"/>
              <w:rPr>
                <w:szCs w:val="20"/>
              </w:rPr>
            </w:pPr>
          </w:p>
          <w:p w:rsidR="00E17636" w:rsidRPr="007C4A3D" w:rsidRDefault="00E17636" w:rsidP="0002559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7C4A3D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7C4A3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(A)</w:t>
            </w:r>
            <w:r w:rsidRPr="007C4A3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發勇猛修行</w:t>
            </w:r>
          </w:p>
          <w:p w:rsidR="00002BF7" w:rsidRPr="007C4A3D" w:rsidRDefault="0050264E" w:rsidP="00D53E8A">
            <w:pPr>
              <w:jc w:val="both"/>
              <w:rPr>
                <w:b/>
                <w:szCs w:val="20"/>
              </w:rPr>
            </w:pPr>
            <w:r w:rsidRPr="007C4A3D">
              <w:rPr>
                <w:rFonts w:hint="eastAsia"/>
                <w:szCs w:val="20"/>
              </w:rPr>
              <w:t>發勇猛修行者，知有為法多過，遠離生業煩惱同</w:t>
            </w:r>
            <w:r w:rsidRPr="007C4A3D">
              <w:rPr>
                <w:rStyle w:val="a7"/>
                <w:rFonts w:ascii="Times New Roman" w:hAnsi="Times New Roman"/>
                <w:szCs w:val="20"/>
              </w:rPr>
              <w:footnoteReference w:id="50"/>
            </w:r>
            <w:r w:rsidRPr="007C4A3D">
              <w:rPr>
                <w:rFonts w:hint="eastAsia"/>
                <w:szCs w:val="20"/>
              </w:rPr>
              <w:t>縛，作勝利益眾生。如經「</w:t>
            </w:r>
            <w:r w:rsidRPr="007C4A3D">
              <w:rPr>
                <w:rFonts w:ascii="標楷體" w:eastAsia="標楷體" w:hAnsi="標楷體" w:hint="eastAsia"/>
                <w:b/>
                <w:szCs w:val="20"/>
              </w:rPr>
              <w:t>是菩薩大悲轉增以重悲</w:t>
            </w:r>
            <w:r w:rsidRPr="007C4A3D">
              <w:rPr>
                <w:rFonts w:hint="eastAsia"/>
                <w:b/>
                <w:szCs w:val="20"/>
              </w:rPr>
              <w:t>」</w:t>
            </w:r>
            <w:r w:rsidRPr="007C4A3D">
              <w:rPr>
                <w:rFonts w:ascii="標楷體" w:eastAsia="標楷體" w:hAnsi="標楷體" w:hint="eastAsia"/>
                <w:b/>
                <w:szCs w:val="20"/>
              </w:rPr>
              <w:t>故，勤行精進未滿助菩提分法欲令滿足</w:t>
            </w:r>
            <w:r w:rsidRPr="007C4A3D">
              <w:rPr>
                <w:rFonts w:hint="eastAsia"/>
                <w:b/>
                <w:szCs w:val="20"/>
              </w:rPr>
              <w:t>，</w:t>
            </w:r>
          </w:p>
          <w:p w:rsidR="0050264E" w:rsidRPr="007C4A3D" w:rsidRDefault="0028319E" w:rsidP="00D53E8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7C4A3D">
              <w:rPr>
                <w:rFonts w:ascii="標楷體" w:eastAsia="標楷體" w:hAnsi="標楷體" w:hint="eastAsia"/>
                <w:b/>
                <w:szCs w:val="20"/>
              </w:rPr>
              <w:t>菩薩作是念：有為和合故</w:t>
            </w:r>
            <w:r w:rsidR="0050264E" w:rsidRPr="007C4A3D">
              <w:rPr>
                <w:rFonts w:ascii="標楷體" w:eastAsia="標楷體" w:hAnsi="標楷體" w:hint="eastAsia"/>
                <w:b/>
                <w:szCs w:val="20"/>
              </w:rPr>
              <w:t>行</w:t>
            </w:r>
            <w:r w:rsidRPr="007C4A3D">
              <w:rPr>
                <w:rFonts w:ascii="標楷體" w:eastAsia="標楷體" w:hAnsi="標楷體" w:hint="eastAsia"/>
                <w:b/>
                <w:szCs w:val="20"/>
              </w:rPr>
              <w:t>，離和合故</w:t>
            </w:r>
            <w:r w:rsidR="0050264E" w:rsidRPr="007C4A3D">
              <w:rPr>
                <w:rFonts w:ascii="標楷體" w:eastAsia="標楷體" w:hAnsi="標楷體" w:hint="eastAsia"/>
                <w:b/>
                <w:szCs w:val="20"/>
              </w:rPr>
              <w:t>不行</w:t>
            </w:r>
            <w:r w:rsidRPr="007C4A3D">
              <w:rPr>
                <w:rFonts w:ascii="標楷體" w:eastAsia="標楷體" w:hAnsi="標楷體" w:hint="eastAsia"/>
                <w:b/>
                <w:szCs w:val="20"/>
              </w:rPr>
              <w:t>，眾緣具故</w:t>
            </w:r>
            <w:r w:rsidR="0050264E" w:rsidRPr="007C4A3D">
              <w:rPr>
                <w:rFonts w:ascii="標楷體" w:eastAsia="標楷體" w:hAnsi="標楷體" w:hint="eastAsia"/>
                <w:b/>
                <w:szCs w:val="20"/>
              </w:rPr>
              <w:t>行</w:t>
            </w:r>
            <w:r w:rsidRPr="007C4A3D">
              <w:rPr>
                <w:rFonts w:ascii="標楷體" w:eastAsia="標楷體" w:hAnsi="標楷體" w:hint="eastAsia"/>
                <w:b/>
                <w:szCs w:val="20"/>
              </w:rPr>
              <w:t>，</w:t>
            </w:r>
            <w:r w:rsidR="0050264E" w:rsidRPr="007C4A3D">
              <w:rPr>
                <w:rFonts w:ascii="標楷體" w:eastAsia="標楷體" w:hAnsi="標楷體" w:hint="eastAsia"/>
                <w:b/>
                <w:szCs w:val="20"/>
              </w:rPr>
              <w:t>不具故不行，</w:t>
            </w:r>
          </w:p>
          <w:p w:rsidR="0050264E" w:rsidRPr="007C4A3D" w:rsidRDefault="0050264E" w:rsidP="00D53E8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7C4A3D">
              <w:rPr>
                <w:rFonts w:ascii="標楷體" w:eastAsia="標楷體" w:hAnsi="標楷體" w:hint="eastAsia"/>
                <w:b/>
                <w:szCs w:val="20"/>
              </w:rPr>
              <w:t>唯我知有為法多過，不應具和合因緣，</w:t>
            </w:r>
          </w:p>
          <w:p w:rsidR="0050264E" w:rsidRPr="007C4A3D" w:rsidRDefault="0050264E" w:rsidP="00D53E8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7C4A3D">
              <w:rPr>
                <w:rFonts w:ascii="標楷體" w:eastAsia="標楷體" w:hAnsi="標楷體" w:hint="eastAsia"/>
                <w:b/>
                <w:szCs w:val="20"/>
              </w:rPr>
              <w:t>亦不畢竟滅有為法，為教化眾生故。</w:t>
            </w:r>
          </w:p>
          <w:p w:rsidR="00025591" w:rsidRPr="007C4A3D" w:rsidRDefault="00025591" w:rsidP="00D53E8A">
            <w:pPr>
              <w:jc w:val="both"/>
              <w:rPr>
                <w:rFonts w:ascii="標楷體" w:eastAsia="標楷體" w:hAnsi="標楷體"/>
                <w:b/>
                <w:szCs w:val="20"/>
              </w:rPr>
            </w:pPr>
          </w:p>
          <w:p w:rsidR="00E17636" w:rsidRPr="00E17636" w:rsidRDefault="00E17636" w:rsidP="00025591">
            <w:pPr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7C4A3D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7C4A3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(B)</w:t>
            </w:r>
            <w:r w:rsidRPr="007C4A3D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明丈夫志修行</w:t>
            </w:r>
          </w:p>
          <w:p w:rsidR="0050264E" w:rsidRDefault="0050264E" w:rsidP="00B92CB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起丈夫志修行者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厭對觀見多過觀故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滅對故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自性同相無觀故。如經</w:t>
            </w:r>
            <w:r>
              <w:rPr>
                <w:rFonts w:hint="eastAsia"/>
                <w:szCs w:val="20"/>
              </w:rPr>
              <w:t>「</w:t>
            </w:r>
            <w:r w:rsidRPr="00E64DD3">
              <w:rPr>
                <w:rFonts w:ascii="標楷體" w:eastAsia="標楷體" w:hAnsi="標楷體" w:hint="eastAsia"/>
                <w:b/>
                <w:szCs w:val="20"/>
              </w:rPr>
              <w:t>諸佛子！菩薩如是知有為法多過，離自性不生不滅自性觀</w:t>
            </w:r>
            <w:r w:rsidRPr="00E64DD3">
              <w:rPr>
                <w:rFonts w:hint="eastAsia"/>
                <w:b/>
                <w:szCs w:val="20"/>
              </w:rPr>
              <w:t>」</w:t>
            </w:r>
            <w:r w:rsidRPr="00F14E48">
              <w:rPr>
                <w:rFonts w:hint="eastAsia"/>
                <w:szCs w:val="20"/>
              </w:rPr>
              <w:t>故。</w:t>
            </w:r>
          </w:p>
          <w:p w:rsidR="00025591" w:rsidRDefault="00025591" w:rsidP="00B92CB6">
            <w:pPr>
              <w:jc w:val="both"/>
              <w:rPr>
                <w:szCs w:val="20"/>
              </w:rPr>
            </w:pPr>
          </w:p>
          <w:p w:rsidR="0050264E" w:rsidRPr="00B92CB6" w:rsidRDefault="0050264E" w:rsidP="00F131D8">
            <w:pPr>
              <w:jc w:val="both"/>
              <w:rPr>
                <w:szCs w:val="20"/>
              </w:rPr>
            </w:pPr>
            <w:r w:rsidRPr="00002BF7">
              <w:rPr>
                <w:rFonts w:hint="eastAsia"/>
                <w:b/>
                <w:szCs w:val="20"/>
              </w:rPr>
              <w:t>修行勝</w:t>
            </w:r>
            <w:r w:rsidRPr="00F14E48">
              <w:rPr>
                <w:rFonts w:hint="eastAsia"/>
                <w:szCs w:val="20"/>
              </w:rPr>
              <w:t>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智及大悲勝隨順故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依不住道行</w:t>
            </w:r>
            <w:r>
              <w:rPr>
                <w:rFonts w:hint="eastAsia"/>
                <w:szCs w:val="20"/>
              </w:rPr>
              <w:t>，</w:t>
            </w:r>
            <w:r w:rsidRPr="00E64DD3">
              <w:rPr>
                <w:rFonts w:ascii="新細明體" w:hAnsi="新細明體" w:hint="eastAsia"/>
                <w:szCs w:val="20"/>
              </w:rPr>
              <w:t>無障礙智門現前，般若波羅蜜行光明現前。</w:t>
            </w:r>
            <w:r w:rsidRPr="00F14E48">
              <w:rPr>
                <w:rFonts w:hint="eastAsia"/>
                <w:szCs w:val="20"/>
              </w:rPr>
              <w:t>知有為法及涅槃平等證故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彼不共住故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彼助道行不滿故。如經</w:t>
            </w:r>
            <w:r>
              <w:rPr>
                <w:rFonts w:hint="eastAsia"/>
                <w:szCs w:val="20"/>
              </w:rPr>
              <w:t>「</w:t>
            </w:r>
            <w:r w:rsidRPr="00E64DD3">
              <w:rPr>
                <w:rFonts w:ascii="標楷體" w:eastAsia="標楷體" w:hAnsi="標楷體" w:hint="eastAsia"/>
                <w:b/>
                <w:szCs w:val="20"/>
              </w:rPr>
              <w:t>是菩薩作如是觀已，起大悲故，不捨一切眾生故，即時得無障礙智門現前，名般若波羅蜜行光明現前。是菩薩成就如是般若波羅蜜行光明現前照已，為滿助菩提分法因緣而不與有為法共住，觀有為法性寂滅相，亦不住其中，欲具足無上菩提分法</w:t>
            </w:r>
            <w:r>
              <w:rPr>
                <w:rFonts w:hint="eastAsia"/>
                <w:szCs w:val="20"/>
              </w:rPr>
              <w:t>」</w:t>
            </w:r>
            <w:r w:rsidRPr="00E64DD3">
              <w:rPr>
                <w:rFonts w:ascii="標楷體" w:eastAsia="標楷體" w:hAnsi="標楷體" w:hint="eastAsia"/>
                <w:b/>
                <w:szCs w:val="20"/>
              </w:rPr>
              <w:t>故</w:t>
            </w:r>
            <w:r w:rsidRPr="00917397">
              <w:rPr>
                <w:rFonts w:ascii="標楷體" w:eastAsia="標楷體" w:hAnsi="標楷體" w:hint="eastAsia"/>
                <w:szCs w:val="20"/>
              </w:rPr>
              <w:t>。</w:t>
            </w:r>
            <w:r w:rsidRPr="00F14E48">
              <w:rPr>
                <w:rFonts w:hint="eastAsia"/>
                <w:szCs w:val="20"/>
              </w:rPr>
              <w:t>無障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172b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F14E48">
              <w:rPr>
                <w:rFonts w:hint="eastAsia"/>
                <w:szCs w:val="20"/>
              </w:rPr>
              <w:t>礙智者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謂如來智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然此未成就名為光明現前。</w:t>
            </w:r>
          </w:p>
        </w:tc>
      </w:tr>
      <w:tr w:rsidR="0050264E" w:rsidRPr="00104480" w:rsidTr="00721EC3">
        <w:tc>
          <w:tcPr>
            <w:tcW w:w="4563" w:type="dxa"/>
          </w:tcPr>
          <w:p w:rsidR="0050264E" w:rsidRPr="00C11D3D" w:rsidRDefault="0050264E" w:rsidP="006D1770">
            <w:pPr>
              <w:ind w:leftChars="50" w:left="120" w:firstLineChars="223" w:firstLine="446"/>
            </w:pPr>
            <w:r w:rsidRPr="00A6586B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A6586B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三昧勝</w:t>
            </w:r>
          </w:p>
          <w:p w:rsidR="0050264E" w:rsidRDefault="0050264E" w:rsidP="006D1770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明空定</w:t>
            </w:r>
          </w:p>
          <w:p w:rsidR="0050264E" w:rsidRPr="00F131D8" w:rsidRDefault="0050264E" w:rsidP="006D1770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、舉十上首</w:t>
            </w:r>
          </w:p>
          <w:p w:rsidR="0050264E" w:rsidRDefault="0050264E" w:rsidP="00E932F6">
            <w:pPr>
              <w:jc w:val="both"/>
              <w:rPr>
                <w:szCs w:val="20"/>
              </w:rPr>
            </w:pPr>
          </w:p>
          <w:p w:rsidR="00C05EA2" w:rsidRDefault="00C05EA2" w:rsidP="00E932F6">
            <w:pPr>
              <w:jc w:val="both"/>
              <w:rPr>
                <w:szCs w:val="20"/>
              </w:rPr>
            </w:pPr>
          </w:p>
          <w:p w:rsidR="00C05EA2" w:rsidRDefault="00C05EA2" w:rsidP="00E932F6">
            <w:pPr>
              <w:jc w:val="both"/>
              <w:rPr>
                <w:szCs w:val="20"/>
              </w:rPr>
            </w:pPr>
          </w:p>
          <w:p w:rsidR="00025591" w:rsidRDefault="00025591" w:rsidP="00E932F6">
            <w:pPr>
              <w:jc w:val="both"/>
              <w:rPr>
                <w:szCs w:val="20"/>
              </w:rPr>
            </w:pPr>
          </w:p>
          <w:p w:rsidR="0050264E" w:rsidRDefault="0050264E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是菩薩住此菩薩現前地中</w:t>
            </w:r>
            <w:r>
              <w:rPr>
                <w:rFonts w:hint="eastAsia"/>
                <w:szCs w:val="20"/>
              </w:rPr>
              <w:t>，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得信空三昧、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性空三昧、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第一義空三昧、</w:t>
            </w:r>
          </w:p>
          <w:p w:rsidR="00025591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第一空三昧、</w:t>
            </w:r>
          </w:p>
          <w:p w:rsidR="0028319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大空三昧、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合空三昧、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</w:p>
          <w:p w:rsidR="0050264E" w:rsidRDefault="0050264E" w:rsidP="00E932F6">
            <w:pPr>
              <w:jc w:val="both"/>
              <w:rPr>
                <w:b/>
                <w:szCs w:val="20"/>
              </w:rPr>
            </w:pPr>
          </w:p>
          <w:p w:rsidR="0028319E" w:rsidRDefault="0028319E" w:rsidP="00E932F6">
            <w:pPr>
              <w:jc w:val="both"/>
              <w:rPr>
                <w:b/>
                <w:szCs w:val="20"/>
              </w:rPr>
            </w:pPr>
          </w:p>
          <w:p w:rsidR="0028319E" w:rsidRPr="00D2219B" w:rsidRDefault="0028319E" w:rsidP="00E932F6">
            <w:pPr>
              <w:jc w:val="both"/>
              <w:rPr>
                <w:b/>
                <w:szCs w:val="20"/>
              </w:rPr>
            </w:pP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起空三昧、</w:t>
            </w: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</w:p>
          <w:p w:rsidR="0050264E" w:rsidRDefault="0050264E" w:rsidP="00E932F6">
            <w:pPr>
              <w:jc w:val="both"/>
              <w:rPr>
                <w:b/>
                <w:szCs w:val="20"/>
              </w:rPr>
            </w:pPr>
          </w:p>
          <w:p w:rsidR="0028319E" w:rsidRPr="00D2219B" w:rsidRDefault="0028319E" w:rsidP="00E932F6">
            <w:pPr>
              <w:jc w:val="both"/>
              <w:rPr>
                <w:b/>
                <w:szCs w:val="20"/>
              </w:rPr>
            </w:pP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如實不分別空三昧、</w:t>
            </w:r>
          </w:p>
          <w:p w:rsidR="00A806A8" w:rsidRDefault="00A806A8" w:rsidP="00E932F6">
            <w:pPr>
              <w:jc w:val="both"/>
              <w:rPr>
                <w:rFonts w:ascii="Times Ext Roman" w:hAnsi="Times Ext Roman" w:cs="Times Ext Roman"/>
                <w:vertAlign w:val="superscript"/>
              </w:rPr>
            </w:pPr>
          </w:p>
          <w:p w:rsidR="0050264E" w:rsidRPr="00D2219B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不捨空三昧、</w:t>
            </w:r>
          </w:p>
          <w:p w:rsidR="0050264E" w:rsidRDefault="0050264E" w:rsidP="00E932F6">
            <w:pPr>
              <w:jc w:val="both"/>
              <w:rPr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10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>
              <w:rPr>
                <w:rFonts w:ascii="Times Ext Roman" w:hAnsi="Times Ext Roman" w:cs="Times Ext Roman" w:hint="eastAsia"/>
                <w:vertAlign w:val="superscript"/>
              </w:rPr>
              <w:t xml:space="preserve"> </w:t>
            </w:r>
            <w:r w:rsidRPr="00D2219B">
              <w:rPr>
                <w:rFonts w:hint="eastAsia"/>
                <w:b/>
                <w:szCs w:val="20"/>
              </w:rPr>
              <w:t>得離不離空三昧。</w:t>
            </w:r>
          </w:p>
          <w:p w:rsidR="0028319E" w:rsidRDefault="0028319E" w:rsidP="00E932F6">
            <w:pPr>
              <w:jc w:val="both"/>
              <w:rPr>
                <w:b/>
                <w:szCs w:val="20"/>
              </w:rPr>
            </w:pPr>
          </w:p>
          <w:p w:rsidR="0028319E" w:rsidRDefault="0028319E" w:rsidP="00E932F6">
            <w:pPr>
              <w:jc w:val="both"/>
              <w:rPr>
                <w:b/>
                <w:szCs w:val="20"/>
              </w:rPr>
            </w:pPr>
          </w:p>
          <w:p w:rsidR="0028319E" w:rsidRPr="00D2219B" w:rsidRDefault="0028319E" w:rsidP="00E932F6">
            <w:pPr>
              <w:jc w:val="both"/>
              <w:rPr>
                <w:b/>
                <w:szCs w:val="20"/>
              </w:rPr>
            </w:pPr>
          </w:p>
          <w:p w:rsidR="0050264E" w:rsidRPr="00C11D3D" w:rsidRDefault="0050264E" w:rsidP="006D1770">
            <w:pPr>
              <w:ind w:leftChars="50" w:left="120" w:firstLineChars="365" w:firstLine="731"/>
            </w:pP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、總結多門</w:t>
            </w:r>
          </w:p>
          <w:p w:rsidR="0050264E" w:rsidRDefault="0050264E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是菩薩得如是等十空三昧門上首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百千萬空三昧門現在前。</w:t>
            </w:r>
          </w:p>
          <w:p w:rsidR="0050264E" w:rsidRDefault="0050264E" w:rsidP="006D1770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例顯餘二</w:t>
            </w:r>
          </w:p>
          <w:p w:rsidR="0050264E" w:rsidRDefault="0050264E" w:rsidP="00E932F6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如是十無相三昧門上首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百千萬無相三昧門現在前。</w:t>
            </w:r>
          </w:p>
          <w:p w:rsidR="0050264E" w:rsidRPr="00721EC3" w:rsidRDefault="0050264E" w:rsidP="008C06ED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如是十無願三昧門上首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百千萬無願三昧門現在前。</w:t>
            </w:r>
          </w:p>
        </w:tc>
        <w:tc>
          <w:tcPr>
            <w:tcW w:w="4563" w:type="dxa"/>
          </w:tcPr>
          <w:p w:rsidR="00002BF7" w:rsidRPr="00002BF7" w:rsidRDefault="00002BF7" w:rsidP="003D726B">
            <w:pPr>
              <w:spacing w:beforeLines="30" w:before="108"/>
              <w:ind w:firstLineChars="57" w:firstLine="114"/>
              <w:jc w:val="both"/>
              <w:rPr>
                <w:sz w:val="20"/>
                <w:szCs w:val="20"/>
              </w:rPr>
            </w:pPr>
            <w:r w:rsidRPr="000D7B7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B7265C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（三）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三昧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勝</w:t>
            </w:r>
          </w:p>
          <w:p w:rsidR="0050264E" w:rsidRDefault="0050264E" w:rsidP="0012398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F131D8">
              <w:rPr>
                <w:rFonts w:hint="eastAsia"/>
                <w:b/>
                <w:szCs w:val="20"/>
              </w:rPr>
              <w:t>得三昧勝</w:t>
            </w:r>
            <w:r>
              <w:rPr>
                <w:rFonts w:hint="eastAsia"/>
                <w:szCs w:val="20"/>
              </w:rPr>
              <w:t>？</w:t>
            </w:r>
          </w:p>
          <w:p w:rsidR="0050264E" w:rsidRDefault="0050264E" w:rsidP="0012398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有十空三昧門同為上首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及彼眷屬故。此空三昧有四種差別</w:t>
            </w:r>
            <w:r>
              <w:rPr>
                <w:rFonts w:hint="eastAsia"/>
                <w:szCs w:val="20"/>
              </w:rPr>
              <w:t>：</w:t>
            </w: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觀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二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不放逸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三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得增上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四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因事。除第四三昧有五三昧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是名為觀。</w:t>
            </w:r>
          </w:p>
          <w:p w:rsidR="0028319E" w:rsidRPr="00A806A8" w:rsidRDefault="0028319E" w:rsidP="0028319E">
            <w:pPr>
              <w:spacing w:beforeLines="30" w:before="108"/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A806A8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1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觀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一、觀眾生無我。如經「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得信空三昧</w:t>
            </w:r>
            <w:r w:rsidRPr="00A806A8">
              <w:rPr>
                <w:rFonts w:hint="eastAsia"/>
                <w:szCs w:val="20"/>
              </w:rPr>
              <w:t>」故。二、觀法無我。如經「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性</w:t>
            </w:r>
            <w:r w:rsidRPr="00A806A8">
              <w:rPr>
                <w:rStyle w:val="a7"/>
                <w:rFonts w:ascii="Times New Roman" w:eastAsia="標楷體" w:hAnsi="Times New Roman"/>
                <w:szCs w:val="20"/>
              </w:rPr>
              <w:footnoteReference w:id="51"/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三、取彼空觀。如經「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第一義空三昧</w:t>
            </w:r>
            <w:r w:rsidRPr="00A806A8">
              <w:rPr>
                <w:rFonts w:hint="eastAsia"/>
                <w:szCs w:val="20"/>
              </w:rPr>
              <w:t>」故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2"/>
            </w:r>
            <w:r w:rsidRPr="00A806A8">
              <w:rPr>
                <w:rFonts w:hint="eastAsia"/>
                <w:szCs w:val="20"/>
              </w:rPr>
              <w:t>。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四、依彼阿黎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3"/>
            </w:r>
            <w:r w:rsidRPr="00A806A8">
              <w:rPr>
                <w:rFonts w:hint="eastAsia"/>
                <w:szCs w:val="20"/>
              </w:rPr>
              <w:t>耶識觀。如經「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大空三昧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五、觀轉識。如經「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合空三昧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28319E" w:rsidRPr="00A806A8" w:rsidRDefault="0028319E" w:rsidP="0028319E">
            <w:pPr>
              <w:spacing w:beforeLines="30" w:before="108"/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A806A8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2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不放逸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不放逸者，第四</w:t>
            </w:r>
            <w:r w:rsidR="00F53304" w:rsidRPr="00A806A8">
              <w:rPr>
                <w:rFonts w:hint="eastAsia"/>
                <w:szCs w:val="20"/>
              </w:rPr>
              <w:t>、</w:t>
            </w:r>
            <w:r w:rsidRPr="00A806A8">
              <w:rPr>
                <w:rFonts w:hint="eastAsia"/>
                <w:szCs w:val="20"/>
              </w:rPr>
              <w:t>三昧分別善修行故，修行無厭足故。如經「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第一空三昧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28319E" w:rsidRPr="00A806A8" w:rsidRDefault="0028319E" w:rsidP="0028319E">
            <w:pPr>
              <w:spacing w:beforeLines="30" w:before="108"/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A806A8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3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得增上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得增上者，第七</w:t>
            </w:r>
            <w:r w:rsidR="00F53304" w:rsidRPr="00A806A8">
              <w:rPr>
                <w:rFonts w:hint="eastAsia"/>
                <w:szCs w:val="20"/>
              </w:rPr>
              <w:t>、</w:t>
            </w:r>
            <w:r w:rsidRPr="00A806A8">
              <w:rPr>
                <w:rFonts w:hint="eastAsia"/>
                <w:szCs w:val="20"/>
              </w:rPr>
              <w:t>三昧得增上功德。如經</w:t>
            </w:r>
            <w:r w:rsidRPr="00A806A8">
              <w:rPr>
                <w:rFonts w:ascii="標楷體" w:eastAsia="標楷體" w:hAnsi="標楷體" w:hint="eastAsia"/>
                <w:szCs w:val="20"/>
              </w:rPr>
              <w:t>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起空三昧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28319E" w:rsidRPr="00A806A8" w:rsidRDefault="0028319E" w:rsidP="0028319E">
            <w:pPr>
              <w:spacing w:beforeLines="30" w:before="108"/>
              <w:ind w:firstLineChars="128" w:firstLine="256"/>
              <w:jc w:val="both"/>
              <w:rPr>
                <w:b/>
                <w:sz w:val="20"/>
                <w:szCs w:val="20"/>
              </w:rPr>
            </w:pPr>
            <w:r w:rsidRPr="00A806A8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4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因事</w:t>
            </w:r>
          </w:p>
          <w:p w:rsid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因事者，餘三種三昧</w:t>
            </w:r>
            <w:r w:rsidR="00A806A8">
              <w:rPr>
                <w:rFonts w:hint="eastAsia"/>
                <w:szCs w:val="20"/>
              </w:rPr>
              <w:t>：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智障淨因事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如實不分別空三昧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B92CB6" w:rsidRDefault="0050264E" w:rsidP="00833387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教化眾生因事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不捨空三昧</w:t>
            </w:r>
            <w:r w:rsidRPr="00A806A8">
              <w:rPr>
                <w:rFonts w:ascii="標楷體" w:eastAsia="標楷體" w:hAnsi="標楷體" w:hint="eastAsia"/>
                <w:szCs w:val="20"/>
              </w:rPr>
              <w:t>」</w:t>
            </w:r>
            <w:r w:rsidRPr="00A806A8">
              <w:rPr>
                <w:rFonts w:hint="eastAsia"/>
                <w:szCs w:val="20"/>
              </w:rPr>
              <w:t>故。願取有因事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得離不離空三昧</w:t>
            </w:r>
            <w:r w:rsidRPr="00A806A8">
              <w:rPr>
                <w:rFonts w:hint="eastAsia"/>
                <w:szCs w:val="20"/>
              </w:rPr>
              <w:t>」故。如是願取有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遠離煩惱染</w:t>
            </w:r>
            <w:r w:rsidRPr="00F14E48">
              <w:rPr>
                <w:rFonts w:hint="eastAsia"/>
                <w:szCs w:val="20"/>
              </w:rPr>
              <w:t>而隨順諸有故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名離不離。</w:t>
            </w:r>
          </w:p>
        </w:tc>
      </w:tr>
      <w:tr w:rsidR="0050264E" w:rsidRPr="00104480" w:rsidTr="00721EC3">
        <w:tc>
          <w:tcPr>
            <w:tcW w:w="4563" w:type="dxa"/>
          </w:tcPr>
          <w:p w:rsidR="0050264E" w:rsidRPr="00E15149" w:rsidRDefault="0050264E" w:rsidP="006D1770">
            <w:pPr>
              <w:ind w:leftChars="50" w:left="120" w:firstLineChars="223" w:firstLine="446"/>
              <w:rPr>
                <w:rFonts w:ascii="Times New Roman" w:hAnsi="Times New Roman"/>
              </w:rPr>
            </w:pPr>
            <w:r w:rsidRPr="00E15149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E15149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、不壞心勝</w:t>
            </w:r>
          </w:p>
          <w:p w:rsidR="00C05EA2" w:rsidRDefault="00C05EA2" w:rsidP="00E932F6">
            <w:pPr>
              <w:jc w:val="both"/>
              <w:rPr>
                <w:rFonts w:ascii="Times New Roman"/>
                <w:szCs w:val="20"/>
              </w:rPr>
            </w:pP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E15149">
              <w:rPr>
                <w:rFonts w:ascii="Times New Roman"/>
                <w:szCs w:val="20"/>
              </w:rPr>
              <w:t>是菩薩住菩薩現前地中，復轉滿足不壞心、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決定心、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真心、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深心、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不退轉心、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不休息心、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淨心、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無邊心、</w:t>
            </w: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求智心、</w:t>
            </w:r>
          </w:p>
          <w:p w:rsidR="0050264E" w:rsidRDefault="0050264E" w:rsidP="00E932F6">
            <w:pPr>
              <w:jc w:val="both"/>
              <w:rPr>
                <w:rFonts w:ascii="Times New Roman"/>
                <w:b/>
                <w:szCs w:val="20"/>
              </w:rPr>
            </w:pPr>
          </w:p>
          <w:p w:rsidR="0050264E" w:rsidRPr="00E15149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52A2E">
              <w:rPr>
                <w:rFonts w:ascii="Times Ext Roman" w:hAnsi="Times Ext Roman" w:cs="Times Ext Roman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752A2E">
              <w:rPr>
                <w:rFonts w:ascii="Times Ext Roman" w:hAnsi="Times Ext Roman" w:cs="Times Ext Roman"/>
                <w:vertAlign w:val="superscript"/>
              </w:rPr>
              <w:t>)</w:t>
            </w:r>
            <w:r w:rsidRPr="00E15149">
              <w:rPr>
                <w:rFonts w:ascii="Times New Roman"/>
                <w:b/>
                <w:szCs w:val="20"/>
              </w:rPr>
              <w:t>滿足方便智行心。</w:t>
            </w:r>
          </w:p>
          <w:p w:rsidR="0050264E" w:rsidRPr="00E15149" w:rsidRDefault="0050264E" w:rsidP="00E932F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563" w:type="dxa"/>
          </w:tcPr>
          <w:p w:rsidR="00C05EA2" w:rsidRPr="00C05EA2" w:rsidRDefault="00C05EA2" w:rsidP="00025591">
            <w:pPr>
              <w:ind w:firstLineChars="57" w:firstLine="114"/>
              <w:jc w:val="both"/>
              <w:rPr>
                <w:sz w:val="20"/>
                <w:szCs w:val="20"/>
              </w:rPr>
            </w:pPr>
            <w:r w:rsidRPr="000D7B7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B7265C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（四）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</w:t>
            </w:r>
            <w:r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不壞心</w:t>
            </w:r>
            <w:r w:rsidRPr="00975260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勝</w:t>
            </w:r>
          </w:p>
          <w:p w:rsidR="0050264E" w:rsidRDefault="0050264E" w:rsidP="00123981">
            <w:pPr>
              <w:jc w:val="both"/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</w:pPr>
            <w:r w:rsidRPr="00F14E48">
              <w:rPr>
                <w:rFonts w:hint="eastAsia"/>
                <w:szCs w:val="20"/>
              </w:rPr>
              <w:t>云何</w:t>
            </w:r>
            <w:r w:rsidRPr="00F131D8">
              <w:rPr>
                <w:rFonts w:hint="eastAsia"/>
                <w:b/>
                <w:szCs w:val="20"/>
              </w:rPr>
              <w:t>得不壞心勝</w:t>
            </w:r>
            <w:r>
              <w:rPr>
                <w:rFonts w:hint="eastAsia"/>
                <w:szCs w:val="20"/>
              </w:rPr>
              <w:t>？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172c</w:t>
            </w:r>
            <w:r w:rsidRPr="00912BDD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</w:p>
          <w:p w:rsidR="0050264E" w:rsidRDefault="0050264E" w:rsidP="0012398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不壞心者</w:t>
            </w:r>
            <w:r>
              <w:rPr>
                <w:rFonts w:hint="eastAsia"/>
                <w:szCs w:val="20"/>
              </w:rPr>
              <w:t>，</w:t>
            </w:r>
            <w:r w:rsidRPr="00F14E48">
              <w:rPr>
                <w:rFonts w:hint="eastAsia"/>
                <w:szCs w:val="20"/>
              </w:rPr>
              <w:t>堅固不退故。是不壞心有九種</w:t>
            </w:r>
            <w:r>
              <w:rPr>
                <w:rFonts w:hint="eastAsia"/>
                <w:szCs w:val="20"/>
              </w:rPr>
              <w:t>：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F14E48">
              <w:rPr>
                <w:rFonts w:hint="eastAsia"/>
                <w:szCs w:val="20"/>
              </w:rPr>
              <w:t>一</w:t>
            </w:r>
            <w:r>
              <w:rPr>
                <w:rFonts w:hint="eastAsia"/>
                <w:szCs w:val="20"/>
              </w:rPr>
              <w:t>、</w:t>
            </w:r>
            <w:r w:rsidRPr="00F14E48">
              <w:rPr>
                <w:rFonts w:hint="eastAsia"/>
                <w:szCs w:val="20"/>
              </w:rPr>
              <w:t>信觀</w:t>
            </w:r>
            <w:r w:rsidRPr="00A806A8">
              <w:rPr>
                <w:rFonts w:hint="eastAsia"/>
                <w:szCs w:val="20"/>
              </w:rPr>
              <w:t>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決定心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二、堪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4"/>
            </w:r>
            <w:r w:rsidRPr="00A806A8">
              <w:rPr>
                <w:rFonts w:hint="eastAsia"/>
                <w:szCs w:val="20"/>
              </w:rPr>
              <w:t>受調柔不壞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真心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123981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三、於密處不驚怖不壞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深心</w:t>
            </w:r>
            <w:r w:rsidRPr="00A806A8">
              <w:rPr>
                <w:rFonts w:hint="eastAsia"/>
                <w:szCs w:val="20"/>
              </w:rPr>
              <w:t>」故。四、自乘不動不壞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不退轉心</w:t>
            </w:r>
            <w:r w:rsidRPr="00A806A8">
              <w:rPr>
                <w:rFonts w:hint="eastAsia"/>
                <w:szCs w:val="20"/>
              </w:rPr>
              <w:t>」故。五、發精進不壞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不休息心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972F6D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六、離嫉妬破戒垢不壞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淨心</w:t>
            </w:r>
            <w:r w:rsidRPr="00A806A8">
              <w:rPr>
                <w:rFonts w:hint="eastAsia"/>
                <w:szCs w:val="20"/>
              </w:rPr>
              <w:t>」故。七、廣利益眾生不壞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無邊心</w:t>
            </w:r>
            <w:r w:rsidRPr="00A806A8">
              <w:rPr>
                <w:rFonts w:hint="eastAsia"/>
                <w:szCs w:val="20"/>
              </w:rPr>
              <w:t>」故。八、求上勝解脫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5"/>
            </w:r>
            <w:r w:rsidRPr="00A806A8">
              <w:rPr>
                <w:rFonts w:hint="eastAsia"/>
                <w:szCs w:val="20"/>
              </w:rPr>
              <w:t>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6"/>
            </w:r>
            <w:r w:rsidRPr="00A806A8">
              <w:rPr>
                <w:rFonts w:hint="eastAsia"/>
                <w:szCs w:val="20"/>
              </w:rPr>
              <w:t>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求智心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123981" w:rsidRDefault="0050264E" w:rsidP="00972F6D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九、化眾生行不壞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滿足方便智行心</w:t>
            </w:r>
            <w:r w:rsidRPr="00A806A8">
              <w:rPr>
                <w:rFonts w:hint="eastAsia"/>
                <w:szCs w:val="20"/>
              </w:rPr>
              <w:t>」故。</w:t>
            </w:r>
          </w:p>
        </w:tc>
      </w:tr>
      <w:tr w:rsidR="0050264E" w:rsidRPr="00104480" w:rsidTr="00721EC3">
        <w:tc>
          <w:tcPr>
            <w:tcW w:w="4563" w:type="dxa"/>
          </w:tcPr>
          <w:p w:rsidR="0050264E" w:rsidRPr="00A806A8" w:rsidRDefault="0050264E" w:rsidP="006D1770">
            <w:pPr>
              <w:ind w:leftChars="177" w:left="425" w:firstLineChars="71" w:firstLine="142"/>
              <w:jc w:val="both"/>
              <w:rPr>
                <w:rFonts w:ascii="Times New Roman" w:hAnsi="Times New Roman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5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、自在勝</w:t>
            </w:r>
          </w:p>
          <w:p w:rsidR="0050264E" w:rsidRPr="00A806A8" w:rsidRDefault="0050264E" w:rsidP="006D1770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正顯相</w:t>
            </w:r>
          </w:p>
          <w:p w:rsidR="0050264E" w:rsidRPr="00A806A8" w:rsidRDefault="0050264E" w:rsidP="006D1770">
            <w:pPr>
              <w:ind w:firstLineChars="425" w:firstLine="851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、總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New Roman"/>
                <w:b/>
                <w:szCs w:val="20"/>
              </w:rPr>
              <w:t>是菩薩！此諸菩薩心隨順成就趣向阿耨多羅三藐三菩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7"/>
            </w:r>
            <w:r w:rsidRPr="00A806A8">
              <w:rPr>
                <w:rFonts w:ascii="Times New Roman"/>
                <w:b/>
                <w:szCs w:val="20"/>
              </w:rPr>
              <w:t>提</w:t>
            </w:r>
            <w:r w:rsidRPr="00A806A8">
              <w:rPr>
                <w:rFonts w:ascii="Times New Roman"/>
                <w:szCs w:val="20"/>
              </w:rPr>
              <w:t>，</w:t>
            </w:r>
          </w:p>
          <w:p w:rsidR="0050264E" w:rsidRPr="00A806A8" w:rsidRDefault="0050264E" w:rsidP="006D1770">
            <w:pPr>
              <w:ind w:leftChars="50" w:left="120" w:firstLineChars="365" w:firstLine="731"/>
              <w:rPr>
                <w:rFonts w:ascii="Times New Roman" w:hAnsi="Times New Roman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、別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不退轉精進成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一切外道異論不能動故</w:t>
            </w:r>
            <w:r w:rsidRPr="00A806A8">
              <w:rPr>
                <w:rFonts w:ascii="Times New Roman"/>
                <w:szCs w:val="20"/>
              </w:rPr>
              <w:t>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隨順成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入諸智地故</w:t>
            </w:r>
            <w:r w:rsidRPr="00A806A8">
              <w:rPr>
                <w:rFonts w:ascii="Times New Roman"/>
                <w:szCs w:val="20"/>
              </w:rPr>
              <w:t>、</w:t>
            </w:r>
          </w:p>
          <w:p w:rsidR="0050264E" w:rsidRPr="00A806A8" w:rsidRDefault="0050264E" w:rsidP="00B40ACC">
            <w:pPr>
              <w:jc w:val="both"/>
              <w:rPr>
                <w:rFonts w:asci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遠離成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轉聲聞辟支佛地故</w:t>
            </w:r>
            <w:r w:rsidRPr="00A806A8">
              <w:rPr>
                <w:rFonts w:ascii="Times New Roman"/>
                <w:szCs w:val="20"/>
              </w:rPr>
              <w:t>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一向成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決定趣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8"/>
            </w:r>
            <w:r w:rsidRPr="00A806A8">
              <w:rPr>
                <w:rFonts w:ascii="Times New Roman"/>
                <w:b/>
                <w:szCs w:val="20"/>
              </w:rPr>
              <w:t>佛智故、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不退成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一切諸魔煩惱不能壞故、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堅住成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善住菩薩智慧明故、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正住成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善修空無相無願法行故，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A806A8">
              <w:rPr>
                <w:rFonts w:ascii="Times Ext Roman" w:hAnsi="Times Ext Roman" w:cs="Times Ext Roman"/>
                <w:vertAlign w:val="superscript"/>
              </w:rPr>
              <w:t>)</w:t>
            </w:r>
            <w:r w:rsidRPr="00A806A8">
              <w:rPr>
                <w:rFonts w:ascii="Times New Roman"/>
                <w:b/>
                <w:szCs w:val="20"/>
              </w:rPr>
              <w:t>助正行成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方便智觀故、</w:t>
            </w: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0264E" w:rsidRPr="00A806A8" w:rsidRDefault="0050264E" w:rsidP="00B40ACC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Ext Roman" w:hAnsi="Times Ext Roman" w:cs="Times Ext Roman"/>
                <w:vertAlign w:val="superscript"/>
              </w:rPr>
              <w:t>(</w:t>
            </w:r>
            <w:r w:rsidRPr="00A806A8"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A806A8">
              <w:rPr>
                <w:rFonts w:ascii="Times New Roman"/>
                <w:b/>
                <w:szCs w:val="20"/>
              </w:rPr>
              <w:t>不捨行成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Times New Roman"/>
                <w:b/>
                <w:szCs w:val="20"/>
              </w:rPr>
              <w:t>集助菩提分法故。</w:t>
            </w:r>
          </w:p>
          <w:p w:rsidR="0050264E" w:rsidRPr="00A806A8" w:rsidRDefault="0050264E" w:rsidP="00332E03">
            <w:pPr>
              <w:ind w:firstLineChars="354" w:firstLine="709"/>
              <w:jc w:val="both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結分齊</w:t>
            </w:r>
          </w:p>
          <w:p w:rsidR="0050264E" w:rsidRPr="00A806A8" w:rsidRDefault="0050264E" w:rsidP="00215BB4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New Roman"/>
                <w:b/>
                <w:szCs w:val="20"/>
              </w:rPr>
              <w:t>是菩薩住菩薩現前地中，般若波羅蜜行增上成就，得第三利順忍，隨順如實法無有違逆</w:t>
            </w:r>
            <w:r w:rsidRPr="00A806A8">
              <w:rPr>
                <w:rFonts w:ascii="Times New Roman"/>
                <w:szCs w:val="20"/>
              </w:rPr>
              <w:t>故。</w:t>
            </w:r>
          </w:p>
        </w:tc>
        <w:tc>
          <w:tcPr>
            <w:tcW w:w="4563" w:type="dxa"/>
          </w:tcPr>
          <w:p w:rsidR="00C05EA2" w:rsidRPr="00A806A8" w:rsidRDefault="00C05EA2" w:rsidP="00025591">
            <w:pPr>
              <w:ind w:firstLineChars="57" w:firstLine="114"/>
              <w:jc w:val="both"/>
              <w:rPr>
                <w:sz w:val="20"/>
                <w:szCs w:val="20"/>
              </w:rPr>
            </w:pP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  <w:vertAlign w:val="superscript"/>
              </w:rPr>
              <w:t>（五）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得自在力勝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云何</w:t>
            </w:r>
            <w:r w:rsidRPr="00A806A8">
              <w:rPr>
                <w:rFonts w:hint="eastAsia"/>
                <w:b/>
                <w:szCs w:val="20"/>
              </w:rPr>
              <w:t>得自在力勝</w:t>
            </w:r>
            <w:r w:rsidRPr="00A806A8">
              <w:rPr>
                <w:rFonts w:hint="eastAsia"/>
                <w:szCs w:val="20"/>
              </w:rPr>
              <w:t>？</w:t>
            </w:r>
          </w:p>
          <w:p w:rsidR="00C05EA2" w:rsidRPr="00A806A8" w:rsidRDefault="00C05EA2" w:rsidP="00686313">
            <w:pPr>
              <w:jc w:val="both"/>
              <w:rPr>
                <w:szCs w:val="20"/>
              </w:rPr>
            </w:pP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是菩薩！此諸菩薩心隨順成就趣向阿耨多羅三藐三菩提者，</w:t>
            </w:r>
            <w:r w:rsidRPr="00A806A8">
              <w:rPr>
                <w:rFonts w:hint="eastAsia"/>
                <w:szCs w:val="20"/>
              </w:rPr>
              <w:t>得般若波羅蜜行力勝能深入故，是中力勝有九種：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一、能降伏他力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不退轉精進成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一切外道異論不能動</w:t>
            </w:r>
            <w:r w:rsidRPr="00A806A8">
              <w:rPr>
                <w:rFonts w:hint="eastAsia"/>
                <w:b/>
                <w:szCs w:val="20"/>
              </w:rPr>
              <w:t>」</w:t>
            </w:r>
            <w:r w:rsidRPr="00A806A8">
              <w:rPr>
                <w:rFonts w:hint="eastAsia"/>
                <w:szCs w:val="20"/>
              </w:rPr>
              <w:t>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二、能斷疑力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隨順成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入諸智地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三、自乘不動力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遠離成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轉聲聞辟支佛地</w:t>
            </w:r>
            <w:r w:rsidRPr="00A806A8">
              <w:rPr>
                <w:rFonts w:ascii="標楷體" w:eastAsia="標楷體" w:hAnsi="標楷體" w:hint="eastAsia"/>
                <w:szCs w:val="20"/>
              </w:rPr>
              <w:t>」</w:t>
            </w:r>
            <w:r w:rsidRPr="00A806A8">
              <w:rPr>
                <w:rFonts w:hint="eastAsia"/>
                <w:szCs w:val="20"/>
              </w:rPr>
              <w:t>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四、密處決定信力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一向成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決定趣佛智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五、不散壞力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不退成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一切諸魔煩惱不能壞</w:t>
            </w:r>
            <w:r w:rsidRPr="00A806A8">
              <w:rPr>
                <w:rFonts w:ascii="標楷體" w:eastAsia="標楷體" w:hAnsi="標楷體" w:hint="eastAsia"/>
                <w:szCs w:val="20"/>
              </w:rPr>
              <w:t>」</w:t>
            </w:r>
            <w:r w:rsidRPr="00A806A8">
              <w:rPr>
                <w:rFonts w:hint="eastAsia"/>
                <w:szCs w:val="20"/>
              </w:rPr>
              <w:t>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六、依煩惱障淨對治堅</w:t>
            </w:r>
            <w:r w:rsidRPr="00A806A8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 w:rsidRPr="00A806A8"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173a</w:t>
            </w:r>
            <w:r w:rsidRPr="00A806A8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  <w:r w:rsidRPr="00A806A8">
              <w:rPr>
                <w:rFonts w:hint="eastAsia"/>
                <w:szCs w:val="20"/>
              </w:rPr>
              <w:t>固力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堅住成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善住菩薩智慧明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七、廣對治力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正住成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善修空無相無願法行</w:t>
            </w:r>
            <w:r w:rsidRPr="00A806A8">
              <w:rPr>
                <w:rFonts w:hint="eastAsia"/>
                <w:b/>
                <w:szCs w:val="20"/>
              </w:rPr>
              <w:t>」</w:t>
            </w:r>
            <w:r w:rsidRPr="00A806A8">
              <w:rPr>
                <w:rFonts w:hint="eastAsia"/>
                <w:szCs w:val="20"/>
              </w:rPr>
              <w:t>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八、化眾生力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助正行成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方便智觀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九、智障淨力</w:t>
            </w:r>
            <w:r w:rsidR="00833387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不捨行成</w:t>
            </w:r>
            <w:r w:rsidR="00992EE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集助菩提分法</w:t>
            </w:r>
            <w:r w:rsidRPr="00A806A8">
              <w:rPr>
                <w:rFonts w:hint="eastAsia"/>
                <w:szCs w:val="20"/>
              </w:rPr>
              <w:t>」故。</w:t>
            </w:r>
          </w:p>
          <w:p w:rsidR="0050264E" w:rsidRPr="00A806A8" w:rsidRDefault="0050264E" w:rsidP="00686313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是菩薩住菩薩現前地中，般若波羅蜜行增上成就，得第三利順忍，隨順如實法無有違逆</w:t>
            </w:r>
            <w:r w:rsidRPr="00A806A8">
              <w:rPr>
                <w:rFonts w:hint="eastAsia"/>
                <w:szCs w:val="20"/>
              </w:rPr>
              <w:t>，是諸法者，如上所說力勝所攝故。</w:t>
            </w:r>
          </w:p>
        </w:tc>
      </w:tr>
      <w:tr w:rsidR="0050264E" w:rsidRPr="00104480" w:rsidTr="00721EC3">
        <w:tc>
          <w:tcPr>
            <w:tcW w:w="4563" w:type="dxa"/>
          </w:tcPr>
          <w:p w:rsidR="0050264E" w:rsidRPr="00A806A8" w:rsidRDefault="0050264E" w:rsidP="00332E03">
            <w:pPr>
              <w:ind w:leftChars="50" w:left="120" w:firstLineChars="82" w:firstLine="164"/>
            </w:pP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二、位果</w:t>
            </w:r>
          </w:p>
          <w:p w:rsidR="0050264E" w:rsidRPr="00A806A8" w:rsidRDefault="0050264E" w:rsidP="00332E03">
            <w:pPr>
              <w:ind w:leftChars="59" w:left="142" w:firstLineChars="142" w:firstLine="284"/>
              <w:jc w:val="both"/>
            </w:pP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（一）調柔果</w:t>
            </w:r>
          </w:p>
          <w:p w:rsidR="0050264E" w:rsidRPr="00A806A8" w:rsidRDefault="0050264E" w:rsidP="00332E03">
            <w:pPr>
              <w:ind w:leftChars="177" w:left="425" w:firstLine="141"/>
              <w:jc w:val="both"/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、調柔行</w:t>
            </w:r>
          </w:p>
          <w:p w:rsidR="0050264E" w:rsidRPr="00A806A8" w:rsidRDefault="0050264E" w:rsidP="00332E03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50264E" w:rsidRPr="00A806A8" w:rsidRDefault="0050264E" w:rsidP="00332E03">
            <w:pPr>
              <w:ind w:leftChars="50" w:left="120" w:firstLineChars="365" w:firstLine="731"/>
            </w:pP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、練行緣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諸佛子！是菩薩住此菩薩現前地已，多見諸佛以大神通力大願力故，見多百佛、多千佛、多百千佛、多百千那由他佛、多億佛、多百億佛、多千億佛、多百千億佛、多百千萬億那由他佛。</w:t>
            </w:r>
          </w:p>
          <w:p w:rsidR="0050264E" w:rsidRPr="00A806A8" w:rsidRDefault="0050264E" w:rsidP="00332E03">
            <w:pPr>
              <w:ind w:leftChars="50" w:left="120" w:firstLineChars="365" w:firstLine="731"/>
            </w:pP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、能練行</w:t>
            </w:r>
          </w:p>
          <w:p w:rsidR="00AB0200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以大神通力、大願力故。是菩薩見諸佛時，以上心、深心，供養、恭敬、尊重、讚歎，衣服、飲食、臥具、湯藥一切供具悉以奉施。以諸菩薩上妙樂具供養眾僧，以此善根皆願迴向阿耨多羅三藐三菩提。於諸佛所生上恭敬，專心聽法聞已受持，</w:t>
            </w:r>
            <w:r w:rsidRPr="00A806A8">
              <w:rPr>
                <w:rFonts w:hint="eastAsia"/>
                <w:b/>
                <w:szCs w:val="20"/>
              </w:rPr>
              <w:t>聞受持已得如實三昧</w:t>
            </w:r>
            <w:r w:rsidR="00171B6E" w:rsidRPr="00A806A8">
              <w:rPr>
                <w:rFonts w:hint="eastAsia"/>
                <w:b/>
                <w:szCs w:val="20"/>
              </w:rPr>
              <w:t>、</w:t>
            </w:r>
            <w:r w:rsidRPr="00A806A8">
              <w:rPr>
                <w:rFonts w:hint="eastAsia"/>
                <w:b/>
                <w:szCs w:val="20"/>
              </w:rPr>
              <w:t>智慧光明隨順修行</w:t>
            </w:r>
            <w:r w:rsidR="00AB0200" w:rsidRPr="00A806A8">
              <w:rPr>
                <w:rFonts w:hint="eastAsia"/>
                <w:szCs w:val="20"/>
              </w:rPr>
              <w:t>。</w:t>
            </w:r>
          </w:p>
          <w:p w:rsidR="0059533A" w:rsidRPr="00A806A8" w:rsidRDefault="0059533A" w:rsidP="00E932F6">
            <w:pPr>
              <w:jc w:val="both"/>
              <w:rPr>
                <w:b/>
                <w:szCs w:val="20"/>
              </w:rPr>
            </w:pPr>
          </w:p>
          <w:p w:rsidR="0059533A" w:rsidRPr="00A806A8" w:rsidRDefault="0059533A" w:rsidP="00E932F6">
            <w:pPr>
              <w:jc w:val="both"/>
              <w:rPr>
                <w:b/>
                <w:szCs w:val="20"/>
              </w:rPr>
            </w:pPr>
          </w:p>
          <w:p w:rsidR="0050264E" w:rsidRPr="00A806A8" w:rsidRDefault="0050264E" w:rsidP="00E932F6">
            <w:pPr>
              <w:jc w:val="both"/>
              <w:rPr>
                <w:b/>
                <w:szCs w:val="20"/>
              </w:rPr>
            </w:pPr>
            <w:r w:rsidRPr="00A806A8">
              <w:rPr>
                <w:rFonts w:hint="eastAsia"/>
                <w:b/>
                <w:szCs w:val="20"/>
              </w:rPr>
              <w:t>行已憶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59"/>
            </w:r>
            <w:r w:rsidRPr="00A806A8">
              <w:rPr>
                <w:rFonts w:hint="eastAsia"/>
                <w:b/>
                <w:szCs w:val="20"/>
              </w:rPr>
              <w:t>持</w:t>
            </w:r>
            <w:r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b/>
                <w:szCs w:val="20"/>
              </w:rPr>
              <w:t>是菩薩智慧轉勝，復得諸佛法藏。是菩薩住此菩薩現前地中，於無量百劫，彼諸善根轉勝明淨。</w:t>
            </w:r>
          </w:p>
          <w:p w:rsidR="0050264E" w:rsidRPr="00A806A8" w:rsidRDefault="0050264E" w:rsidP="00332E03">
            <w:pPr>
              <w:ind w:leftChars="50" w:left="120" w:firstLineChars="365" w:firstLine="731"/>
            </w:pP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 w:rsidRPr="00A806A8">
              <w:rPr>
                <w:rFonts w:ascii="Times New Roman" w:hint="eastAsia"/>
                <w:b/>
                <w:sz w:val="20"/>
                <w:szCs w:val="20"/>
                <w:bdr w:val="single" w:sz="4" w:space="0" w:color="auto"/>
              </w:rPr>
              <w:t>、所練淨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無量千劫、無量百千劫、無量百千那由他劫、無量億劫、無量百億劫、無量千億劫、無量百千億劫、無量百千億那由他劫，彼</w:t>
            </w:r>
            <w:r w:rsidRPr="00A806A8">
              <w:rPr>
                <w:rFonts w:hint="eastAsia"/>
                <w:b/>
                <w:szCs w:val="20"/>
              </w:rPr>
              <w:t>諸善根轉勝明淨。</w:t>
            </w:r>
          </w:p>
          <w:p w:rsidR="0050264E" w:rsidRPr="00A806A8" w:rsidRDefault="0050264E" w:rsidP="00332E03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50264E" w:rsidRPr="00A806A8" w:rsidRDefault="0050264E" w:rsidP="00E932F6">
            <w:pPr>
              <w:jc w:val="both"/>
              <w:rPr>
                <w:b/>
                <w:szCs w:val="20"/>
              </w:rPr>
            </w:pPr>
            <w:r w:rsidRPr="00A806A8">
              <w:rPr>
                <w:rFonts w:hint="eastAsia"/>
                <w:b/>
                <w:szCs w:val="20"/>
              </w:rPr>
              <w:t>諸佛子！譬如本真金以琉璃磨瑩光色轉勝明淨。</w:t>
            </w:r>
          </w:p>
          <w:p w:rsidR="0050264E" w:rsidRPr="00A806A8" w:rsidRDefault="0050264E" w:rsidP="00332E03">
            <w:pPr>
              <w:ind w:firstLineChars="354" w:firstLine="709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A806A8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合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諸佛子！菩薩如是，住此菩薩現前地中，彼諸善根</w:t>
            </w:r>
            <w:r w:rsidRPr="00A806A8">
              <w:rPr>
                <w:rFonts w:hint="eastAsia"/>
                <w:b/>
                <w:szCs w:val="20"/>
              </w:rPr>
              <w:t>方便智觀轉勝明淨</w:t>
            </w:r>
            <w:r w:rsidRPr="00A806A8">
              <w:rPr>
                <w:rFonts w:hint="eastAsia"/>
                <w:szCs w:val="20"/>
              </w:rPr>
              <w:t>，轉轉寂滅成就不壞。</w:t>
            </w:r>
          </w:p>
          <w:p w:rsidR="0050264E" w:rsidRPr="00A806A8" w:rsidRDefault="0050264E" w:rsidP="00686313">
            <w:pPr>
              <w:ind w:leftChars="177" w:left="426" w:hanging="1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50264E" w:rsidRPr="00A806A8" w:rsidRDefault="0050264E" w:rsidP="00686313">
            <w:pPr>
              <w:ind w:leftChars="177" w:left="426" w:hanging="1"/>
              <w:jc w:val="both"/>
              <w:rPr>
                <w:b/>
                <w:sz w:val="20"/>
                <w:szCs w:val="20"/>
                <w:bdr w:val="single" w:sz="4" w:space="0" w:color="auto"/>
              </w:rPr>
            </w:pPr>
          </w:p>
          <w:p w:rsidR="0050264E" w:rsidRPr="00A806A8" w:rsidRDefault="0050264E" w:rsidP="00332E03">
            <w:pPr>
              <w:ind w:leftChars="177" w:left="425" w:firstLine="141"/>
              <w:jc w:val="both"/>
              <w:rPr>
                <w:rFonts w:ascii="Times New Roman" w:hAnsi="Times New Roman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、教智淨</w:t>
            </w:r>
          </w:p>
          <w:p w:rsidR="0050264E" w:rsidRPr="00A806A8" w:rsidRDefault="0050264E" w:rsidP="00E932F6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A806A8">
              <w:rPr>
                <w:rFonts w:ascii="Times New Roman"/>
                <w:b/>
                <w:szCs w:val="20"/>
              </w:rPr>
              <w:t>諸佛子！譬如月光明輪，照眾生身令得清涼，四種風吹所不能壞。</w:t>
            </w:r>
          </w:p>
          <w:p w:rsidR="0050264E" w:rsidRPr="00A806A8" w:rsidRDefault="0050264E" w:rsidP="00332E03">
            <w:pPr>
              <w:ind w:leftChars="177" w:left="425" w:firstLine="141"/>
              <w:jc w:val="both"/>
              <w:rPr>
                <w:rFonts w:ascii="Times New Roman" w:hAnsi="Times New Roman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、別地行相</w:t>
            </w:r>
          </w:p>
          <w:p w:rsidR="0050264E" w:rsidRPr="00A806A8" w:rsidRDefault="0050264E" w:rsidP="00E932F6">
            <w:pPr>
              <w:jc w:val="both"/>
              <w:rPr>
                <w:rFonts w:ascii="Times New Roman" w:hAnsi="Times New Roman"/>
                <w:szCs w:val="20"/>
              </w:rPr>
            </w:pPr>
            <w:r w:rsidRPr="00A806A8">
              <w:rPr>
                <w:rFonts w:ascii="Times New Roman"/>
                <w:szCs w:val="20"/>
              </w:rPr>
              <w:t>諸</w:t>
            </w:r>
            <w:r w:rsidRPr="00A806A8">
              <w:rPr>
                <w:rFonts w:ascii="Times New Roman" w:eastAsia="標楷體" w:hAnsi="Times New Roman"/>
                <w:sz w:val="21"/>
                <w:szCs w:val="21"/>
                <w:shd w:val="pct15" w:color="auto" w:fill="FFFFFF"/>
              </w:rPr>
              <w:t>（</w:t>
            </w:r>
            <w:r w:rsidRPr="00A806A8">
              <w:rPr>
                <w:rFonts w:ascii="Times New Roman" w:eastAsia="標楷體" w:hAnsi="Times New Roman"/>
                <w:sz w:val="21"/>
                <w:szCs w:val="21"/>
                <w:shd w:val="pct15" w:color="auto" w:fill="FFFFFF"/>
              </w:rPr>
              <w:t>173b</w:t>
            </w:r>
            <w:r w:rsidRPr="00A806A8">
              <w:rPr>
                <w:rFonts w:ascii="Times New Roman" w:eastAsia="標楷體" w:hAnsi="Times New Roman"/>
                <w:sz w:val="21"/>
                <w:szCs w:val="21"/>
                <w:shd w:val="pct15" w:color="auto" w:fill="FFFFFF"/>
              </w:rPr>
              <w:t>）</w:t>
            </w:r>
            <w:r w:rsidRPr="00A806A8">
              <w:rPr>
                <w:rFonts w:ascii="Times New Roman"/>
                <w:szCs w:val="20"/>
              </w:rPr>
              <w:t>佛子！菩薩如是，住此菩薩現前地中，彼諸善根，能滅無量百千萬億那由他眾生煩惱之火，四種</w:t>
            </w:r>
            <w:r w:rsidRPr="00A806A8">
              <w:rPr>
                <w:rFonts w:ascii="Times New Roman"/>
                <w:b/>
                <w:szCs w:val="20"/>
              </w:rPr>
              <w:t>魔道</w:t>
            </w:r>
            <w:r w:rsidRPr="00A806A8">
              <w:rPr>
                <w:rFonts w:ascii="Times New Roman"/>
                <w:szCs w:val="20"/>
              </w:rPr>
              <w:t>所不能壞，是菩薩十波羅蜜中般若波羅蜜增上，餘波羅蜜非不修習隨力隨分。</w:t>
            </w:r>
          </w:p>
          <w:p w:rsidR="0050264E" w:rsidRPr="00A806A8" w:rsidRDefault="0050264E" w:rsidP="00332E03">
            <w:pPr>
              <w:ind w:leftChars="177" w:left="425" w:firstLine="141"/>
              <w:jc w:val="both"/>
              <w:rPr>
                <w:rFonts w:ascii="Times New Roman" w:hAnsi="Times New Roman"/>
              </w:rPr>
            </w:pPr>
            <w:r w:rsidRPr="00A806A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A806A8">
              <w:rPr>
                <w:rFonts w:ascii="Times New Roman"/>
                <w:b/>
                <w:sz w:val="20"/>
                <w:szCs w:val="20"/>
                <w:bdr w:val="single" w:sz="4" w:space="0" w:color="auto"/>
              </w:rPr>
              <w:t>、結說地名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ascii="Times New Roman"/>
                <w:szCs w:val="20"/>
              </w:rPr>
              <w:t>諸佛子！</w:t>
            </w:r>
            <w:r w:rsidRPr="00A806A8">
              <w:rPr>
                <w:rFonts w:hint="eastAsia"/>
                <w:szCs w:val="20"/>
              </w:rPr>
              <w:t>是名略說：菩薩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60"/>
            </w:r>
            <w:r w:rsidRPr="00A806A8">
              <w:rPr>
                <w:rFonts w:hint="eastAsia"/>
                <w:szCs w:val="20"/>
              </w:rPr>
              <w:t>第六菩薩現前地，</w:t>
            </w:r>
          </w:p>
          <w:p w:rsidR="0050264E" w:rsidRPr="00A806A8" w:rsidRDefault="0050264E" w:rsidP="00332E03">
            <w:pPr>
              <w:ind w:leftChars="59" w:left="142" w:firstLineChars="142" w:firstLine="284"/>
              <w:jc w:val="both"/>
            </w:pP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（二）攝報果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若菩薩住此地中，多作化樂天王，所作自在善巧滅除眾生我慢，善轉眾生我慢法心，所作善業布施愛語利益同事，是諸福德皆不離念佛、念法、念僧、念菩薩、念菩薩行、念波羅蜜、念十地、念不壞力、念無畏、</w:t>
            </w:r>
            <w:r w:rsidRPr="00A806A8">
              <w:rPr>
                <w:rFonts w:hint="eastAsia"/>
                <w:szCs w:val="20"/>
              </w:rPr>
              <w:t>]</w:t>
            </w:r>
            <w:r w:rsidRPr="00A806A8">
              <w:rPr>
                <w:rFonts w:hint="eastAsia"/>
                <w:szCs w:val="20"/>
              </w:rPr>
              <w:t>念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61"/>
            </w:r>
            <w:r w:rsidRPr="00A806A8">
              <w:rPr>
                <w:rFonts w:hint="eastAsia"/>
                <w:szCs w:val="20"/>
              </w:rPr>
              <w:t>不共佛法，乃至不離念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62"/>
            </w:r>
            <w:r w:rsidRPr="00A806A8">
              <w:rPr>
                <w:rFonts w:hint="eastAsia"/>
                <w:szCs w:val="20"/>
              </w:rPr>
              <w:t>一切種一切智智，常生是心，我當於一切眾生中為首、為勝、為大、為妙、為微妙、為上、為無上、為導、為將、為師、為尊，乃至為一切智智依止者。</w:t>
            </w:r>
          </w:p>
          <w:p w:rsidR="0050264E" w:rsidRPr="00A806A8" w:rsidRDefault="0050264E" w:rsidP="00E932F6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復從是念：發精進行，以精進力故，於一念間得百千億三昧，見百千億佛，知百千億佛神力，能動百千億佛世界、能入百千億佛世界、能照百千億佛世界、能教化百千億佛世界眾生，能住壽百千億劫、能知過去未來世各百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63"/>
            </w:r>
            <w:r w:rsidRPr="00A806A8">
              <w:rPr>
                <w:rFonts w:hint="eastAsia"/>
                <w:szCs w:val="20"/>
              </w:rPr>
              <w:t>千億劫事，能善入百千億法門，能變身為百千億，於一一身能示百千億菩薩，以為眷屬。</w:t>
            </w:r>
          </w:p>
          <w:p w:rsidR="0050264E" w:rsidRPr="00A806A8" w:rsidRDefault="0050264E" w:rsidP="00332E03">
            <w:pPr>
              <w:ind w:leftChars="59" w:left="142" w:firstLineChars="142" w:firstLine="284"/>
              <w:jc w:val="both"/>
            </w:pPr>
            <w:r w:rsidRPr="00A806A8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（三）願智果</w:t>
            </w:r>
          </w:p>
          <w:p w:rsidR="0050264E" w:rsidRPr="00A806A8" w:rsidRDefault="0050264E" w:rsidP="00E932F6">
            <w:pPr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若以願力自在勝上，菩薩願力過於此數，示種種神通，或身、或光明、或神通、或眼、或境界、或音聲、或行、或莊嚴、或加、或信、或業是諸神通，乃至無量百千萬億那由他劫不可數知。</w:t>
            </w:r>
          </w:p>
        </w:tc>
        <w:tc>
          <w:tcPr>
            <w:tcW w:w="4563" w:type="dxa"/>
          </w:tcPr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6F7460" w:rsidRPr="00A806A8" w:rsidRDefault="006F7460" w:rsidP="00B40E1E">
            <w:pPr>
              <w:jc w:val="both"/>
              <w:rPr>
                <w:szCs w:val="20"/>
              </w:rPr>
            </w:pPr>
          </w:p>
          <w:p w:rsidR="00AB0200" w:rsidRPr="00A806A8" w:rsidRDefault="0050264E" w:rsidP="00215BB4">
            <w:pPr>
              <w:jc w:val="both"/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聞受持已，得如實三昧</w:t>
            </w:r>
            <w:r w:rsidR="00171B6E" w:rsidRPr="00A806A8">
              <w:rPr>
                <w:rFonts w:ascii="標楷體" w:eastAsia="標楷體" w:hAnsi="標楷體" w:hint="eastAsia"/>
                <w:b/>
                <w:szCs w:val="20"/>
              </w:rPr>
              <w:t>、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智慧光明隨順修行</w:t>
            </w:r>
            <w:r w:rsidRPr="00A806A8">
              <w:rPr>
                <w:rFonts w:hint="eastAsia"/>
                <w:szCs w:val="20"/>
              </w:rPr>
              <w:t>者，得義陀羅尼，此句示現</w:t>
            </w:r>
            <w:r w:rsidR="006F7460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因彼事故說：依勝三昧得奢摩他</w:t>
            </w:r>
            <w:r w:rsidR="00AB0200" w:rsidRPr="00A806A8">
              <w:rPr>
                <w:rFonts w:hint="eastAsia"/>
                <w:szCs w:val="20"/>
              </w:rPr>
              <w:t>、</w:t>
            </w:r>
            <w:r w:rsidRPr="00A806A8">
              <w:rPr>
                <w:rFonts w:hint="eastAsia"/>
                <w:szCs w:val="20"/>
              </w:rPr>
              <w:t>毘婆舍那光明勝行</w:t>
            </w:r>
            <w:r w:rsidR="00AB0200" w:rsidRPr="00A806A8">
              <w:rPr>
                <w:rFonts w:hint="eastAsia"/>
                <w:szCs w:val="20"/>
              </w:rPr>
              <w:t>。</w:t>
            </w:r>
            <w:r w:rsidRPr="00A806A8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（</w:t>
            </w:r>
            <w:r w:rsidRPr="00A806A8">
              <w:rPr>
                <w:rFonts w:ascii="Times New Roman" w:eastAsia="標楷體" w:hAnsi="Times New Roman" w:hint="eastAsia"/>
                <w:sz w:val="21"/>
                <w:szCs w:val="21"/>
                <w:shd w:val="pct15" w:color="auto" w:fill="FFFFFF"/>
              </w:rPr>
              <w:t>173c</w:t>
            </w:r>
            <w:r w:rsidRPr="00A806A8">
              <w:rPr>
                <w:rFonts w:ascii="Times New Roman" w:eastAsia="標楷體" w:hAnsi="標楷體"/>
                <w:sz w:val="21"/>
                <w:szCs w:val="21"/>
                <w:shd w:val="pct15" w:color="auto" w:fill="FFFFFF"/>
              </w:rPr>
              <w:t>）</w:t>
            </w:r>
          </w:p>
          <w:p w:rsidR="0059533A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行已憶持</w:t>
            </w:r>
            <w:r w:rsidRPr="00A806A8">
              <w:rPr>
                <w:rFonts w:hint="eastAsia"/>
                <w:szCs w:val="20"/>
              </w:rPr>
              <w:t>者，能持彼行故，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是菩薩智慧轉勝，乃至彼諸善根轉勝明淨</w:t>
            </w:r>
            <w:r w:rsidRPr="00A806A8">
              <w:rPr>
                <w:rFonts w:hint="eastAsia"/>
                <w:szCs w:val="20"/>
              </w:rPr>
              <w:t>者，解脫彼障證彼義故</w:t>
            </w:r>
            <w:r w:rsidR="0059533A" w:rsidRPr="00A806A8">
              <w:rPr>
                <w:rFonts w:hint="eastAsia"/>
                <w:szCs w:val="20"/>
              </w:rPr>
              <w:t>。</w:t>
            </w: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琉璃磨瑩</w:t>
            </w:r>
            <w:r w:rsidRPr="00A806A8">
              <w:rPr>
                <w:rFonts w:hint="eastAsia"/>
                <w:szCs w:val="20"/>
              </w:rPr>
              <w:t>真金喻者，此地中出世間智增上光明轉勝示現</w:t>
            </w:r>
            <w:r w:rsidR="00352045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諸佛子！譬如本真金以琉璃磨瑩光色轉勝明淨。</w:t>
            </w:r>
            <w:r w:rsidRPr="00A806A8">
              <w:rPr>
                <w:rFonts w:hint="eastAsia"/>
                <w:szCs w:val="20"/>
              </w:rPr>
              <w:t>」</w:t>
            </w:r>
          </w:p>
          <w:p w:rsidR="003E4E56" w:rsidRPr="00A806A8" w:rsidRDefault="003E4E56" w:rsidP="00215BB4">
            <w:pPr>
              <w:jc w:val="both"/>
              <w:rPr>
                <w:szCs w:val="20"/>
              </w:rPr>
            </w:pPr>
          </w:p>
          <w:p w:rsidR="0059533A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乃至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以方便智觀轉勝明淨</w:t>
            </w:r>
            <w:r w:rsidRPr="00A806A8">
              <w:rPr>
                <w:rFonts w:hint="eastAsia"/>
                <w:szCs w:val="20"/>
              </w:rPr>
              <w:t>故，以無障礙智現前。般若波羅蜜行光明現前故，名為現前地。</w:t>
            </w:r>
          </w:p>
          <w:p w:rsidR="004225B6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方便智觀者，不住道行所攝明智故。</w:t>
            </w: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59533A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月光明輪</w:t>
            </w:r>
            <w:r w:rsidRPr="00A806A8">
              <w:rPr>
                <w:rFonts w:hint="eastAsia"/>
                <w:szCs w:val="20"/>
              </w:rPr>
              <w:t>喻者，勝前地智示現</w:t>
            </w:r>
            <w:r w:rsidR="00171B6E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輪小光</w:t>
            </w:r>
            <w:r w:rsidR="00171B6E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明大</w:t>
            </w:r>
            <w:r w:rsidR="0059533A" w:rsidRPr="00A806A8">
              <w:rPr>
                <w:rFonts w:hint="eastAsia"/>
                <w:szCs w:val="20"/>
              </w:rPr>
              <w:t>，</w:t>
            </w:r>
            <w:r w:rsidRPr="00A806A8">
              <w:rPr>
                <w:rFonts w:hint="eastAsia"/>
                <w:szCs w:val="20"/>
              </w:rPr>
              <w:t>如經「</w:t>
            </w:r>
            <w:r w:rsidRPr="00A806A8">
              <w:rPr>
                <w:rFonts w:ascii="標楷體" w:eastAsia="標楷體" w:hAnsi="標楷體" w:hint="eastAsia"/>
                <w:b/>
                <w:szCs w:val="20"/>
              </w:rPr>
              <w:t>諸佛子！譬如月光明輪，乃至四種魔道所不能壞」</w:t>
            </w:r>
            <w:r w:rsidRPr="00A806A8">
              <w:rPr>
                <w:rFonts w:hint="eastAsia"/>
                <w:szCs w:val="20"/>
              </w:rPr>
              <w:t>故。</w:t>
            </w: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4225B6" w:rsidRPr="00A806A8" w:rsidRDefault="004225B6" w:rsidP="00215BB4">
            <w:pPr>
              <w:jc w:val="both"/>
              <w:rPr>
                <w:szCs w:val="20"/>
              </w:rPr>
            </w:pPr>
          </w:p>
          <w:p w:rsidR="0059533A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ascii="標楷體" w:eastAsia="標楷體" w:hAnsi="標楷體" w:hint="eastAsia"/>
                <w:b/>
                <w:szCs w:val="20"/>
              </w:rPr>
              <w:t>魔道</w:t>
            </w:r>
            <w:r w:rsidRPr="00A806A8">
              <w:rPr>
                <w:rFonts w:hint="eastAsia"/>
                <w:szCs w:val="20"/>
              </w:rPr>
              <w:t>者，隨順魔事魔行故</w:t>
            </w:r>
            <w:r w:rsidR="0059533A" w:rsidRPr="00A806A8">
              <w:rPr>
                <w:rFonts w:hint="eastAsia"/>
                <w:szCs w:val="20"/>
              </w:rPr>
              <w:t>。</w:t>
            </w:r>
          </w:p>
          <w:p w:rsidR="0050264E" w:rsidRPr="00A806A8" w:rsidRDefault="0050264E" w:rsidP="00215BB4">
            <w:pPr>
              <w:jc w:val="both"/>
              <w:rPr>
                <w:szCs w:val="20"/>
              </w:rPr>
            </w:pPr>
            <w:r w:rsidRPr="00A806A8">
              <w:rPr>
                <w:rFonts w:hint="eastAsia"/>
                <w:szCs w:val="20"/>
              </w:rPr>
              <w:t>餘如前釋。</w:t>
            </w:r>
            <w:r w:rsidRPr="00A806A8">
              <w:rPr>
                <w:rStyle w:val="a7"/>
                <w:rFonts w:ascii="Times New Roman" w:hAnsi="Times New Roman"/>
                <w:szCs w:val="20"/>
              </w:rPr>
              <w:footnoteReference w:id="64"/>
            </w:r>
          </w:p>
        </w:tc>
      </w:tr>
    </w:tbl>
    <w:p w:rsidR="00586F74" w:rsidRPr="00B766F2" w:rsidRDefault="00586F74" w:rsidP="005F077B">
      <w:pPr>
        <w:rPr>
          <w:rFonts w:ascii="新細明體"/>
        </w:rPr>
      </w:pPr>
    </w:p>
    <w:sectPr w:rsidR="00586F74" w:rsidRPr="00B766F2" w:rsidSect="000E57FC">
      <w:headerReference w:type="default" r:id="rId9"/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DE" w:rsidRDefault="00BE3FDE" w:rsidP="00C05530">
      <w:r>
        <w:separator/>
      </w:r>
    </w:p>
  </w:endnote>
  <w:endnote w:type="continuationSeparator" w:id="0">
    <w:p w:rsidR="00BE3FDE" w:rsidRDefault="00BE3FDE" w:rsidP="00C0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ndhari Unicode">
    <w:panose1 w:val="02000400000000000000"/>
    <w:charset w:val="00"/>
    <w:family w:val="auto"/>
    <w:pitch w:val="variable"/>
    <w:sig w:usb0="A10000FF" w:usb1="1001C0EB" w:usb2="00000000" w:usb3="00000000" w:csb0="8001019B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FC3" w:rsidRDefault="00570FC3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E3FDE" w:rsidRPr="00BE3FDE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570FC3" w:rsidRDefault="00570FC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DE" w:rsidRDefault="00BE3FDE" w:rsidP="00C05530">
      <w:r>
        <w:separator/>
      </w:r>
    </w:p>
  </w:footnote>
  <w:footnote w:type="continuationSeparator" w:id="0">
    <w:p w:rsidR="00BE3FDE" w:rsidRDefault="00BE3FDE" w:rsidP="00C05530">
      <w:r>
        <w:continuationSeparator/>
      </w:r>
    </w:p>
  </w:footnote>
  <w:footnote w:id="1">
    <w:p w:rsidR="00570FC3" w:rsidRPr="00570FC3" w:rsidRDefault="00570FC3" w:rsidP="00B97829">
      <w:pPr>
        <w:pStyle w:val="a5"/>
        <w:rPr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〔現前地〕－【元】【明】。</w:t>
      </w:r>
      <w:r w:rsidRPr="00570FC3">
        <w:rPr>
          <w:rFonts w:ascii="Times New Roman" w:hAnsi="Times New Roman"/>
          <w:sz w:val="22"/>
          <w:szCs w:val="22"/>
        </w:rPr>
        <w:t>（</w:t>
      </w:r>
      <w:r w:rsidRPr="00570FC3">
        <w:rPr>
          <w:rFonts w:ascii="Times New Roman" w:hAnsi="Times Ext Roman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Ext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173d</w:t>
      </w:r>
      <w:r w:rsidRPr="00570FC3">
        <w:rPr>
          <w:rFonts w:ascii="Times New Roman" w:hAnsi="Times Ext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n.11</w:t>
      </w:r>
      <w:r w:rsidRPr="00570FC3">
        <w:rPr>
          <w:rFonts w:ascii="Times New Roman"/>
          <w:sz w:val="22"/>
          <w:szCs w:val="22"/>
        </w:rPr>
        <w:t>）</w:t>
      </w:r>
    </w:p>
  </w:footnote>
  <w:footnote w:id="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新細明體"/>
          <w:sz w:val="22"/>
          <w:szCs w:val="22"/>
        </w:rPr>
        <w:t>第六卷之八＝卷第八【宋】【明】【宮】，＝卷第八現前地竟【元】</w:t>
      </w:r>
      <w:r w:rsidRPr="00570FC3">
        <w:rPr>
          <w:rFonts w:ascii="Times New Roman" w:hAnsi="Gandhari Unicode"/>
          <w:sz w:val="22"/>
          <w:szCs w:val="22"/>
        </w:rPr>
        <w:t>。</w:t>
      </w:r>
      <w:r w:rsidRPr="00570FC3">
        <w:rPr>
          <w:rFonts w:ascii="Times New Roman" w:hAnsi="Times New Roman"/>
          <w:sz w:val="22"/>
          <w:szCs w:val="22"/>
        </w:rPr>
        <w:t>（</w:t>
      </w:r>
      <w:r w:rsidRPr="00570FC3">
        <w:rPr>
          <w:rFonts w:ascii="Times New Roman" w:hAnsi="Times Ext Roman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Ext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173d</w:t>
      </w:r>
      <w:r w:rsidRPr="00570FC3">
        <w:rPr>
          <w:rFonts w:ascii="Times New Roman" w:hAnsi="Times Ext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 w:hint="eastAsia"/>
          <w:sz w:val="22"/>
          <w:szCs w:val="22"/>
        </w:rPr>
        <w:t>2</w:t>
      </w:r>
      <w:r w:rsidRPr="00570FC3">
        <w:rPr>
          <w:rFonts w:ascii="Times New Roman"/>
          <w:sz w:val="22"/>
          <w:szCs w:val="22"/>
        </w:rPr>
        <w:t>）</w:t>
      </w:r>
    </w:p>
  </w:footnote>
  <w:footnote w:id="3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切＝者【聖乙】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者＝故【明】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等＝身【元】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相＝想【宮】【聖】【聖乙】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7">
    <w:p w:rsidR="00570FC3" w:rsidRPr="00570FC3" w:rsidRDefault="00570FC3" w:rsidP="008B0274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/>
          <w:sz w:val="22"/>
          <w:szCs w:val="22"/>
        </w:rPr>
        <w:t xml:space="preserve"> </w:t>
      </w:r>
      <w:r w:rsidRPr="00570FC3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570FC3">
        <w:rPr>
          <w:rFonts w:ascii="Times Ext Roman" w:hAnsi="Times Ext Roman" w:cs="Times Ext Roman"/>
          <w:sz w:val="22"/>
          <w:szCs w:val="22"/>
        </w:rPr>
        <w:t>39</w:t>
      </w:r>
      <w:r w:rsidRPr="00570FC3">
        <w:rPr>
          <w:rFonts w:ascii="Times Ext Roman" w:hAnsi="Times Ext Roman" w:cs="Times Ext Roman"/>
          <w:sz w:val="22"/>
          <w:szCs w:val="22"/>
        </w:rPr>
        <w:t>〈</w:t>
      </w:r>
      <w:r w:rsidRPr="00570FC3">
        <w:rPr>
          <w:rFonts w:ascii="Times Ext Roman" w:hAnsi="Times Ext Roman" w:cs="Times Ext Roman"/>
          <w:sz w:val="22"/>
          <w:szCs w:val="22"/>
        </w:rPr>
        <w:t xml:space="preserve">26 </w:t>
      </w:r>
      <w:r w:rsidRPr="00570FC3">
        <w:rPr>
          <w:rFonts w:ascii="Times Ext Roman" w:hAnsi="Times Ext Roman" w:cs="Times Ext Roman"/>
          <w:sz w:val="22"/>
          <w:szCs w:val="22"/>
        </w:rPr>
        <w:t>十地品〉（大正</w:t>
      </w:r>
      <w:r w:rsidRPr="00570FC3">
        <w:rPr>
          <w:rFonts w:ascii="Times Ext Roman" w:hAnsi="Times Ext Roman" w:cs="Times Ext Roman"/>
          <w:sz w:val="22"/>
          <w:szCs w:val="22"/>
        </w:rPr>
        <w:t>35</w:t>
      </w:r>
      <w:r w:rsidRPr="00570FC3">
        <w:rPr>
          <w:rFonts w:ascii="Times Ext Roman" w:hAnsi="Times Ext Roman" w:cs="Times Ext Roman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802c5-9</w:t>
      </w:r>
      <w:r w:rsidRPr="00570FC3">
        <w:rPr>
          <w:rFonts w:ascii="Times Ext Roman" w:hAnsi="Times Ext Roman" w:cs="Times Ext Roman"/>
          <w:sz w:val="22"/>
          <w:szCs w:val="22"/>
        </w:rPr>
        <w:t>）：「</w:t>
      </w:r>
      <w:r w:rsidRPr="00570FC3">
        <w:rPr>
          <w:rFonts w:ascii="Times Ext Roman" w:eastAsia="標楷體" w:hAnsi="Times Ext Roman" w:cs="Times Ext Roman"/>
          <w:sz w:val="22"/>
          <w:szCs w:val="22"/>
        </w:rPr>
        <w:t>一、成答相差別，此攝十中初門；二、第一義差別，攝經第二門中之半；三、名世諦差別，攝餘八門半。所以分三者，初一顯妄我非有，後二顯真俗非無。真辨緣性，俗明緣相，義理周備故。</w:t>
      </w:r>
      <w:r w:rsidRPr="00570FC3">
        <w:rPr>
          <w:rFonts w:ascii="Times Ext Roman" w:hAnsi="Times Ext Roman" w:cs="Times Ext Roman"/>
          <w:sz w:val="22"/>
          <w:szCs w:val="22"/>
        </w:rPr>
        <w:t>」</w:t>
      </w:r>
    </w:p>
  </w:footnote>
  <w:footnote w:id="8">
    <w:p w:rsidR="00570FC3" w:rsidRPr="00570FC3" w:rsidRDefault="00570FC3" w:rsidP="00042B30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〔唯〕－【宮】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8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9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常＝嘗【明】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5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0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 w:hint="eastAsia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邪＝耶【聖】【聖乙】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6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1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 w:hint="eastAsia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牙＝芽【元】【明】</w:t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7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〔有〕－【宋】【元】【明】【宮】【聖】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3">
    <w:p w:rsidR="00570FC3" w:rsidRPr="00570FC3" w:rsidRDefault="00570FC3" w:rsidP="004E2626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570FC3">
        <w:rPr>
          <w:rFonts w:ascii="Times Ext Roman" w:hAnsi="Times Ext Roman" w:cs="Times Ext Roman"/>
          <w:sz w:val="22"/>
          <w:szCs w:val="22"/>
        </w:rPr>
        <w:t>按：《大</w:t>
      </w:r>
      <w:r w:rsidRPr="00570FC3">
        <w:rPr>
          <w:rFonts w:ascii="Times Ext Roman" w:hAnsi="Times Ext Roman" w:cs="Times Ext Roman" w:hint="eastAsia"/>
          <w:sz w:val="22"/>
          <w:szCs w:val="22"/>
        </w:rPr>
        <w:t>正藏</w:t>
      </w:r>
      <w:r w:rsidRPr="00570FC3">
        <w:rPr>
          <w:rFonts w:ascii="Times Ext Roman" w:hAnsi="Times Ext Roman" w:cs="Times Ext Roman"/>
          <w:sz w:val="22"/>
          <w:szCs w:val="22"/>
        </w:rPr>
        <w:t>》</w:t>
      </w:r>
      <w:r w:rsidRPr="00570FC3">
        <w:rPr>
          <w:rFonts w:ascii="Times Ext Roman" w:hAnsi="Times Ext Roman" w:cs="Times Ext Roman" w:hint="eastAsia"/>
          <w:sz w:val="22"/>
          <w:szCs w:val="22"/>
        </w:rPr>
        <w:t>原作「生」，今</w:t>
      </w:r>
      <w:r w:rsidRPr="00570FC3">
        <w:rPr>
          <w:rFonts w:ascii="Times Ext Roman" w:hAnsi="Times Ext Roman" w:cs="Times Ext Roman"/>
          <w:sz w:val="22"/>
          <w:szCs w:val="22"/>
        </w:rPr>
        <w:t>依日譯本改作「</w:t>
      </w:r>
      <w:r w:rsidRPr="00570FC3">
        <w:rPr>
          <w:rFonts w:ascii="Times Ext Roman" w:hAnsi="Times Ext Roman" w:cs="Times Ext Roman" w:hint="eastAsia"/>
          <w:sz w:val="22"/>
          <w:szCs w:val="22"/>
        </w:rPr>
        <w:t>世</w:t>
      </w:r>
      <w:r w:rsidRPr="00570FC3">
        <w:rPr>
          <w:rFonts w:ascii="Times Ext Roman" w:hAnsi="Times Ext Roman" w:cs="Times Ext Roman"/>
          <w:sz w:val="22"/>
          <w:szCs w:val="22"/>
        </w:rPr>
        <w:t>」。（《新国訳大蔵経．十地経論</w:t>
      </w:r>
      <w:r w:rsidRPr="00570FC3">
        <w:rPr>
          <w:rFonts w:ascii="Times Ext Roman" w:hAnsi="Times Ext Roman" w:cs="Times Ext Roman"/>
          <w:sz w:val="22"/>
          <w:szCs w:val="22"/>
        </w:rPr>
        <w:t xml:space="preserve"> </w:t>
      </w:r>
      <w:r w:rsidRPr="00570FC3">
        <w:rPr>
          <w:rFonts w:ascii="Times Ext Roman" w:hAnsi="Times Ext Roman" w:cs="Times Ext Roman" w:hint="eastAsia"/>
          <w:sz w:val="22"/>
          <w:szCs w:val="22"/>
        </w:rPr>
        <w:t>II</w:t>
      </w:r>
      <w:r w:rsidRPr="00570FC3">
        <w:rPr>
          <w:rFonts w:ascii="Times Ext Roman" w:hAnsi="Times Ext Roman" w:cs="Times Ext Roman"/>
          <w:sz w:val="22"/>
          <w:szCs w:val="22"/>
        </w:rPr>
        <w:t>》，</w:t>
      </w:r>
      <w:r w:rsidRPr="00570FC3">
        <w:rPr>
          <w:rFonts w:ascii="Times Ext Roman" w:hAnsi="Times Ext Roman" w:cs="Times Ext Roman"/>
          <w:sz w:val="22"/>
          <w:szCs w:val="22"/>
        </w:rPr>
        <w:t>p.</w:t>
      </w:r>
      <w:r w:rsidRPr="00570FC3">
        <w:rPr>
          <w:rFonts w:ascii="Times Ext Roman" w:hAnsi="Times Ext Roman" w:cs="Times Ext Roman" w:hint="eastAsia"/>
          <w:sz w:val="22"/>
          <w:szCs w:val="22"/>
        </w:rPr>
        <w:t>449</w:t>
      </w:r>
      <w:r w:rsidRPr="00570FC3">
        <w:rPr>
          <w:rFonts w:ascii="Times Ext Roman" w:hAnsi="Times Ext Roman" w:cs="Times Ext Roman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n.</w:t>
      </w:r>
      <w:r w:rsidRPr="00570FC3">
        <w:rPr>
          <w:rFonts w:ascii="Times Ext Roman" w:hAnsi="Times Ext Roman" w:cs="Times Ext Roman" w:hint="eastAsia"/>
          <w:sz w:val="22"/>
          <w:szCs w:val="22"/>
        </w:rPr>
        <w:t>8</w:t>
      </w:r>
      <w:r w:rsidRPr="00570FC3">
        <w:rPr>
          <w:rFonts w:ascii="Times Ext Roman" w:hAnsi="Times Ext Roman" w:cs="Times Ext Roman"/>
          <w:sz w:val="22"/>
          <w:szCs w:val="22"/>
        </w:rPr>
        <w:t>）</w:t>
      </w:r>
    </w:p>
  </w:footnote>
  <w:footnote w:id="14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〔死〕－【聖】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10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5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往＝住【宮】【聖】【聖乙】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11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6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〔我〕－【宋】【元】【明】【宮】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12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7">
    <w:p w:rsidR="00570FC3" w:rsidRPr="00570FC3" w:rsidRDefault="00570FC3">
      <w:pPr>
        <w:pStyle w:val="a5"/>
        <w:rPr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性自＝自性【宋】【元】【明】【宮】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168d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13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8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〔為〕－【聖乙】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19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樹＝對【宋】【元】【明】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0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hint="eastAsia"/>
          <w:sz w:val="22"/>
          <w:szCs w:val="22"/>
        </w:rPr>
        <w:t>迭：</w:t>
      </w:r>
      <w:r w:rsidRPr="00570FC3">
        <w:rPr>
          <w:rFonts w:ascii="Times New Roman" w:hAnsi="Times New Roman" w:hint="eastAsia"/>
          <w:sz w:val="22"/>
          <w:szCs w:val="22"/>
        </w:rPr>
        <w:t>1.</w:t>
      </w:r>
      <w:r w:rsidRPr="00570FC3">
        <w:rPr>
          <w:rFonts w:ascii="Times New Roman" w:hAnsi="Times New Roman" w:hint="eastAsia"/>
          <w:sz w:val="22"/>
          <w:szCs w:val="22"/>
        </w:rPr>
        <w:t>更迭；輪流。</w:t>
      </w:r>
      <w:r w:rsidRPr="00570FC3">
        <w:rPr>
          <w:rFonts w:ascii="新細明體" w:hAnsi="新細明體" w:hint="eastAsia"/>
          <w:sz w:val="22"/>
          <w:szCs w:val="22"/>
        </w:rPr>
        <w:t>（漢語大詞典（十）</w:t>
      </w:r>
      <w:r w:rsidRPr="00570FC3">
        <w:rPr>
          <w:rFonts w:ascii="Times New Roman" w:hAnsi="新細明體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p.</w:t>
      </w:r>
      <w:r w:rsidRPr="00570FC3">
        <w:rPr>
          <w:rFonts w:ascii="Times New Roman" w:hAnsi="Times New Roman" w:hint="eastAsia"/>
          <w:sz w:val="22"/>
          <w:szCs w:val="22"/>
        </w:rPr>
        <w:t>757</w:t>
      </w:r>
      <w:r w:rsidRPr="00570FC3">
        <w:rPr>
          <w:rFonts w:ascii="新細明體" w:hAnsi="新細明體" w:hint="eastAsia"/>
          <w:sz w:val="22"/>
          <w:szCs w:val="22"/>
        </w:rPr>
        <w:t>）</w:t>
      </w:r>
    </w:p>
  </w:footnote>
  <w:footnote w:id="21">
    <w:p w:rsidR="00570FC3" w:rsidRPr="00570FC3" w:rsidRDefault="00570FC3" w:rsidP="000017A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深＝染【宋】【元】【明】【宮】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惑＝或【聖】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5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3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憎＝增【宋】【元】【明】【宮】【聖】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6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4">
    <w:p w:rsidR="00570FC3" w:rsidRPr="00570FC3" w:rsidRDefault="00570FC3">
      <w:pPr>
        <w:pStyle w:val="a5"/>
        <w:rPr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於＝與【明】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7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5">
    <w:p w:rsidR="00570FC3" w:rsidRPr="00570FC3" w:rsidRDefault="00570FC3" w:rsidP="009F2EDB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諦＝謗【宮】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6">
    <w:p w:rsidR="00570FC3" w:rsidRPr="00570FC3" w:rsidRDefault="00570FC3" w:rsidP="00FA41B3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570FC3">
        <w:rPr>
          <w:rFonts w:ascii="Times Ext Roman" w:hAnsi="Times Ext Roman" w:cs="Times Ext Roman"/>
          <w:sz w:val="22"/>
          <w:szCs w:val="22"/>
        </w:rPr>
        <w:t>40</w:t>
      </w:r>
      <w:r w:rsidRPr="00570FC3">
        <w:rPr>
          <w:rFonts w:ascii="Times Ext Roman" w:hAnsi="Times Ext Roman" w:cs="Times Ext Roman"/>
          <w:sz w:val="22"/>
          <w:szCs w:val="22"/>
        </w:rPr>
        <w:t>〈</w:t>
      </w:r>
      <w:r w:rsidRPr="00570FC3">
        <w:rPr>
          <w:rFonts w:ascii="Times Ext Roman" w:hAnsi="Times Ext Roman" w:cs="Times Ext Roman"/>
          <w:sz w:val="22"/>
          <w:szCs w:val="22"/>
        </w:rPr>
        <w:t xml:space="preserve">26 </w:t>
      </w:r>
      <w:r w:rsidRPr="00570FC3">
        <w:rPr>
          <w:rFonts w:ascii="Times Ext Roman" w:hAnsi="Times Ext Roman" w:cs="Times Ext Roman"/>
          <w:sz w:val="22"/>
          <w:szCs w:val="22"/>
        </w:rPr>
        <w:t>十地品〉</w:t>
      </w:r>
      <w:r w:rsidRPr="00570FC3">
        <w:rPr>
          <w:rFonts w:ascii="Times Ext Roman" w:hAnsi="Times Ext Roman" w:cs="Times Ext Roman" w:hint="eastAsia"/>
          <w:sz w:val="22"/>
          <w:szCs w:val="22"/>
        </w:rPr>
        <w:t>（大正</w:t>
      </w:r>
      <w:r w:rsidRPr="00570FC3">
        <w:rPr>
          <w:rFonts w:ascii="Times Ext Roman" w:hAnsi="Times Ext Roman" w:cs="Times Ext Roman"/>
          <w:sz w:val="22"/>
          <w:szCs w:val="22"/>
        </w:rPr>
        <w:t>35</w:t>
      </w:r>
      <w:r w:rsidRPr="00570FC3">
        <w:rPr>
          <w:rFonts w:ascii="Times Ext Roman" w:hAnsi="Times Ext Roman" w:cs="Times Ext Roman" w:hint="eastAsia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808a16-26</w:t>
      </w:r>
      <w:r w:rsidRPr="00570FC3">
        <w:rPr>
          <w:rFonts w:ascii="Times Ext Roman" w:hAnsi="Times Ext Roman" w:cs="Times Ext Roman" w:hint="eastAsia"/>
          <w:sz w:val="22"/>
          <w:szCs w:val="22"/>
        </w:rPr>
        <w:t>）</w:t>
      </w:r>
      <w:r w:rsidRPr="00570FC3">
        <w:rPr>
          <w:rFonts w:ascii="Times Ext Roman" w:hAnsi="Times Ext Roman" w:cs="Times Ext Roman"/>
          <w:sz w:val="22"/>
          <w:szCs w:val="22"/>
        </w:rPr>
        <w:t>：「</w:t>
      </w:r>
      <w:r w:rsidRPr="00570FC3">
        <w:rPr>
          <w:rFonts w:ascii="標楷體" w:eastAsia="標楷體" w:hAnsi="標楷體" w:cs="Times Ext Roman"/>
          <w:sz w:val="22"/>
          <w:szCs w:val="22"/>
        </w:rPr>
        <w:t>遠公云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570FC3">
        <w:rPr>
          <w:rFonts w:ascii="標楷體" w:eastAsia="標楷體" w:hAnsi="標楷體" w:cs="Times Ext Roman"/>
          <w:sz w:val="22"/>
          <w:szCs w:val="22"/>
        </w:rPr>
        <w:t>行望無明異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故名為他因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從前無明生後無明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名為自因。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』『</w:t>
      </w:r>
      <w:r w:rsidRPr="00570FC3">
        <w:rPr>
          <w:rFonts w:ascii="標楷體" w:eastAsia="標楷體" w:hAnsi="標楷體" w:cs="Times Ext Roman"/>
          <w:sz w:val="22"/>
          <w:szCs w:val="22"/>
        </w:rPr>
        <w:t>他因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小通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，『</w:t>
      </w:r>
      <w:r w:rsidRPr="00570FC3">
        <w:rPr>
          <w:rFonts w:ascii="標楷體" w:eastAsia="標楷體" w:hAnsi="標楷體" w:cs="Times Ext Roman"/>
          <w:sz w:val="22"/>
          <w:szCs w:val="22"/>
        </w:rPr>
        <w:t>自因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有妨。以論云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自因觀者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離前支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無後支。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經言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無明因緣能生諸行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故。今謂他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全賴前支生後支故。此揀自性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570FC3">
        <w:rPr>
          <w:rFonts w:ascii="標楷體" w:eastAsia="標楷體" w:hAnsi="標楷體" w:cs="Times Ext Roman"/>
          <w:sz w:val="22"/>
          <w:szCs w:val="22"/>
        </w:rPr>
        <w:t>故大悲觀中揀於冥性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一切相觀名為方便。唯從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無明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生於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名為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自因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。此揀餘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能生於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570FC3">
        <w:rPr>
          <w:rFonts w:ascii="標楷體" w:eastAsia="標楷體" w:hAnsi="標楷體" w:cs="Times Ext Roman"/>
          <w:sz w:val="22"/>
          <w:szCs w:val="22"/>
        </w:rPr>
        <w:t>亦猶於酪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定從乳生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不從石出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。</w:t>
      </w:r>
      <w:r w:rsidRPr="00570FC3">
        <w:rPr>
          <w:rFonts w:ascii="標楷體" w:eastAsia="標楷體" w:hAnsi="標楷體" w:cs="Times Ext Roman"/>
          <w:sz w:val="22"/>
          <w:szCs w:val="22"/>
        </w:rPr>
        <w:t>故大悲觀破於自在等因一切相智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顯因緣相故。三觀取意小異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文旨大同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諸德不尋論文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妄為異釋。</w:t>
      </w:r>
      <w:r w:rsidRPr="00570FC3">
        <w:rPr>
          <w:rFonts w:ascii="Times Ext Roman" w:hAnsi="Times Ext Roman" w:cs="Times Ext Roman"/>
          <w:sz w:val="22"/>
          <w:szCs w:val="22"/>
        </w:rPr>
        <w:t>」</w:t>
      </w:r>
    </w:p>
  </w:footnote>
  <w:footnote w:id="27">
    <w:p w:rsidR="00570FC3" w:rsidRPr="00570FC3" w:rsidRDefault="00570FC3">
      <w:pPr>
        <w:pStyle w:val="a5"/>
        <w:rPr>
          <w:sz w:val="22"/>
          <w:szCs w:val="22"/>
        </w:rPr>
      </w:pPr>
      <w:r w:rsidRPr="00570FC3">
        <w:rPr>
          <w:rStyle w:val="a7"/>
          <w:sz w:val="22"/>
          <w:szCs w:val="22"/>
        </w:rPr>
        <w:footnoteRef/>
      </w:r>
      <w:r w:rsidRPr="00570FC3">
        <w:rPr>
          <w:rFonts w:ascii="Gandhari Unicode" w:hAnsi="Gandhari Unicode"/>
          <w:sz w:val="22"/>
          <w:szCs w:val="22"/>
        </w:rPr>
        <w:t>〔緣〕－【聖】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8">
    <w:p w:rsidR="00570FC3" w:rsidRPr="00570FC3" w:rsidRDefault="00570FC3" w:rsidP="009E6141">
      <w:pPr>
        <w:pStyle w:val="a5"/>
        <w:rPr>
          <w:sz w:val="22"/>
          <w:szCs w:val="22"/>
        </w:rPr>
      </w:pPr>
      <w:r w:rsidRPr="00570FC3">
        <w:rPr>
          <w:rStyle w:val="a7"/>
          <w:sz w:val="22"/>
          <w:szCs w:val="22"/>
        </w:rPr>
        <w:footnoteRef/>
      </w:r>
      <w:r w:rsidRPr="00570FC3">
        <w:rPr>
          <w:sz w:val="22"/>
          <w:szCs w:val="22"/>
        </w:rPr>
        <w:t xml:space="preserve"> </w:t>
      </w:r>
      <w:r w:rsidRPr="00570FC3">
        <w:rPr>
          <w:rFonts w:ascii="Gandhari Unicode" w:hAnsi="Gandhari Unicode"/>
          <w:sz w:val="22"/>
          <w:szCs w:val="22"/>
        </w:rPr>
        <w:t>自＋（因）【宋】【元】【明】【宮】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</w:t>
      </w:r>
      <w:r w:rsidRPr="00570FC3">
        <w:rPr>
          <w:rFonts w:ascii="Times New Roman" w:hAnsi="Times New Roman" w:hint="eastAsia"/>
          <w:sz w:val="22"/>
          <w:szCs w:val="22"/>
        </w:rPr>
        <w:t>9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8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29">
    <w:p w:rsidR="00570FC3" w:rsidRPr="00570FC3" w:rsidRDefault="00570FC3" w:rsidP="008952D2">
      <w:pPr>
        <w:pStyle w:val="a5"/>
        <w:ind w:left="284" w:hangingChars="129" w:hanging="284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 w:hint="eastAsia"/>
          <w:sz w:val="22"/>
          <w:szCs w:val="22"/>
        </w:rPr>
        <w:t xml:space="preserve"> </w:t>
      </w:r>
      <w:r w:rsidRPr="00570FC3">
        <w:rPr>
          <w:rFonts w:ascii="Times New Roman" w:hAnsi="Times New Roman" w:hint="eastAsia"/>
          <w:sz w:val="22"/>
          <w:szCs w:val="22"/>
        </w:rPr>
        <w:t>澄觀撰，《大方廣佛華嚴經疏》卷</w:t>
      </w:r>
      <w:r w:rsidRPr="00570FC3">
        <w:rPr>
          <w:rFonts w:ascii="Times New Roman" w:hAnsi="Times New Roman" w:hint="eastAsia"/>
          <w:sz w:val="22"/>
          <w:szCs w:val="22"/>
        </w:rPr>
        <w:t>40</w:t>
      </w:r>
      <w:r w:rsidRPr="00570FC3">
        <w:rPr>
          <w:rFonts w:ascii="Times New Roman" w:hAnsi="Times New Roman" w:hint="eastAsia"/>
          <w:sz w:val="22"/>
          <w:szCs w:val="22"/>
        </w:rPr>
        <w:t>〈</w:t>
      </w:r>
      <w:r w:rsidRPr="00570FC3">
        <w:rPr>
          <w:rFonts w:ascii="Times New Roman" w:hAnsi="Times New Roman" w:hint="eastAsia"/>
          <w:sz w:val="22"/>
          <w:szCs w:val="22"/>
        </w:rPr>
        <w:t xml:space="preserve">26 </w:t>
      </w:r>
      <w:r w:rsidRPr="00570FC3">
        <w:rPr>
          <w:rFonts w:ascii="Times New Roman" w:hAnsi="Times New Roman" w:hint="eastAsia"/>
          <w:sz w:val="22"/>
          <w:szCs w:val="22"/>
        </w:rPr>
        <w:t>十地品〉</w:t>
      </w:r>
      <w:r w:rsidRPr="00570FC3">
        <w:rPr>
          <w:rFonts w:ascii="Times New Roman" w:hAnsi="Times New Roman" w:hint="eastAsia"/>
          <w:sz w:val="22"/>
          <w:szCs w:val="22"/>
        </w:rPr>
        <w:t>(</w:t>
      </w:r>
      <w:r w:rsidRPr="00570FC3">
        <w:rPr>
          <w:rFonts w:ascii="Times New Roman" w:hAnsi="Times New Roman" w:hint="eastAsia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</w:t>
      </w:r>
      <w:r w:rsidRPr="00570FC3">
        <w:rPr>
          <w:rFonts w:ascii="Times New Roman" w:hAnsi="Times New Roman" w:hint="eastAsia"/>
          <w:sz w:val="22"/>
          <w:szCs w:val="22"/>
        </w:rPr>
        <w:t>5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 w:hint="eastAsia"/>
          <w:sz w:val="22"/>
          <w:szCs w:val="22"/>
        </w:rPr>
        <w:t>808c27</w:t>
      </w:r>
      <w:r w:rsidRPr="00570FC3">
        <w:rPr>
          <w:rFonts w:ascii="Times New Roman" w:hAnsi="Times New Roman"/>
          <w:sz w:val="22"/>
          <w:szCs w:val="22"/>
        </w:rPr>
        <w:t>-</w:t>
      </w:r>
      <w:r w:rsidRPr="00570FC3">
        <w:rPr>
          <w:rFonts w:ascii="Times New Roman" w:hAnsi="Times New Roman" w:hint="eastAsia"/>
          <w:sz w:val="22"/>
          <w:szCs w:val="22"/>
        </w:rPr>
        <w:t>809a4)</w:t>
      </w:r>
      <w:r w:rsidRPr="00570FC3">
        <w:rPr>
          <w:rFonts w:ascii="Times New Roman" w:hAnsi="Times New Roman" w:hint="eastAsia"/>
          <w:sz w:val="22"/>
          <w:szCs w:val="22"/>
        </w:rPr>
        <w:t>：</w:t>
      </w:r>
    </w:p>
    <w:p w:rsidR="00570FC3" w:rsidRPr="00570FC3" w:rsidRDefault="00570FC3" w:rsidP="008952D2">
      <w:pPr>
        <w:pStyle w:val="a5"/>
        <w:ind w:leftChars="118" w:left="283"/>
        <w:rPr>
          <w:rFonts w:ascii="Times New Roman" w:hAnsi="Times New Roman"/>
          <w:sz w:val="22"/>
          <w:szCs w:val="22"/>
        </w:rPr>
      </w:pPr>
      <w:r w:rsidRPr="00570FC3">
        <w:rPr>
          <w:rFonts w:ascii="標楷體" w:eastAsia="標楷體" w:hAnsi="標楷體" w:hint="eastAsia"/>
          <w:sz w:val="22"/>
          <w:szCs w:val="22"/>
        </w:rPr>
        <w:t>《論》云：「自因觀者，無明等自生因觀緣事故。」謂離前支，無後支故，如不離無明有行等，則無明唯是行自因也。以是自故，「令行不斷」；以是因故，但云「助成」。「若唯不離無明有行」，則成太即，「不應言無明緣行；若全離無明有行」，則成太離，「無明」則非「行」因。</w:t>
      </w:r>
    </w:p>
  </w:footnote>
  <w:footnote w:id="30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>〔行〕－【聖】。（大正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169d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n.10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31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澄觀撰，《大方廣佛華嚴經疏》卷</w:t>
      </w:r>
      <w:r w:rsidRPr="00570FC3">
        <w:rPr>
          <w:rFonts w:ascii="Times New Roman" w:hAnsi="Times New Roman"/>
          <w:sz w:val="22"/>
          <w:szCs w:val="22"/>
        </w:rPr>
        <w:t>40</w:t>
      </w:r>
      <w:r w:rsidRPr="00570FC3">
        <w:rPr>
          <w:rFonts w:ascii="Times New Roman" w:hAnsi="Times New Roman"/>
          <w:sz w:val="22"/>
          <w:szCs w:val="22"/>
        </w:rPr>
        <w:t>〈</w:t>
      </w:r>
      <w:r w:rsidRPr="00570FC3">
        <w:rPr>
          <w:rFonts w:ascii="Times New Roman" w:hAnsi="Times New Roman"/>
          <w:sz w:val="22"/>
          <w:szCs w:val="22"/>
        </w:rPr>
        <w:t xml:space="preserve">26 </w:t>
      </w:r>
      <w:r w:rsidRPr="00570FC3">
        <w:rPr>
          <w:rFonts w:ascii="Times New Roman" w:hAnsi="Times New Roman"/>
          <w:sz w:val="22"/>
          <w:szCs w:val="22"/>
        </w:rPr>
        <w:t>十地品〉</w:t>
      </w:r>
      <w:r w:rsidRPr="00570FC3">
        <w:rPr>
          <w:rFonts w:ascii="Times New Roman" w:hAnsi="Times New Roman"/>
          <w:sz w:val="22"/>
          <w:szCs w:val="22"/>
        </w:rPr>
        <w:t>(</w:t>
      </w:r>
      <w:r w:rsidRPr="00570FC3">
        <w:rPr>
          <w:rFonts w:ascii="Times New Roman" w:hAnsi="Times New Roman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35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809a4-13)</w:t>
      </w:r>
      <w:r w:rsidRPr="00570FC3">
        <w:rPr>
          <w:rFonts w:ascii="Times New Roman" w:hAnsi="Times New Roman"/>
          <w:sz w:val="22"/>
          <w:szCs w:val="22"/>
        </w:rPr>
        <w:t>：</w:t>
      </w:r>
    </w:p>
    <w:p w:rsidR="00570FC3" w:rsidRPr="00570FC3" w:rsidRDefault="00570FC3" w:rsidP="00F52374">
      <w:pPr>
        <w:pStyle w:val="a5"/>
        <w:ind w:leftChars="118" w:left="283"/>
        <w:rPr>
          <w:rFonts w:ascii="Times New Roman" w:hAnsi="Times New Roman"/>
          <w:sz w:val="22"/>
          <w:szCs w:val="22"/>
        </w:rPr>
      </w:pPr>
      <w:r w:rsidRPr="00570FC3">
        <w:rPr>
          <w:rFonts w:ascii="Times New Roman" w:hAnsi="Times New Roman"/>
          <w:sz w:val="22"/>
          <w:szCs w:val="22"/>
        </w:rPr>
        <w:t>《</w:t>
      </w:r>
      <w:r w:rsidRPr="00570FC3">
        <w:rPr>
          <w:rFonts w:ascii="Times New Roman" w:eastAsia="標楷體" w:hAnsi="Times New Roman"/>
          <w:sz w:val="22"/>
          <w:szCs w:val="22"/>
        </w:rPr>
        <w:t>論》云：「異則不成</w:t>
      </w:r>
      <w:r w:rsidRPr="00570FC3">
        <w:rPr>
          <w:rFonts w:ascii="Times New Roman" w:eastAsia="標楷體" w:hAnsi="Times New Roman" w:hint="eastAsia"/>
          <w:sz w:val="22"/>
          <w:szCs w:val="22"/>
        </w:rPr>
        <w:t>。</w:t>
      </w:r>
      <w:r w:rsidRPr="00570FC3">
        <w:rPr>
          <w:rFonts w:ascii="Times New Roman" w:hAnsi="Times New Roman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不即、不離，則名自因，亦二義成矣。故論主引《中論》偈云：「眾因緣生法，是則不即因，亦復不異因，非斷亦非常。」初句汎舉也；次句以是所生，非能生故。「亦復不異因」者，從於能生生所生故。「非斷亦非常」者，不即，故不常；不異，故不斷。又不即因，故果不斷，因不常；不異因，故果不常，因不斷。又以不即，故因果俱不斷；不異，故因、果俱不常。非無因常故。又亦反此，非相續常故。又以不離是不即，故即不常為不斷。思之。</w:t>
      </w:r>
    </w:p>
  </w:footnote>
  <w:footnote w:id="3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即＝耶【聖乙】。（大正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169d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33">
    <w:p w:rsidR="00570FC3" w:rsidRPr="00570FC3" w:rsidRDefault="00570FC3" w:rsidP="00FA41B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澄觀撰，《大方廣佛華嚴經疏》卷</w:t>
      </w:r>
      <w:r w:rsidRPr="00570FC3">
        <w:rPr>
          <w:rFonts w:ascii="Times New Roman" w:hAnsi="Times New Roman"/>
          <w:sz w:val="22"/>
          <w:szCs w:val="22"/>
        </w:rPr>
        <w:t>40</w:t>
      </w:r>
      <w:r w:rsidRPr="00570FC3">
        <w:rPr>
          <w:rFonts w:ascii="Times New Roman" w:hAnsi="Times New Roman"/>
          <w:sz w:val="22"/>
          <w:szCs w:val="22"/>
        </w:rPr>
        <w:t>〈</w:t>
      </w:r>
      <w:r w:rsidRPr="00570FC3">
        <w:rPr>
          <w:rFonts w:ascii="Times New Roman" w:hAnsi="Times New Roman"/>
          <w:sz w:val="22"/>
          <w:szCs w:val="22"/>
        </w:rPr>
        <w:t xml:space="preserve">26 </w:t>
      </w:r>
      <w:r w:rsidRPr="00570FC3">
        <w:rPr>
          <w:rFonts w:ascii="Times New Roman" w:hAnsi="Times New Roman"/>
          <w:sz w:val="22"/>
          <w:szCs w:val="22"/>
        </w:rPr>
        <w:t>十地品〉</w:t>
      </w:r>
      <w:r w:rsidRPr="00570FC3">
        <w:rPr>
          <w:rFonts w:ascii="Times New Roman" w:hAnsi="Times New Roman"/>
          <w:sz w:val="22"/>
          <w:szCs w:val="22"/>
        </w:rPr>
        <w:t>(</w:t>
      </w:r>
      <w:r w:rsidRPr="00570FC3">
        <w:rPr>
          <w:rFonts w:ascii="Times New Roman" w:hAnsi="Times New Roman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35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809a14-21)</w:t>
      </w:r>
      <w:r w:rsidRPr="00570FC3">
        <w:rPr>
          <w:rFonts w:ascii="Times New Roman" w:hAnsi="Times New Roman"/>
          <w:sz w:val="22"/>
          <w:szCs w:val="22"/>
        </w:rPr>
        <w:t>：</w:t>
      </w:r>
    </w:p>
    <w:p w:rsidR="00570FC3" w:rsidRPr="00570FC3" w:rsidRDefault="00570FC3" w:rsidP="00FA41B3">
      <w:pPr>
        <w:pStyle w:val="a5"/>
        <w:ind w:leftChars="118" w:left="283"/>
        <w:rPr>
          <w:rFonts w:ascii="Times New Roman" w:hAnsi="Times New Roman"/>
          <w:sz w:val="22"/>
          <w:szCs w:val="22"/>
        </w:rPr>
      </w:pPr>
      <w:r w:rsidRPr="00570FC3">
        <w:rPr>
          <w:rFonts w:ascii="Times New Roman" w:eastAsia="標楷體" w:hAnsi="Times New Roman"/>
          <w:sz w:val="22"/>
          <w:szCs w:val="22"/>
        </w:rPr>
        <w:t>文中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先順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後逆。順中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而</w:t>
      </w:r>
      <w:r w:rsidRPr="00570FC3">
        <w:rPr>
          <w:rFonts w:ascii="Times New Roman" w:eastAsia="標楷體" w:hAnsi="Times New Roman" w:hint="eastAsia"/>
          <w:sz w:val="22"/>
          <w:szCs w:val="22"/>
        </w:rPr>
        <w:t>《</w:t>
      </w:r>
      <w:r w:rsidRPr="00570FC3">
        <w:rPr>
          <w:rFonts w:ascii="Times New Roman" w:eastAsia="標楷體" w:hAnsi="Times New Roman"/>
          <w:sz w:val="22"/>
          <w:szCs w:val="22"/>
        </w:rPr>
        <w:t>論</w:t>
      </w:r>
      <w:r w:rsidRPr="00570FC3">
        <w:rPr>
          <w:rFonts w:ascii="Times New Roman" w:eastAsia="標楷體" w:hAnsi="Times New Roman" w:hint="eastAsia"/>
          <w:sz w:val="22"/>
          <w:szCs w:val="22"/>
        </w:rPr>
        <w:t>》</w:t>
      </w:r>
      <w:r w:rsidRPr="00570FC3">
        <w:rPr>
          <w:rFonts w:ascii="Times New Roman" w:eastAsia="標楷體" w:hAnsi="Times New Roman"/>
          <w:sz w:val="22"/>
          <w:szCs w:val="22"/>
        </w:rPr>
        <w:t>云</w:t>
      </w:r>
      <w:r w:rsidRPr="00570FC3">
        <w:rPr>
          <w:rFonts w:ascii="Times New Roman" w:eastAsia="標楷體" w:hAnsi="Times New Roman" w:hint="eastAsia"/>
          <w:sz w:val="22"/>
          <w:szCs w:val="22"/>
        </w:rPr>
        <w:t>：「</w:t>
      </w:r>
      <w:r w:rsidRPr="00570FC3">
        <w:rPr>
          <w:rFonts w:ascii="Times New Roman" w:eastAsia="標楷體" w:hAnsi="Times New Roman"/>
          <w:sz w:val="22"/>
          <w:szCs w:val="22"/>
        </w:rPr>
        <w:t>無明有二種</w:t>
      </w:r>
      <w:r w:rsidRPr="00570FC3">
        <w:rPr>
          <w:rFonts w:ascii="Times New Roman" w:eastAsia="標楷體" w:hAnsi="Times New Roman" w:hint="eastAsia"/>
          <w:sz w:val="22"/>
          <w:szCs w:val="22"/>
        </w:rPr>
        <w:t>：</w:t>
      </w:r>
      <w:r w:rsidRPr="00570FC3">
        <w:rPr>
          <w:rFonts w:ascii="Times New Roman" w:eastAsia="標楷體" w:hAnsi="Times New Roman"/>
          <w:sz w:val="22"/>
          <w:szCs w:val="22"/>
        </w:rPr>
        <w:t>一</w:t>
      </w:r>
      <w:r w:rsidRPr="00570FC3">
        <w:rPr>
          <w:rFonts w:ascii="Times New Roman" w:eastAsia="標楷體" w:hAnsi="Times New Roman" w:hint="eastAsia"/>
          <w:sz w:val="22"/>
          <w:szCs w:val="22"/>
        </w:rPr>
        <w:t>、</w:t>
      </w:r>
      <w:r w:rsidRPr="00570FC3">
        <w:rPr>
          <w:rFonts w:ascii="Times New Roman" w:eastAsia="標楷體" w:hAnsi="Times New Roman"/>
          <w:sz w:val="22"/>
          <w:szCs w:val="22"/>
        </w:rPr>
        <w:t>子時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二</w:t>
      </w:r>
      <w:r w:rsidRPr="00570FC3">
        <w:rPr>
          <w:rFonts w:ascii="Times New Roman" w:eastAsia="標楷體" w:hAnsi="Times New Roman" w:hint="eastAsia"/>
          <w:sz w:val="22"/>
          <w:szCs w:val="22"/>
        </w:rPr>
        <w:t>，、</w:t>
      </w:r>
      <w:r w:rsidRPr="00570FC3">
        <w:rPr>
          <w:rFonts w:ascii="Times New Roman" w:eastAsia="標楷體" w:hAnsi="Times New Roman"/>
          <w:sz w:val="22"/>
          <w:szCs w:val="22"/>
        </w:rPr>
        <w:t>果時。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是中子時者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令行不斷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有二種義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故緣事示現者</w:t>
      </w:r>
      <w:r w:rsidRPr="00570FC3">
        <w:rPr>
          <w:rFonts w:ascii="Times New Roman" w:eastAsia="標楷體" w:hAnsi="Times New Roman" w:hint="eastAsia"/>
          <w:sz w:val="22"/>
          <w:szCs w:val="22"/>
        </w:rPr>
        <w:t>，「</w:t>
      </w:r>
      <w:r w:rsidRPr="00570FC3">
        <w:rPr>
          <w:rFonts w:ascii="Times New Roman" w:eastAsia="標楷體" w:hAnsi="Times New Roman"/>
          <w:sz w:val="22"/>
          <w:szCs w:val="22"/>
        </w:rPr>
        <w:t>子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是種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子</w:t>
      </w:r>
      <w:r w:rsidRPr="00570FC3">
        <w:rPr>
          <w:rFonts w:ascii="Times New Roman" w:eastAsia="標楷體" w:hAnsi="Times New Roman" w:hint="eastAsia"/>
          <w:sz w:val="22"/>
          <w:szCs w:val="22"/>
        </w:rPr>
        <w:t>」，「</w:t>
      </w:r>
      <w:r w:rsidRPr="00570FC3">
        <w:rPr>
          <w:rFonts w:ascii="Times New Roman" w:eastAsia="標楷體" w:hAnsi="Times New Roman"/>
          <w:sz w:val="22"/>
          <w:szCs w:val="22"/>
        </w:rPr>
        <w:t>果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是現行</w:t>
      </w:r>
      <w:r w:rsidRPr="00570FC3">
        <w:rPr>
          <w:rFonts w:ascii="Times New Roman" w:eastAsia="標楷體" w:hAnsi="Times New Roman" w:hint="eastAsia"/>
          <w:sz w:val="22"/>
          <w:szCs w:val="22"/>
        </w:rPr>
        <w:t>。</w:t>
      </w:r>
      <w:r w:rsidRPr="00570FC3">
        <w:rPr>
          <w:rFonts w:ascii="Times New Roman" w:eastAsia="標楷體" w:hAnsi="Times New Roman"/>
          <w:sz w:val="22"/>
          <w:szCs w:val="22"/>
        </w:rPr>
        <w:t>現行之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果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雖前已謝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故不取之</w:t>
      </w:r>
      <w:r w:rsidRPr="00570FC3">
        <w:rPr>
          <w:rFonts w:ascii="Times New Roman" w:eastAsia="標楷體" w:hAnsi="Times New Roman" w:hint="eastAsia"/>
          <w:sz w:val="22"/>
          <w:szCs w:val="22"/>
        </w:rPr>
        <w:t>；</w:t>
      </w:r>
      <w:r w:rsidRPr="00570FC3">
        <w:rPr>
          <w:rFonts w:ascii="Times New Roman" w:eastAsia="標楷體" w:hAnsi="Times New Roman"/>
          <w:sz w:val="22"/>
          <w:szCs w:val="22"/>
        </w:rPr>
        <w:t>種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子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續故</w:t>
      </w:r>
      <w:r w:rsidRPr="00570FC3">
        <w:rPr>
          <w:rFonts w:ascii="Times New Roman" w:eastAsia="標楷體" w:hAnsi="Times New Roman" w:hint="eastAsia"/>
          <w:sz w:val="22"/>
          <w:szCs w:val="22"/>
        </w:rPr>
        <w:t>，「</w:t>
      </w:r>
      <w:r w:rsidRPr="00570FC3">
        <w:rPr>
          <w:rFonts w:ascii="Times New Roman" w:eastAsia="標楷體" w:hAnsi="Times New Roman"/>
          <w:sz w:val="22"/>
          <w:szCs w:val="22"/>
        </w:rPr>
        <w:t>令行不斷</w:t>
      </w:r>
      <w:r w:rsidRPr="00570FC3">
        <w:rPr>
          <w:rFonts w:ascii="Times New Roman" w:eastAsia="標楷體" w:hAnsi="Times New Roman" w:hint="eastAsia"/>
          <w:sz w:val="22"/>
          <w:szCs w:val="22"/>
        </w:rPr>
        <w:t>」，</w:t>
      </w:r>
      <w:r w:rsidRPr="00570FC3">
        <w:rPr>
          <w:rFonts w:ascii="Times New Roman" w:eastAsia="標楷體" w:hAnsi="Times New Roman"/>
          <w:sz w:val="22"/>
          <w:szCs w:val="22"/>
        </w:rPr>
        <w:t>能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助成</w:t>
      </w:r>
      <w:r w:rsidRPr="00570FC3">
        <w:rPr>
          <w:rFonts w:ascii="Times New Roman" w:eastAsia="標楷體" w:hAnsi="Times New Roman" w:hint="eastAsia"/>
          <w:sz w:val="22"/>
          <w:szCs w:val="22"/>
        </w:rPr>
        <w:t>」「</w:t>
      </w:r>
      <w:r w:rsidRPr="00570FC3">
        <w:rPr>
          <w:rFonts w:ascii="Times New Roman" w:eastAsia="標楷體" w:hAnsi="Times New Roman"/>
          <w:sz w:val="22"/>
          <w:szCs w:val="22"/>
        </w:rPr>
        <w:t>行</w:t>
      </w:r>
      <w:r w:rsidRPr="00570FC3">
        <w:rPr>
          <w:rFonts w:ascii="Times New Roman" w:eastAsia="標楷體" w:hAnsi="Times New Roman" w:hint="eastAsia"/>
          <w:sz w:val="22"/>
          <w:szCs w:val="22"/>
        </w:rPr>
        <w:t>」，</w:t>
      </w:r>
      <w:r w:rsidRPr="00570FC3">
        <w:rPr>
          <w:rFonts w:ascii="Times New Roman" w:eastAsia="標楷體" w:hAnsi="Times New Roman"/>
          <w:sz w:val="22"/>
          <w:szCs w:val="22"/>
        </w:rPr>
        <w:t>故取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子時。亦可初起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無明</w:t>
      </w:r>
      <w:r w:rsidRPr="00570FC3">
        <w:rPr>
          <w:rFonts w:ascii="Times New Roman" w:eastAsia="標楷體" w:hAnsi="Times New Roman" w:hint="eastAsia"/>
          <w:sz w:val="22"/>
          <w:szCs w:val="22"/>
        </w:rPr>
        <w:t>」，</w:t>
      </w:r>
      <w:r w:rsidRPr="00570FC3">
        <w:rPr>
          <w:rFonts w:ascii="Times New Roman" w:eastAsia="標楷體" w:hAnsi="Times New Roman"/>
          <w:sz w:val="22"/>
          <w:szCs w:val="22"/>
        </w:rPr>
        <w:t>名之為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子</w:t>
      </w:r>
      <w:r w:rsidRPr="00570FC3">
        <w:rPr>
          <w:rFonts w:ascii="Times New Roman" w:eastAsia="標楷體" w:hAnsi="Times New Roman" w:hint="eastAsia"/>
          <w:sz w:val="22"/>
          <w:szCs w:val="22"/>
        </w:rPr>
        <w:t>」；</w:t>
      </w:r>
      <w:r w:rsidRPr="00570FC3">
        <w:rPr>
          <w:rFonts w:ascii="Times New Roman" w:eastAsia="標楷體" w:hAnsi="Times New Roman"/>
          <w:sz w:val="22"/>
          <w:szCs w:val="22"/>
        </w:rPr>
        <w:t>遷至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行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時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名之為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果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。由前等引之力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令行不斷</w:t>
      </w:r>
      <w:r w:rsidRPr="00570FC3">
        <w:rPr>
          <w:rFonts w:ascii="Times New Roman" w:eastAsia="標楷體" w:hAnsi="Times New Roman" w:hint="eastAsia"/>
          <w:sz w:val="22"/>
          <w:szCs w:val="22"/>
        </w:rPr>
        <w:t>」，「</w:t>
      </w:r>
      <w:r w:rsidRPr="00570FC3">
        <w:rPr>
          <w:rFonts w:ascii="Times New Roman" w:eastAsia="標楷體" w:hAnsi="Times New Roman"/>
          <w:sz w:val="22"/>
          <w:szCs w:val="22"/>
        </w:rPr>
        <w:t>助成</w:t>
      </w:r>
      <w:r w:rsidRPr="00570FC3">
        <w:rPr>
          <w:rFonts w:ascii="Times New Roman" w:eastAsia="標楷體" w:hAnsi="Times New Roman" w:hint="eastAsia"/>
          <w:sz w:val="22"/>
          <w:szCs w:val="22"/>
        </w:rPr>
        <w:t>」「</w:t>
      </w:r>
      <w:r w:rsidRPr="00570FC3">
        <w:rPr>
          <w:rFonts w:ascii="Times New Roman" w:eastAsia="標楷體" w:hAnsi="Times New Roman"/>
          <w:sz w:val="22"/>
          <w:szCs w:val="22"/>
        </w:rPr>
        <w:t>行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故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偏取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子時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。餘十一支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皆有二</w:t>
      </w:r>
      <w:r w:rsidRPr="00570FC3">
        <w:rPr>
          <w:rFonts w:ascii="Times New Roman" w:eastAsia="標楷體" w:hAnsi="Times New Roman" w:hint="eastAsia"/>
          <w:sz w:val="22"/>
          <w:szCs w:val="22"/>
        </w:rPr>
        <w:t>「</w:t>
      </w:r>
      <w:r w:rsidRPr="00570FC3">
        <w:rPr>
          <w:rFonts w:ascii="Times New Roman" w:eastAsia="標楷體" w:hAnsi="Times New Roman"/>
          <w:sz w:val="22"/>
          <w:szCs w:val="22"/>
        </w:rPr>
        <w:t>時</w:t>
      </w:r>
      <w:r w:rsidRPr="00570FC3">
        <w:rPr>
          <w:rFonts w:ascii="Times New Roman" w:eastAsia="標楷體" w:hAnsi="Times New Roman" w:hint="eastAsia"/>
          <w:sz w:val="22"/>
          <w:szCs w:val="22"/>
        </w:rPr>
        <w:t>」</w:t>
      </w:r>
      <w:r w:rsidRPr="00570FC3">
        <w:rPr>
          <w:rFonts w:ascii="Times New Roman" w:eastAsia="標楷體" w:hAnsi="Times New Roman"/>
          <w:sz w:val="22"/>
          <w:szCs w:val="22"/>
        </w:rPr>
        <w:t>。例此</w:t>
      </w:r>
      <w:r w:rsidRPr="00570FC3">
        <w:rPr>
          <w:rFonts w:ascii="Times New Roman" w:eastAsia="標楷體" w:hAnsi="Times New Roman" w:hint="eastAsia"/>
          <w:sz w:val="22"/>
          <w:szCs w:val="22"/>
        </w:rPr>
        <w:t>，</w:t>
      </w:r>
      <w:r w:rsidRPr="00570FC3">
        <w:rPr>
          <w:rFonts w:ascii="Times New Roman" w:eastAsia="標楷體" w:hAnsi="Times New Roman"/>
          <w:sz w:val="22"/>
          <w:szCs w:val="22"/>
        </w:rPr>
        <w:t>可了。</w:t>
      </w:r>
    </w:p>
  </w:footnote>
  <w:footnote w:id="34">
    <w:p w:rsidR="00570FC3" w:rsidRPr="00570FC3" w:rsidRDefault="00570FC3" w:rsidP="002F533F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 w:hint="eastAsia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澄觀撰，</w:t>
      </w:r>
      <w:r w:rsidRPr="00570FC3">
        <w:rPr>
          <w:rFonts w:ascii="Times New Roman" w:hAnsi="Times New Roman" w:hint="eastAsia"/>
          <w:sz w:val="22"/>
          <w:szCs w:val="22"/>
        </w:rPr>
        <w:t>《大方廣佛華嚴經疏》卷</w:t>
      </w:r>
      <w:r w:rsidRPr="00570FC3">
        <w:rPr>
          <w:rFonts w:ascii="Times New Roman" w:hAnsi="Times New Roman" w:hint="eastAsia"/>
          <w:sz w:val="22"/>
          <w:szCs w:val="22"/>
        </w:rPr>
        <w:t>40</w:t>
      </w:r>
      <w:r w:rsidRPr="00570FC3">
        <w:rPr>
          <w:rFonts w:ascii="Times New Roman" w:hAnsi="Times New Roman" w:hint="eastAsia"/>
          <w:sz w:val="22"/>
          <w:szCs w:val="22"/>
        </w:rPr>
        <w:t>〈</w:t>
      </w:r>
      <w:r w:rsidRPr="00570FC3">
        <w:rPr>
          <w:rFonts w:ascii="Times New Roman" w:hAnsi="Times New Roman" w:hint="eastAsia"/>
          <w:sz w:val="22"/>
          <w:szCs w:val="22"/>
        </w:rPr>
        <w:t xml:space="preserve">26 </w:t>
      </w:r>
      <w:r w:rsidRPr="00570FC3">
        <w:rPr>
          <w:rFonts w:ascii="Times New Roman" w:hAnsi="Times New Roman" w:hint="eastAsia"/>
          <w:sz w:val="22"/>
          <w:szCs w:val="22"/>
        </w:rPr>
        <w:t>十地品〉</w:t>
      </w:r>
      <w:r w:rsidRPr="00570FC3">
        <w:rPr>
          <w:rFonts w:ascii="Times New Roman" w:hAnsi="Times New Roman"/>
          <w:sz w:val="22"/>
          <w:szCs w:val="22"/>
        </w:rPr>
        <w:t>(</w:t>
      </w:r>
      <w:r w:rsidRPr="00570FC3">
        <w:rPr>
          <w:rFonts w:ascii="Times New Roman" w:hAnsi="Times New Roman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35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809a</w:t>
      </w:r>
      <w:r w:rsidRPr="00570FC3">
        <w:rPr>
          <w:rFonts w:ascii="Times New Roman" w:hAnsi="Times New Roman" w:hint="eastAsia"/>
          <w:sz w:val="22"/>
          <w:szCs w:val="22"/>
        </w:rPr>
        <w:t>21</w:t>
      </w:r>
      <w:r w:rsidRPr="00570FC3">
        <w:rPr>
          <w:rFonts w:ascii="Times New Roman" w:hAnsi="Times New Roman"/>
          <w:sz w:val="22"/>
          <w:szCs w:val="22"/>
        </w:rPr>
        <w:t>-2</w:t>
      </w:r>
      <w:r w:rsidRPr="00570FC3">
        <w:rPr>
          <w:rFonts w:ascii="Times New Roman" w:hAnsi="Times New Roman" w:hint="eastAsia"/>
          <w:sz w:val="22"/>
          <w:szCs w:val="22"/>
        </w:rPr>
        <w:t>5</w:t>
      </w:r>
      <w:r w:rsidRPr="00570FC3">
        <w:rPr>
          <w:rFonts w:ascii="Times New Roman" w:hAnsi="Times New Roman"/>
          <w:sz w:val="22"/>
          <w:szCs w:val="22"/>
        </w:rPr>
        <w:t>)</w:t>
      </w:r>
      <w:r w:rsidRPr="00570FC3">
        <w:rPr>
          <w:rFonts w:ascii="Times New Roman" w:hAnsi="Times New Roman" w:hint="eastAsia"/>
          <w:sz w:val="22"/>
          <w:szCs w:val="22"/>
        </w:rPr>
        <w:t>：</w:t>
      </w:r>
    </w:p>
    <w:p w:rsidR="00570FC3" w:rsidRPr="00570FC3" w:rsidRDefault="00570FC3" w:rsidP="00B775F1">
      <w:pPr>
        <w:pStyle w:val="a5"/>
        <w:ind w:leftChars="118" w:left="283"/>
        <w:rPr>
          <w:rFonts w:ascii="標楷體" w:eastAsia="標楷體" w:hAnsi="標楷體"/>
          <w:sz w:val="22"/>
          <w:szCs w:val="22"/>
        </w:rPr>
      </w:pPr>
      <w:r w:rsidRPr="00570FC3">
        <w:rPr>
          <w:rFonts w:ascii="標楷體" w:eastAsia="標楷體" w:hAnsi="標楷體" w:hint="eastAsia"/>
          <w:sz w:val="22"/>
          <w:szCs w:val="22"/>
        </w:rPr>
        <w:t>後逆觀。《論》云「先際、後際滅，中際亦無，是故不說」者，十二因緣不出三際。過、未既「無」，「中」豈得有？「是故不說」有不「斷」、「助成」義。又「不說」者，「滅」，則「滅」前諸義，故不假說子、果等殊。</w:t>
      </w:r>
    </w:p>
  </w:footnote>
  <w:footnote w:id="35">
    <w:p w:rsidR="00570FC3" w:rsidRPr="00570FC3" w:rsidRDefault="00570FC3" w:rsidP="00F55C49">
      <w:pPr>
        <w:pStyle w:val="a5"/>
        <w:ind w:left="284" w:hangingChars="129" w:hanging="284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澄觀</w:t>
      </w:r>
      <w:r w:rsidRPr="00570FC3">
        <w:rPr>
          <w:rFonts w:ascii="Times New Roman" w:hAnsi="Times New Roman" w:hint="eastAsia"/>
          <w:sz w:val="22"/>
          <w:szCs w:val="22"/>
        </w:rPr>
        <w:t>撰，《大方廣佛華嚴經隨疏演義鈔》卷</w:t>
      </w:r>
      <w:r w:rsidRPr="00570FC3">
        <w:rPr>
          <w:rFonts w:ascii="Times New Roman" w:hAnsi="Times New Roman" w:hint="eastAsia"/>
          <w:sz w:val="22"/>
          <w:szCs w:val="22"/>
        </w:rPr>
        <w:t>67</w:t>
      </w:r>
      <w:r w:rsidRPr="00570FC3">
        <w:rPr>
          <w:rFonts w:ascii="Times New Roman" w:hAnsi="Times New Roman" w:hint="eastAsia"/>
          <w:sz w:val="22"/>
          <w:szCs w:val="22"/>
        </w:rPr>
        <w:t>〈</w:t>
      </w:r>
      <w:r w:rsidRPr="00570FC3">
        <w:rPr>
          <w:rFonts w:ascii="Times New Roman" w:hAnsi="Times New Roman" w:hint="eastAsia"/>
          <w:sz w:val="22"/>
          <w:szCs w:val="22"/>
        </w:rPr>
        <w:t xml:space="preserve">26 </w:t>
      </w:r>
      <w:r w:rsidRPr="00570FC3">
        <w:rPr>
          <w:rFonts w:ascii="Times New Roman" w:hAnsi="Times New Roman" w:hint="eastAsia"/>
          <w:sz w:val="22"/>
          <w:szCs w:val="22"/>
        </w:rPr>
        <w:t>十地品〉</w:t>
      </w:r>
      <w:r w:rsidRPr="00570FC3">
        <w:rPr>
          <w:rFonts w:ascii="Times New Roman" w:hAnsi="Times New Roman" w:hint="eastAsia"/>
          <w:sz w:val="22"/>
          <w:szCs w:val="22"/>
        </w:rPr>
        <w:t>(</w:t>
      </w:r>
      <w:r w:rsidRPr="00570FC3">
        <w:rPr>
          <w:rFonts w:ascii="Times New Roman" w:hAnsi="Times New Roman" w:hint="eastAsia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</w:t>
      </w:r>
      <w:r w:rsidRPr="00570FC3">
        <w:rPr>
          <w:rFonts w:ascii="Times New Roman" w:hAnsi="Times New Roman" w:hint="eastAsia"/>
          <w:sz w:val="22"/>
          <w:szCs w:val="22"/>
        </w:rPr>
        <w:t>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 w:hint="eastAsia"/>
          <w:sz w:val="22"/>
          <w:szCs w:val="22"/>
        </w:rPr>
        <w:t>534b6</w:t>
      </w:r>
      <w:r w:rsidRPr="00570FC3">
        <w:rPr>
          <w:rFonts w:ascii="Times New Roman" w:hAnsi="Times New Roman"/>
          <w:sz w:val="22"/>
          <w:szCs w:val="22"/>
        </w:rPr>
        <w:t>-</w:t>
      </w:r>
      <w:r w:rsidRPr="00570FC3">
        <w:rPr>
          <w:rFonts w:ascii="Times New Roman" w:hAnsi="Times New Roman" w:hint="eastAsia"/>
          <w:sz w:val="22"/>
          <w:szCs w:val="22"/>
        </w:rPr>
        <w:t>7)</w:t>
      </w:r>
      <w:r w:rsidRPr="00570FC3">
        <w:rPr>
          <w:rFonts w:ascii="Times New Roman" w:hAnsi="Times New Roman" w:hint="eastAsia"/>
          <w:sz w:val="22"/>
          <w:szCs w:val="22"/>
        </w:rPr>
        <w:t>：「</w:t>
      </w:r>
      <w:r w:rsidRPr="00570FC3">
        <w:rPr>
          <w:rFonts w:ascii="標楷體" w:eastAsia="標楷體" w:hAnsi="標楷體" w:hint="eastAsia"/>
          <w:sz w:val="22"/>
          <w:szCs w:val="22"/>
        </w:rPr>
        <w:t>第五、三道不斷，疏『攝過觀』等者，即《唯識論》『惑苦相攝門』。</w:t>
      </w:r>
      <w:r w:rsidRPr="00570FC3">
        <w:rPr>
          <w:rFonts w:ascii="Times New Roman" w:hAnsi="Times New Roman" w:hint="eastAsia"/>
          <w:sz w:val="22"/>
          <w:szCs w:val="22"/>
        </w:rPr>
        <w:t>」</w:t>
      </w:r>
    </w:p>
  </w:footnote>
  <w:footnote w:id="36">
    <w:p w:rsidR="00570FC3" w:rsidRPr="00570FC3" w:rsidRDefault="00570FC3" w:rsidP="0048318D">
      <w:pPr>
        <w:pStyle w:val="a5"/>
        <w:ind w:left="284" w:hangingChars="129" w:hanging="284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 w:hint="eastAsia"/>
          <w:sz w:val="22"/>
          <w:szCs w:val="22"/>
        </w:rPr>
        <w:t xml:space="preserve"> </w:t>
      </w:r>
      <w:r w:rsidRPr="00570FC3">
        <w:rPr>
          <w:rFonts w:ascii="Times New Roman" w:hAnsi="Times New Roman" w:hint="eastAsia"/>
          <w:sz w:val="22"/>
          <w:szCs w:val="22"/>
        </w:rPr>
        <w:t>澄觀撰，《大方廣佛華嚴經疏》卷</w:t>
      </w:r>
      <w:r w:rsidRPr="00570FC3">
        <w:rPr>
          <w:rFonts w:ascii="Times New Roman" w:hAnsi="Times New Roman" w:hint="eastAsia"/>
          <w:sz w:val="22"/>
          <w:szCs w:val="22"/>
        </w:rPr>
        <w:t>40</w:t>
      </w:r>
      <w:r w:rsidRPr="00570FC3">
        <w:rPr>
          <w:rFonts w:ascii="Times New Roman" w:hAnsi="Times New Roman" w:hint="eastAsia"/>
          <w:sz w:val="22"/>
          <w:szCs w:val="22"/>
        </w:rPr>
        <w:t>〈</w:t>
      </w:r>
      <w:r w:rsidRPr="00570FC3">
        <w:rPr>
          <w:rFonts w:ascii="Times New Roman" w:hAnsi="Times New Roman" w:hint="eastAsia"/>
          <w:sz w:val="22"/>
          <w:szCs w:val="22"/>
        </w:rPr>
        <w:t xml:space="preserve">26 </w:t>
      </w:r>
      <w:r w:rsidRPr="00570FC3">
        <w:rPr>
          <w:rFonts w:ascii="Times New Roman" w:hAnsi="Times New Roman" w:hint="eastAsia"/>
          <w:sz w:val="22"/>
          <w:szCs w:val="22"/>
        </w:rPr>
        <w:t>十地品〉</w:t>
      </w:r>
      <w:r w:rsidRPr="00570FC3">
        <w:rPr>
          <w:rFonts w:ascii="Times New Roman" w:hAnsi="Times New Roman" w:hint="eastAsia"/>
          <w:sz w:val="22"/>
          <w:szCs w:val="22"/>
        </w:rPr>
        <w:t>(</w:t>
      </w:r>
      <w:r w:rsidRPr="00570FC3">
        <w:rPr>
          <w:rFonts w:ascii="Times New Roman" w:hAnsi="Times New Roman" w:hint="eastAsia"/>
          <w:sz w:val="22"/>
          <w:szCs w:val="22"/>
        </w:rPr>
        <w:t>大正</w:t>
      </w:r>
      <w:r w:rsidRPr="00570FC3">
        <w:rPr>
          <w:rFonts w:ascii="Times New Roman" w:hAnsi="Times New Roman"/>
          <w:sz w:val="22"/>
          <w:szCs w:val="22"/>
        </w:rPr>
        <w:t>35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80</w:t>
      </w:r>
      <w:r w:rsidRPr="00570FC3">
        <w:rPr>
          <w:rFonts w:ascii="Times New Roman" w:hAnsi="Times New Roman" w:hint="eastAsia"/>
          <w:sz w:val="22"/>
          <w:szCs w:val="22"/>
        </w:rPr>
        <w:t>9c12</w:t>
      </w:r>
      <w:r w:rsidRPr="00570FC3">
        <w:rPr>
          <w:rFonts w:ascii="Times New Roman" w:hAnsi="Times New Roman"/>
          <w:sz w:val="22"/>
          <w:szCs w:val="22"/>
        </w:rPr>
        <w:t>-</w:t>
      </w:r>
      <w:r w:rsidRPr="00570FC3">
        <w:rPr>
          <w:rFonts w:ascii="Times New Roman" w:hAnsi="Times New Roman" w:hint="eastAsia"/>
          <w:sz w:val="22"/>
          <w:szCs w:val="22"/>
        </w:rPr>
        <w:t>13)</w:t>
      </w:r>
      <w:r w:rsidRPr="00570FC3">
        <w:rPr>
          <w:rFonts w:ascii="Times New Roman" w:hAnsi="Times New Roman" w:hint="eastAsia"/>
          <w:sz w:val="22"/>
          <w:szCs w:val="22"/>
        </w:rPr>
        <w:t>：「</w:t>
      </w:r>
      <w:r w:rsidRPr="00570FC3">
        <w:rPr>
          <w:rFonts w:ascii="標楷體" w:eastAsia="標楷體" w:hAnsi="標楷體" w:hint="eastAsia"/>
          <w:sz w:val="22"/>
          <w:szCs w:val="22"/>
        </w:rPr>
        <w:t>三際輪迴，初、約相諦，名護過觀，謂說三際，護三過故。</w:t>
      </w:r>
      <w:r w:rsidRPr="00570FC3">
        <w:rPr>
          <w:rFonts w:ascii="Times New Roman" w:hAnsi="Times New Roman" w:hint="eastAsia"/>
          <w:sz w:val="22"/>
          <w:szCs w:val="22"/>
        </w:rPr>
        <w:t>」</w:t>
      </w:r>
    </w:p>
  </w:footnote>
  <w:footnote w:id="37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受＝愛【明】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170d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/>
          <w:sz w:val="22"/>
          <w:szCs w:val="22"/>
        </w:rPr>
        <w:t>）</w:t>
      </w:r>
      <w:r w:rsidRPr="00570FC3">
        <w:rPr>
          <w:rFonts w:ascii="Times New Roman" w:hAnsi="Times New Roman"/>
          <w:sz w:val="22"/>
          <w:szCs w:val="22"/>
        </w:rPr>
        <w:t xml:space="preserve"> </w:t>
      </w:r>
    </w:p>
  </w:footnote>
  <w:footnote w:id="38">
    <w:p w:rsidR="00570FC3" w:rsidRPr="00570FC3" w:rsidRDefault="00570FC3" w:rsidP="0028319E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/>
          <w:sz w:val="22"/>
          <w:szCs w:val="22"/>
        </w:rPr>
        <w:t>《大方廣佛華嚴經疏》卷</w:t>
      </w:r>
      <w:r w:rsidRPr="00570FC3">
        <w:rPr>
          <w:rFonts w:ascii="Times Ext Roman" w:hAnsi="Times Ext Roman" w:cs="Times Ext Roman"/>
          <w:sz w:val="22"/>
          <w:szCs w:val="22"/>
        </w:rPr>
        <w:t>39</w:t>
      </w:r>
      <w:r w:rsidRPr="00570FC3">
        <w:rPr>
          <w:rFonts w:ascii="Times Ext Roman" w:hAnsi="Times Ext Roman" w:cs="Times Ext Roman"/>
          <w:sz w:val="22"/>
          <w:szCs w:val="22"/>
        </w:rPr>
        <w:t>〈</w:t>
      </w:r>
      <w:r w:rsidRPr="00570FC3">
        <w:rPr>
          <w:rFonts w:ascii="Times Ext Roman" w:hAnsi="Times Ext Roman" w:cs="Times Ext Roman"/>
          <w:sz w:val="22"/>
          <w:szCs w:val="22"/>
        </w:rPr>
        <w:t xml:space="preserve">26 </w:t>
      </w:r>
      <w:r w:rsidRPr="00570FC3">
        <w:rPr>
          <w:rFonts w:ascii="Times Ext Roman" w:hAnsi="Times Ext Roman" w:cs="Times Ext Roman"/>
          <w:sz w:val="22"/>
          <w:szCs w:val="22"/>
        </w:rPr>
        <w:t>十地品〉</w:t>
      </w:r>
      <w:r w:rsidRPr="00570FC3">
        <w:rPr>
          <w:rFonts w:ascii="Times Ext Roman" w:hAnsi="Times Ext Roman" w:cs="Times Ext Roman" w:hint="eastAsia"/>
          <w:sz w:val="22"/>
          <w:szCs w:val="22"/>
        </w:rPr>
        <w:t>（大正</w:t>
      </w:r>
      <w:r w:rsidRPr="00570FC3">
        <w:rPr>
          <w:rFonts w:ascii="Times Ext Roman" w:hAnsi="Times Ext Roman" w:cs="Times Ext Roman"/>
          <w:sz w:val="22"/>
          <w:szCs w:val="22"/>
        </w:rPr>
        <w:t>35</w:t>
      </w:r>
      <w:r w:rsidRPr="00570FC3">
        <w:rPr>
          <w:rFonts w:ascii="Times Ext Roman" w:hAnsi="Times Ext Roman" w:cs="Times Ext Roman" w:hint="eastAsia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802b20-c3</w:t>
      </w:r>
      <w:r w:rsidRPr="00570FC3">
        <w:rPr>
          <w:rFonts w:ascii="Times Ext Roman" w:hAnsi="Times Ext Roman" w:cs="Times Ext Roman" w:hint="eastAsia"/>
          <w:sz w:val="22"/>
          <w:szCs w:val="22"/>
        </w:rPr>
        <w:t>）</w:t>
      </w:r>
      <w:r w:rsidRPr="00570FC3">
        <w:rPr>
          <w:rFonts w:ascii="Times Ext Roman" w:hAnsi="Times Ext Roman" w:cs="Times Ext Roman"/>
          <w:sz w:val="22"/>
          <w:szCs w:val="22"/>
        </w:rPr>
        <w:t>：「</w:t>
      </w:r>
      <w:r w:rsidRPr="00570FC3">
        <w:rPr>
          <w:rFonts w:ascii="標楷體" w:eastAsia="標楷體" w:hAnsi="標楷體" w:cs="Times Ext Roman"/>
          <w:sz w:val="22"/>
          <w:szCs w:val="22"/>
        </w:rPr>
        <w:t>論三觀者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相諦差別觀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大悲隨順觀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一切相智觀。初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但觀二諦有為無有我故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即大悲為首觀也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悲隨物增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即大悲增上觀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即委悉窮究因緣性相諸門觀故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即大悲滿足觀。初一下同二乘一切智也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次一自顯菩薩道相智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後即上同諸佛一切種智故。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《</w:t>
      </w:r>
      <w:r w:rsidRPr="00570FC3">
        <w:rPr>
          <w:rFonts w:ascii="標楷體" w:eastAsia="標楷體" w:hAnsi="標楷體" w:cs="Times Ext Roman"/>
          <w:sz w:val="22"/>
          <w:szCs w:val="22"/>
        </w:rPr>
        <w:t>涅槃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》</w:t>
      </w:r>
      <w:r w:rsidRPr="00570FC3">
        <w:rPr>
          <w:rFonts w:ascii="標楷體" w:eastAsia="標楷體" w:hAnsi="標楷體" w:cs="Times Ext Roman"/>
          <w:sz w:val="22"/>
          <w:szCs w:val="22"/>
        </w:rPr>
        <w:t>云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570FC3">
        <w:rPr>
          <w:rFonts w:ascii="標楷體" w:eastAsia="標楷體" w:hAnsi="標楷體" w:cs="Times Ext Roman"/>
          <w:sz w:val="22"/>
          <w:szCs w:val="22"/>
        </w:rPr>
        <w:t>十二因緣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下智觀故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得聲聞菩提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中智觀故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得緣覺菩提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上智觀故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得菩薩菩提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上上智觀故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得佛菩提。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初二菩提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即初觀意。餘二各一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可知。前約為物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三皆稱悲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今約觀心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三皆智觀。是知三句各有悲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智相導。融此三觀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唯在一心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甚深般若於是而現。</w:t>
      </w:r>
      <w:r w:rsidRPr="00570FC3">
        <w:rPr>
          <w:rFonts w:ascii="Times Ext Roman" w:hAnsi="Times Ext Roman" w:cs="Times Ext Roman"/>
          <w:sz w:val="22"/>
          <w:szCs w:val="22"/>
        </w:rPr>
        <w:t>」</w:t>
      </w:r>
    </w:p>
  </w:footnote>
  <w:footnote w:id="39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Style w:val="gaiji"/>
          <w:rFonts w:ascii="Times New Roman" w:hAnsi="Times New Roman"/>
          <w:sz w:val="22"/>
          <w:szCs w:val="22"/>
        </w:rPr>
        <w:t xml:space="preserve"> </w:t>
      </w:r>
      <w:r w:rsidRPr="00570FC3">
        <w:rPr>
          <w:rStyle w:val="gaiji"/>
          <w:rFonts w:ascii="Times New Roman" w:hAnsi="Gandhari Unicode"/>
          <w:sz w:val="22"/>
          <w:szCs w:val="22"/>
        </w:rPr>
        <w:t>甞</w:t>
      </w:r>
      <w:r w:rsidRPr="00570FC3">
        <w:rPr>
          <w:rFonts w:ascii="Times New Roman" w:hAnsi="Gandhari Unicode"/>
          <w:sz w:val="22"/>
          <w:szCs w:val="22"/>
        </w:rPr>
        <w:t>＝常【宮】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170d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0">
    <w:p w:rsidR="00570FC3" w:rsidRPr="00570FC3" w:rsidRDefault="00570FC3" w:rsidP="00F2105A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/>
          <w:sz w:val="22"/>
          <w:szCs w:val="22"/>
        </w:rPr>
        <w:t xml:space="preserve"> </w:t>
      </w:r>
      <w:r w:rsidRPr="00570FC3">
        <w:rPr>
          <w:rFonts w:ascii="Times Ext Roman" w:hAnsi="Times Ext Roman" w:cs="Times Ext Roman"/>
          <w:sz w:val="22"/>
          <w:szCs w:val="22"/>
        </w:rPr>
        <w:t>《大方廣佛華嚴經隨疏演義鈔》卷</w:t>
      </w:r>
      <w:r w:rsidRPr="00570FC3">
        <w:rPr>
          <w:rFonts w:ascii="Times Ext Roman" w:hAnsi="Times Ext Roman" w:cs="Times Ext Roman"/>
          <w:sz w:val="22"/>
          <w:szCs w:val="22"/>
        </w:rPr>
        <w:t>64</w:t>
      </w:r>
      <w:r w:rsidRPr="00570FC3">
        <w:rPr>
          <w:rFonts w:ascii="Times Ext Roman" w:hAnsi="Times Ext Roman" w:cs="Times Ext Roman"/>
          <w:sz w:val="22"/>
          <w:szCs w:val="22"/>
        </w:rPr>
        <w:t>〈</w:t>
      </w:r>
      <w:r w:rsidRPr="00570FC3">
        <w:rPr>
          <w:rFonts w:ascii="Times Ext Roman" w:hAnsi="Times Ext Roman" w:cs="Times Ext Roman"/>
          <w:sz w:val="22"/>
          <w:szCs w:val="22"/>
        </w:rPr>
        <w:t xml:space="preserve">26 </w:t>
      </w:r>
      <w:r w:rsidRPr="00570FC3">
        <w:rPr>
          <w:rFonts w:ascii="Times Ext Roman" w:hAnsi="Times Ext Roman" w:cs="Times Ext Roman"/>
          <w:sz w:val="22"/>
          <w:szCs w:val="22"/>
        </w:rPr>
        <w:t>十地品〉</w:t>
      </w:r>
      <w:r w:rsidRPr="00570FC3">
        <w:rPr>
          <w:rFonts w:ascii="Times Ext Roman" w:hAnsi="Times Ext Roman" w:cs="Times Ext Roman" w:hint="eastAsia"/>
          <w:sz w:val="22"/>
          <w:szCs w:val="22"/>
        </w:rPr>
        <w:t>（大正</w:t>
      </w:r>
      <w:r w:rsidRPr="00570FC3">
        <w:rPr>
          <w:rFonts w:ascii="Times Ext Roman" w:hAnsi="Times Ext Roman" w:cs="Times Ext Roman"/>
          <w:sz w:val="22"/>
          <w:szCs w:val="22"/>
        </w:rPr>
        <w:t>36</w:t>
      </w:r>
      <w:r w:rsidRPr="00570FC3">
        <w:rPr>
          <w:rFonts w:ascii="Times Ext Roman" w:hAnsi="Times Ext Roman" w:cs="Times Ext Roman" w:hint="eastAsia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514b10-20</w:t>
      </w:r>
      <w:r w:rsidRPr="00570FC3">
        <w:rPr>
          <w:rFonts w:ascii="Times Ext Roman" w:hAnsi="Times Ext Roman" w:cs="Times Ext Roman" w:hint="eastAsia"/>
          <w:sz w:val="22"/>
          <w:szCs w:val="22"/>
        </w:rPr>
        <w:t>）</w:t>
      </w:r>
      <w:r w:rsidRPr="00570FC3">
        <w:rPr>
          <w:rFonts w:ascii="Times Ext Roman" w:hAnsi="Times Ext Roman" w:cs="Times Ext Roman"/>
          <w:sz w:val="22"/>
          <w:szCs w:val="22"/>
        </w:rPr>
        <w:t>：「</w:t>
      </w:r>
      <w:r w:rsidRPr="00570FC3">
        <w:rPr>
          <w:rFonts w:ascii="標楷體" w:eastAsia="標楷體" w:hAnsi="標楷體" w:cs="Times Ext Roman"/>
          <w:sz w:val="22"/>
          <w:szCs w:val="22"/>
        </w:rPr>
        <w:t>異道求解脫者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論云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：『</w:t>
      </w:r>
      <w:r w:rsidRPr="00570FC3">
        <w:rPr>
          <w:rFonts w:ascii="標楷體" w:eastAsia="標楷體" w:hAnsi="標楷體" w:cs="Times Ext Roman"/>
          <w:sz w:val="22"/>
          <w:szCs w:val="22"/>
        </w:rPr>
        <w:t>顛倒因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此有四種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570FC3">
        <w:rPr>
          <w:rFonts w:ascii="標楷體" w:eastAsia="標楷體" w:hAnsi="標楷體" w:cs="Times Ext Roman"/>
          <w:sz w:val="22"/>
          <w:szCs w:val="22"/>
        </w:rPr>
        <w:t>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冥性因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自在因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苦行因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無因。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如次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四門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破之。一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自業助成門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明有支各有二種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由業能生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非由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冥性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。二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不相捨離門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明以無明等為行等因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非由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自在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。三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三道不斷門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明業惑而為苦因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欲求脫苦當斷業惑反修苦行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是起妄業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計苦行心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即是煩惱。如是妄想寧是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解脫因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耶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？</w:t>
      </w:r>
      <w:r w:rsidRPr="00570FC3">
        <w:rPr>
          <w:rFonts w:ascii="標楷體" w:eastAsia="標楷體" w:hAnsi="標楷體" w:cs="Times Ext Roman"/>
          <w:sz w:val="22"/>
          <w:szCs w:val="22"/>
        </w:rPr>
        <w:t>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三際輪迴門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謂既以前際二支是中際五支因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中際三支是後際二支因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何得言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無因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耶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？</w:t>
      </w:r>
      <w:r w:rsidRPr="00570FC3">
        <w:rPr>
          <w:rFonts w:ascii="Times Ext Roman" w:hAnsi="Times Ext Roman" w:cs="Times Ext Roman"/>
          <w:sz w:val="22"/>
          <w:szCs w:val="22"/>
        </w:rPr>
        <w:t>」</w:t>
      </w:r>
    </w:p>
  </w:footnote>
  <w:footnote w:id="41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〔因〕－【聖】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170d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惑＝成【宋】【元】【明】，＝或【聖】【聖乙】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170d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3">
    <w:p w:rsidR="00570FC3" w:rsidRPr="00570FC3" w:rsidRDefault="00570FC3" w:rsidP="00D7585E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70FC3">
        <w:rPr>
          <w:rFonts w:ascii="Times Ext Roman" w:hAnsi="Times Ext Roman" w:cs="Times Ext Roman"/>
          <w:sz w:val="22"/>
          <w:szCs w:val="22"/>
        </w:rPr>
        <w:t xml:space="preserve"> </w:t>
      </w:r>
      <w:r w:rsidRPr="00570FC3">
        <w:rPr>
          <w:rFonts w:ascii="Times Ext Roman" w:hAnsi="Times Ext Roman" w:cs="Times Ext Roman"/>
          <w:sz w:val="22"/>
          <w:szCs w:val="22"/>
        </w:rPr>
        <w:t>《大方廣佛華嚴經隨疏演義鈔》卷</w:t>
      </w:r>
      <w:r w:rsidRPr="00570FC3">
        <w:rPr>
          <w:rFonts w:ascii="Times Ext Roman" w:hAnsi="Times Ext Roman" w:cs="Times Ext Roman"/>
          <w:sz w:val="22"/>
          <w:szCs w:val="22"/>
        </w:rPr>
        <w:t>64</w:t>
      </w:r>
      <w:r w:rsidRPr="00570FC3">
        <w:rPr>
          <w:rFonts w:ascii="Times Ext Roman" w:hAnsi="Times Ext Roman" w:cs="Times Ext Roman"/>
          <w:sz w:val="22"/>
          <w:szCs w:val="22"/>
        </w:rPr>
        <w:t>〈</w:t>
      </w:r>
      <w:r w:rsidRPr="00570FC3">
        <w:rPr>
          <w:rFonts w:ascii="Times Ext Roman" w:hAnsi="Times Ext Roman" w:cs="Times Ext Roman"/>
          <w:sz w:val="22"/>
          <w:szCs w:val="22"/>
        </w:rPr>
        <w:t xml:space="preserve">26 </w:t>
      </w:r>
      <w:r w:rsidRPr="00570FC3">
        <w:rPr>
          <w:rFonts w:ascii="Times Ext Roman" w:hAnsi="Times Ext Roman" w:cs="Times Ext Roman"/>
          <w:sz w:val="22"/>
          <w:szCs w:val="22"/>
        </w:rPr>
        <w:t>十地品〉</w:t>
      </w:r>
      <w:r w:rsidRPr="00570FC3">
        <w:rPr>
          <w:rFonts w:ascii="Times Ext Roman" w:hAnsi="Times Ext Roman" w:cs="Times Ext Roman" w:hint="eastAsia"/>
          <w:sz w:val="22"/>
          <w:szCs w:val="22"/>
        </w:rPr>
        <w:t>（大正</w:t>
      </w:r>
      <w:r w:rsidRPr="00570FC3">
        <w:rPr>
          <w:rFonts w:ascii="Times Ext Roman" w:hAnsi="Times Ext Roman" w:cs="Times Ext Roman"/>
          <w:sz w:val="22"/>
          <w:szCs w:val="22"/>
        </w:rPr>
        <w:t>36</w:t>
      </w:r>
      <w:r w:rsidRPr="00570FC3">
        <w:rPr>
          <w:rFonts w:ascii="Times Ext Roman" w:hAnsi="Times Ext Roman" w:cs="Times Ext Roman" w:hint="eastAsia"/>
          <w:sz w:val="22"/>
          <w:szCs w:val="22"/>
        </w:rPr>
        <w:t>，</w:t>
      </w:r>
      <w:r w:rsidRPr="00570FC3">
        <w:rPr>
          <w:rFonts w:ascii="Times Ext Roman" w:hAnsi="Times Ext Roman" w:cs="Times Ext Roman"/>
          <w:sz w:val="22"/>
          <w:szCs w:val="22"/>
        </w:rPr>
        <w:t>514b20-29</w:t>
      </w:r>
      <w:r w:rsidRPr="00570FC3">
        <w:rPr>
          <w:rFonts w:ascii="Times Ext Roman" w:hAnsi="Times Ext Roman" w:cs="Times Ext Roman" w:hint="eastAsia"/>
          <w:sz w:val="22"/>
          <w:szCs w:val="22"/>
        </w:rPr>
        <w:t>）</w:t>
      </w:r>
      <w:r w:rsidRPr="00570FC3">
        <w:rPr>
          <w:rFonts w:ascii="Times Ext Roman" w:hAnsi="Times Ext Roman" w:cs="Times Ext Roman"/>
          <w:sz w:val="22"/>
          <w:szCs w:val="22"/>
        </w:rPr>
        <w:t>：「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求異解脫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攝後四門者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謂不識真解脫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求三界苦等為解脫故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名之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求異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</w:t>
      </w:r>
      <w:r w:rsidRPr="00570FC3">
        <w:rPr>
          <w:rFonts w:ascii="標楷體" w:eastAsia="標楷體" w:hAnsi="標楷體" w:cs="Times Ext Roman"/>
          <w:sz w:val="22"/>
          <w:szCs w:val="22"/>
        </w:rPr>
        <w:t>。真解脫者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有四種相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570FC3">
        <w:rPr>
          <w:rFonts w:ascii="標楷體" w:eastAsia="標楷體" w:hAnsi="標楷體" w:cs="Times Ext Roman"/>
          <w:sz w:val="22"/>
          <w:szCs w:val="22"/>
        </w:rPr>
        <w:t>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離一切苦相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無為相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遠離染相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出世間相。此四即涅槃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「</w:t>
      </w:r>
      <w:r w:rsidRPr="00570FC3">
        <w:rPr>
          <w:rFonts w:ascii="標楷體" w:eastAsia="標楷體" w:hAnsi="標楷體" w:cs="Times Ext Roman"/>
          <w:sz w:val="22"/>
          <w:szCs w:val="22"/>
        </w:rPr>
        <w:t>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常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淨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我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」。</w:t>
      </w:r>
      <w:r w:rsidRPr="00570FC3">
        <w:rPr>
          <w:rFonts w:ascii="標楷體" w:eastAsia="標楷體" w:hAnsi="標楷體" w:cs="Times Ext Roman"/>
          <w:sz w:val="22"/>
          <w:szCs w:val="22"/>
        </w:rPr>
        <w:t>故下四段破之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：</w:t>
      </w:r>
      <w:r w:rsidRPr="00570FC3">
        <w:rPr>
          <w:rFonts w:ascii="標楷體" w:eastAsia="標楷體" w:hAnsi="標楷體" w:cs="Times Ext Roman"/>
          <w:sz w:val="22"/>
          <w:szCs w:val="22"/>
        </w:rPr>
        <w:t>一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、即</w:t>
      </w:r>
      <w:r w:rsidRPr="00570FC3">
        <w:rPr>
          <w:rFonts w:ascii="標楷體" w:eastAsia="標楷體" w:hAnsi="標楷體" w:cs="Times Ext Roman" w:hint="eastAsia"/>
          <w:sz w:val="22"/>
          <w:szCs w:val="22"/>
          <w:vertAlign w:val="superscript"/>
        </w:rPr>
        <w:t>※</w:t>
      </w:r>
      <w:r w:rsidRPr="00570FC3">
        <w:rPr>
          <w:rFonts w:ascii="標楷體" w:eastAsia="標楷體" w:hAnsi="標楷體" w:cs="Times Ext Roman"/>
          <w:sz w:val="22"/>
          <w:szCs w:val="22"/>
        </w:rPr>
        <w:t>第七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三苦集成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570FC3">
        <w:rPr>
          <w:rFonts w:ascii="標楷體" w:eastAsia="標楷體" w:hAnsi="標楷體" w:cs="Times Ext Roman"/>
          <w:sz w:val="22"/>
          <w:szCs w:val="22"/>
        </w:rPr>
        <w:t>但有妄苦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而無真樂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二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即第八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因緣生滅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570FC3">
        <w:rPr>
          <w:rFonts w:ascii="標楷體" w:eastAsia="標楷體" w:hAnsi="標楷體" w:cs="Times Ext Roman"/>
          <w:sz w:val="22"/>
          <w:szCs w:val="22"/>
        </w:rPr>
        <w:t>無有常德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三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即第九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生滅繫縛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570FC3">
        <w:rPr>
          <w:rFonts w:ascii="標楷體" w:eastAsia="標楷體" w:hAnsi="標楷體" w:cs="Times Ext Roman"/>
          <w:sz w:val="22"/>
          <w:szCs w:val="22"/>
        </w:rPr>
        <w:t>但是染縛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無有淨德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；</w:t>
      </w:r>
      <w:r w:rsidRPr="00570FC3">
        <w:rPr>
          <w:rFonts w:ascii="標楷體" w:eastAsia="標楷體" w:hAnsi="標楷體" w:cs="Times Ext Roman"/>
          <w:sz w:val="22"/>
          <w:szCs w:val="22"/>
        </w:rPr>
        <w:t>四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、</w:t>
      </w:r>
      <w:r w:rsidRPr="00570FC3">
        <w:rPr>
          <w:rFonts w:ascii="標楷體" w:eastAsia="標楷體" w:hAnsi="標楷體" w:cs="Times Ext Roman"/>
          <w:sz w:val="22"/>
          <w:szCs w:val="22"/>
        </w:rPr>
        <w:t>即第十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『</w:t>
      </w:r>
      <w:r w:rsidRPr="00570FC3">
        <w:rPr>
          <w:rFonts w:ascii="標楷體" w:eastAsia="標楷體" w:hAnsi="標楷體" w:cs="Times Ext Roman"/>
          <w:sz w:val="22"/>
          <w:szCs w:val="22"/>
        </w:rPr>
        <w:t>隨順無所有盡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』，</w:t>
      </w:r>
      <w:r w:rsidRPr="00570FC3">
        <w:rPr>
          <w:rFonts w:ascii="標楷體" w:eastAsia="標楷體" w:hAnsi="標楷體" w:cs="Times Ext Roman"/>
          <w:sz w:val="22"/>
          <w:szCs w:val="22"/>
        </w:rPr>
        <w:t>以順有故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非是出世</w:t>
      </w:r>
      <w:r w:rsidRPr="00570FC3">
        <w:rPr>
          <w:rFonts w:ascii="標楷體" w:eastAsia="標楷體" w:hAnsi="標楷體" w:cs="Times Ext Roman" w:hint="eastAsia"/>
          <w:sz w:val="22"/>
          <w:szCs w:val="22"/>
        </w:rPr>
        <w:t>，</w:t>
      </w:r>
      <w:r w:rsidRPr="00570FC3">
        <w:rPr>
          <w:rFonts w:ascii="標楷體" w:eastAsia="標楷體" w:hAnsi="標楷體" w:cs="Times Ext Roman"/>
          <w:sz w:val="22"/>
          <w:szCs w:val="22"/>
        </w:rPr>
        <w:t>故無我德也。</w:t>
      </w:r>
      <w:r w:rsidRPr="00570FC3">
        <w:rPr>
          <w:rFonts w:ascii="Times Ext Roman" w:hAnsi="Times Ext Roman" w:cs="Times Ext Roman"/>
          <w:sz w:val="22"/>
          <w:szCs w:val="22"/>
        </w:rPr>
        <w:t>」</w:t>
      </w:r>
    </w:p>
    <w:p w:rsidR="00570FC3" w:rsidRPr="00570FC3" w:rsidRDefault="00570FC3" w:rsidP="00D7585E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570FC3">
        <w:rPr>
          <w:rFonts w:ascii="Times Ext Roman" w:hAnsi="Times Ext Roman" w:cs="Times Ext Roman" w:hint="eastAsia"/>
          <w:sz w:val="22"/>
          <w:szCs w:val="22"/>
        </w:rPr>
        <w:t xml:space="preserve">  </w:t>
      </w:r>
      <w:r w:rsidRPr="00570FC3">
        <w:rPr>
          <w:rFonts w:ascii="Times Ext Roman" w:hAnsi="Times Ext Roman" w:cs="Times Ext Roman" w:hint="eastAsia"/>
          <w:sz w:val="22"/>
          <w:szCs w:val="22"/>
        </w:rPr>
        <w:t>※大正藏原文作「切」，今依《新修華嚴經疏鈔》（</w:t>
      </w:r>
      <w:r w:rsidRPr="00570FC3">
        <w:rPr>
          <w:rFonts w:ascii="Times Ext Roman" w:hAnsi="Times Ext Roman" w:cs="Times Ext Roman" w:hint="eastAsia"/>
          <w:sz w:val="22"/>
          <w:szCs w:val="22"/>
        </w:rPr>
        <w:t>p.57</w:t>
      </w:r>
      <w:r w:rsidRPr="00570FC3">
        <w:rPr>
          <w:rFonts w:ascii="Times Ext Roman" w:hAnsi="Times Ext Roman" w:cs="Times Ext Roman" w:hint="eastAsia"/>
          <w:sz w:val="22"/>
          <w:szCs w:val="22"/>
        </w:rPr>
        <w:t>，</w:t>
      </w:r>
      <w:r w:rsidRPr="00570FC3">
        <w:rPr>
          <w:rFonts w:ascii="Times Ext Roman" w:hAnsi="Times Ext Roman" w:cs="Times Ext Roman" w:hint="eastAsia"/>
          <w:sz w:val="22"/>
          <w:szCs w:val="22"/>
        </w:rPr>
        <w:t>n.7</w:t>
      </w:r>
      <w:r w:rsidRPr="00570FC3">
        <w:rPr>
          <w:rFonts w:ascii="Times Ext Roman" w:hAnsi="Times Ext Roman" w:cs="Times Ext Roman" w:hint="eastAsia"/>
          <w:sz w:val="22"/>
          <w:szCs w:val="22"/>
        </w:rPr>
        <w:t>）改作「即」。</w:t>
      </w:r>
    </w:p>
  </w:footnote>
  <w:footnote w:id="44">
    <w:p w:rsidR="00570FC3" w:rsidRPr="00570FC3" w:rsidRDefault="00570FC3" w:rsidP="00EC4BA1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〔生〕－【聖】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1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5">
    <w:p w:rsidR="00570FC3" w:rsidRPr="00570FC3" w:rsidRDefault="00570FC3" w:rsidP="00EC4BA1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苦＋（苦）【聖乙】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1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6">
    <w:p w:rsidR="00570FC3" w:rsidRPr="00570FC3" w:rsidRDefault="00570FC3" w:rsidP="00EC4BA1">
      <w:pPr>
        <w:pStyle w:val="a5"/>
        <w:rPr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〔觀〕－【聖】【聖乙】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1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7">
    <w:p w:rsidR="00570FC3" w:rsidRPr="00570FC3" w:rsidRDefault="00570FC3" w:rsidP="0050264E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〔脫〕－【聖】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1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8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Times New Roman"/>
          <w:sz w:val="22"/>
          <w:szCs w:val="22"/>
        </w:rPr>
        <w:t>深＝染【宋】【元】【明】【宮】。（大正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171d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n.5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49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〔提〕－【聖乙】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0">
    <w:p w:rsidR="00570FC3" w:rsidRPr="00570FC3" w:rsidRDefault="00570FC3">
      <w:pPr>
        <w:pStyle w:val="a5"/>
        <w:rPr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同＝因【宋】【元】【明】【宮】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1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性＝信【明】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2">
    <w:p w:rsidR="00570FC3" w:rsidRPr="00570FC3" w:rsidRDefault="00570FC3" w:rsidP="00123981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昧＋（故）【聖乙】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3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黎＝梨【明】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n.5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4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Gandhari Unicode" w:hAnsi="Gandhari Unicode"/>
          <w:sz w:val="22"/>
          <w:szCs w:val="22"/>
        </w:rPr>
        <w:t>堪＝勘【聖】【聖乙】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6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5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Gandhari Unicode" w:hAnsi="Gandhari Unicode"/>
          <w:sz w:val="22"/>
          <w:szCs w:val="22"/>
        </w:rPr>
        <w:t>〔脫〕－【宋】【元】【明】【宮】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7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6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Gandhari Unicode" w:hAnsi="Gandhari Unicode"/>
          <w:sz w:val="22"/>
          <w:szCs w:val="22"/>
        </w:rPr>
        <w:t>經＋（如）【宋】【元】【明】【宮】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8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7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〔菩〕－【聖乙】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n.9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8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趣＝起【聖乙】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172d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n.10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59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憶＝億【明】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0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（諸）＋菩薩【宋】【元】【明】【宮】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2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1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/>
          <w:sz w:val="22"/>
          <w:szCs w:val="22"/>
        </w:rPr>
        <w:t>〔念〕－【聖】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2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 w:hint="eastAsia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念＋（具足）【聖】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4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3">
    <w:p w:rsidR="00570FC3" w:rsidRPr="00570FC3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Gandhari Unicode" w:hint="eastAsia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百＝有【明】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</w:t>
      </w:r>
      <w:r w:rsidRPr="00570FC3">
        <w:rPr>
          <w:rFonts w:ascii="Times New Roman" w:hAnsi="Times New Roman" w:hint="eastAsia"/>
          <w:sz w:val="22"/>
          <w:szCs w:val="22"/>
        </w:rPr>
        <w:t>3</w:t>
      </w:r>
      <w:r w:rsidRPr="00570FC3">
        <w:rPr>
          <w:rFonts w:ascii="Times New Roman" w:hAnsi="Times New Roman"/>
          <w:sz w:val="22"/>
          <w:szCs w:val="22"/>
        </w:rPr>
        <w:t>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</w:t>
      </w:r>
      <w:r w:rsidRPr="00570FC3">
        <w:rPr>
          <w:rFonts w:ascii="Times New Roman" w:hAnsi="Times New Roman" w:hint="eastAsia"/>
          <w:sz w:val="22"/>
          <w:szCs w:val="22"/>
        </w:rPr>
        <w:t>5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  <w:footnote w:id="64">
    <w:p w:rsidR="00570FC3" w:rsidRPr="002A48F4" w:rsidRDefault="00570FC3">
      <w:pPr>
        <w:pStyle w:val="a5"/>
        <w:rPr>
          <w:rFonts w:ascii="Times New Roman" w:hAnsi="Times New Roman"/>
          <w:sz w:val="22"/>
          <w:szCs w:val="22"/>
        </w:rPr>
      </w:pPr>
      <w:r w:rsidRPr="00570FC3">
        <w:rPr>
          <w:rStyle w:val="a7"/>
          <w:rFonts w:ascii="Times New Roman" w:hAnsi="Times New Roman"/>
          <w:sz w:val="22"/>
          <w:szCs w:val="22"/>
        </w:rPr>
        <w:footnoteRef/>
      </w:r>
      <w:r w:rsidRPr="00570FC3">
        <w:rPr>
          <w:rFonts w:ascii="Times New Roman" w:hAnsi="Times New Roman"/>
          <w:sz w:val="22"/>
          <w:szCs w:val="22"/>
        </w:rPr>
        <w:t xml:space="preserve"> </w:t>
      </w:r>
      <w:r w:rsidRPr="00570FC3">
        <w:rPr>
          <w:rFonts w:ascii="Times New Roman" w:hAnsi="Gandhari Unicode"/>
          <w:sz w:val="22"/>
          <w:szCs w:val="22"/>
        </w:rPr>
        <w:t>釋＝說【宮】</w:t>
      </w:r>
      <w:r w:rsidRPr="00570FC3">
        <w:rPr>
          <w:rFonts w:ascii="Times New Roman" w:hAnsi="Times New Roman"/>
          <w:sz w:val="22"/>
          <w:szCs w:val="22"/>
        </w:rPr>
        <w:t>。（大正</w:t>
      </w:r>
      <w:r w:rsidRPr="00570FC3">
        <w:rPr>
          <w:rFonts w:ascii="Times New Roman" w:hAnsi="Times New Roman"/>
          <w:sz w:val="22"/>
          <w:szCs w:val="22"/>
        </w:rPr>
        <w:t>26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173d</w:t>
      </w:r>
      <w:r w:rsidRPr="00570FC3">
        <w:rPr>
          <w:rFonts w:ascii="Times New Roman" w:hAnsi="Times New Roman"/>
          <w:sz w:val="22"/>
          <w:szCs w:val="22"/>
        </w:rPr>
        <w:t>，</w:t>
      </w:r>
      <w:r w:rsidRPr="00570FC3">
        <w:rPr>
          <w:rFonts w:ascii="Times New Roman" w:hAnsi="Times New Roman"/>
          <w:sz w:val="22"/>
          <w:szCs w:val="22"/>
        </w:rPr>
        <w:t>n.10</w:t>
      </w:r>
      <w:r w:rsidRPr="00570FC3">
        <w:rPr>
          <w:rFonts w:ascii="Times New Roman" w:hAnsi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FC3" w:rsidRPr="003A22DC" w:rsidRDefault="00570FC3" w:rsidP="00A47C3A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3A22DC">
      <w:rPr>
        <w:rFonts w:ascii="Times New Roman" w:eastAsia="標楷體" w:hAnsi="Times New Roman" w:hint="eastAsia"/>
        <w:kern w:val="0"/>
        <w:sz w:val="20"/>
        <w:szCs w:val="20"/>
      </w:rPr>
      <w:t>《十地經論》卷</w:t>
    </w:r>
    <w:r w:rsidRPr="003A22DC">
      <w:rPr>
        <w:rFonts w:ascii="Times New Roman" w:eastAsia="標楷體" w:hAnsi="Times New Roman"/>
        <w:kern w:val="0"/>
        <w:sz w:val="20"/>
        <w:szCs w:val="20"/>
      </w:rPr>
      <w:t>0</w:t>
    </w:r>
    <w:r>
      <w:rPr>
        <w:rFonts w:ascii="Times New Roman" w:eastAsia="標楷體" w:hAnsi="Times New Roman" w:hint="eastAsia"/>
        <w:kern w:val="0"/>
        <w:sz w:val="20"/>
        <w:szCs w:val="20"/>
      </w:rPr>
      <w:t>8</w:t>
    </w:r>
  </w:p>
  <w:p w:rsidR="00570FC3" w:rsidRPr="003A22DC" w:rsidRDefault="00570FC3" w:rsidP="00A47C3A">
    <w:pPr>
      <w:pStyle w:val="ab"/>
      <w:jc w:val="right"/>
    </w:pPr>
    <w:r w:rsidRPr="003A22DC">
      <w:rPr>
        <w:rFonts w:ascii="Times New Roman" w:eastAsia="標楷體" w:hAnsi="Times New Roman" w:hint="eastAsia"/>
      </w:rPr>
      <w:t>〈</w:t>
    </w:r>
    <w:r>
      <w:rPr>
        <w:rFonts w:ascii="Times New Roman" w:eastAsia="標楷體" w:hAnsi="Times New Roman" w:hint="eastAsia"/>
      </w:rPr>
      <w:t>B07</w:t>
    </w:r>
    <w:r>
      <w:rPr>
        <w:rFonts w:ascii="Times New Roman" w:eastAsia="標楷體" w:hAnsi="Times New Roman" w:hint="eastAsia"/>
      </w:rPr>
      <w:t>第六現前</w:t>
    </w:r>
    <w:r w:rsidRPr="003A22DC">
      <w:rPr>
        <w:rFonts w:ascii="Times New Roman" w:eastAsia="標楷體" w:hAnsi="Times New Roman" w:hint="eastAsia"/>
      </w:rPr>
      <w:t>地〉</w:t>
    </w:r>
  </w:p>
  <w:p w:rsidR="00570FC3" w:rsidRPr="003A22DC" w:rsidRDefault="00570FC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207B6"/>
    <w:multiLevelType w:val="hybridMultilevel"/>
    <w:tmpl w:val="08BA4766"/>
    <w:lvl w:ilvl="0" w:tplc="E2B48E1A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70ED7F57"/>
    <w:multiLevelType w:val="hybridMultilevel"/>
    <w:tmpl w:val="F558B70C"/>
    <w:lvl w:ilvl="0" w:tplc="3BEE83A0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30"/>
    <w:rsid w:val="000016C6"/>
    <w:rsid w:val="000017A3"/>
    <w:rsid w:val="00002BF7"/>
    <w:rsid w:val="0001290B"/>
    <w:rsid w:val="000205B8"/>
    <w:rsid w:val="0002227B"/>
    <w:rsid w:val="00023122"/>
    <w:rsid w:val="000239DB"/>
    <w:rsid w:val="00025591"/>
    <w:rsid w:val="000265F5"/>
    <w:rsid w:val="0004085E"/>
    <w:rsid w:val="00042692"/>
    <w:rsid w:val="00042B30"/>
    <w:rsid w:val="00052D19"/>
    <w:rsid w:val="00056B18"/>
    <w:rsid w:val="000847D3"/>
    <w:rsid w:val="00085774"/>
    <w:rsid w:val="00086D09"/>
    <w:rsid w:val="000906ED"/>
    <w:rsid w:val="00091EC9"/>
    <w:rsid w:val="0009388B"/>
    <w:rsid w:val="000A151D"/>
    <w:rsid w:val="000A3419"/>
    <w:rsid w:val="000A356B"/>
    <w:rsid w:val="000A73AD"/>
    <w:rsid w:val="000A77E9"/>
    <w:rsid w:val="000B656E"/>
    <w:rsid w:val="000B7182"/>
    <w:rsid w:val="000B73AB"/>
    <w:rsid w:val="000B7ED1"/>
    <w:rsid w:val="000C0106"/>
    <w:rsid w:val="000C524D"/>
    <w:rsid w:val="000C5E5E"/>
    <w:rsid w:val="000D23B5"/>
    <w:rsid w:val="000D7B78"/>
    <w:rsid w:val="000E4175"/>
    <w:rsid w:val="000E57FC"/>
    <w:rsid w:val="000E5CD7"/>
    <w:rsid w:val="000E7799"/>
    <w:rsid w:val="001002B5"/>
    <w:rsid w:val="0010141C"/>
    <w:rsid w:val="00101DCA"/>
    <w:rsid w:val="00104480"/>
    <w:rsid w:val="00105BAA"/>
    <w:rsid w:val="00106B56"/>
    <w:rsid w:val="00112638"/>
    <w:rsid w:val="00115061"/>
    <w:rsid w:val="00122164"/>
    <w:rsid w:val="00123252"/>
    <w:rsid w:val="00123981"/>
    <w:rsid w:val="001267F1"/>
    <w:rsid w:val="0013771F"/>
    <w:rsid w:val="00142256"/>
    <w:rsid w:val="00144046"/>
    <w:rsid w:val="00144A31"/>
    <w:rsid w:val="00155A69"/>
    <w:rsid w:val="001563F9"/>
    <w:rsid w:val="0015730D"/>
    <w:rsid w:val="00160B11"/>
    <w:rsid w:val="00162B12"/>
    <w:rsid w:val="0016354F"/>
    <w:rsid w:val="001637C2"/>
    <w:rsid w:val="00163AF8"/>
    <w:rsid w:val="001655E2"/>
    <w:rsid w:val="00171B6E"/>
    <w:rsid w:val="0017289D"/>
    <w:rsid w:val="001778E8"/>
    <w:rsid w:val="0019073C"/>
    <w:rsid w:val="00191C19"/>
    <w:rsid w:val="00191DA9"/>
    <w:rsid w:val="00196083"/>
    <w:rsid w:val="001A358C"/>
    <w:rsid w:val="001B59E3"/>
    <w:rsid w:val="001C03D9"/>
    <w:rsid w:val="001C421F"/>
    <w:rsid w:val="001D1F6F"/>
    <w:rsid w:val="001D2391"/>
    <w:rsid w:val="001E0648"/>
    <w:rsid w:val="001E77C5"/>
    <w:rsid w:val="001E7968"/>
    <w:rsid w:val="001F05E6"/>
    <w:rsid w:val="001F1D9A"/>
    <w:rsid w:val="00215BB4"/>
    <w:rsid w:val="00215D2F"/>
    <w:rsid w:val="00226FDC"/>
    <w:rsid w:val="00241B55"/>
    <w:rsid w:val="00242FE2"/>
    <w:rsid w:val="002431A8"/>
    <w:rsid w:val="0025078B"/>
    <w:rsid w:val="00263A51"/>
    <w:rsid w:val="00263FD3"/>
    <w:rsid w:val="002648BC"/>
    <w:rsid w:val="00264D94"/>
    <w:rsid w:val="00265130"/>
    <w:rsid w:val="00265522"/>
    <w:rsid w:val="002714EE"/>
    <w:rsid w:val="0028319E"/>
    <w:rsid w:val="00283437"/>
    <w:rsid w:val="002861B6"/>
    <w:rsid w:val="002919C9"/>
    <w:rsid w:val="002A3A98"/>
    <w:rsid w:val="002A48F4"/>
    <w:rsid w:val="002A4DF6"/>
    <w:rsid w:val="002A57F5"/>
    <w:rsid w:val="002C7BE8"/>
    <w:rsid w:val="002D0BDC"/>
    <w:rsid w:val="002D4C1F"/>
    <w:rsid w:val="002D547B"/>
    <w:rsid w:val="002D7D9E"/>
    <w:rsid w:val="002F0A57"/>
    <w:rsid w:val="002F27E6"/>
    <w:rsid w:val="002F533F"/>
    <w:rsid w:val="00300903"/>
    <w:rsid w:val="00302ED0"/>
    <w:rsid w:val="00302F20"/>
    <w:rsid w:val="0031020B"/>
    <w:rsid w:val="003111C7"/>
    <w:rsid w:val="003257D2"/>
    <w:rsid w:val="00330C05"/>
    <w:rsid w:val="00332E03"/>
    <w:rsid w:val="00334E44"/>
    <w:rsid w:val="00346016"/>
    <w:rsid w:val="0034799F"/>
    <w:rsid w:val="00352045"/>
    <w:rsid w:val="00353F52"/>
    <w:rsid w:val="00360DC6"/>
    <w:rsid w:val="003716D7"/>
    <w:rsid w:val="00382685"/>
    <w:rsid w:val="00385D4A"/>
    <w:rsid w:val="00394E7F"/>
    <w:rsid w:val="003A22DC"/>
    <w:rsid w:val="003A35E3"/>
    <w:rsid w:val="003A6B7A"/>
    <w:rsid w:val="003B0447"/>
    <w:rsid w:val="003B06F5"/>
    <w:rsid w:val="003B0BFA"/>
    <w:rsid w:val="003B0DB1"/>
    <w:rsid w:val="003B13FD"/>
    <w:rsid w:val="003B47E1"/>
    <w:rsid w:val="003C4E45"/>
    <w:rsid w:val="003C515A"/>
    <w:rsid w:val="003C5CD0"/>
    <w:rsid w:val="003C7609"/>
    <w:rsid w:val="003D43EC"/>
    <w:rsid w:val="003D726B"/>
    <w:rsid w:val="003E4D33"/>
    <w:rsid w:val="003E4E56"/>
    <w:rsid w:val="003F196C"/>
    <w:rsid w:val="003F59ED"/>
    <w:rsid w:val="00402DE4"/>
    <w:rsid w:val="004164C3"/>
    <w:rsid w:val="00420166"/>
    <w:rsid w:val="004225B6"/>
    <w:rsid w:val="0042293C"/>
    <w:rsid w:val="0042474A"/>
    <w:rsid w:val="00432787"/>
    <w:rsid w:val="0043696B"/>
    <w:rsid w:val="00440253"/>
    <w:rsid w:val="004411CF"/>
    <w:rsid w:val="00441989"/>
    <w:rsid w:val="0044250E"/>
    <w:rsid w:val="0046350B"/>
    <w:rsid w:val="0046626F"/>
    <w:rsid w:val="0048260E"/>
    <w:rsid w:val="0048318D"/>
    <w:rsid w:val="004857F7"/>
    <w:rsid w:val="00492ECD"/>
    <w:rsid w:val="004937ED"/>
    <w:rsid w:val="00496621"/>
    <w:rsid w:val="004A00E0"/>
    <w:rsid w:val="004A19BD"/>
    <w:rsid w:val="004A6633"/>
    <w:rsid w:val="004A71FF"/>
    <w:rsid w:val="004B36EF"/>
    <w:rsid w:val="004B4C6D"/>
    <w:rsid w:val="004D04F2"/>
    <w:rsid w:val="004D0FAE"/>
    <w:rsid w:val="004D1D80"/>
    <w:rsid w:val="004D3F01"/>
    <w:rsid w:val="004E2626"/>
    <w:rsid w:val="004E582F"/>
    <w:rsid w:val="004F13EB"/>
    <w:rsid w:val="004F6C0D"/>
    <w:rsid w:val="00501C37"/>
    <w:rsid w:val="0050264E"/>
    <w:rsid w:val="00506A79"/>
    <w:rsid w:val="00507FAD"/>
    <w:rsid w:val="00510442"/>
    <w:rsid w:val="00515A6F"/>
    <w:rsid w:val="00525846"/>
    <w:rsid w:val="00526CEB"/>
    <w:rsid w:val="00531E00"/>
    <w:rsid w:val="00534C49"/>
    <w:rsid w:val="00540AAF"/>
    <w:rsid w:val="00554381"/>
    <w:rsid w:val="005557F5"/>
    <w:rsid w:val="005579FA"/>
    <w:rsid w:val="005636F9"/>
    <w:rsid w:val="00570FC3"/>
    <w:rsid w:val="00572128"/>
    <w:rsid w:val="00581B29"/>
    <w:rsid w:val="00584B26"/>
    <w:rsid w:val="00585A37"/>
    <w:rsid w:val="00586F74"/>
    <w:rsid w:val="0059533A"/>
    <w:rsid w:val="005A051F"/>
    <w:rsid w:val="005A1266"/>
    <w:rsid w:val="005A4D62"/>
    <w:rsid w:val="005B009E"/>
    <w:rsid w:val="005B252A"/>
    <w:rsid w:val="005B6781"/>
    <w:rsid w:val="005C1193"/>
    <w:rsid w:val="005C1D72"/>
    <w:rsid w:val="005C4FDD"/>
    <w:rsid w:val="005C67B9"/>
    <w:rsid w:val="005C731C"/>
    <w:rsid w:val="005C7422"/>
    <w:rsid w:val="005D04D6"/>
    <w:rsid w:val="005D77F4"/>
    <w:rsid w:val="005E3C96"/>
    <w:rsid w:val="005E441D"/>
    <w:rsid w:val="005F077B"/>
    <w:rsid w:val="005F101E"/>
    <w:rsid w:val="005F3ED9"/>
    <w:rsid w:val="006062FB"/>
    <w:rsid w:val="00615CCD"/>
    <w:rsid w:val="00627715"/>
    <w:rsid w:val="006323F7"/>
    <w:rsid w:val="006324AD"/>
    <w:rsid w:val="006330E9"/>
    <w:rsid w:val="00640A7B"/>
    <w:rsid w:val="00642930"/>
    <w:rsid w:val="00655FC9"/>
    <w:rsid w:val="006604D9"/>
    <w:rsid w:val="0066173C"/>
    <w:rsid w:val="0066332C"/>
    <w:rsid w:val="006673BE"/>
    <w:rsid w:val="0067041B"/>
    <w:rsid w:val="006727B2"/>
    <w:rsid w:val="006862C3"/>
    <w:rsid w:val="00686313"/>
    <w:rsid w:val="00687E36"/>
    <w:rsid w:val="00690BEA"/>
    <w:rsid w:val="006A3031"/>
    <w:rsid w:val="006A61F2"/>
    <w:rsid w:val="006B0153"/>
    <w:rsid w:val="006B1387"/>
    <w:rsid w:val="006B1A75"/>
    <w:rsid w:val="006B31D7"/>
    <w:rsid w:val="006B40B0"/>
    <w:rsid w:val="006C18E7"/>
    <w:rsid w:val="006C4C3C"/>
    <w:rsid w:val="006D06CC"/>
    <w:rsid w:val="006D073D"/>
    <w:rsid w:val="006D1770"/>
    <w:rsid w:val="006D3ACA"/>
    <w:rsid w:val="006E15BA"/>
    <w:rsid w:val="006E2811"/>
    <w:rsid w:val="006E76D2"/>
    <w:rsid w:val="006E7D9B"/>
    <w:rsid w:val="006F64D0"/>
    <w:rsid w:val="006F6F3E"/>
    <w:rsid w:val="006F7460"/>
    <w:rsid w:val="007062FE"/>
    <w:rsid w:val="007123D2"/>
    <w:rsid w:val="00712932"/>
    <w:rsid w:val="00716803"/>
    <w:rsid w:val="00721B03"/>
    <w:rsid w:val="00721EAC"/>
    <w:rsid w:val="00721EC3"/>
    <w:rsid w:val="007267FD"/>
    <w:rsid w:val="007343D1"/>
    <w:rsid w:val="00745B21"/>
    <w:rsid w:val="007466A8"/>
    <w:rsid w:val="0075074B"/>
    <w:rsid w:val="00754C46"/>
    <w:rsid w:val="00754DFC"/>
    <w:rsid w:val="00765FE9"/>
    <w:rsid w:val="007761D7"/>
    <w:rsid w:val="00780E73"/>
    <w:rsid w:val="00787367"/>
    <w:rsid w:val="0079294E"/>
    <w:rsid w:val="00794AD5"/>
    <w:rsid w:val="007A0283"/>
    <w:rsid w:val="007A28A5"/>
    <w:rsid w:val="007A2DA9"/>
    <w:rsid w:val="007C12DB"/>
    <w:rsid w:val="007C4A3D"/>
    <w:rsid w:val="007C5165"/>
    <w:rsid w:val="007D23A8"/>
    <w:rsid w:val="007E49D0"/>
    <w:rsid w:val="007F0BA3"/>
    <w:rsid w:val="007F7C9F"/>
    <w:rsid w:val="008103D6"/>
    <w:rsid w:val="0081485D"/>
    <w:rsid w:val="00815C56"/>
    <w:rsid w:val="00817D72"/>
    <w:rsid w:val="00824B57"/>
    <w:rsid w:val="00833387"/>
    <w:rsid w:val="00840C4D"/>
    <w:rsid w:val="0084140D"/>
    <w:rsid w:val="00841945"/>
    <w:rsid w:val="008463DD"/>
    <w:rsid w:val="00854207"/>
    <w:rsid w:val="00855197"/>
    <w:rsid w:val="008575FD"/>
    <w:rsid w:val="008605C8"/>
    <w:rsid w:val="00863EC9"/>
    <w:rsid w:val="008672B8"/>
    <w:rsid w:val="00876E7A"/>
    <w:rsid w:val="008909BF"/>
    <w:rsid w:val="008952D2"/>
    <w:rsid w:val="00896FF9"/>
    <w:rsid w:val="00897A3B"/>
    <w:rsid w:val="00897BB8"/>
    <w:rsid w:val="008A46DA"/>
    <w:rsid w:val="008A480D"/>
    <w:rsid w:val="008A6983"/>
    <w:rsid w:val="008B0274"/>
    <w:rsid w:val="008B3219"/>
    <w:rsid w:val="008C0532"/>
    <w:rsid w:val="008C06ED"/>
    <w:rsid w:val="008E12C9"/>
    <w:rsid w:val="008F0058"/>
    <w:rsid w:val="008F2B22"/>
    <w:rsid w:val="008F529D"/>
    <w:rsid w:val="00900B0D"/>
    <w:rsid w:val="0091250C"/>
    <w:rsid w:val="00912F95"/>
    <w:rsid w:val="00917397"/>
    <w:rsid w:val="0092586C"/>
    <w:rsid w:val="00930046"/>
    <w:rsid w:val="0093062A"/>
    <w:rsid w:val="00930EF1"/>
    <w:rsid w:val="00933229"/>
    <w:rsid w:val="0093467C"/>
    <w:rsid w:val="009431ED"/>
    <w:rsid w:val="00945047"/>
    <w:rsid w:val="00945E30"/>
    <w:rsid w:val="00952864"/>
    <w:rsid w:val="00963607"/>
    <w:rsid w:val="00967EA5"/>
    <w:rsid w:val="009712F8"/>
    <w:rsid w:val="00971B0D"/>
    <w:rsid w:val="00972F6D"/>
    <w:rsid w:val="00975260"/>
    <w:rsid w:val="00980FA7"/>
    <w:rsid w:val="009907BF"/>
    <w:rsid w:val="00992779"/>
    <w:rsid w:val="00992EEA"/>
    <w:rsid w:val="009946DD"/>
    <w:rsid w:val="009A3376"/>
    <w:rsid w:val="009B0029"/>
    <w:rsid w:val="009B44F1"/>
    <w:rsid w:val="009B481C"/>
    <w:rsid w:val="009D001C"/>
    <w:rsid w:val="009D17F9"/>
    <w:rsid w:val="009D1B9B"/>
    <w:rsid w:val="009D3599"/>
    <w:rsid w:val="009D6F17"/>
    <w:rsid w:val="009E5FC5"/>
    <w:rsid w:val="009E6141"/>
    <w:rsid w:val="009F2917"/>
    <w:rsid w:val="009F2EDB"/>
    <w:rsid w:val="009F5602"/>
    <w:rsid w:val="009F6295"/>
    <w:rsid w:val="009F7944"/>
    <w:rsid w:val="00A025C1"/>
    <w:rsid w:val="00A03C43"/>
    <w:rsid w:val="00A10476"/>
    <w:rsid w:val="00A218A7"/>
    <w:rsid w:val="00A446F7"/>
    <w:rsid w:val="00A44E97"/>
    <w:rsid w:val="00A47C3A"/>
    <w:rsid w:val="00A56695"/>
    <w:rsid w:val="00A572ED"/>
    <w:rsid w:val="00A605B7"/>
    <w:rsid w:val="00A63156"/>
    <w:rsid w:val="00A6586B"/>
    <w:rsid w:val="00A71186"/>
    <w:rsid w:val="00A72894"/>
    <w:rsid w:val="00A734E4"/>
    <w:rsid w:val="00A806A8"/>
    <w:rsid w:val="00A9037F"/>
    <w:rsid w:val="00A927A6"/>
    <w:rsid w:val="00AA0A4B"/>
    <w:rsid w:val="00AA3C5E"/>
    <w:rsid w:val="00AA5B00"/>
    <w:rsid w:val="00AB0200"/>
    <w:rsid w:val="00AB1082"/>
    <w:rsid w:val="00AC3BCC"/>
    <w:rsid w:val="00AD042E"/>
    <w:rsid w:val="00AD40C0"/>
    <w:rsid w:val="00AD45F1"/>
    <w:rsid w:val="00AE48B2"/>
    <w:rsid w:val="00AE5A29"/>
    <w:rsid w:val="00AF05AE"/>
    <w:rsid w:val="00AF4640"/>
    <w:rsid w:val="00B10C95"/>
    <w:rsid w:val="00B1512E"/>
    <w:rsid w:val="00B24011"/>
    <w:rsid w:val="00B27B13"/>
    <w:rsid w:val="00B40ACC"/>
    <w:rsid w:val="00B40E1E"/>
    <w:rsid w:val="00B44885"/>
    <w:rsid w:val="00B518C4"/>
    <w:rsid w:val="00B538D2"/>
    <w:rsid w:val="00B55131"/>
    <w:rsid w:val="00B603D0"/>
    <w:rsid w:val="00B606F4"/>
    <w:rsid w:val="00B61C88"/>
    <w:rsid w:val="00B6323D"/>
    <w:rsid w:val="00B6474D"/>
    <w:rsid w:val="00B6500F"/>
    <w:rsid w:val="00B65EEB"/>
    <w:rsid w:val="00B65FA0"/>
    <w:rsid w:val="00B66F11"/>
    <w:rsid w:val="00B7265C"/>
    <w:rsid w:val="00B74093"/>
    <w:rsid w:val="00B7636D"/>
    <w:rsid w:val="00B766F2"/>
    <w:rsid w:val="00B775F1"/>
    <w:rsid w:val="00B83050"/>
    <w:rsid w:val="00B90723"/>
    <w:rsid w:val="00B92CB6"/>
    <w:rsid w:val="00B95E0C"/>
    <w:rsid w:val="00B96C31"/>
    <w:rsid w:val="00B97829"/>
    <w:rsid w:val="00B97EB7"/>
    <w:rsid w:val="00BB1DC6"/>
    <w:rsid w:val="00BB3E00"/>
    <w:rsid w:val="00BC516B"/>
    <w:rsid w:val="00BD1D2B"/>
    <w:rsid w:val="00BD734F"/>
    <w:rsid w:val="00BE3FDE"/>
    <w:rsid w:val="00BE42EC"/>
    <w:rsid w:val="00BF4471"/>
    <w:rsid w:val="00BF5E85"/>
    <w:rsid w:val="00C022B4"/>
    <w:rsid w:val="00C02640"/>
    <w:rsid w:val="00C05530"/>
    <w:rsid w:val="00C05EA2"/>
    <w:rsid w:val="00C11D3D"/>
    <w:rsid w:val="00C25755"/>
    <w:rsid w:val="00C273E4"/>
    <w:rsid w:val="00C31C16"/>
    <w:rsid w:val="00C33444"/>
    <w:rsid w:val="00C41553"/>
    <w:rsid w:val="00C43FD8"/>
    <w:rsid w:val="00C44888"/>
    <w:rsid w:val="00C4514A"/>
    <w:rsid w:val="00C4519A"/>
    <w:rsid w:val="00C45336"/>
    <w:rsid w:val="00C47DAC"/>
    <w:rsid w:val="00C5436D"/>
    <w:rsid w:val="00C55FB2"/>
    <w:rsid w:val="00C65FB9"/>
    <w:rsid w:val="00C70610"/>
    <w:rsid w:val="00C8570A"/>
    <w:rsid w:val="00CA15AB"/>
    <w:rsid w:val="00CA209D"/>
    <w:rsid w:val="00CA277C"/>
    <w:rsid w:val="00CA6B81"/>
    <w:rsid w:val="00CB1CDB"/>
    <w:rsid w:val="00CB47D0"/>
    <w:rsid w:val="00CB5141"/>
    <w:rsid w:val="00CC20EC"/>
    <w:rsid w:val="00CD0771"/>
    <w:rsid w:val="00CD18B8"/>
    <w:rsid w:val="00CE2214"/>
    <w:rsid w:val="00CE65ED"/>
    <w:rsid w:val="00CF038C"/>
    <w:rsid w:val="00CF0528"/>
    <w:rsid w:val="00CF1A1D"/>
    <w:rsid w:val="00CF233F"/>
    <w:rsid w:val="00D0413A"/>
    <w:rsid w:val="00D12543"/>
    <w:rsid w:val="00D2219B"/>
    <w:rsid w:val="00D27C63"/>
    <w:rsid w:val="00D30496"/>
    <w:rsid w:val="00D370AC"/>
    <w:rsid w:val="00D416F4"/>
    <w:rsid w:val="00D453AD"/>
    <w:rsid w:val="00D46740"/>
    <w:rsid w:val="00D46AB0"/>
    <w:rsid w:val="00D50F13"/>
    <w:rsid w:val="00D53E8A"/>
    <w:rsid w:val="00D615AA"/>
    <w:rsid w:val="00D62990"/>
    <w:rsid w:val="00D6590C"/>
    <w:rsid w:val="00D70A84"/>
    <w:rsid w:val="00D72376"/>
    <w:rsid w:val="00D731EF"/>
    <w:rsid w:val="00D7585E"/>
    <w:rsid w:val="00D77DD3"/>
    <w:rsid w:val="00D83621"/>
    <w:rsid w:val="00D84A86"/>
    <w:rsid w:val="00D90FC3"/>
    <w:rsid w:val="00D95D85"/>
    <w:rsid w:val="00DB72B5"/>
    <w:rsid w:val="00DC7F76"/>
    <w:rsid w:val="00DD04A9"/>
    <w:rsid w:val="00DD5562"/>
    <w:rsid w:val="00DE29B5"/>
    <w:rsid w:val="00DF20D6"/>
    <w:rsid w:val="00DF507F"/>
    <w:rsid w:val="00DF6EA6"/>
    <w:rsid w:val="00E001F9"/>
    <w:rsid w:val="00E01D7F"/>
    <w:rsid w:val="00E01E17"/>
    <w:rsid w:val="00E02240"/>
    <w:rsid w:val="00E02447"/>
    <w:rsid w:val="00E15149"/>
    <w:rsid w:val="00E17636"/>
    <w:rsid w:val="00E235B9"/>
    <w:rsid w:val="00E26AD5"/>
    <w:rsid w:val="00E331C4"/>
    <w:rsid w:val="00E40FAB"/>
    <w:rsid w:val="00E4273E"/>
    <w:rsid w:val="00E42A02"/>
    <w:rsid w:val="00E42CA6"/>
    <w:rsid w:val="00E47977"/>
    <w:rsid w:val="00E50E61"/>
    <w:rsid w:val="00E53599"/>
    <w:rsid w:val="00E53ED0"/>
    <w:rsid w:val="00E55AC2"/>
    <w:rsid w:val="00E649B2"/>
    <w:rsid w:val="00E64DD3"/>
    <w:rsid w:val="00E7440B"/>
    <w:rsid w:val="00E81706"/>
    <w:rsid w:val="00E932F6"/>
    <w:rsid w:val="00E94786"/>
    <w:rsid w:val="00E968EC"/>
    <w:rsid w:val="00EA59AF"/>
    <w:rsid w:val="00EA5CFB"/>
    <w:rsid w:val="00EB5CD8"/>
    <w:rsid w:val="00EB7BC8"/>
    <w:rsid w:val="00EC248D"/>
    <w:rsid w:val="00EC4BA1"/>
    <w:rsid w:val="00ED2E46"/>
    <w:rsid w:val="00ED4528"/>
    <w:rsid w:val="00EE4BEA"/>
    <w:rsid w:val="00EE61B0"/>
    <w:rsid w:val="00EE7EFD"/>
    <w:rsid w:val="00EF2268"/>
    <w:rsid w:val="00EF2727"/>
    <w:rsid w:val="00EF3397"/>
    <w:rsid w:val="00EF5678"/>
    <w:rsid w:val="00F01FA0"/>
    <w:rsid w:val="00F0215D"/>
    <w:rsid w:val="00F0519D"/>
    <w:rsid w:val="00F131D8"/>
    <w:rsid w:val="00F14E48"/>
    <w:rsid w:val="00F14EF3"/>
    <w:rsid w:val="00F2105A"/>
    <w:rsid w:val="00F27A34"/>
    <w:rsid w:val="00F340BB"/>
    <w:rsid w:val="00F34B81"/>
    <w:rsid w:val="00F34E98"/>
    <w:rsid w:val="00F36584"/>
    <w:rsid w:val="00F40765"/>
    <w:rsid w:val="00F428B9"/>
    <w:rsid w:val="00F42C02"/>
    <w:rsid w:val="00F440A0"/>
    <w:rsid w:val="00F46360"/>
    <w:rsid w:val="00F4747F"/>
    <w:rsid w:val="00F5143B"/>
    <w:rsid w:val="00F52374"/>
    <w:rsid w:val="00F53304"/>
    <w:rsid w:val="00F55C49"/>
    <w:rsid w:val="00F717D9"/>
    <w:rsid w:val="00F723EA"/>
    <w:rsid w:val="00F75AA8"/>
    <w:rsid w:val="00F77415"/>
    <w:rsid w:val="00F80F23"/>
    <w:rsid w:val="00FA3A78"/>
    <w:rsid w:val="00FA41B3"/>
    <w:rsid w:val="00FB2908"/>
    <w:rsid w:val="00FB4C12"/>
    <w:rsid w:val="00FB5D84"/>
    <w:rsid w:val="00FC0AAA"/>
    <w:rsid w:val="00FC24F1"/>
    <w:rsid w:val="00FC3398"/>
    <w:rsid w:val="00FC5337"/>
    <w:rsid w:val="00FC55FF"/>
    <w:rsid w:val="00FD702E"/>
    <w:rsid w:val="00FD71A2"/>
    <w:rsid w:val="00FE1C28"/>
    <w:rsid w:val="00FE252D"/>
    <w:rsid w:val="00FE3CCA"/>
    <w:rsid w:val="00FE4A86"/>
    <w:rsid w:val="00FF4D24"/>
    <w:rsid w:val="00FF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iji">
    <w:name w:val="gaiji"/>
    <w:basedOn w:val="a0"/>
    <w:rsid w:val="00E5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iji">
    <w:name w:val="gaiji"/>
    <w:basedOn w:val="a0"/>
    <w:rsid w:val="00E5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4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3988-96C6-446D-B9FF-16EF220B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1771</Words>
  <Characters>10095</Characters>
  <Application>Microsoft Office Word</Application>
  <DocSecurity>0</DocSecurity>
  <Lines>84</Lines>
  <Paragraphs>23</Paragraphs>
  <ScaleCrop>false</ScaleCrop>
  <Company>Hewlett-Packard</Company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 </dc:title>
  <dc:creator>Shidaoyi</dc:creator>
  <cp:lastModifiedBy>Administrator</cp:lastModifiedBy>
  <cp:revision>2</cp:revision>
  <dcterms:created xsi:type="dcterms:W3CDTF">2012-05-01T06:35:00Z</dcterms:created>
  <dcterms:modified xsi:type="dcterms:W3CDTF">2012-05-01T06:35:00Z</dcterms:modified>
</cp:coreProperties>
</file>