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D5F497" w14:textId="77777777" w:rsidR="0036153F" w:rsidRPr="009B7BAE" w:rsidRDefault="0036153F" w:rsidP="009B7BAE">
      <w:pPr>
        <w:snapToGrid w:val="0"/>
        <w:spacing w:afterLines="0" w:after="0"/>
        <w:jc w:val="center"/>
        <w:rPr>
          <w:rFonts w:eastAsia="標楷體" w:cs="Times New Roman"/>
          <w:sz w:val="36"/>
          <w:szCs w:val="36"/>
        </w:rPr>
      </w:pPr>
      <w:r w:rsidRPr="009B7BAE">
        <w:rPr>
          <w:rFonts w:eastAsia="標楷體" w:cs="Times New Roman" w:hint="eastAsia"/>
          <w:b/>
          <w:sz w:val="36"/>
          <w:szCs w:val="36"/>
        </w:rPr>
        <w:t>《</w:t>
      </w:r>
      <w:r w:rsidRPr="009B7BAE">
        <w:rPr>
          <w:rFonts w:eastAsia="標楷體" w:cs="Times New Roman" w:hint="eastAsia"/>
          <w:b/>
          <w:bCs/>
          <w:sz w:val="36"/>
          <w:szCs w:val="36"/>
        </w:rPr>
        <w:t>百論疏</w:t>
      </w:r>
      <w:r w:rsidRPr="009B7BAE">
        <w:rPr>
          <w:rFonts w:eastAsia="標楷體" w:cs="Times New Roman" w:hint="eastAsia"/>
          <w:b/>
          <w:sz w:val="36"/>
          <w:szCs w:val="36"/>
        </w:rPr>
        <w:t>》</w:t>
      </w:r>
    </w:p>
    <w:p w14:paraId="4114F230" w14:textId="77777777" w:rsidR="0036153F" w:rsidRPr="009B7BAE" w:rsidRDefault="0036153F" w:rsidP="009B7BAE">
      <w:pPr>
        <w:tabs>
          <w:tab w:val="center" w:pos="4535"/>
          <w:tab w:val="left" w:pos="6525"/>
        </w:tabs>
        <w:snapToGrid w:val="0"/>
        <w:spacing w:afterLines="0" w:after="0"/>
        <w:jc w:val="center"/>
        <w:rPr>
          <w:rFonts w:cs="Times New Roman"/>
          <w:b/>
          <w:bCs/>
          <w:sz w:val="32"/>
          <w:szCs w:val="32"/>
        </w:rPr>
      </w:pPr>
      <w:r w:rsidRPr="009B7BAE">
        <w:rPr>
          <w:rFonts w:eastAsia="標楷體" w:cs="Times New Roman" w:hint="eastAsia"/>
          <w:b/>
          <w:bCs/>
          <w:sz w:val="32"/>
          <w:szCs w:val="32"/>
        </w:rPr>
        <w:t>〈</w:t>
      </w:r>
      <w:bookmarkStart w:id="0" w:name="_Hlk135027795"/>
      <w:r w:rsidRPr="009B7BAE">
        <w:rPr>
          <w:rFonts w:eastAsia="標楷體" w:cs="Times New Roman" w:hint="eastAsia"/>
          <w:b/>
          <w:bCs/>
          <w:sz w:val="32"/>
          <w:szCs w:val="32"/>
        </w:rPr>
        <w:t>捨罪福品第一</w:t>
      </w:r>
      <w:bookmarkEnd w:id="0"/>
      <w:r w:rsidRPr="009B7BAE">
        <w:rPr>
          <w:rFonts w:eastAsia="標楷體" w:cs="Times New Roman" w:hint="eastAsia"/>
          <w:b/>
          <w:bCs/>
          <w:sz w:val="32"/>
          <w:szCs w:val="32"/>
        </w:rPr>
        <w:t>〉</w:t>
      </w:r>
    </w:p>
    <w:p w14:paraId="5B9BF127" w14:textId="7AEE120D" w:rsidR="0036153F" w:rsidRPr="009B7BAE" w:rsidRDefault="0036153F" w:rsidP="009B7BAE">
      <w:pPr>
        <w:snapToGrid w:val="0"/>
        <w:spacing w:afterLines="0" w:after="0"/>
        <w:jc w:val="center"/>
        <w:rPr>
          <w:rFonts w:eastAsiaTheme="minorEastAsia" w:cs="Times New Roman"/>
          <w:b/>
          <w:bCs/>
          <w:sz w:val="28"/>
          <w:szCs w:val="28"/>
        </w:rPr>
      </w:pPr>
      <w:r w:rsidRPr="009B7BAE">
        <w:rPr>
          <w:rFonts w:eastAsiaTheme="minorEastAsia" w:cs="Times New Roman"/>
          <w:b/>
          <w:bCs/>
          <w:sz w:val="28"/>
          <w:szCs w:val="28"/>
        </w:rPr>
        <w:t>（</w:t>
      </w:r>
      <w:r w:rsidR="00547A81" w:rsidRPr="009B7BAE">
        <w:rPr>
          <w:rFonts w:eastAsia="標楷體" w:cs="Times New Roman" w:hint="eastAsia"/>
          <w:b/>
          <w:bCs/>
          <w:sz w:val="28"/>
          <w:szCs w:val="28"/>
        </w:rPr>
        <w:t>大正</w:t>
      </w:r>
      <w:r w:rsidR="008C73A5" w:rsidRPr="009B7BAE">
        <w:rPr>
          <w:rFonts w:eastAsiaTheme="minorEastAsia" w:cs="Times New Roman"/>
          <w:b/>
          <w:bCs/>
          <w:sz w:val="28"/>
          <w:szCs w:val="28"/>
        </w:rPr>
        <w:t>42, 255b6-</w:t>
      </w:r>
      <w:r w:rsidR="00547A81" w:rsidRPr="009B7BAE">
        <w:rPr>
          <w:rFonts w:hint="eastAsia"/>
          <w:b/>
          <w:bCs/>
          <w:sz w:val="28"/>
          <w:szCs w:val="28"/>
        </w:rPr>
        <w:t>c12</w:t>
      </w:r>
      <w:r w:rsidRPr="009B7BAE">
        <w:rPr>
          <w:rFonts w:eastAsiaTheme="minorEastAsia" w:cs="Times New Roman"/>
          <w:b/>
          <w:bCs/>
          <w:sz w:val="28"/>
          <w:szCs w:val="28"/>
        </w:rPr>
        <w:t>)</w:t>
      </w:r>
    </w:p>
    <w:p w14:paraId="087F5D95" w14:textId="77777777" w:rsidR="0036153F" w:rsidRPr="009B7BAE" w:rsidRDefault="0036153F" w:rsidP="0036153F">
      <w:pPr>
        <w:snapToGrid w:val="0"/>
        <w:spacing w:after="108"/>
        <w:ind w:firstLine="480"/>
        <w:jc w:val="right"/>
        <w:rPr>
          <w:rFonts w:cs="Times New Roman"/>
        </w:rPr>
      </w:pPr>
      <w:r w:rsidRPr="009B7BAE">
        <w:rPr>
          <w:rFonts w:cs="Times New Roman" w:hint="eastAsia"/>
        </w:rPr>
        <w:t>厚觀法師指導</w:t>
      </w:r>
    </w:p>
    <w:p w14:paraId="1935CCA3" w14:textId="0441FADF" w:rsidR="0036153F" w:rsidRPr="002864F8" w:rsidRDefault="0036153F" w:rsidP="0036153F">
      <w:pPr>
        <w:snapToGrid w:val="0"/>
        <w:spacing w:after="108"/>
        <w:jc w:val="right"/>
        <w:rPr>
          <w:rFonts w:eastAsia="DengXian" w:cs="Times New Roman"/>
        </w:rPr>
      </w:pPr>
      <w:r w:rsidRPr="009B7BAE">
        <w:rPr>
          <w:rFonts w:asciiTheme="minorEastAsia" w:eastAsiaTheme="minorEastAsia" w:hAnsiTheme="minorEastAsia" w:cs="Times New Roman" w:hint="eastAsia"/>
        </w:rPr>
        <w:t>釋宗峻敬編</w:t>
      </w:r>
      <w:r w:rsidRPr="009B7BAE">
        <w:rPr>
          <w:rFonts w:cs="Times New Roman"/>
          <w:vertAlign w:val="superscript"/>
        </w:rPr>
        <w:footnoteReference w:id="1"/>
      </w:r>
      <w:r w:rsidRPr="009B7BAE">
        <w:rPr>
          <w:rFonts w:cs="Times New Roman"/>
        </w:rPr>
        <w:t>，</w:t>
      </w:r>
      <w:r w:rsidR="00AA0F78" w:rsidRPr="009B7BAE">
        <w:rPr>
          <w:rFonts w:cs="Times New Roman"/>
        </w:rPr>
        <w:t>20</w:t>
      </w:r>
      <w:r w:rsidR="00AA0F78" w:rsidRPr="00F97B29">
        <w:rPr>
          <w:rFonts w:cs="Times New Roman"/>
        </w:rPr>
        <w:t>24.</w:t>
      </w:r>
      <w:r w:rsidR="002864F8" w:rsidRPr="00F97B29">
        <w:rPr>
          <w:rFonts w:eastAsia="DengXian" w:cs="Times New Roman" w:hint="eastAsia"/>
        </w:rPr>
        <w:t>6</w:t>
      </w:r>
      <w:r w:rsidR="00AA0F78" w:rsidRPr="00F97B29">
        <w:rPr>
          <w:rFonts w:cs="Times New Roman"/>
        </w:rPr>
        <w:t>.</w:t>
      </w:r>
      <w:r w:rsidR="002864F8" w:rsidRPr="00F97B29">
        <w:rPr>
          <w:rFonts w:eastAsia="DengXian" w:cs="Times New Roman" w:hint="eastAsia"/>
        </w:rPr>
        <w:t>6</w:t>
      </w:r>
    </w:p>
    <w:p w14:paraId="3FF842D6" w14:textId="77777777" w:rsidR="0036153F" w:rsidRPr="009B7BAE" w:rsidRDefault="0036153F" w:rsidP="0036153F">
      <w:pPr>
        <w:pStyle w:val="1"/>
        <w:rPr>
          <w:b w:val="0"/>
          <w:bCs w:val="0"/>
          <w:bdr w:val="none" w:sz="0" w:space="0" w:color="auto"/>
        </w:rPr>
      </w:pPr>
      <w:r w:rsidRPr="009B7BAE">
        <w:rPr>
          <w:rFonts w:cs="Times New Roman" w:hint="eastAsia"/>
          <w:bdr w:val="none" w:sz="0" w:space="0" w:color="auto"/>
        </w:rPr>
        <w:t>【壹、</w:t>
      </w:r>
      <w:r w:rsidRPr="009B7BAE">
        <w:rPr>
          <w:rFonts w:cs="Times New Roman"/>
          <w:bdr w:val="none" w:sz="0" w:space="0" w:color="auto"/>
        </w:rPr>
        <w:t>捨罪福品</w:t>
      </w:r>
      <w:r w:rsidRPr="009B7BAE">
        <w:rPr>
          <w:rFonts w:cs="Times New Roman" w:hint="eastAsia"/>
          <w:bdr w:val="none" w:sz="0" w:space="0" w:color="auto"/>
        </w:rPr>
        <w:t>】</w:t>
      </w:r>
      <w:r w:rsidRPr="009B7BAE">
        <w:rPr>
          <w:b w:val="0"/>
          <w:bCs w:val="0"/>
          <w:bdr w:val="none" w:sz="0" w:space="0" w:color="auto"/>
        </w:rPr>
        <w:t>（</w:t>
      </w:r>
      <w:r w:rsidRPr="009B7BAE">
        <w:rPr>
          <w:b w:val="0"/>
          <w:bCs w:val="0"/>
          <w:bdr w:val="none" w:sz="0" w:space="0" w:color="auto"/>
        </w:rPr>
        <w:t>pp.45-245</w:t>
      </w:r>
      <w:r w:rsidRPr="009B7BAE">
        <w:rPr>
          <w:b w:val="0"/>
          <w:bCs w:val="0"/>
          <w:bdr w:val="none" w:sz="0" w:space="0" w:color="auto"/>
        </w:rPr>
        <w:t>）</w:t>
      </w:r>
    </w:p>
    <w:p w14:paraId="44CD8F32" w14:textId="77777777" w:rsidR="0036153F" w:rsidRPr="009B7BAE" w:rsidRDefault="0036153F" w:rsidP="00046091">
      <w:pPr>
        <w:pStyle w:val="1"/>
        <w:ind w:leftChars="50" w:left="120"/>
        <w:rPr>
          <w:shd w:val="pct15" w:color="auto" w:fill="FFFFFF"/>
        </w:rPr>
      </w:pPr>
      <w:r w:rsidRPr="009B7BAE">
        <w:rPr>
          <w:rFonts w:hint="eastAsia"/>
          <w:shd w:val="pct15" w:color="auto" w:fill="FFFFFF"/>
        </w:rPr>
        <w:t>（參）正論</w:t>
      </w:r>
    </w:p>
    <w:p w14:paraId="1CFB5233" w14:textId="77777777" w:rsidR="0036153F" w:rsidRPr="009B7BAE" w:rsidRDefault="0036153F" w:rsidP="00046091">
      <w:pPr>
        <w:pStyle w:val="1"/>
        <w:ind w:leftChars="50" w:left="120"/>
      </w:pPr>
      <w:r w:rsidRPr="009B7BAE">
        <w:rPr>
          <w:rFonts w:hint="eastAsia"/>
          <w:shd w:val="pct15" w:color="auto" w:fill="FFFFFF"/>
        </w:rPr>
        <w:t>※</w:t>
      </w:r>
      <w:r w:rsidRPr="009B7BAE">
        <w:rPr>
          <w:rFonts w:hint="eastAsia"/>
          <w:shd w:val="pct15" w:color="auto" w:fill="FFFFFF"/>
        </w:rPr>
        <w:t xml:space="preserve"> </w:t>
      </w:r>
      <w:r w:rsidRPr="009B7BAE">
        <w:rPr>
          <w:shd w:val="pct15" w:color="auto" w:fill="FFFFFF"/>
        </w:rPr>
        <w:t>序如來漸捨教門（明人空）</w:t>
      </w:r>
      <w:r w:rsidRPr="009B7BAE">
        <w:rPr>
          <w:rFonts w:hint="eastAsia"/>
          <w:b w:val="0"/>
          <w:bCs w:val="0"/>
          <w:bdr w:val="none" w:sz="0" w:space="0" w:color="auto"/>
        </w:rPr>
        <w:t>（</w:t>
      </w:r>
      <w:r w:rsidRPr="009B7BAE">
        <w:rPr>
          <w:rFonts w:hint="eastAsia"/>
          <w:b w:val="0"/>
          <w:bCs w:val="0"/>
          <w:bdr w:val="none" w:sz="0" w:space="0" w:color="auto"/>
        </w:rPr>
        <w:t>pp.</w:t>
      </w:r>
      <w:r w:rsidRPr="009B7BAE">
        <w:rPr>
          <w:b w:val="0"/>
          <w:bCs w:val="0"/>
          <w:bdr w:val="none" w:sz="0" w:space="0" w:color="auto"/>
        </w:rPr>
        <w:t>127</w:t>
      </w:r>
      <w:r w:rsidRPr="009B7BAE">
        <w:rPr>
          <w:rFonts w:hint="eastAsia"/>
          <w:b w:val="0"/>
          <w:bCs w:val="0"/>
          <w:bdr w:val="none" w:sz="0" w:space="0" w:color="auto"/>
        </w:rPr>
        <w:t>-</w:t>
      </w:r>
      <w:r w:rsidRPr="009B7BAE">
        <w:rPr>
          <w:b w:val="0"/>
          <w:bCs w:val="0"/>
          <w:bdr w:val="none" w:sz="0" w:space="0" w:color="auto"/>
        </w:rPr>
        <w:t>245</w:t>
      </w:r>
      <w:r w:rsidRPr="009B7BAE">
        <w:rPr>
          <w:rFonts w:hint="eastAsia"/>
          <w:b w:val="0"/>
          <w:bCs w:val="0"/>
          <w:bdr w:val="none" w:sz="0" w:space="0" w:color="auto"/>
        </w:rPr>
        <w:t>）</w:t>
      </w:r>
    </w:p>
    <w:p w14:paraId="708D2A9E" w14:textId="77777777" w:rsidR="0036153F" w:rsidRPr="009B7BAE" w:rsidRDefault="0036153F" w:rsidP="00046091">
      <w:pPr>
        <w:pStyle w:val="2"/>
        <w:ind w:leftChars="100" w:left="240"/>
        <w:rPr>
          <w:bdr w:val="none" w:sz="0" w:space="0" w:color="auto"/>
        </w:rPr>
      </w:pPr>
      <w:r w:rsidRPr="009B7BAE">
        <w:rPr>
          <w:rFonts w:hint="eastAsia"/>
        </w:rPr>
        <w:t>甲一</w:t>
      </w:r>
      <w:r w:rsidRPr="009B7BAE">
        <w:rPr>
          <w:rFonts w:hint="eastAsia"/>
        </w:rPr>
        <w:t xml:space="preserve"> </w:t>
      </w:r>
      <w:r w:rsidRPr="009B7BAE">
        <w:rPr>
          <w:rFonts w:hint="eastAsia"/>
        </w:rPr>
        <w:t>明捨罪</w:t>
      </w:r>
      <w:r w:rsidRPr="009B7BAE">
        <w:rPr>
          <w:rFonts w:hint="eastAsia"/>
          <w:b w:val="0"/>
          <w:bCs w:val="0"/>
          <w:bdr w:val="none" w:sz="0" w:space="0" w:color="auto"/>
        </w:rPr>
        <w:t>（</w:t>
      </w:r>
      <w:r w:rsidRPr="009B7BAE">
        <w:rPr>
          <w:rFonts w:hint="eastAsia"/>
          <w:b w:val="0"/>
          <w:bCs w:val="0"/>
          <w:bdr w:val="none" w:sz="0" w:space="0" w:color="auto"/>
        </w:rPr>
        <w:t>pp.</w:t>
      </w:r>
      <w:r w:rsidRPr="009B7BAE">
        <w:rPr>
          <w:b w:val="0"/>
          <w:bCs w:val="0"/>
          <w:bdr w:val="none" w:sz="0" w:space="0" w:color="auto"/>
        </w:rPr>
        <w:t>127</w:t>
      </w:r>
      <w:r w:rsidRPr="009B7BAE">
        <w:rPr>
          <w:rFonts w:hint="eastAsia"/>
          <w:b w:val="0"/>
          <w:bCs w:val="0"/>
          <w:bdr w:val="none" w:sz="0" w:space="0" w:color="auto"/>
        </w:rPr>
        <w:t>-</w:t>
      </w:r>
      <w:r w:rsidRPr="009B7BAE">
        <w:rPr>
          <w:b w:val="0"/>
          <w:bCs w:val="0"/>
          <w:bdr w:val="none" w:sz="0" w:space="0" w:color="auto"/>
        </w:rPr>
        <w:t>199</w:t>
      </w:r>
      <w:r w:rsidRPr="009B7BAE">
        <w:rPr>
          <w:rFonts w:hint="eastAsia"/>
          <w:b w:val="0"/>
          <w:bCs w:val="0"/>
          <w:bdr w:val="none" w:sz="0" w:space="0" w:color="auto"/>
        </w:rPr>
        <w:t>）</w:t>
      </w:r>
    </w:p>
    <w:p w14:paraId="599D94E2" w14:textId="45810A63" w:rsidR="0036153F" w:rsidRPr="009B7BAE" w:rsidRDefault="0036153F" w:rsidP="00046091">
      <w:pPr>
        <w:pStyle w:val="3"/>
        <w:ind w:leftChars="150" w:left="360"/>
        <w:rPr>
          <w:rFonts w:eastAsia="DengXian"/>
        </w:rPr>
      </w:pPr>
      <w:r w:rsidRPr="009B7BAE">
        <w:rPr>
          <w:rFonts w:hint="eastAsia"/>
        </w:rPr>
        <w:t>乙一</w:t>
      </w:r>
      <w:r w:rsidRPr="009B7BAE">
        <w:rPr>
          <w:rFonts w:eastAsia="DengXian" w:hint="eastAsia"/>
        </w:rPr>
        <w:t xml:space="preserve"> </w:t>
      </w:r>
      <w:r w:rsidRPr="009B7BAE">
        <w:rPr>
          <w:rFonts w:hint="eastAsia"/>
        </w:rPr>
        <w:t>依福捨罪</w:t>
      </w:r>
      <w:r w:rsidRPr="009B7BAE">
        <w:rPr>
          <w:rFonts w:hint="eastAsia"/>
          <w:b w:val="0"/>
          <w:bCs w:val="0"/>
          <w:bdr w:val="none" w:sz="0" w:space="0" w:color="auto"/>
        </w:rPr>
        <w:t>（</w:t>
      </w:r>
      <w:r w:rsidRPr="009B7BAE">
        <w:rPr>
          <w:rFonts w:hint="eastAsia"/>
          <w:b w:val="0"/>
          <w:bCs w:val="0"/>
          <w:bdr w:val="none" w:sz="0" w:space="0" w:color="auto"/>
        </w:rPr>
        <w:t>pp.</w:t>
      </w:r>
      <w:r w:rsidRPr="009B7BAE">
        <w:rPr>
          <w:b w:val="0"/>
          <w:bCs w:val="0"/>
          <w:bdr w:val="none" w:sz="0" w:space="0" w:color="auto"/>
        </w:rPr>
        <w:t>128</w:t>
      </w:r>
      <w:r w:rsidRPr="009B7BAE">
        <w:rPr>
          <w:rFonts w:hint="eastAsia"/>
          <w:b w:val="0"/>
          <w:bCs w:val="0"/>
          <w:bdr w:val="none" w:sz="0" w:space="0" w:color="auto"/>
        </w:rPr>
        <w:t>-</w:t>
      </w:r>
      <w:r w:rsidRPr="009B7BAE">
        <w:rPr>
          <w:b w:val="0"/>
          <w:bCs w:val="0"/>
          <w:bdr w:val="none" w:sz="0" w:space="0" w:color="auto"/>
        </w:rPr>
        <w:t>147</w:t>
      </w:r>
      <w:r w:rsidRPr="009B7BAE">
        <w:rPr>
          <w:rFonts w:hint="eastAsia"/>
          <w:b w:val="0"/>
          <w:bCs w:val="0"/>
          <w:bdr w:val="none" w:sz="0" w:space="0" w:color="auto"/>
        </w:rPr>
        <w:t>）</w:t>
      </w:r>
    </w:p>
    <w:p w14:paraId="0D6581B7" w14:textId="77777777" w:rsidR="0036153F" w:rsidRPr="009B7BAE" w:rsidRDefault="0036153F" w:rsidP="00046091">
      <w:pPr>
        <w:pStyle w:val="3"/>
        <w:ind w:leftChars="150" w:left="360"/>
        <w:rPr>
          <w:bdr w:val="none" w:sz="0" w:space="0" w:color="auto"/>
        </w:rPr>
      </w:pPr>
      <w:r w:rsidRPr="009B7BAE">
        <w:rPr>
          <w:rFonts w:hint="eastAsia"/>
        </w:rPr>
        <w:t>乙二</w:t>
      </w:r>
      <w:r w:rsidRPr="009B7BAE">
        <w:rPr>
          <w:rFonts w:hint="eastAsia"/>
        </w:rPr>
        <w:t xml:space="preserve"> </w:t>
      </w:r>
      <w:r w:rsidRPr="009B7BAE">
        <w:rPr>
          <w:rFonts w:hint="eastAsia"/>
        </w:rPr>
        <w:t>傍破吉義</w:t>
      </w:r>
      <w:r w:rsidRPr="009B7BAE">
        <w:rPr>
          <w:rFonts w:hint="eastAsia"/>
          <w:b w:val="0"/>
          <w:bCs w:val="0"/>
          <w:bdr w:val="none" w:sz="0" w:space="0" w:color="auto"/>
        </w:rPr>
        <w:t>（</w:t>
      </w:r>
      <w:r w:rsidRPr="009B7BAE">
        <w:rPr>
          <w:rFonts w:hint="eastAsia"/>
          <w:b w:val="0"/>
          <w:bCs w:val="0"/>
          <w:bdr w:val="none" w:sz="0" w:space="0" w:color="auto"/>
        </w:rPr>
        <w:t>pp.</w:t>
      </w:r>
      <w:r w:rsidRPr="009B7BAE">
        <w:rPr>
          <w:b w:val="0"/>
          <w:bCs w:val="0"/>
          <w:bdr w:val="none" w:sz="0" w:space="0" w:color="auto"/>
        </w:rPr>
        <w:t>147</w:t>
      </w:r>
      <w:r w:rsidRPr="009B7BAE">
        <w:rPr>
          <w:rFonts w:hint="eastAsia"/>
          <w:b w:val="0"/>
          <w:bCs w:val="0"/>
          <w:bdr w:val="none" w:sz="0" w:space="0" w:color="auto"/>
        </w:rPr>
        <w:t>-</w:t>
      </w:r>
      <w:r w:rsidRPr="009B7BAE">
        <w:rPr>
          <w:b w:val="0"/>
          <w:bCs w:val="0"/>
          <w:bdr w:val="none" w:sz="0" w:space="0" w:color="auto"/>
        </w:rPr>
        <w:t>186</w:t>
      </w:r>
      <w:r w:rsidRPr="009B7BAE">
        <w:rPr>
          <w:rFonts w:hint="eastAsia"/>
          <w:b w:val="0"/>
          <w:bCs w:val="0"/>
          <w:bdr w:val="none" w:sz="0" w:space="0" w:color="auto"/>
        </w:rPr>
        <w:t>）</w:t>
      </w:r>
    </w:p>
    <w:p w14:paraId="69BC9A20" w14:textId="77777777" w:rsidR="0036153F" w:rsidRPr="009B7BAE" w:rsidRDefault="0036153F" w:rsidP="00046091">
      <w:pPr>
        <w:pStyle w:val="3"/>
        <w:ind w:leftChars="150" w:left="360"/>
        <w:rPr>
          <w:bdr w:val="none" w:sz="0" w:space="0" w:color="auto"/>
        </w:rPr>
      </w:pPr>
      <w:r w:rsidRPr="009B7BAE">
        <w:rPr>
          <w:rFonts w:hint="eastAsia"/>
        </w:rPr>
        <w:t>乙三</w:t>
      </w:r>
      <w:r w:rsidRPr="009B7BAE">
        <w:rPr>
          <w:rFonts w:hint="eastAsia"/>
        </w:rPr>
        <w:t xml:space="preserve"> </w:t>
      </w:r>
      <w:r w:rsidRPr="009B7BAE">
        <w:rPr>
          <w:rFonts w:hint="eastAsia"/>
        </w:rPr>
        <w:t>伏流辨宗</w:t>
      </w:r>
      <w:r w:rsidRPr="009B7BAE">
        <w:rPr>
          <w:rFonts w:hint="eastAsia"/>
          <w:b w:val="0"/>
          <w:bCs w:val="0"/>
          <w:bdr w:val="none" w:sz="0" w:space="0" w:color="auto"/>
        </w:rPr>
        <w:t>（</w:t>
      </w:r>
      <w:r w:rsidRPr="009B7BAE">
        <w:rPr>
          <w:rFonts w:hint="eastAsia"/>
          <w:b w:val="0"/>
          <w:bCs w:val="0"/>
          <w:bdr w:val="none" w:sz="0" w:space="0" w:color="auto"/>
        </w:rPr>
        <w:t>pp.</w:t>
      </w:r>
      <w:r w:rsidRPr="009B7BAE">
        <w:rPr>
          <w:b w:val="0"/>
          <w:bCs w:val="0"/>
          <w:bdr w:val="none" w:sz="0" w:space="0" w:color="auto"/>
        </w:rPr>
        <w:t>186</w:t>
      </w:r>
      <w:r w:rsidRPr="009B7BAE">
        <w:rPr>
          <w:rFonts w:hint="eastAsia"/>
          <w:b w:val="0"/>
          <w:bCs w:val="0"/>
          <w:bdr w:val="none" w:sz="0" w:space="0" w:color="auto"/>
        </w:rPr>
        <w:t>-</w:t>
      </w:r>
      <w:r w:rsidRPr="009B7BAE">
        <w:rPr>
          <w:b w:val="0"/>
          <w:bCs w:val="0"/>
          <w:bdr w:val="none" w:sz="0" w:space="0" w:color="auto"/>
        </w:rPr>
        <w:t>197</w:t>
      </w:r>
      <w:r w:rsidRPr="009B7BAE">
        <w:rPr>
          <w:rFonts w:hint="eastAsia"/>
          <w:b w:val="0"/>
          <w:bCs w:val="0"/>
          <w:bdr w:val="none" w:sz="0" w:space="0" w:color="auto"/>
        </w:rPr>
        <w:t>）</w:t>
      </w:r>
    </w:p>
    <w:p w14:paraId="0371A2C8" w14:textId="77777777" w:rsidR="0036153F" w:rsidRPr="009B7BAE" w:rsidRDefault="0036153F" w:rsidP="00046091">
      <w:pPr>
        <w:pStyle w:val="4"/>
        <w:ind w:leftChars="200" w:left="480"/>
      </w:pPr>
      <w:r w:rsidRPr="009B7BAE">
        <w:rPr>
          <w:rFonts w:hint="eastAsia"/>
        </w:rPr>
        <w:t>丙一</w:t>
      </w:r>
      <w:r w:rsidRPr="009B7BAE">
        <w:rPr>
          <w:rFonts w:hint="eastAsia"/>
        </w:rPr>
        <w:t xml:space="preserve"> </w:t>
      </w:r>
      <w:r w:rsidRPr="009B7BAE">
        <w:rPr>
          <w:rFonts w:hint="eastAsia"/>
        </w:rPr>
        <w:t>答二顛倒難及二煩重難</w:t>
      </w:r>
      <w:r w:rsidRPr="009B7BAE">
        <w:rPr>
          <w:rFonts w:hint="eastAsia"/>
          <w:b w:val="0"/>
          <w:bCs w:val="0"/>
          <w:bdr w:val="none" w:sz="0" w:space="0" w:color="auto"/>
        </w:rPr>
        <w:t>（</w:t>
      </w:r>
      <w:r w:rsidRPr="009B7BAE">
        <w:rPr>
          <w:rFonts w:hint="eastAsia"/>
          <w:b w:val="0"/>
          <w:bCs w:val="0"/>
          <w:bdr w:val="none" w:sz="0" w:space="0" w:color="auto"/>
        </w:rPr>
        <w:t>pp.</w:t>
      </w:r>
      <w:r w:rsidRPr="009B7BAE">
        <w:rPr>
          <w:b w:val="0"/>
          <w:bCs w:val="0"/>
          <w:bdr w:val="none" w:sz="0" w:space="0" w:color="auto"/>
        </w:rPr>
        <w:t>186</w:t>
      </w:r>
      <w:r w:rsidRPr="009B7BAE">
        <w:rPr>
          <w:rFonts w:hint="eastAsia"/>
          <w:b w:val="0"/>
          <w:bCs w:val="0"/>
          <w:bdr w:val="none" w:sz="0" w:space="0" w:color="auto"/>
        </w:rPr>
        <w:t>-</w:t>
      </w:r>
      <w:r w:rsidRPr="009B7BAE">
        <w:rPr>
          <w:b w:val="0"/>
          <w:bCs w:val="0"/>
          <w:bdr w:val="none" w:sz="0" w:space="0" w:color="auto"/>
        </w:rPr>
        <w:t>197</w:t>
      </w:r>
      <w:r w:rsidRPr="009B7BAE">
        <w:rPr>
          <w:rFonts w:hint="eastAsia"/>
          <w:b w:val="0"/>
          <w:bCs w:val="0"/>
          <w:bdr w:val="none" w:sz="0" w:space="0" w:color="auto"/>
        </w:rPr>
        <w:t>）</w:t>
      </w:r>
    </w:p>
    <w:p w14:paraId="02D2778C" w14:textId="77777777" w:rsidR="0036153F" w:rsidRPr="009B7BAE" w:rsidRDefault="0036153F" w:rsidP="00046091">
      <w:pPr>
        <w:pStyle w:val="4"/>
        <w:ind w:leftChars="200" w:left="480"/>
      </w:pPr>
      <w:r w:rsidRPr="009B7BAE">
        <w:rPr>
          <w:rFonts w:hint="eastAsia"/>
        </w:rPr>
        <w:t>丙二</w:t>
      </w:r>
      <w:r w:rsidRPr="009B7BAE">
        <w:rPr>
          <w:rFonts w:hint="eastAsia"/>
        </w:rPr>
        <w:t xml:space="preserve"> </w:t>
      </w:r>
      <w:r w:rsidRPr="009B7BAE">
        <w:rPr>
          <w:rFonts w:hint="eastAsia"/>
        </w:rPr>
        <w:t>明</w:t>
      </w:r>
      <w:r w:rsidR="00DF5254" w:rsidRPr="009B7BAE">
        <w:rPr>
          <w:rFonts w:hint="eastAsia"/>
        </w:rPr>
        <w:t>無</w:t>
      </w:r>
      <w:r w:rsidRPr="009B7BAE">
        <w:rPr>
          <w:rFonts w:hint="eastAsia"/>
        </w:rPr>
        <w:t>二煩重過</w:t>
      </w:r>
      <w:r w:rsidRPr="009B7BAE">
        <w:rPr>
          <w:rFonts w:hint="eastAsia"/>
          <w:b w:val="0"/>
          <w:bCs w:val="0"/>
          <w:bdr w:val="none" w:sz="0" w:space="0" w:color="auto"/>
        </w:rPr>
        <w:t>（</w:t>
      </w:r>
      <w:r w:rsidRPr="009B7BAE">
        <w:rPr>
          <w:rFonts w:hint="eastAsia"/>
          <w:b w:val="0"/>
          <w:bCs w:val="0"/>
          <w:bdr w:val="none" w:sz="0" w:space="0" w:color="auto"/>
        </w:rPr>
        <w:t>p.</w:t>
      </w:r>
      <w:r w:rsidRPr="009B7BAE">
        <w:rPr>
          <w:b w:val="0"/>
          <w:bCs w:val="0"/>
          <w:bdr w:val="none" w:sz="0" w:space="0" w:color="auto"/>
        </w:rPr>
        <w:t>190-197</w:t>
      </w:r>
      <w:r w:rsidRPr="009B7BAE">
        <w:rPr>
          <w:rFonts w:hint="eastAsia"/>
          <w:b w:val="0"/>
          <w:bCs w:val="0"/>
          <w:bdr w:val="none" w:sz="0" w:space="0" w:color="auto"/>
        </w:rPr>
        <w:t>）</w:t>
      </w:r>
    </w:p>
    <w:p w14:paraId="5F40E091" w14:textId="77777777" w:rsidR="0036153F" w:rsidRPr="009B7BAE" w:rsidRDefault="0036153F" w:rsidP="00046091">
      <w:pPr>
        <w:pStyle w:val="5"/>
        <w:ind w:leftChars="250" w:left="600"/>
        <w:rPr>
          <w:bdr w:val="none" w:sz="0" w:space="0" w:color="auto"/>
        </w:rPr>
      </w:pPr>
      <w:r w:rsidRPr="009B7BAE">
        <w:rPr>
          <w:rFonts w:hint="eastAsia"/>
        </w:rPr>
        <w:t>丁</w:t>
      </w:r>
      <w:r w:rsidR="00DF5254" w:rsidRPr="009B7BAE">
        <w:rPr>
          <w:rFonts w:hint="eastAsia"/>
        </w:rPr>
        <w:t>一</w:t>
      </w:r>
      <w:r w:rsidR="004F575A" w:rsidRPr="009B7BAE">
        <w:rPr>
          <w:rFonts w:eastAsia="DengXian" w:hint="eastAsia"/>
        </w:rPr>
        <w:t xml:space="preserve"> </w:t>
      </w:r>
      <w:r w:rsidRPr="009B7BAE">
        <w:rPr>
          <w:rFonts w:hint="eastAsia"/>
        </w:rPr>
        <w:t>明止不攝行</w:t>
      </w:r>
      <w:r w:rsidR="00DF5254" w:rsidRPr="009B7BAE">
        <w:rPr>
          <w:rFonts w:hint="eastAsia"/>
        </w:rPr>
        <w:t>，</w:t>
      </w:r>
      <w:r w:rsidRPr="009B7BAE">
        <w:rPr>
          <w:rFonts w:hint="eastAsia"/>
        </w:rPr>
        <w:t>行非煩重</w:t>
      </w:r>
      <w:r w:rsidRPr="009B7BAE">
        <w:rPr>
          <w:rFonts w:hint="eastAsia"/>
          <w:b w:val="0"/>
          <w:bCs w:val="0"/>
          <w:bdr w:val="none" w:sz="0" w:space="0" w:color="auto"/>
        </w:rPr>
        <w:t>（</w:t>
      </w:r>
      <w:r w:rsidRPr="009B7BAE">
        <w:rPr>
          <w:rFonts w:hint="eastAsia"/>
          <w:b w:val="0"/>
          <w:bCs w:val="0"/>
          <w:bdr w:val="none" w:sz="0" w:space="0" w:color="auto"/>
        </w:rPr>
        <w:t>p</w:t>
      </w:r>
      <w:r w:rsidRPr="009B7BAE">
        <w:rPr>
          <w:b w:val="0"/>
          <w:bCs w:val="0"/>
          <w:bdr w:val="none" w:sz="0" w:space="0" w:color="auto"/>
        </w:rPr>
        <w:t>p</w:t>
      </w:r>
      <w:r w:rsidRPr="009B7BAE">
        <w:rPr>
          <w:rFonts w:hint="eastAsia"/>
          <w:b w:val="0"/>
          <w:bCs w:val="0"/>
          <w:bdr w:val="none" w:sz="0" w:space="0" w:color="auto"/>
        </w:rPr>
        <w:t>.</w:t>
      </w:r>
      <w:r w:rsidRPr="009B7BAE">
        <w:rPr>
          <w:b w:val="0"/>
          <w:bCs w:val="0"/>
          <w:bdr w:val="none" w:sz="0" w:space="0" w:color="auto"/>
        </w:rPr>
        <w:t>190-193</w:t>
      </w:r>
      <w:r w:rsidRPr="009B7BAE">
        <w:rPr>
          <w:rFonts w:hint="eastAsia"/>
          <w:b w:val="0"/>
          <w:bCs w:val="0"/>
          <w:bdr w:val="none" w:sz="0" w:space="0" w:color="auto"/>
        </w:rPr>
        <w:t>）</w:t>
      </w:r>
    </w:p>
    <w:p w14:paraId="56F4090C" w14:textId="06FD2AAA" w:rsidR="006C698D" w:rsidRPr="009B7BAE" w:rsidRDefault="006C698D" w:rsidP="00046091">
      <w:pPr>
        <w:pStyle w:val="6"/>
        <w:ind w:leftChars="300" w:left="720"/>
      </w:pPr>
      <w:r w:rsidRPr="009B7BAE">
        <w:rPr>
          <w:rFonts w:hint="eastAsia"/>
        </w:rPr>
        <w:t>戊一</w:t>
      </w:r>
      <w:r w:rsidRPr="009B7BAE">
        <w:rPr>
          <w:rFonts w:hint="eastAsia"/>
        </w:rPr>
        <w:t xml:space="preserve"> </w:t>
      </w:r>
      <w:r w:rsidRPr="009B7BAE">
        <w:rPr>
          <w:rFonts w:hint="eastAsia"/>
        </w:rPr>
        <w:t>舉煩重</w:t>
      </w:r>
      <w:r w:rsidR="004A7258" w:rsidRPr="009B7BAE">
        <w:rPr>
          <w:rFonts w:hint="eastAsia"/>
          <w:b w:val="0"/>
          <w:bCs w:val="0"/>
          <w:bdr w:val="none" w:sz="0" w:space="0" w:color="auto"/>
        </w:rPr>
        <w:t>（</w:t>
      </w:r>
      <w:r w:rsidR="004A7258" w:rsidRPr="009B7BAE">
        <w:rPr>
          <w:rFonts w:hint="eastAsia"/>
          <w:b w:val="0"/>
          <w:bCs w:val="0"/>
          <w:bdr w:val="none" w:sz="0" w:space="0" w:color="auto"/>
        </w:rPr>
        <w:t>p</w:t>
      </w:r>
      <w:r w:rsidR="004A7258" w:rsidRPr="009B7BAE">
        <w:rPr>
          <w:b w:val="0"/>
          <w:bCs w:val="0"/>
          <w:bdr w:val="none" w:sz="0" w:space="0" w:color="auto"/>
        </w:rPr>
        <w:t>p</w:t>
      </w:r>
      <w:r w:rsidR="004A7258" w:rsidRPr="009B7BAE">
        <w:rPr>
          <w:rFonts w:hint="eastAsia"/>
          <w:b w:val="0"/>
          <w:bCs w:val="0"/>
          <w:bdr w:val="none" w:sz="0" w:space="0" w:color="auto"/>
        </w:rPr>
        <w:t>.</w:t>
      </w:r>
      <w:r w:rsidR="004A7258" w:rsidRPr="009B7BAE">
        <w:rPr>
          <w:b w:val="0"/>
          <w:bCs w:val="0"/>
          <w:bdr w:val="none" w:sz="0" w:space="0" w:color="auto"/>
        </w:rPr>
        <w:t>190-191</w:t>
      </w:r>
      <w:r w:rsidR="004A7258" w:rsidRPr="009B7BAE">
        <w:rPr>
          <w:rFonts w:hint="eastAsia"/>
          <w:b w:val="0"/>
          <w:bCs w:val="0"/>
          <w:bdr w:val="none" w:sz="0" w:space="0" w:color="auto"/>
        </w:rPr>
        <w:t>）</w:t>
      </w:r>
    </w:p>
    <w:p w14:paraId="6B0BF131" w14:textId="4A6C904E" w:rsidR="00BE395B" w:rsidRPr="009B7BAE" w:rsidRDefault="006C698D" w:rsidP="00046091">
      <w:pPr>
        <w:pStyle w:val="6"/>
        <w:ind w:leftChars="300" w:left="720"/>
      </w:pPr>
      <w:r w:rsidRPr="009B7BAE">
        <w:rPr>
          <w:rFonts w:hint="eastAsia"/>
        </w:rPr>
        <w:t>戊二</w:t>
      </w:r>
      <w:r w:rsidRPr="009B7BAE">
        <w:rPr>
          <w:rFonts w:hint="eastAsia"/>
        </w:rPr>
        <w:t xml:space="preserve"> </w:t>
      </w:r>
      <w:r w:rsidRPr="009B7BAE">
        <w:rPr>
          <w:rFonts w:hint="eastAsia"/>
        </w:rPr>
        <w:t>明非煩重</w:t>
      </w:r>
      <w:r w:rsidR="004A7258" w:rsidRPr="009B7BAE">
        <w:rPr>
          <w:rFonts w:hint="eastAsia"/>
          <w:b w:val="0"/>
          <w:bCs w:val="0"/>
          <w:bdr w:val="none" w:sz="0" w:space="0" w:color="auto"/>
        </w:rPr>
        <w:t>（</w:t>
      </w:r>
      <w:r w:rsidR="004A7258" w:rsidRPr="009B7BAE">
        <w:rPr>
          <w:rFonts w:hint="eastAsia"/>
          <w:b w:val="0"/>
          <w:bCs w:val="0"/>
          <w:bdr w:val="none" w:sz="0" w:space="0" w:color="auto"/>
        </w:rPr>
        <w:t>p</w:t>
      </w:r>
      <w:r w:rsidR="004A7258" w:rsidRPr="009B7BAE">
        <w:rPr>
          <w:b w:val="0"/>
          <w:bCs w:val="0"/>
          <w:bdr w:val="none" w:sz="0" w:space="0" w:color="auto"/>
        </w:rPr>
        <w:t>p</w:t>
      </w:r>
      <w:r w:rsidR="004A7258" w:rsidRPr="009B7BAE">
        <w:rPr>
          <w:rFonts w:hint="eastAsia"/>
          <w:b w:val="0"/>
          <w:bCs w:val="0"/>
          <w:bdr w:val="none" w:sz="0" w:space="0" w:color="auto"/>
        </w:rPr>
        <w:t>.</w:t>
      </w:r>
      <w:r w:rsidR="004A7258" w:rsidRPr="009B7BAE">
        <w:rPr>
          <w:b w:val="0"/>
          <w:bCs w:val="0"/>
          <w:bdr w:val="none" w:sz="0" w:space="0" w:color="auto"/>
        </w:rPr>
        <w:t>191-192</w:t>
      </w:r>
      <w:r w:rsidR="004A7258" w:rsidRPr="009B7BAE">
        <w:rPr>
          <w:rFonts w:hint="eastAsia"/>
          <w:b w:val="0"/>
          <w:bCs w:val="0"/>
          <w:bdr w:val="none" w:sz="0" w:space="0" w:color="auto"/>
        </w:rPr>
        <w:t>）</w:t>
      </w:r>
    </w:p>
    <w:p w14:paraId="04107B90" w14:textId="0C4FED69" w:rsidR="00BE395B" w:rsidRPr="009B7BAE" w:rsidRDefault="006C698D" w:rsidP="00046091">
      <w:pPr>
        <w:pStyle w:val="6"/>
        <w:ind w:leftChars="300" w:left="720"/>
      </w:pPr>
      <w:r w:rsidRPr="009B7BAE">
        <w:rPr>
          <w:rFonts w:hint="eastAsia"/>
        </w:rPr>
        <w:t>戊三</w:t>
      </w:r>
      <w:r w:rsidRPr="009B7BAE">
        <w:rPr>
          <w:rFonts w:hint="eastAsia"/>
        </w:rPr>
        <w:t xml:space="preserve"> </w:t>
      </w:r>
      <w:r w:rsidR="00BE395B" w:rsidRPr="009B7BAE">
        <w:rPr>
          <w:rFonts w:hint="eastAsia"/>
        </w:rPr>
        <w:t>難行</w:t>
      </w:r>
      <w:r w:rsidRPr="009B7BAE">
        <w:rPr>
          <w:rFonts w:hint="eastAsia"/>
        </w:rPr>
        <w:t>善</w:t>
      </w:r>
      <w:r w:rsidR="00BE395B" w:rsidRPr="009B7BAE">
        <w:rPr>
          <w:rFonts w:hint="eastAsia"/>
        </w:rPr>
        <w:t>屬止攝</w:t>
      </w:r>
      <w:r w:rsidR="00697999" w:rsidRPr="009B7BAE">
        <w:rPr>
          <w:rFonts w:hint="eastAsia"/>
          <w:b w:val="0"/>
          <w:bCs w:val="0"/>
          <w:bdr w:val="none" w:sz="0" w:space="0" w:color="auto"/>
        </w:rPr>
        <w:t>（</w:t>
      </w:r>
      <w:r w:rsidR="00697999" w:rsidRPr="009B7BAE">
        <w:rPr>
          <w:rFonts w:hint="eastAsia"/>
          <w:b w:val="0"/>
          <w:bCs w:val="0"/>
          <w:bdr w:val="none" w:sz="0" w:space="0" w:color="auto"/>
        </w:rPr>
        <w:t>p.</w:t>
      </w:r>
      <w:r w:rsidR="0010275F" w:rsidRPr="009B7BAE">
        <w:rPr>
          <w:b w:val="0"/>
          <w:bCs w:val="0"/>
          <w:bdr w:val="none" w:sz="0" w:space="0" w:color="auto"/>
        </w:rPr>
        <w:t>192</w:t>
      </w:r>
      <w:r w:rsidR="00697999" w:rsidRPr="009B7BAE">
        <w:rPr>
          <w:rFonts w:hint="eastAsia"/>
          <w:b w:val="0"/>
          <w:bCs w:val="0"/>
          <w:bdr w:val="none" w:sz="0" w:space="0" w:color="auto"/>
        </w:rPr>
        <w:t>）</w:t>
      </w:r>
    </w:p>
    <w:p w14:paraId="0760F9A4" w14:textId="77777777" w:rsidR="0036153F" w:rsidRPr="009B7BAE" w:rsidRDefault="0036153F" w:rsidP="006233DD">
      <w:pPr>
        <w:spacing w:afterLines="0" w:after="0"/>
        <w:ind w:leftChars="300" w:left="720"/>
        <w:rPr>
          <w:strike/>
          <w:color w:val="FF0000"/>
        </w:rPr>
      </w:pPr>
      <w:r w:rsidRPr="009B7BAE">
        <w:rPr>
          <w:rFonts w:hint="eastAsia"/>
        </w:rPr>
        <w:t>【</w:t>
      </w:r>
      <w:r w:rsidRPr="009B7BAE">
        <w:rPr>
          <w:rFonts w:hint="eastAsia"/>
          <w:color w:val="auto"/>
        </w:rPr>
        <w:t>釋</w:t>
      </w:r>
      <w:r w:rsidRPr="009B7BAE">
        <w:rPr>
          <w:rFonts w:hint="eastAsia"/>
        </w:rPr>
        <w:t>】</w:t>
      </w:r>
      <w:r w:rsidRPr="009B7BAE">
        <w:rPr>
          <w:rStyle w:val="refandcopymaintext"/>
          <w:rFonts w:ascii="標楷體" w:eastAsia="標楷體" w:hAnsi="標楷體"/>
        </w:rPr>
        <w:t>外曰</w:t>
      </w:r>
      <w:r w:rsidRPr="009B7BAE">
        <w:rPr>
          <w:rStyle w:val="refandcopypunctuation"/>
          <w:rFonts w:ascii="標楷體" w:eastAsia="標楷體" w:hAnsi="標楷體"/>
        </w:rPr>
        <w:t>：</w:t>
      </w:r>
      <w:r w:rsidRPr="009B7BAE">
        <w:rPr>
          <w:rStyle w:val="refandcopymaintext"/>
          <w:rFonts w:ascii="標楷體" w:eastAsia="標楷體" w:hAnsi="標楷體"/>
        </w:rPr>
        <w:t>布施是止慳法</w:t>
      </w:r>
      <w:r w:rsidRPr="009B7BAE">
        <w:rPr>
          <w:rStyle w:val="refandcopypunctuation"/>
          <w:rFonts w:ascii="標楷體" w:eastAsia="標楷體" w:hAnsi="標楷體"/>
        </w:rPr>
        <w:t>，</w:t>
      </w:r>
      <w:r w:rsidRPr="009B7BAE">
        <w:rPr>
          <w:rStyle w:val="refandcopymaintext"/>
          <w:rFonts w:ascii="標楷體" w:eastAsia="標楷體" w:hAnsi="標楷體"/>
        </w:rPr>
        <w:t>是故布施應是止惡</w:t>
      </w:r>
      <w:r w:rsidRPr="009B7BAE">
        <w:rPr>
          <w:rStyle w:val="refandcopypunctuation"/>
          <w:rFonts w:ascii="標楷體" w:eastAsia="標楷體" w:hAnsi="標楷體"/>
        </w:rPr>
        <w:t>。</w:t>
      </w:r>
    </w:p>
    <w:p w14:paraId="2E55B024" w14:textId="1E4FFFCA" w:rsidR="0036153F" w:rsidRPr="009B7BAE" w:rsidRDefault="0036153F" w:rsidP="006233DD">
      <w:pPr>
        <w:spacing w:after="108"/>
        <w:ind w:leftChars="300" w:left="720"/>
      </w:pPr>
      <w:r w:rsidRPr="009B7BAE">
        <w:rPr>
          <w:rFonts w:cs="Times New Roman" w:hint="eastAsia"/>
        </w:rPr>
        <w:t>【疏】</w:t>
      </w:r>
      <w:r w:rsidR="0085492F" w:rsidRPr="009B7BAE">
        <w:rPr>
          <w:rFonts w:ascii="新細明體" w:hAnsi="新細明體" w:cs="Times New Roman" w:hint="eastAsia"/>
        </w:rPr>
        <w:t>「</w:t>
      </w:r>
      <w:r w:rsidR="00680752" w:rsidRPr="009B7BAE">
        <w:rPr>
          <w:rStyle w:val="refandcopymaintext"/>
          <w:rFonts w:ascii="標楷體" w:eastAsia="標楷體" w:hAnsi="標楷體"/>
          <w:b/>
          <w:bCs/>
        </w:rPr>
        <w:t>外曰</w:t>
      </w:r>
      <w:r w:rsidR="0085492F" w:rsidRPr="009B7BAE">
        <w:rPr>
          <w:rStyle w:val="refandcopymaintext"/>
          <w:rFonts w:ascii="標楷體" w:eastAsia="標楷體" w:hAnsi="標楷體" w:hint="eastAsia"/>
          <w:b/>
          <w:bCs/>
        </w:rPr>
        <w:t>：</w:t>
      </w:r>
      <w:r w:rsidR="00680752" w:rsidRPr="009B7BAE">
        <w:rPr>
          <w:rStyle w:val="refandcopymaintext"/>
          <w:rFonts w:ascii="標楷體" w:eastAsia="標楷體" w:hAnsi="標楷體"/>
          <w:b/>
          <w:bCs/>
        </w:rPr>
        <w:t>布施是止慳法</w:t>
      </w:r>
      <w:r w:rsidR="0085492F" w:rsidRPr="009B7BAE">
        <w:rPr>
          <w:rStyle w:val="refandcopymaintext"/>
          <w:rFonts w:ascii="新細明體" w:hAnsi="新細明體" w:hint="eastAsia"/>
        </w:rPr>
        <w:t>」</w:t>
      </w:r>
      <w:r w:rsidR="00680752" w:rsidRPr="009B7BAE">
        <w:rPr>
          <w:rStyle w:val="refandcopymaintext"/>
          <w:rFonts w:ascii="新細明體" w:hAnsi="新細明體"/>
        </w:rPr>
        <w:t>者</w:t>
      </w:r>
      <w:r w:rsidR="0085492F" w:rsidRPr="009B7BAE">
        <w:rPr>
          <w:rStyle w:val="refandcopypunctuation"/>
          <w:rFonts w:ascii="新細明體" w:hAnsi="新細明體" w:hint="eastAsia"/>
        </w:rPr>
        <w:t>，</w:t>
      </w:r>
      <w:r w:rsidR="006E7877" w:rsidRPr="009B7BAE">
        <w:rPr>
          <w:rStyle w:val="a7"/>
          <w:rFonts w:cs="Times New Roman"/>
        </w:rPr>
        <w:footnoteReference w:id="2"/>
      </w:r>
      <w:r w:rsidRPr="009B7BAE">
        <w:rPr>
          <w:rFonts w:cs="Times New Roman" w:hint="eastAsia"/>
        </w:rPr>
        <w:t>布施破慳法</w:t>
      </w:r>
      <w:r w:rsidR="0033098E" w:rsidRPr="009B7BAE">
        <w:rPr>
          <w:rFonts w:asciiTheme="minorEastAsia" w:eastAsiaTheme="minorEastAsia" w:hAnsiTheme="minorEastAsia" w:cs="Times New Roman" w:hint="eastAsia"/>
        </w:rPr>
        <w:t>，</w:t>
      </w:r>
      <w:r w:rsidRPr="009B7BAE">
        <w:rPr>
          <w:rFonts w:cs="Times New Roman" w:hint="eastAsia"/>
        </w:rPr>
        <w:t>故當知行善屬止攝。</w:t>
      </w:r>
    </w:p>
    <w:p w14:paraId="28532B53" w14:textId="7E279840" w:rsidR="00BE395B" w:rsidRPr="009B7BAE" w:rsidRDefault="006C698D" w:rsidP="00046091">
      <w:pPr>
        <w:pStyle w:val="6"/>
        <w:ind w:leftChars="300" w:left="720"/>
        <w:rPr>
          <w:b w:val="0"/>
          <w:bCs w:val="0"/>
          <w:bdr w:val="none" w:sz="0" w:space="0" w:color="auto"/>
        </w:rPr>
      </w:pPr>
      <w:r w:rsidRPr="009B7BAE">
        <w:rPr>
          <w:rFonts w:hint="eastAsia"/>
        </w:rPr>
        <w:t>戊四</w:t>
      </w:r>
      <w:r w:rsidRPr="009B7BAE">
        <w:rPr>
          <w:rFonts w:hint="eastAsia"/>
        </w:rPr>
        <w:t xml:space="preserve"> </w:t>
      </w:r>
      <w:r w:rsidR="00BD6815" w:rsidRPr="009B7BAE">
        <w:rPr>
          <w:rFonts w:hint="eastAsia"/>
          <w:shd w:val="pct15" w:color="auto" w:fill="FFFFFF"/>
        </w:rPr>
        <w:t>五答釋外難</w:t>
      </w:r>
      <w:r w:rsidR="00697999" w:rsidRPr="009B7BAE">
        <w:rPr>
          <w:rFonts w:hint="eastAsia"/>
          <w:b w:val="0"/>
          <w:bCs w:val="0"/>
          <w:bdr w:val="none" w:sz="0" w:space="0" w:color="auto"/>
        </w:rPr>
        <w:t>（</w:t>
      </w:r>
      <w:r w:rsidR="00697999" w:rsidRPr="009B7BAE">
        <w:rPr>
          <w:rFonts w:hint="eastAsia"/>
          <w:b w:val="0"/>
          <w:bCs w:val="0"/>
          <w:bdr w:val="none" w:sz="0" w:space="0" w:color="auto"/>
        </w:rPr>
        <w:t>pp.</w:t>
      </w:r>
      <w:r w:rsidR="00297F6B" w:rsidRPr="009B7BAE">
        <w:rPr>
          <w:b w:val="0"/>
          <w:bCs w:val="0"/>
          <w:bdr w:val="none" w:sz="0" w:space="0" w:color="auto"/>
        </w:rPr>
        <w:t>192-193</w:t>
      </w:r>
      <w:r w:rsidR="00697999" w:rsidRPr="009B7BAE">
        <w:rPr>
          <w:rFonts w:hint="eastAsia"/>
          <w:b w:val="0"/>
          <w:bCs w:val="0"/>
          <w:bdr w:val="none" w:sz="0" w:space="0" w:color="auto"/>
        </w:rPr>
        <w:t>）</w:t>
      </w:r>
    </w:p>
    <w:p w14:paraId="17B39221" w14:textId="7A892CD3" w:rsidR="00422B6A" w:rsidRPr="009B7BAE" w:rsidRDefault="0036153F" w:rsidP="006233DD">
      <w:pPr>
        <w:spacing w:after="108"/>
        <w:ind w:leftChars="300" w:left="1440" w:hangingChars="300" w:hanging="720"/>
        <w:rPr>
          <w:rFonts w:ascii="標楷體" w:eastAsia="標楷體" w:hAnsi="標楷體"/>
        </w:rPr>
      </w:pPr>
      <w:r w:rsidRPr="009B7BAE">
        <w:rPr>
          <w:rFonts w:hint="eastAsia"/>
        </w:rPr>
        <w:t>【釋】</w:t>
      </w:r>
      <w:r w:rsidRPr="009B7BAE">
        <w:rPr>
          <w:rFonts w:ascii="標楷體" w:eastAsia="標楷體" w:hAnsi="標楷體" w:hint="eastAsia"/>
        </w:rPr>
        <w:t>內曰：</w:t>
      </w:r>
    </w:p>
    <w:p w14:paraId="3A1C6A10" w14:textId="5CA18DC0" w:rsidR="00422B6A" w:rsidRPr="009B7BAE" w:rsidRDefault="00422B6A" w:rsidP="00046091">
      <w:pPr>
        <w:pStyle w:val="6"/>
        <w:ind w:leftChars="300" w:left="720"/>
        <w:rPr>
          <w:shd w:val="pct15" w:color="auto" w:fill="FFFFFF"/>
          <w:lang w:val="en-SG"/>
        </w:rPr>
      </w:pPr>
      <w:bookmarkStart w:id="1" w:name="_Hlk151280647"/>
      <w:r w:rsidRPr="009B7BAE">
        <w:rPr>
          <w:rFonts w:hint="eastAsia"/>
          <w:shd w:val="pct15" w:color="auto" w:fill="FFFFFF"/>
          <w:lang w:val="en-SG"/>
        </w:rPr>
        <w:t>【婆藪釋】</w:t>
      </w:r>
      <w:bookmarkEnd w:id="1"/>
      <w:r w:rsidR="00BF7B1D" w:rsidRPr="009B7BAE">
        <w:rPr>
          <w:rFonts w:hint="eastAsia"/>
          <w:b w:val="0"/>
          <w:bCs w:val="0"/>
          <w:bdr w:val="none" w:sz="0" w:space="0" w:color="auto"/>
        </w:rPr>
        <w:t>（</w:t>
      </w:r>
      <w:r w:rsidR="00BF7B1D" w:rsidRPr="009B7BAE">
        <w:rPr>
          <w:rFonts w:hint="eastAsia"/>
          <w:b w:val="0"/>
          <w:bCs w:val="0"/>
          <w:bdr w:val="none" w:sz="0" w:space="0" w:color="auto"/>
        </w:rPr>
        <w:t>p.</w:t>
      </w:r>
      <w:r w:rsidR="00BF7B1D" w:rsidRPr="009B7BAE">
        <w:rPr>
          <w:b w:val="0"/>
          <w:bCs w:val="0"/>
          <w:bdr w:val="none" w:sz="0" w:space="0" w:color="auto"/>
        </w:rPr>
        <w:t>192</w:t>
      </w:r>
      <w:r w:rsidR="00BF7B1D" w:rsidRPr="009B7BAE">
        <w:rPr>
          <w:rFonts w:hint="eastAsia"/>
          <w:b w:val="0"/>
          <w:bCs w:val="0"/>
          <w:bdr w:val="none" w:sz="0" w:space="0" w:color="auto"/>
        </w:rPr>
        <w:t>）</w:t>
      </w:r>
    </w:p>
    <w:p w14:paraId="53E907A2" w14:textId="34CA4631" w:rsidR="00FE70A4" w:rsidRPr="009B7BAE" w:rsidRDefault="00FE70A4" w:rsidP="00046091">
      <w:pPr>
        <w:pStyle w:val="7"/>
        <w:ind w:leftChars="350" w:left="840"/>
      </w:pPr>
      <w:r w:rsidRPr="009B7BAE">
        <w:rPr>
          <w:rFonts w:hint="eastAsia"/>
          <w:shd w:val="pct15" w:color="auto" w:fill="FFFFFF"/>
        </w:rPr>
        <w:t>一、</w:t>
      </w:r>
      <w:r w:rsidR="006C698D" w:rsidRPr="009B7BAE">
        <w:rPr>
          <w:rFonts w:hint="eastAsia"/>
          <w:shd w:val="pct15" w:color="auto" w:fill="FFFFFF"/>
        </w:rPr>
        <w:t>返</w:t>
      </w:r>
      <w:r w:rsidR="00233297" w:rsidRPr="009B7BAE">
        <w:rPr>
          <w:rStyle w:val="a7"/>
          <w:rFonts w:cs="Times New Roman"/>
          <w:shd w:val="pct15" w:color="auto" w:fill="FFFFFF"/>
        </w:rPr>
        <w:footnoteReference w:id="3"/>
      </w:r>
      <w:r w:rsidR="006C698D" w:rsidRPr="009B7BAE">
        <w:rPr>
          <w:shd w:val="pct15" w:color="auto" w:fill="FFFFFF"/>
        </w:rPr>
        <w:t>並</w:t>
      </w:r>
      <w:r w:rsidR="00233297" w:rsidRPr="009B7BAE">
        <w:rPr>
          <w:rStyle w:val="a7"/>
          <w:rFonts w:cs="Times New Roman"/>
          <w:shd w:val="pct15" w:color="auto" w:fill="FFFFFF"/>
        </w:rPr>
        <w:footnoteReference w:id="4"/>
      </w:r>
      <w:r w:rsidR="006C698D" w:rsidRPr="009B7BAE">
        <w:rPr>
          <w:shd w:val="pct15" w:color="auto" w:fill="FFFFFF"/>
        </w:rPr>
        <w:t>答</w:t>
      </w:r>
      <w:r w:rsidR="00BF7B1D" w:rsidRPr="009B7BAE">
        <w:rPr>
          <w:rFonts w:hint="eastAsia"/>
          <w:b w:val="0"/>
          <w:bCs w:val="0"/>
          <w:bdr w:val="none" w:sz="0" w:space="0" w:color="auto"/>
        </w:rPr>
        <w:t>（</w:t>
      </w:r>
      <w:r w:rsidR="00BF7B1D" w:rsidRPr="009B7BAE">
        <w:rPr>
          <w:rFonts w:hint="eastAsia"/>
          <w:b w:val="0"/>
          <w:bCs w:val="0"/>
          <w:bdr w:val="none" w:sz="0" w:space="0" w:color="auto"/>
        </w:rPr>
        <w:t>p.</w:t>
      </w:r>
      <w:r w:rsidR="00BF7B1D" w:rsidRPr="009B7BAE">
        <w:rPr>
          <w:b w:val="0"/>
          <w:bCs w:val="0"/>
          <w:bdr w:val="none" w:sz="0" w:space="0" w:color="auto"/>
        </w:rPr>
        <w:t>192</w:t>
      </w:r>
      <w:r w:rsidR="00BF7B1D" w:rsidRPr="009B7BAE">
        <w:rPr>
          <w:rFonts w:hint="eastAsia"/>
          <w:b w:val="0"/>
          <w:bCs w:val="0"/>
          <w:bdr w:val="none" w:sz="0" w:space="0" w:color="auto"/>
        </w:rPr>
        <w:t>）</w:t>
      </w:r>
    </w:p>
    <w:p w14:paraId="2DD6B475" w14:textId="77777777" w:rsidR="008205AE" w:rsidRPr="009B7BAE" w:rsidRDefault="0036153F" w:rsidP="002A0D7E">
      <w:pPr>
        <w:spacing w:after="108"/>
        <w:ind w:leftChars="350" w:left="840"/>
        <w:rPr>
          <w:rFonts w:ascii="標楷體" w:eastAsia="標楷體" w:hAnsi="標楷體"/>
        </w:rPr>
      </w:pPr>
      <w:r w:rsidRPr="009B7BAE">
        <w:rPr>
          <w:rFonts w:ascii="標楷體" w:eastAsia="標楷體" w:hAnsi="標楷體" w:hint="eastAsia"/>
        </w:rPr>
        <w:t>不然。若不布施便是惡者，諸不布施悉應有罪。</w:t>
      </w:r>
    </w:p>
    <w:p w14:paraId="20D5C7D8" w14:textId="4EF38604" w:rsidR="006C698D" w:rsidRPr="009B7BAE" w:rsidRDefault="006C698D" w:rsidP="00046091">
      <w:pPr>
        <w:pStyle w:val="7"/>
        <w:ind w:leftChars="350" w:left="840"/>
      </w:pPr>
      <w:r w:rsidRPr="009B7BAE">
        <w:rPr>
          <w:rFonts w:hint="eastAsia"/>
          <w:shd w:val="pct15" w:color="auto" w:fill="FFFFFF"/>
        </w:rPr>
        <w:t>二、無慳可止答</w:t>
      </w:r>
      <w:r w:rsidR="00BF7B1D" w:rsidRPr="009B7BAE">
        <w:rPr>
          <w:rFonts w:hint="eastAsia"/>
          <w:b w:val="0"/>
          <w:bCs w:val="0"/>
          <w:bdr w:val="none" w:sz="0" w:space="0" w:color="auto"/>
        </w:rPr>
        <w:t>（</w:t>
      </w:r>
      <w:r w:rsidR="00BF7B1D" w:rsidRPr="009B7BAE">
        <w:rPr>
          <w:rFonts w:hint="eastAsia"/>
          <w:b w:val="0"/>
          <w:bCs w:val="0"/>
          <w:bdr w:val="none" w:sz="0" w:space="0" w:color="auto"/>
        </w:rPr>
        <w:t>p.</w:t>
      </w:r>
      <w:r w:rsidR="00BF7B1D" w:rsidRPr="009B7BAE">
        <w:rPr>
          <w:b w:val="0"/>
          <w:bCs w:val="0"/>
          <w:bdr w:val="none" w:sz="0" w:space="0" w:color="auto"/>
        </w:rPr>
        <w:t>192</w:t>
      </w:r>
      <w:r w:rsidR="00BF7B1D" w:rsidRPr="009B7BAE">
        <w:rPr>
          <w:rFonts w:hint="eastAsia"/>
          <w:b w:val="0"/>
          <w:bCs w:val="0"/>
          <w:bdr w:val="none" w:sz="0" w:space="0" w:color="auto"/>
        </w:rPr>
        <w:t>）</w:t>
      </w:r>
    </w:p>
    <w:p w14:paraId="44606D0E" w14:textId="77777777" w:rsidR="008205AE" w:rsidRPr="009B7BAE" w:rsidRDefault="0036153F" w:rsidP="00422B6A">
      <w:pPr>
        <w:spacing w:after="108"/>
        <w:ind w:leftChars="350" w:left="840"/>
        <w:rPr>
          <w:rFonts w:ascii="標楷體" w:eastAsia="標楷體" w:hAnsi="標楷體"/>
        </w:rPr>
      </w:pPr>
      <w:r w:rsidRPr="009B7BAE">
        <w:rPr>
          <w:rFonts w:ascii="標楷體" w:eastAsia="標楷體" w:hAnsi="標楷體" w:hint="eastAsia"/>
        </w:rPr>
        <w:t>復次</w:t>
      </w:r>
      <w:r w:rsidR="00EE5DC4" w:rsidRPr="009B7BAE">
        <w:rPr>
          <w:rFonts w:ascii="標楷體" w:eastAsia="標楷體" w:hAnsi="標楷體" w:hint="eastAsia"/>
        </w:rPr>
        <w:t>，</w:t>
      </w:r>
      <w:r w:rsidRPr="009B7BAE">
        <w:rPr>
          <w:rFonts w:ascii="標楷體" w:eastAsia="標楷體" w:hAnsi="標楷體" w:hint="eastAsia"/>
        </w:rPr>
        <w:t>諸漏盡人慳貪已盡，布施時止何惡？</w:t>
      </w:r>
    </w:p>
    <w:p w14:paraId="424485C8" w14:textId="6F69147A" w:rsidR="006C698D" w:rsidRPr="009B7BAE" w:rsidRDefault="006C698D" w:rsidP="00046091">
      <w:pPr>
        <w:pStyle w:val="7"/>
        <w:ind w:leftChars="350" w:left="840"/>
      </w:pPr>
      <w:r w:rsidRPr="009B7BAE">
        <w:rPr>
          <w:rFonts w:hint="eastAsia"/>
          <w:shd w:val="pct15" w:color="auto" w:fill="FFFFFF"/>
        </w:rPr>
        <w:t>三、有慳不能止答</w:t>
      </w:r>
      <w:r w:rsidR="00BF7B1D" w:rsidRPr="009B7BAE">
        <w:rPr>
          <w:rFonts w:hint="eastAsia"/>
          <w:b w:val="0"/>
          <w:bCs w:val="0"/>
          <w:bdr w:val="none" w:sz="0" w:space="0" w:color="auto"/>
        </w:rPr>
        <w:t>（</w:t>
      </w:r>
      <w:r w:rsidR="00BF7B1D" w:rsidRPr="009B7BAE">
        <w:rPr>
          <w:rFonts w:hint="eastAsia"/>
          <w:b w:val="0"/>
          <w:bCs w:val="0"/>
          <w:bdr w:val="none" w:sz="0" w:space="0" w:color="auto"/>
        </w:rPr>
        <w:t>p.</w:t>
      </w:r>
      <w:r w:rsidR="00BF7B1D" w:rsidRPr="009B7BAE">
        <w:rPr>
          <w:b w:val="0"/>
          <w:bCs w:val="0"/>
          <w:bdr w:val="none" w:sz="0" w:space="0" w:color="auto"/>
        </w:rPr>
        <w:t>192</w:t>
      </w:r>
      <w:r w:rsidR="00BF7B1D" w:rsidRPr="009B7BAE">
        <w:rPr>
          <w:rFonts w:hint="eastAsia"/>
          <w:b w:val="0"/>
          <w:bCs w:val="0"/>
          <w:bdr w:val="none" w:sz="0" w:space="0" w:color="auto"/>
        </w:rPr>
        <w:t>）</w:t>
      </w:r>
    </w:p>
    <w:p w14:paraId="59CD1F5F" w14:textId="77777777" w:rsidR="006C698D" w:rsidRPr="009B7BAE" w:rsidRDefault="0036153F" w:rsidP="00422B6A">
      <w:pPr>
        <w:spacing w:after="108"/>
        <w:ind w:leftChars="350" w:left="840"/>
        <w:rPr>
          <w:rFonts w:ascii="標楷體" w:eastAsia="標楷體" w:hAnsi="標楷體"/>
        </w:rPr>
      </w:pPr>
      <w:r w:rsidRPr="009B7BAE">
        <w:rPr>
          <w:rFonts w:ascii="標楷體" w:eastAsia="標楷體" w:hAnsi="標楷體" w:hint="eastAsia"/>
        </w:rPr>
        <w:t>或有人雖行布施，慳心不止</w:t>
      </w:r>
      <w:r w:rsidR="006C698D" w:rsidRPr="009B7BAE">
        <w:rPr>
          <w:rFonts w:ascii="標楷體" w:eastAsia="標楷體" w:hAnsi="標楷體" w:hint="eastAsia"/>
        </w:rPr>
        <w:t>。</w:t>
      </w:r>
    </w:p>
    <w:p w14:paraId="2D3977EC" w14:textId="2D438209" w:rsidR="006C698D" w:rsidRPr="009B7BAE" w:rsidRDefault="006C698D" w:rsidP="00046091">
      <w:pPr>
        <w:pStyle w:val="7"/>
        <w:ind w:leftChars="350" w:left="840"/>
      </w:pPr>
      <w:r w:rsidRPr="009B7BAE">
        <w:rPr>
          <w:rFonts w:hint="eastAsia"/>
          <w:shd w:val="pct15" w:color="auto" w:fill="FFFFFF"/>
        </w:rPr>
        <w:t>四、本末答</w:t>
      </w:r>
      <w:r w:rsidR="00BF7B1D" w:rsidRPr="009B7BAE">
        <w:rPr>
          <w:rFonts w:hint="eastAsia"/>
          <w:b w:val="0"/>
          <w:bCs w:val="0"/>
          <w:bdr w:val="none" w:sz="0" w:space="0" w:color="auto"/>
        </w:rPr>
        <w:t>（</w:t>
      </w:r>
      <w:r w:rsidR="00BF7B1D" w:rsidRPr="009B7BAE">
        <w:rPr>
          <w:rFonts w:hint="eastAsia"/>
          <w:b w:val="0"/>
          <w:bCs w:val="0"/>
          <w:bdr w:val="none" w:sz="0" w:space="0" w:color="auto"/>
        </w:rPr>
        <w:t>p.</w:t>
      </w:r>
      <w:r w:rsidR="00BF7B1D" w:rsidRPr="009B7BAE">
        <w:rPr>
          <w:b w:val="0"/>
          <w:bCs w:val="0"/>
          <w:bdr w:val="none" w:sz="0" w:space="0" w:color="auto"/>
        </w:rPr>
        <w:t>192</w:t>
      </w:r>
      <w:r w:rsidR="00BF7B1D" w:rsidRPr="009B7BAE">
        <w:rPr>
          <w:rFonts w:hint="eastAsia"/>
          <w:b w:val="0"/>
          <w:bCs w:val="0"/>
          <w:bdr w:val="none" w:sz="0" w:space="0" w:color="auto"/>
        </w:rPr>
        <w:t>）</w:t>
      </w:r>
    </w:p>
    <w:p w14:paraId="10BA6E9B" w14:textId="77777777" w:rsidR="006C698D" w:rsidRPr="009B7BAE" w:rsidRDefault="0036153F" w:rsidP="00422B6A">
      <w:pPr>
        <w:spacing w:after="108"/>
        <w:ind w:leftChars="350" w:left="840"/>
        <w:rPr>
          <w:rFonts w:ascii="新細明體" w:hAnsi="新細明體" w:cs="Times New Roman"/>
        </w:rPr>
      </w:pPr>
      <w:r w:rsidRPr="009B7BAE">
        <w:rPr>
          <w:rFonts w:ascii="標楷體" w:eastAsia="標楷體" w:hAnsi="標楷體" w:hint="eastAsia"/>
        </w:rPr>
        <w:t>縱復能止，然以善行為本</w:t>
      </w:r>
      <w:r w:rsidR="009437DD" w:rsidRPr="009B7BAE">
        <w:rPr>
          <w:rFonts w:ascii="新細明體" w:hAnsi="新細明體" w:cs="Times New Roman" w:hint="eastAsia"/>
        </w:rPr>
        <w:t>。</w:t>
      </w:r>
    </w:p>
    <w:p w14:paraId="5B31E9ED" w14:textId="11E05489" w:rsidR="006C698D" w:rsidRPr="009B7BAE" w:rsidRDefault="006C698D" w:rsidP="00046091">
      <w:pPr>
        <w:pStyle w:val="7"/>
        <w:ind w:leftChars="350" w:left="840"/>
      </w:pPr>
      <w:r w:rsidRPr="009B7BAE">
        <w:rPr>
          <w:rFonts w:hint="eastAsia"/>
          <w:shd w:val="pct15" w:color="auto" w:fill="FFFFFF"/>
        </w:rPr>
        <w:lastRenderedPageBreak/>
        <w:t>五、總結答</w:t>
      </w:r>
      <w:r w:rsidR="00BF7B1D" w:rsidRPr="009B7BAE">
        <w:rPr>
          <w:rFonts w:hint="eastAsia"/>
          <w:b w:val="0"/>
          <w:bCs w:val="0"/>
          <w:bdr w:val="none" w:sz="0" w:space="0" w:color="auto"/>
        </w:rPr>
        <w:t>（</w:t>
      </w:r>
      <w:r w:rsidR="00BF7B1D" w:rsidRPr="009B7BAE">
        <w:rPr>
          <w:rFonts w:hint="eastAsia"/>
          <w:b w:val="0"/>
          <w:bCs w:val="0"/>
          <w:bdr w:val="none" w:sz="0" w:space="0" w:color="auto"/>
        </w:rPr>
        <w:t>p.</w:t>
      </w:r>
      <w:r w:rsidR="00BF7B1D" w:rsidRPr="009B7BAE">
        <w:rPr>
          <w:b w:val="0"/>
          <w:bCs w:val="0"/>
          <w:bdr w:val="none" w:sz="0" w:space="0" w:color="auto"/>
        </w:rPr>
        <w:t>192</w:t>
      </w:r>
      <w:r w:rsidR="00BF7B1D" w:rsidRPr="009B7BAE">
        <w:rPr>
          <w:rFonts w:hint="eastAsia"/>
          <w:b w:val="0"/>
          <w:bCs w:val="0"/>
          <w:bdr w:val="none" w:sz="0" w:space="0" w:color="auto"/>
        </w:rPr>
        <w:t>）</w:t>
      </w:r>
    </w:p>
    <w:p w14:paraId="24E81D17" w14:textId="77777777" w:rsidR="0036153F" w:rsidRPr="009B7BAE" w:rsidRDefault="0036153F" w:rsidP="00422B6A">
      <w:pPr>
        <w:spacing w:after="108"/>
        <w:ind w:leftChars="350" w:left="840"/>
        <w:rPr>
          <w:rFonts w:ascii="標楷體" w:eastAsia="標楷體" w:hAnsi="標楷體"/>
        </w:rPr>
      </w:pPr>
      <w:r w:rsidRPr="009B7BAE">
        <w:rPr>
          <w:rFonts w:ascii="標楷體" w:eastAsia="標楷體" w:hAnsi="標楷體" w:hint="eastAsia"/>
        </w:rPr>
        <w:t>是故布施是善行。</w:t>
      </w:r>
    </w:p>
    <w:p w14:paraId="3EA2DA45" w14:textId="6ECE4F04" w:rsidR="00422B6A" w:rsidRPr="009B7BAE" w:rsidRDefault="00422B6A" w:rsidP="00046091">
      <w:pPr>
        <w:pStyle w:val="6"/>
        <w:ind w:leftChars="300" w:left="720"/>
      </w:pPr>
      <w:r w:rsidRPr="009B7BAE">
        <w:rPr>
          <w:rFonts w:hint="eastAsia"/>
          <w:shd w:val="pct15" w:color="auto" w:fill="FFFFFF"/>
          <w:lang w:val="en-SG"/>
        </w:rPr>
        <w:t>【</w:t>
      </w:r>
      <w:r w:rsidRPr="009B7BAE">
        <w:rPr>
          <w:rFonts w:hint="eastAsia"/>
          <w:shd w:val="pct15" w:color="auto" w:fill="FFFFFF"/>
        </w:rPr>
        <w:t>吉藏疏】</w:t>
      </w:r>
      <w:r w:rsidR="00BF7B1D" w:rsidRPr="009B7BAE">
        <w:rPr>
          <w:rFonts w:hint="eastAsia"/>
          <w:b w:val="0"/>
          <w:bCs w:val="0"/>
          <w:bdr w:val="none" w:sz="0" w:space="0" w:color="auto"/>
        </w:rPr>
        <w:t>（</w:t>
      </w:r>
      <w:r w:rsidR="00BF7B1D" w:rsidRPr="009B7BAE">
        <w:rPr>
          <w:rFonts w:hint="eastAsia"/>
          <w:b w:val="0"/>
          <w:bCs w:val="0"/>
          <w:bdr w:val="none" w:sz="0" w:space="0" w:color="auto"/>
        </w:rPr>
        <w:t>p.</w:t>
      </w:r>
      <w:r w:rsidR="00BF7B1D" w:rsidRPr="009B7BAE">
        <w:rPr>
          <w:b w:val="0"/>
          <w:bCs w:val="0"/>
          <w:bdr w:val="none" w:sz="0" w:space="0" w:color="auto"/>
        </w:rPr>
        <w:t>193</w:t>
      </w:r>
      <w:r w:rsidR="00BF7B1D" w:rsidRPr="009B7BAE">
        <w:rPr>
          <w:rFonts w:hint="eastAsia"/>
          <w:b w:val="0"/>
          <w:bCs w:val="0"/>
          <w:bdr w:val="none" w:sz="0" w:space="0" w:color="auto"/>
        </w:rPr>
        <w:t>）</w:t>
      </w:r>
    </w:p>
    <w:p w14:paraId="77B0B5B9" w14:textId="519952E9" w:rsidR="0033098E" w:rsidRPr="009B7BAE" w:rsidRDefault="0036153F" w:rsidP="006233DD">
      <w:pPr>
        <w:spacing w:afterLines="0" w:after="0"/>
        <w:ind w:leftChars="300" w:left="1440" w:hangingChars="300" w:hanging="720"/>
        <w:rPr>
          <w:rFonts w:cs="Times New Roman"/>
        </w:rPr>
      </w:pPr>
      <w:r w:rsidRPr="009B7BAE">
        <w:rPr>
          <w:rFonts w:cs="Times New Roman" w:hint="eastAsia"/>
        </w:rPr>
        <w:t>【疏】</w:t>
      </w:r>
      <w:r w:rsidR="0033098E" w:rsidRPr="009B7BAE">
        <w:rPr>
          <w:rFonts w:ascii="新細明體" w:hAnsi="新細明體" w:cs="Times New Roman" w:hint="eastAsia"/>
        </w:rPr>
        <w:t>「</w:t>
      </w:r>
      <w:r w:rsidRPr="009B7BAE">
        <w:rPr>
          <w:rFonts w:ascii="標楷體" w:eastAsia="標楷體" w:hAnsi="標楷體" w:cs="Times New Roman" w:hint="eastAsia"/>
          <w:b/>
          <w:bCs/>
        </w:rPr>
        <w:t>內曰</w:t>
      </w:r>
      <w:r w:rsidR="0033098E" w:rsidRPr="009B7BAE">
        <w:rPr>
          <w:rFonts w:ascii="新細明體" w:hAnsi="新細明體" w:cs="Times New Roman" w:hint="eastAsia"/>
        </w:rPr>
        <w:t>」</w:t>
      </w:r>
      <w:r w:rsidRPr="009B7BAE">
        <w:rPr>
          <w:rFonts w:ascii="新細明體" w:hAnsi="新細明體" w:cs="Times New Roman" w:hint="eastAsia"/>
        </w:rPr>
        <w:t>下</w:t>
      </w:r>
      <w:r w:rsidR="00EE5DC4" w:rsidRPr="009B7BAE">
        <w:rPr>
          <w:rFonts w:ascii="標楷體" w:eastAsia="標楷體" w:hAnsi="標楷體" w:hint="eastAsia"/>
        </w:rPr>
        <w:t>，</w:t>
      </w:r>
      <w:r w:rsidR="004F06D3" w:rsidRPr="009B7BAE">
        <w:rPr>
          <w:rStyle w:val="a7"/>
          <w:rFonts w:cs="Times New Roman"/>
        </w:rPr>
        <w:footnoteReference w:id="5"/>
      </w:r>
      <w:r w:rsidRPr="009B7BAE">
        <w:rPr>
          <w:rFonts w:ascii="新細明體" w:hAnsi="新細明體" w:cs="Times New Roman" w:hint="eastAsia"/>
        </w:rPr>
        <w:t>答有五</w:t>
      </w:r>
      <w:r w:rsidR="0033098E" w:rsidRPr="009B7BAE">
        <w:rPr>
          <w:rFonts w:ascii="新細明體" w:hAnsi="新細明體" w:cs="Times New Roman" w:hint="eastAsia"/>
        </w:rPr>
        <w:t>：</w:t>
      </w:r>
    </w:p>
    <w:p w14:paraId="51386727" w14:textId="77777777" w:rsidR="0033098E" w:rsidRPr="009B7BAE" w:rsidRDefault="0036153F" w:rsidP="00BD6815">
      <w:pPr>
        <w:spacing w:after="108"/>
        <w:ind w:leftChars="700" w:left="1680"/>
        <w:rPr>
          <w:rFonts w:ascii="新細明體" w:hAnsi="新細明體" w:cs="Times New Roman"/>
          <w:b/>
        </w:rPr>
      </w:pPr>
      <w:r w:rsidRPr="009B7BAE">
        <w:rPr>
          <w:rFonts w:ascii="新細明體" w:hAnsi="新細明體" w:cs="Times New Roman" w:hint="eastAsia"/>
          <w:b/>
        </w:rPr>
        <w:t>一</w:t>
      </w:r>
      <w:r w:rsidR="00EE5DC4" w:rsidRPr="009B7BAE">
        <w:rPr>
          <w:rFonts w:ascii="新細明體" w:hAnsi="新細明體" w:cs="Times New Roman" w:hint="eastAsia"/>
          <w:b/>
        </w:rPr>
        <w:t>、</w:t>
      </w:r>
      <w:r w:rsidRPr="009B7BAE">
        <w:rPr>
          <w:rFonts w:ascii="新細明體" w:hAnsi="新細明體" w:cs="Times New Roman" w:hint="eastAsia"/>
          <w:b/>
        </w:rPr>
        <w:t>返</w:t>
      </w:r>
      <w:bookmarkStart w:id="2" w:name="_Hlk138616129"/>
      <w:r w:rsidRPr="009B7BAE">
        <w:rPr>
          <w:rFonts w:ascii="新細明體" w:hAnsi="新細明體" w:cs="Times New Roman" w:hint="eastAsia"/>
          <w:b/>
        </w:rPr>
        <w:t>並</w:t>
      </w:r>
      <w:bookmarkEnd w:id="2"/>
      <w:r w:rsidRPr="009B7BAE">
        <w:rPr>
          <w:rFonts w:ascii="新細明體" w:hAnsi="新細明體" w:cs="Times New Roman" w:hint="eastAsia"/>
          <w:b/>
        </w:rPr>
        <w:t>答</w:t>
      </w:r>
      <w:r w:rsidR="00EE5DC4" w:rsidRPr="009B7BAE">
        <w:rPr>
          <w:rFonts w:ascii="新細明體" w:hAnsi="新細明體" w:cs="Times New Roman" w:hint="eastAsia"/>
          <w:b/>
        </w:rPr>
        <w:t>；</w:t>
      </w:r>
      <w:r w:rsidRPr="009B7BAE">
        <w:rPr>
          <w:rFonts w:ascii="新細明體" w:hAnsi="新細明體" w:cs="Times New Roman" w:hint="eastAsia"/>
          <w:b/>
        </w:rPr>
        <w:t>二</w:t>
      </w:r>
      <w:r w:rsidR="00EE5DC4" w:rsidRPr="009B7BAE">
        <w:rPr>
          <w:rFonts w:ascii="新細明體" w:hAnsi="新細明體" w:cs="Times New Roman" w:hint="eastAsia"/>
          <w:b/>
        </w:rPr>
        <w:t>、</w:t>
      </w:r>
      <w:r w:rsidRPr="009B7BAE">
        <w:rPr>
          <w:rFonts w:ascii="新細明體" w:hAnsi="新細明體" w:cs="Times New Roman" w:hint="eastAsia"/>
          <w:b/>
        </w:rPr>
        <w:t>無慳可止答</w:t>
      </w:r>
      <w:r w:rsidR="00EE5DC4" w:rsidRPr="009B7BAE">
        <w:rPr>
          <w:rFonts w:ascii="新細明體" w:hAnsi="新細明體" w:cs="Times New Roman" w:hint="eastAsia"/>
          <w:b/>
        </w:rPr>
        <w:t>；</w:t>
      </w:r>
      <w:r w:rsidRPr="009B7BAE">
        <w:rPr>
          <w:rFonts w:ascii="新細明體" w:hAnsi="新細明體" w:cs="Times New Roman" w:hint="eastAsia"/>
          <w:b/>
        </w:rPr>
        <w:t>三</w:t>
      </w:r>
      <w:r w:rsidR="00EE5DC4" w:rsidRPr="009B7BAE">
        <w:rPr>
          <w:rFonts w:ascii="新細明體" w:hAnsi="新細明體" w:cs="Times New Roman" w:hint="eastAsia"/>
          <w:b/>
        </w:rPr>
        <w:t>、</w:t>
      </w:r>
      <w:r w:rsidRPr="009B7BAE">
        <w:rPr>
          <w:rFonts w:ascii="新細明體" w:hAnsi="新細明體" w:cs="Times New Roman" w:hint="eastAsia"/>
          <w:b/>
        </w:rPr>
        <w:t>有慳不能止答</w:t>
      </w:r>
      <w:r w:rsidR="00EE5DC4" w:rsidRPr="009B7BAE">
        <w:rPr>
          <w:rFonts w:ascii="新細明體" w:hAnsi="新細明體" w:cs="Times New Roman" w:hint="eastAsia"/>
          <w:b/>
        </w:rPr>
        <w:t>；</w:t>
      </w:r>
      <w:r w:rsidRPr="009B7BAE">
        <w:rPr>
          <w:rFonts w:ascii="新細明體" w:hAnsi="新細明體" w:cs="Times New Roman" w:hint="eastAsia"/>
          <w:b/>
        </w:rPr>
        <w:t>四</w:t>
      </w:r>
      <w:r w:rsidR="00EE5DC4" w:rsidRPr="009B7BAE">
        <w:rPr>
          <w:rFonts w:ascii="新細明體" w:hAnsi="新細明體" w:cs="Times New Roman" w:hint="eastAsia"/>
          <w:b/>
        </w:rPr>
        <w:t>、</w:t>
      </w:r>
      <w:r w:rsidRPr="009B7BAE">
        <w:rPr>
          <w:rFonts w:ascii="新細明體" w:hAnsi="新細明體" w:cs="Times New Roman" w:hint="eastAsia"/>
          <w:b/>
        </w:rPr>
        <w:t>本末答</w:t>
      </w:r>
      <w:r w:rsidR="00EE5DC4" w:rsidRPr="009B7BAE">
        <w:rPr>
          <w:rFonts w:ascii="新細明體" w:hAnsi="新細明體" w:cs="Times New Roman" w:hint="eastAsia"/>
          <w:b/>
        </w:rPr>
        <w:t>；</w:t>
      </w:r>
      <w:r w:rsidRPr="009B7BAE">
        <w:rPr>
          <w:rFonts w:ascii="新細明體" w:hAnsi="新細明體" w:cs="Times New Roman" w:hint="eastAsia"/>
          <w:b/>
        </w:rPr>
        <w:t>五</w:t>
      </w:r>
      <w:r w:rsidR="00EE5DC4" w:rsidRPr="009B7BAE">
        <w:rPr>
          <w:rFonts w:ascii="新細明體" w:hAnsi="新細明體" w:cs="Times New Roman" w:hint="eastAsia"/>
          <w:b/>
        </w:rPr>
        <w:t>、</w:t>
      </w:r>
      <w:r w:rsidRPr="009B7BAE">
        <w:rPr>
          <w:rFonts w:ascii="新細明體" w:hAnsi="新細明體" w:cs="Times New Roman" w:hint="eastAsia"/>
          <w:b/>
        </w:rPr>
        <w:t>總結答。</w:t>
      </w:r>
    </w:p>
    <w:p w14:paraId="7AB6575E" w14:textId="53FEE840" w:rsidR="00422B6A" w:rsidRPr="009B7BAE" w:rsidRDefault="00422B6A" w:rsidP="00046091">
      <w:pPr>
        <w:pStyle w:val="7"/>
        <w:ind w:leftChars="350" w:left="840"/>
      </w:pPr>
      <w:r w:rsidRPr="009B7BAE">
        <w:rPr>
          <w:rFonts w:hint="eastAsia"/>
          <w:shd w:val="pct15" w:color="auto" w:fill="FFFFFF"/>
        </w:rPr>
        <w:t>一、返</w:t>
      </w:r>
      <w:r w:rsidRPr="009B7BAE">
        <w:rPr>
          <w:shd w:val="pct15" w:color="auto" w:fill="FFFFFF"/>
        </w:rPr>
        <w:t>並答</w:t>
      </w:r>
      <w:r w:rsidR="00BF7B1D" w:rsidRPr="009B7BAE">
        <w:rPr>
          <w:rFonts w:hint="eastAsia"/>
          <w:b w:val="0"/>
          <w:bCs w:val="0"/>
          <w:bdr w:val="none" w:sz="0" w:space="0" w:color="auto"/>
        </w:rPr>
        <w:t>（</w:t>
      </w:r>
      <w:r w:rsidR="00BF7B1D" w:rsidRPr="009B7BAE">
        <w:rPr>
          <w:rFonts w:hint="eastAsia"/>
          <w:b w:val="0"/>
          <w:bCs w:val="0"/>
          <w:bdr w:val="none" w:sz="0" w:space="0" w:color="auto"/>
        </w:rPr>
        <w:t>p.</w:t>
      </w:r>
      <w:r w:rsidR="00BF7B1D" w:rsidRPr="009B7BAE">
        <w:rPr>
          <w:b w:val="0"/>
          <w:bCs w:val="0"/>
          <w:bdr w:val="none" w:sz="0" w:space="0" w:color="auto"/>
        </w:rPr>
        <w:t>193</w:t>
      </w:r>
      <w:r w:rsidR="00BF7B1D" w:rsidRPr="009B7BAE">
        <w:rPr>
          <w:rFonts w:hint="eastAsia"/>
          <w:b w:val="0"/>
          <w:bCs w:val="0"/>
          <w:bdr w:val="none" w:sz="0" w:space="0" w:color="auto"/>
        </w:rPr>
        <w:t>）</w:t>
      </w:r>
    </w:p>
    <w:p w14:paraId="7BDA2133" w14:textId="77777777" w:rsidR="003D6899" w:rsidRPr="009B7BAE" w:rsidRDefault="00BD6815" w:rsidP="00050056">
      <w:pPr>
        <w:spacing w:after="108"/>
        <w:ind w:leftChars="350" w:left="840" w:firstLineChars="5" w:firstLine="12"/>
        <w:rPr>
          <w:rFonts w:cs="Times New Roman"/>
        </w:rPr>
      </w:pPr>
      <w:r w:rsidRPr="009B7BAE">
        <w:rPr>
          <w:rFonts w:eastAsia="DengXian" w:cs="Times New Roman" w:hint="eastAsia"/>
          <w:shd w:val="pct15" w:color="auto" w:fill="FFFFFF"/>
          <w:vertAlign w:val="superscript"/>
        </w:rPr>
        <w:t>[</w:t>
      </w:r>
      <w:r w:rsidRPr="009B7BAE">
        <w:rPr>
          <w:rFonts w:eastAsia="DengXian" w:cs="Times New Roman"/>
          <w:shd w:val="pct15" w:color="auto" w:fill="FFFFFF"/>
          <w:vertAlign w:val="superscript"/>
        </w:rPr>
        <w:t>1]</w:t>
      </w:r>
      <w:r w:rsidR="0036153F" w:rsidRPr="009B7BAE">
        <w:rPr>
          <w:rFonts w:cs="Times New Roman" w:hint="eastAsia"/>
        </w:rPr>
        <w:t>今是初</w:t>
      </w:r>
      <w:r w:rsidR="000D49E4" w:rsidRPr="009B7BAE">
        <w:rPr>
          <w:rFonts w:asciiTheme="minorEastAsia" w:eastAsiaTheme="minorEastAsia" w:hAnsiTheme="minorEastAsia" w:cs="Times New Roman" w:hint="eastAsia"/>
        </w:rPr>
        <w:t>，</w:t>
      </w:r>
      <w:r w:rsidR="0036153F" w:rsidRPr="009B7BAE">
        <w:rPr>
          <w:rFonts w:ascii="新細明體" w:hAnsi="新細明體" w:cs="Times New Roman" w:hint="eastAsia"/>
        </w:rPr>
        <w:t>若言</w:t>
      </w:r>
      <w:r w:rsidR="00EE5DC4" w:rsidRPr="009B7BAE">
        <w:rPr>
          <w:rFonts w:asciiTheme="minorEastAsia" w:eastAsiaTheme="minorEastAsia" w:hAnsiTheme="minorEastAsia" w:cs="Times New Roman" w:hint="eastAsia"/>
        </w:rPr>
        <w:t>「</w:t>
      </w:r>
      <w:r w:rsidR="0036153F" w:rsidRPr="009B7BAE">
        <w:rPr>
          <w:rFonts w:ascii="標楷體" w:eastAsia="標楷體" w:hAnsi="標楷體" w:cs="Times New Roman" w:hint="eastAsia"/>
          <w:b/>
          <w:bCs/>
        </w:rPr>
        <w:t>布施是止慳</w:t>
      </w:r>
      <w:r w:rsidR="00EE5DC4" w:rsidRPr="009B7BAE">
        <w:rPr>
          <w:rFonts w:asciiTheme="minorEastAsia" w:eastAsiaTheme="minorEastAsia" w:hAnsiTheme="minorEastAsia" w:cs="Times New Roman" w:hint="eastAsia"/>
        </w:rPr>
        <w:t>」</w:t>
      </w:r>
      <w:r w:rsidR="0036153F" w:rsidRPr="009B7BAE">
        <w:rPr>
          <w:rFonts w:ascii="新細明體" w:hAnsi="新細明體" w:cs="Times New Roman" w:hint="eastAsia"/>
        </w:rPr>
        <w:t>者</w:t>
      </w:r>
      <w:r w:rsidR="000D49E4" w:rsidRPr="009B7BAE">
        <w:rPr>
          <w:rFonts w:asciiTheme="minorEastAsia" w:eastAsiaTheme="minorEastAsia" w:hAnsiTheme="minorEastAsia" w:cs="Times New Roman" w:hint="eastAsia"/>
        </w:rPr>
        <w:t>，</w:t>
      </w:r>
      <w:r w:rsidR="0036153F" w:rsidRPr="009B7BAE">
        <w:rPr>
          <w:rFonts w:cs="Times New Roman" w:hint="eastAsia"/>
        </w:rPr>
        <w:t>凡聖之人不行施時應有慳罪。</w:t>
      </w:r>
    </w:p>
    <w:p w14:paraId="6A49EDAD" w14:textId="7520C7D9" w:rsidR="00422B6A" w:rsidRPr="009B7BAE" w:rsidRDefault="00422B6A" w:rsidP="00046091">
      <w:pPr>
        <w:pStyle w:val="7"/>
        <w:ind w:leftChars="350" w:left="840"/>
      </w:pPr>
      <w:r w:rsidRPr="009B7BAE">
        <w:rPr>
          <w:rFonts w:hint="eastAsia"/>
          <w:shd w:val="pct15" w:color="auto" w:fill="FFFFFF"/>
        </w:rPr>
        <w:t>二、無慳可止答</w:t>
      </w:r>
      <w:r w:rsidR="00BF7B1D" w:rsidRPr="009B7BAE">
        <w:rPr>
          <w:rFonts w:hint="eastAsia"/>
          <w:b w:val="0"/>
          <w:bCs w:val="0"/>
          <w:bdr w:val="none" w:sz="0" w:space="0" w:color="auto"/>
        </w:rPr>
        <w:t>（</w:t>
      </w:r>
      <w:r w:rsidR="00BF7B1D" w:rsidRPr="009B7BAE">
        <w:rPr>
          <w:rFonts w:hint="eastAsia"/>
          <w:b w:val="0"/>
          <w:bCs w:val="0"/>
          <w:bdr w:val="none" w:sz="0" w:space="0" w:color="auto"/>
        </w:rPr>
        <w:t>p.</w:t>
      </w:r>
      <w:r w:rsidR="00BF7B1D" w:rsidRPr="009B7BAE">
        <w:rPr>
          <w:b w:val="0"/>
          <w:bCs w:val="0"/>
          <w:bdr w:val="none" w:sz="0" w:space="0" w:color="auto"/>
        </w:rPr>
        <w:t>193</w:t>
      </w:r>
      <w:r w:rsidR="00BF7B1D" w:rsidRPr="009B7BAE">
        <w:rPr>
          <w:rFonts w:hint="eastAsia"/>
          <w:b w:val="0"/>
          <w:bCs w:val="0"/>
          <w:bdr w:val="none" w:sz="0" w:space="0" w:color="auto"/>
        </w:rPr>
        <w:t>）</w:t>
      </w:r>
    </w:p>
    <w:p w14:paraId="7A38A027" w14:textId="77777777" w:rsidR="00EE5DC4" w:rsidRPr="009B7BAE" w:rsidRDefault="00BD6815" w:rsidP="00050056">
      <w:pPr>
        <w:spacing w:after="108"/>
        <w:ind w:leftChars="350" w:left="840" w:firstLineChars="5" w:firstLine="12"/>
        <w:rPr>
          <w:rFonts w:ascii="新細明體" w:hAnsi="新細明體" w:cs="Times New Roman"/>
        </w:rPr>
      </w:pPr>
      <w:r w:rsidRPr="009B7BAE">
        <w:rPr>
          <w:rFonts w:eastAsia="DengXian" w:cs="Times New Roman" w:hint="eastAsia"/>
          <w:shd w:val="pct15" w:color="auto" w:fill="FFFFFF"/>
          <w:vertAlign w:val="superscript"/>
        </w:rPr>
        <w:t>[</w:t>
      </w:r>
      <w:r w:rsidRPr="009B7BAE">
        <w:rPr>
          <w:rFonts w:eastAsia="DengXian" w:cs="Times New Roman"/>
          <w:shd w:val="pct15" w:color="auto" w:fill="FFFFFF"/>
          <w:vertAlign w:val="superscript"/>
        </w:rPr>
        <w:t>2]</w:t>
      </w:r>
      <w:r w:rsidR="00EE5DC4" w:rsidRPr="009B7BAE">
        <w:rPr>
          <w:rFonts w:asciiTheme="minorEastAsia" w:eastAsiaTheme="minorEastAsia" w:hAnsiTheme="minorEastAsia" w:cs="Times New Roman" w:hint="eastAsia"/>
        </w:rPr>
        <w:t>「</w:t>
      </w:r>
      <w:r w:rsidR="0036153F" w:rsidRPr="009B7BAE">
        <w:rPr>
          <w:rFonts w:ascii="標楷體" w:eastAsia="標楷體" w:hAnsi="標楷體" w:cs="Times New Roman" w:hint="eastAsia"/>
          <w:b/>
          <w:bCs/>
        </w:rPr>
        <w:t>復次</w:t>
      </w:r>
      <w:r w:rsidR="00EE5DC4" w:rsidRPr="009B7BAE">
        <w:rPr>
          <w:rFonts w:ascii="標楷體" w:eastAsia="標楷體" w:hAnsi="標楷體" w:cs="Times New Roman" w:hint="eastAsia"/>
          <w:b/>
          <w:bCs/>
        </w:rPr>
        <w:t>，</w:t>
      </w:r>
      <w:r w:rsidR="0036153F" w:rsidRPr="009B7BAE">
        <w:rPr>
          <w:rFonts w:ascii="標楷體" w:eastAsia="標楷體" w:hAnsi="標楷體" w:cs="Times New Roman" w:hint="eastAsia"/>
          <w:b/>
          <w:bCs/>
        </w:rPr>
        <w:t>諸漏盡</w:t>
      </w:r>
      <w:r w:rsidR="00EE5DC4" w:rsidRPr="009B7BAE">
        <w:rPr>
          <w:rFonts w:asciiTheme="minorEastAsia" w:eastAsiaTheme="minorEastAsia" w:hAnsiTheme="minorEastAsia" w:cs="Times New Roman" w:hint="eastAsia"/>
        </w:rPr>
        <w:t>」</w:t>
      </w:r>
      <w:r w:rsidR="0036153F" w:rsidRPr="009B7BAE">
        <w:rPr>
          <w:rFonts w:cs="Times New Roman" w:hint="eastAsia"/>
        </w:rPr>
        <w:t>下</w:t>
      </w:r>
      <w:r w:rsidR="00EE5DC4" w:rsidRPr="009B7BAE">
        <w:rPr>
          <w:rFonts w:ascii="新細明體" w:hAnsi="新細明體" w:cs="Times New Roman" w:hint="eastAsia"/>
        </w:rPr>
        <w:t>，</w:t>
      </w:r>
      <w:r w:rsidR="0036153F" w:rsidRPr="009B7BAE">
        <w:rPr>
          <w:rFonts w:ascii="新細明體" w:hAnsi="新細明體" w:cs="Times New Roman" w:hint="eastAsia"/>
        </w:rPr>
        <w:t>無慳可止答。</w:t>
      </w:r>
      <w:r w:rsidR="00EE5DC4" w:rsidRPr="009B7BAE">
        <w:rPr>
          <w:rFonts w:ascii="新細明體" w:hAnsi="新細明體" w:cs="Times New Roman" w:hint="eastAsia"/>
        </w:rPr>
        <w:t>若言</w:t>
      </w:r>
      <w:r w:rsidR="00EE5DC4" w:rsidRPr="009B7BAE">
        <w:rPr>
          <w:rFonts w:asciiTheme="minorEastAsia" w:eastAsiaTheme="minorEastAsia" w:hAnsiTheme="minorEastAsia" w:cs="Times New Roman" w:hint="eastAsia"/>
        </w:rPr>
        <w:t>「</w:t>
      </w:r>
      <w:r w:rsidR="0036153F" w:rsidRPr="009B7BAE">
        <w:rPr>
          <w:rFonts w:ascii="標楷體" w:eastAsia="標楷體" w:hAnsi="標楷體" w:cs="Times New Roman" w:hint="eastAsia"/>
          <w:b/>
          <w:bCs/>
        </w:rPr>
        <w:t>布施是止慳</w:t>
      </w:r>
      <w:r w:rsidR="00EE5DC4" w:rsidRPr="009B7BAE">
        <w:rPr>
          <w:rFonts w:asciiTheme="minorEastAsia" w:eastAsiaTheme="minorEastAsia" w:hAnsiTheme="minorEastAsia" w:cs="Times New Roman" w:hint="eastAsia"/>
        </w:rPr>
        <w:t>」</w:t>
      </w:r>
      <w:r w:rsidR="00EE5DC4" w:rsidRPr="009B7BAE">
        <w:rPr>
          <w:rFonts w:ascii="新細明體" w:hAnsi="新細明體" w:cs="Times New Roman" w:hint="eastAsia"/>
        </w:rPr>
        <w:t>者</w:t>
      </w:r>
      <w:r w:rsidR="003D6899" w:rsidRPr="009B7BAE">
        <w:rPr>
          <w:rFonts w:asciiTheme="minorEastAsia" w:eastAsiaTheme="minorEastAsia" w:hAnsiTheme="minorEastAsia" w:cs="Times New Roman" w:hint="eastAsia"/>
        </w:rPr>
        <w:t>，</w:t>
      </w:r>
      <w:r w:rsidR="0036153F" w:rsidRPr="009B7BAE">
        <w:rPr>
          <w:rFonts w:cs="Times New Roman" w:hint="eastAsia"/>
        </w:rPr>
        <w:t>無慳人施</w:t>
      </w:r>
      <w:r w:rsidR="00EE5DC4" w:rsidRPr="009B7BAE">
        <w:rPr>
          <w:rFonts w:ascii="新細明體" w:hAnsi="新細明體" w:cs="Times New Roman" w:hint="eastAsia"/>
        </w:rPr>
        <w:t>，</w:t>
      </w:r>
      <w:r w:rsidR="0036153F" w:rsidRPr="009B7BAE">
        <w:rPr>
          <w:rFonts w:cs="Times New Roman" w:hint="eastAsia"/>
        </w:rPr>
        <w:t>何所止耶</w:t>
      </w:r>
      <w:r w:rsidR="003D6899" w:rsidRPr="009B7BAE">
        <w:rPr>
          <w:rFonts w:ascii="新細明體" w:hAnsi="新細明體" w:cs="Times New Roman" w:hint="eastAsia"/>
        </w:rPr>
        <w:t>？</w:t>
      </w:r>
    </w:p>
    <w:p w14:paraId="55094C5A" w14:textId="059FBF8E" w:rsidR="006075C6" w:rsidRPr="009B7BAE" w:rsidRDefault="006075C6" w:rsidP="00046091">
      <w:pPr>
        <w:pStyle w:val="7"/>
        <w:ind w:leftChars="350" w:left="840"/>
        <w:rPr>
          <w:rFonts w:cs="新細明體"/>
          <w:noProof/>
          <w:sz w:val="24"/>
          <w:szCs w:val="24"/>
          <w:bdr w:val="none" w:sz="0" w:space="0" w:color="auto"/>
          <w:shd w:val="pct15" w:color="auto" w:fill="FFFFFF"/>
          <w14:ligatures w14:val="standardContextual"/>
        </w:rPr>
      </w:pPr>
      <w:bookmarkStart w:id="3" w:name="_Hlk151282233"/>
      <w:bookmarkStart w:id="4" w:name="_Hlk151282258"/>
      <w:r w:rsidRPr="009B7BAE">
        <w:rPr>
          <w:rFonts w:hint="eastAsia"/>
          <w:shd w:val="pct15" w:color="auto" w:fill="FFFFFF"/>
        </w:rPr>
        <w:t>三、有慳不能止答</w:t>
      </w:r>
      <w:bookmarkEnd w:id="3"/>
      <w:bookmarkEnd w:id="4"/>
      <w:r w:rsidR="00BF7B1D" w:rsidRPr="009B7BAE">
        <w:rPr>
          <w:rFonts w:hint="eastAsia"/>
          <w:b w:val="0"/>
          <w:bCs w:val="0"/>
          <w:bdr w:val="none" w:sz="0" w:space="0" w:color="auto"/>
        </w:rPr>
        <w:t>（</w:t>
      </w:r>
      <w:r w:rsidR="00BF7B1D" w:rsidRPr="009B7BAE">
        <w:rPr>
          <w:rFonts w:hint="eastAsia"/>
          <w:b w:val="0"/>
          <w:bCs w:val="0"/>
          <w:bdr w:val="none" w:sz="0" w:space="0" w:color="auto"/>
        </w:rPr>
        <w:t>p.</w:t>
      </w:r>
      <w:r w:rsidR="00BF7B1D" w:rsidRPr="009B7BAE">
        <w:rPr>
          <w:b w:val="0"/>
          <w:bCs w:val="0"/>
          <w:bdr w:val="none" w:sz="0" w:space="0" w:color="auto"/>
        </w:rPr>
        <w:t>193</w:t>
      </w:r>
      <w:r w:rsidR="00BF7B1D" w:rsidRPr="009B7BAE">
        <w:rPr>
          <w:rFonts w:hint="eastAsia"/>
          <w:b w:val="0"/>
          <w:bCs w:val="0"/>
          <w:bdr w:val="none" w:sz="0" w:space="0" w:color="auto"/>
        </w:rPr>
        <w:t>）</w:t>
      </w:r>
    </w:p>
    <w:p w14:paraId="6964F778" w14:textId="7241F9B3" w:rsidR="00E325D0" w:rsidRPr="009B7BAE" w:rsidRDefault="00BD6815" w:rsidP="00050056">
      <w:pPr>
        <w:spacing w:after="108"/>
        <w:ind w:leftChars="350" w:left="840" w:firstLineChars="5" w:firstLine="12"/>
        <w:rPr>
          <w:rFonts w:ascii="新細明體" w:hAnsi="新細明體" w:cs="Times New Roman"/>
        </w:rPr>
      </w:pPr>
      <w:r w:rsidRPr="009B7BAE">
        <w:rPr>
          <w:rFonts w:eastAsia="DengXian" w:cs="Times New Roman" w:hint="eastAsia"/>
          <w:shd w:val="pct15" w:color="auto" w:fill="FFFFFF"/>
          <w:vertAlign w:val="superscript"/>
        </w:rPr>
        <w:t>[</w:t>
      </w:r>
      <w:r w:rsidRPr="009B7BAE">
        <w:rPr>
          <w:rFonts w:eastAsia="DengXian" w:cs="Times New Roman"/>
          <w:shd w:val="pct15" w:color="auto" w:fill="FFFFFF"/>
          <w:vertAlign w:val="superscript"/>
        </w:rPr>
        <w:t>3]</w:t>
      </w:r>
      <w:r w:rsidR="00EE5DC4" w:rsidRPr="009B7BAE">
        <w:rPr>
          <w:rFonts w:asciiTheme="minorEastAsia" w:eastAsiaTheme="minorEastAsia" w:hAnsiTheme="minorEastAsia" w:cs="Times New Roman" w:hint="eastAsia"/>
        </w:rPr>
        <w:t>「</w:t>
      </w:r>
      <w:r w:rsidR="0036153F" w:rsidRPr="009B7BAE">
        <w:rPr>
          <w:rFonts w:ascii="標楷體" w:eastAsia="標楷體" w:hAnsi="標楷體" w:cs="Times New Roman" w:hint="eastAsia"/>
          <w:b/>
          <w:bCs/>
        </w:rPr>
        <w:t>或有雖行布施</w:t>
      </w:r>
      <w:r w:rsidR="00EE5DC4" w:rsidRPr="009B7BAE">
        <w:rPr>
          <w:rFonts w:asciiTheme="minorEastAsia" w:eastAsiaTheme="minorEastAsia" w:hAnsiTheme="minorEastAsia" w:cs="Times New Roman" w:hint="eastAsia"/>
        </w:rPr>
        <w:t>」</w:t>
      </w:r>
      <w:r w:rsidR="0036153F" w:rsidRPr="009B7BAE">
        <w:rPr>
          <w:rFonts w:cs="Times New Roman" w:hint="eastAsia"/>
        </w:rPr>
        <w:t>下</w:t>
      </w:r>
      <w:r w:rsidR="00EE5DC4" w:rsidRPr="009B7BAE">
        <w:rPr>
          <w:rFonts w:asciiTheme="minorEastAsia" w:eastAsiaTheme="minorEastAsia" w:hAnsiTheme="minorEastAsia" w:cs="Times New Roman" w:hint="eastAsia"/>
        </w:rPr>
        <w:t>，</w:t>
      </w:r>
      <w:r w:rsidR="0036153F" w:rsidRPr="009B7BAE">
        <w:rPr>
          <w:rFonts w:cs="Times New Roman" w:hint="eastAsia"/>
        </w:rPr>
        <w:t>第三</w:t>
      </w:r>
      <w:r w:rsidR="00EE5DC4" w:rsidRPr="009B7BAE">
        <w:rPr>
          <w:rFonts w:ascii="新細明體" w:hAnsi="新細明體" w:cs="Times New Roman" w:hint="eastAsia"/>
        </w:rPr>
        <w:t>、</w:t>
      </w:r>
      <w:r w:rsidR="0036153F" w:rsidRPr="009B7BAE">
        <w:rPr>
          <w:rFonts w:cs="Times New Roman" w:hint="eastAsia"/>
        </w:rPr>
        <w:t>有慳不能止答。現有人雖行布施</w:t>
      </w:r>
      <w:r w:rsidR="00EE5DC4" w:rsidRPr="009B7BAE">
        <w:rPr>
          <w:rFonts w:ascii="新細明體" w:hAnsi="新細明體" w:cs="Times New Roman" w:hint="eastAsia"/>
        </w:rPr>
        <w:t>，</w:t>
      </w:r>
      <w:r w:rsidRPr="009B7BAE">
        <w:rPr>
          <w:rFonts w:asciiTheme="minorEastAsia" w:eastAsiaTheme="minorEastAsia" w:hAnsiTheme="minorEastAsia" w:cs="Times New Roman" w:hint="eastAsia"/>
        </w:rPr>
        <w:t>「</w:t>
      </w:r>
      <w:r w:rsidR="0036153F" w:rsidRPr="009B7BAE">
        <w:rPr>
          <w:rFonts w:ascii="標楷體" w:eastAsia="標楷體" w:hAnsi="標楷體" w:cs="Times New Roman" w:hint="eastAsia"/>
          <w:b/>
          <w:bCs/>
        </w:rPr>
        <w:t>慳心不止</w:t>
      </w:r>
      <w:r w:rsidRPr="009B7BAE">
        <w:rPr>
          <w:rFonts w:asciiTheme="minorEastAsia" w:eastAsiaTheme="minorEastAsia" w:hAnsiTheme="minorEastAsia" w:cs="Times New Roman" w:hint="eastAsia"/>
        </w:rPr>
        <w:t>」</w:t>
      </w:r>
      <w:r w:rsidRPr="009B7BAE">
        <w:rPr>
          <w:rFonts w:ascii="新細明體" w:hAnsi="新細明體" w:cs="Times New Roman" w:hint="eastAsia"/>
        </w:rPr>
        <w:t>，</w:t>
      </w:r>
      <w:r w:rsidR="0036153F" w:rsidRPr="009B7BAE">
        <w:rPr>
          <w:rFonts w:cs="Times New Roman" w:hint="eastAsia"/>
        </w:rPr>
        <w:t>故知布施非是止慳</w:t>
      </w:r>
      <w:r w:rsidR="00E325D0" w:rsidRPr="009B7BAE">
        <w:rPr>
          <w:rFonts w:ascii="新細明體" w:hAnsi="新細明體" w:cs="Times New Roman" w:hint="eastAsia"/>
        </w:rPr>
        <w:t>。</w:t>
      </w:r>
    </w:p>
    <w:p w14:paraId="06A3B8AD" w14:textId="5C845777" w:rsidR="006075C6" w:rsidRPr="009B7BAE" w:rsidRDefault="00050056" w:rsidP="00046091">
      <w:pPr>
        <w:pStyle w:val="7"/>
        <w:ind w:leftChars="350" w:left="840"/>
        <w:rPr>
          <w:shd w:val="pct15" w:color="auto" w:fill="FFFFFF"/>
        </w:rPr>
      </w:pPr>
      <w:r w:rsidRPr="009B7BAE">
        <w:rPr>
          <w:rFonts w:hint="eastAsia"/>
          <w:shd w:val="pct15" w:color="auto" w:fill="FFFFFF"/>
        </w:rPr>
        <w:t>四、本末答</w:t>
      </w:r>
      <w:r w:rsidR="00BF7B1D" w:rsidRPr="009B7BAE">
        <w:rPr>
          <w:rFonts w:hint="eastAsia"/>
          <w:b w:val="0"/>
          <w:bCs w:val="0"/>
          <w:bdr w:val="none" w:sz="0" w:space="0" w:color="auto"/>
        </w:rPr>
        <w:t>（</w:t>
      </w:r>
      <w:r w:rsidR="00BF7B1D" w:rsidRPr="009B7BAE">
        <w:rPr>
          <w:rFonts w:hint="eastAsia"/>
          <w:b w:val="0"/>
          <w:bCs w:val="0"/>
          <w:bdr w:val="none" w:sz="0" w:space="0" w:color="auto"/>
        </w:rPr>
        <w:t>p.</w:t>
      </w:r>
      <w:r w:rsidR="00BF7B1D" w:rsidRPr="009B7BAE">
        <w:rPr>
          <w:b w:val="0"/>
          <w:bCs w:val="0"/>
          <w:bdr w:val="none" w:sz="0" w:space="0" w:color="auto"/>
        </w:rPr>
        <w:t>193</w:t>
      </w:r>
      <w:r w:rsidR="00BF7B1D" w:rsidRPr="009B7BAE">
        <w:rPr>
          <w:rFonts w:hint="eastAsia"/>
          <w:b w:val="0"/>
          <w:bCs w:val="0"/>
          <w:bdr w:val="none" w:sz="0" w:space="0" w:color="auto"/>
        </w:rPr>
        <w:t>）</w:t>
      </w:r>
    </w:p>
    <w:p w14:paraId="6176A7CF" w14:textId="3BF3928E" w:rsidR="00A52E5F" w:rsidRPr="009B7BAE" w:rsidRDefault="00BD6815" w:rsidP="00303342">
      <w:pPr>
        <w:tabs>
          <w:tab w:val="left" w:pos="3402"/>
        </w:tabs>
        <w:spacing w:after="108"/>
        <w:ind w:leftChars="350" w:left="840" w:firstLineChars="5" w:firstLine="12"/>
        <w:rPr>
          <w:rFonts w:ascii="新細明體" w:hAnsi="新細明體" w:cs="Times New Roman"/>
        </w:rPr>
      </w:pPr>
      <w:r w:rsidRPr="009B7BAE">
        <w:rPr>
          <w:rFonts w:eastAsia="DengXian" w:cs="Times New Roman" w:hint="eastAsia"/>
          <w:shd w:val="pct15" w:color="auto" w:fill="FFFFFF"/>
          <w:vertAlign w:val="superscript"/>
        </w:rPr>
        <w:t>[</w:t>
      </w:r>
      <w:r w:rsidRPr="009B7BAE">
        <w:rPr>
          <w:rFonts w:eastAsia="DengXian" w:cs="Times New Roman"/>
          <w:shd w:val="pct15" w:color="auto" w:fill="FFFFFF"/>
          <w:vertAlign w:val="superscript"/>
        </w:rPr>
        <w:t>4]</w:t>
      </w:r>
      <w:r w:rsidR="00E325D0" w:rsidRPr="009B7BAE">
        <w:rPr>
          <w:rFonts w:asciiTheme="minorEastAsia" w:eastAsiaTheme="minorEastAsia" w:hAnsiTheme="minorEastAsia" w:cs="Times New Roman" w:hint="eastAsia"/>
        </w:rPr>
        <w:t>「</w:t>
      </w:r>
      <w:r w:rsidR="0036153F" w:rsidRPr="009B7BAE">
        <w:rPr>
          <w:rFonts w:ascii="標楷體" w:eastAsia="標楷體" w:hAnsi="標楷體" w:cs="Times New Roman" w:hint="eastAsia"/>
          <w:b/>
          <w:bCs/>
        </w:rPr>
        <w:t>縱復能止</w:t>
      </w:r>
      <w:r w:rsidR="00E325D0" w:rsidRPr="009B7BAE">
        <w:rPr>
          <w:rFonts w:asciiTheme="minorEastAsia" w:eastAsiaTheme="minorEastAsia" w:hAnsiTheme="minorEastAsia" w:cs="Times New Roman" w:hint="eastAsia"/>
        </w:rPr>
        <w:t>」</w:t>
      </w:r>
      <w:r w:rsidR="0036153F" w:rsidRPr="009B7BAE">
        <w:rPr>
          <w:rFonts w:cs="Times New Roman" w:hint="eastAsia"/>
        </w:rPr>
        <w:t>下</w:t>
      </w:r>
      <w:r w:rsidR="00E325D0" w:rsidRPr="009B7BAE">
        <w:rPr>
          <w:rFonts w:ascii="新細明體" w:hAnsi="新細明體" w:cs="Times New Roman" w:hint="eastAsia"/>
        </w:rPr>
        <w:t>，</w:t>
      </w:r>
      <w:r w:rsidR="0036153F" w:rsidRPr="009B7BAE">
        <w:rPr>
          <w:rFonts w:cs="Times New Roman" w:hint="eastAsia"/>
        </w:rPr>
        <w:t>第四</w:t>
      </w:r>
      <w:r w:rsidR="00E325D0" w:rsidRPr="009B7BAE">
        <w:rPr>
          <w:rFonts w:ascii="新細明體" w:hAnsi="新細明體" w:cs="Times New Roman" w:hint="eastAsia"/>
        </w:rPr>
        <w:t>、</w:t>
      </w:r>
      <w:r w:rsidR="0036153F" w:rsidRPr="009B7BAE">
        <w:rPr>
          <w:rFonts w:cs="Times New Roman" w:hint="eastAsia"/>
        </w:rPr>
        <w:t>本末答。</w:t>
      </w:r>
      <w:r w:rsidR="0036153F" w:rsidRPr="009B7BAE">
        <w:rPr>
          <w:rFonts w:ascii="新細明體" w:hAnsi="新細明體" w:cs="Times New Roman" w:hint="eastAsia"/>
        </w:rPr>
        <w:t>夫</w:t>
      </w:r>
      <w:r w:rsidR="000718EF" w:rsidRPr="009B7BAE">
        <w:rPr>
          <w:rStyle w:val="a7"/>
          <w:rFonts w:cs="Times New Roman"/>
        </w:rPr>
        <w:footnoteReference w:id="6"/>
      </w:r>
      <w:r w:rsidR="0036153F" w:rsidRPr="009B7BAE">
        <w:rPr>
          <w:rFonts w:ascii="新細明體" w:hAnsi="新細明體" w:cs="Times New Roman" w:hint="eastAsia"/>
        </w:rPr>
        <w:t>布施者</w:t>
      </w:r>
      <w:r w:rsidRPr="009B7BAE">
        <w:rPr>
          <w:rFonts w:ascii="新細明體" w:hAnsi="新細明體" w:cs="Times New Roman" w:hint="eastAsia"/>
        </w:rPr>
        <w:t>，</w:t>
      </w:r>
      <w:r w:rsidR="0036153F" w:rsidRPr="009B7BAE">
        <w:rPr>
          <w:rFonts w:ascii="新細明體" w:hAnsi="新細明體" w:cs="Times New Roman" w:hint="eastAsia"/>
        </w:rPr>
        <w:t>必前起</w:t>
      </w:r>
      <w:r w:rsidR="0036153F" w:rsidRPr="00B1032F">
        <w:rPr>
          <w:rFonts w:ascii="新細明體" w:hAnsi="新細明體" w:cs="Times New Roman" w:hint="eastAsia"/>
        </w:rPr>
        <w:t>慧</w:t>
      </w:r>
      <w:r w:rsidR="00447944" w:rsidRPr="00B1032F">
        <w:rPr>
          <w:rStyle w:val="a7"/>
          <w:rFonts w:cs="Times New Roman"/>
        </w:rPr>
        <w:footnoteReference w:id="7"/>
      </w:r>
      <w:r w:rsidR="0036153F" w:rsidRPr="00B1032F">
        <w:rPr>
          <w:rFonts w:ascii="新細明體" w:hAnsi="新細明體" w:cs="Times New Roman" w:hint="eastAsia"/>
        </w:rPr>
        <w:t>與</w:t>
      </w:r>
      <w:r w:rsidR="00600E1B" w:rsidRPr="00B1032F">
        <w:rPr>
          <w:rStyle w:val="a7"/>
          <w:rFonts w:cs="Times New Roman"/>
        </w:rPr>
        <w:footnoteReference w:id="8"/>
      </w:r>
      <w:r w:rsidR="0036153F" w:rsidRPr="00B1032F">
        <w:rPr>
          <w:rFonts w:ascii="新細明體" w:hAnsi="新細明體" w:cs="Times New Roman" w:hint="eastAsia"/>
        </w:rPr>
        <w:t>之心</w:t>
      </w:r>
      <w:r w:rsidR="00E325D0" w:rsidRPr="00B1032F">
        <w:rPr>
          <w:rFonts w:ascii="新細明體" w:hAnsi="新細明體" w:cs="Times New Roman" w:hint="eastAsia"/>
        </w:rPr>
        <w:t>，</w:t>
      </w:r>
      <w:r w:rsidR="0036153F" w:rsidRPr="00B1032F">
        <w:rPr>
          <w:rFonts w:ascii="新細明體" w:hAnsi="新細明體" w:cs="Times New Roman" w:hint="eastAsia"/>
        </w:rPr>
        <w:t>後為求世</w:t>
      </w:r>
      <w:r w:rsidR="00600E1B" w:rsidRPr="00B1032F">
        <w:rPr>
          <w:rFonts w:ascii="新細明體" w:hAnsi="新細明體" w:cs="Times New Roman" w:hint="eastAsia"/>
        </w:rPr>
        <w:t>、</w:t>
      </w:r>
      <w:r w:rsidR="0036153F" w:rsidRPr="00B1032F">
        <w:rPr>
          <w:rFonts w:ascii="新細明體" w:hAnsi="新細明體" w:cs="Times New Roman" w:hint="eastAsia"/>
        </w:rPr>
        <w:t>出世果</w:t>
      </w:r>
      <w:r w:rsidR="003D6899" w:rsidRPr="00B1032F">
        <w:rPr>
          <w:rFonts w:ascii="新細明體" w:hAnsi="新細明體" w:cs="Times New Roman" w:hint="eastAsia"/>
        </w:rPr>
        <w:t>，</w:t>
      </w:r>
      <w:r w:rsidR="0036153F" w:rsidRPr="00B1032F">
        <w:rPr>
          <w:rFonts w:ascii="新細明體" w:hAnsi="新細明體" w:cs="Times New Roman" w:hint="eastAsia"/>
        </w:rPr>
        <w:t>雖復因此止慳</w:t>
      </w:r>
      <w:r w:rsidR="003D6899" w:rsidRPr="00B1032F">
        <w:rPr>
          <w:rFonts w:ascii="新細明體" w:hAnsi="新細明體" w:cs="Times New Roman" w:hint="eastAsia"/>
        </w:rPr>
        <w:t>，</w:t>
      </w:r>
      <w:r w:rsidR="0036153F" w:rsidRPr="00B1032F">
        <w:rPr>
          <w:rFonts w:ascii="新細明體" w:hAnsi="新細明體" w:cs="Times New Roman" w:hint="eastAsia"/>
        </w:rPr>
        <w:t>非其本意</w:t>
      </w:r>
      <w:r w:rsidR="00A52E5F" w:rsidRPr="00B1032F">
        <w:rPr>
          <w:rFonts w:ascii="新細明體" w:hAnsi="新細明體" w:cs="Times New Roman" w:hint="eastAsia"/>
        </w:rPr>
        <w:t>，</w:t>
      </w:r>
      <w:r w:rsidR="0036153F" w:rsidRPr="00B1032F">
        <w:rPr>
          <w:rFonts w:ascii="新細明體" w:hAnsi="新細明體" w:cs="Times New Roman" w:hint="eastAsia"/>
        </w:rPr>
        <w:t>故</w:t>
      </w:r>
      <w:r w:rsidRPr="00B1032F">
        <w:rPr>
          <w:rFonts w:asciiTheme="minorEastAsia" w:eastAsiaTheme="minorEastAsia" w:hAnsiTheme="minorEastAsia" w:cs="Times New Roman" w:hint="eastAsia"/>
        </w:rPr>
        <w:t>「</w:t>
      </w:r>
      <w:r w:rsidR="0036153F" w:rsidRPr="00B1032F">
        <w:rPr>
          <w:rFonts w:ascii="標楷體" w:eastAsia="標楷體" w:hAnsi="標楷體" w:cs="Times New Roman" w:hint="eastAsia"/>
          <w:b/>
          <w:bCs/>
        </w:rPr>
        <w:t>以善行為本</w:t>
      </w:r>
      <w:r w:rsidRPr="00B1032F">
        <w:rPr>
          <w:rFonts w:asciiTheme="minorEastAsia" w:eastAsiaTheme="minorEastAsia" w:hAnsiTheme="minorEastAsia" w:cs="Times New Roman" w:hint="eastAsia"/>
        </w:rPr>
        <w:t>」</w:t>
      </w:r>
      <w:r w:rsidR="00A52E5F" w:rsidRPr="00B1032F">
        <w:rPr>
          <w:rFonts w:ascii="新細明體" w:hAnsi="新細明體" w:cs="Times New Roman" w:hint="eastAsia"/>
        </w:rPr>
        <w:t>。</w:t>
      </w:r>
    </w:p>
    <w:p w14:paraId="454943AD" w14:textId="5C1C68DD" w:rsidR="00050056" w:rsidRPr="009B7BAE" w:rsidRDefault="00050056" w:rsidP="00046091">
      <w:pPr>
        <w:pStyle w:val="7"/>
        <w:ind w:leftChars="350" w:left="840"/>
        <w:rPr>
          <w:shd w:val="pct15" w:color="auto" w:fill="FFFFFF"/>
        </w:rPr>
      </w:pPr>
      <w:r w:rsidRPr="009B7BAE">
        <w:rPr>
          <w:rFonts w:hint="eastAsia"/>
          <w:shd w:val="pct15" w:color="auto" w:fill="FFFFFF"/>
        </w:rPr>
        <w:t>五、總結答</w:t>
      </w:r>
      <w:r w:rsidR="00BF7B1D" w:rsidRPr="009B7BAE">
        <w:rPr>
          <w:rFonts w:hint="eastAsia"/>
          <w:b w:val="0"/>
          <w:bCs w:val="0"/>
          <w:bdr w:val="none" w:sz="0" w:space="0" w:color="auto"/>
        </w:rPr>
        <w:t>（</w:t>
      </w:r>
      <w:r w:rsidR="00BF7B1D" w:rsidRPr="009B7BAE">
        <w:rPr>
          <w:rFonts w:hint="eastAsia"/>
          <w:b w:val="0"/>
          <w:bCs w:val="0"/>
          <w:bdr w:val="none" w:sz="0" w:space="0" w:color="auto"/>
        </w:rPr>
        <w:t>p.</w:t>
      </w:r>
      <w:r w:rsidR="00BF7B1D" w:rsidRPr="009B7BAE">
        <w:rPr>
          <w:b w:val="0"/>
          <w:bCs w:val="0"/>
          <w:bdr w:val="none" w:sz="0" w:space="0" w:color="auto"/>
        </w:rPr>
        <w:t>193</w:t>
      </w:r>
      <w:r w:rsidR="00BF7B1D" w:rsidRPr="009B7BAE">
        <w:rPr>
          <w:rFonts w:hint="eastAsia"/>
          <w:b w:val="0"/>
          <w:bCs w:val="0"/>
          <w:bdr w:val="none" w:sz="0" w:space="0" w:color="auto"/>
        </w:rPr>
        <w:t>）</w:t>
      </w:r>
    </w:p>
    <w:p w14:paraId="20109BA6" w14:textId="77777777" w:rsidR="0036153F" w:rsidRPr="009B7BAE" w:rsidRDefault="00BD6815" w:rsidP="00050056">
      <w:pPr>
        <w:spacing w:after="108"/>
        <w:ind w:leftChars="350" w:left="840" w:firstLineChars="5" w:firstLine="12"/>
      </w:pPr>
      <w:r w:rsidRPr="009B7BAE">
        <w:rPr>
          <w:rFonts w:eastAsia="DengXian" w:cs="Times New Roman" w:hint="eastAsia"/>
          <w:shd w:val="pct15" w:color="auto" w:fill="FFFFFF"/>
          <w:vertAlign w:val="superscript"/>
        </w:rPr>
        <w:t>[</w:t>
      </w:r>
      <w:r w:rsidRPr="009B7BAE">
        <w:rPr>
          <w:rFonts w:eastAsia="DengXian" w:cs="Times New Roman"/>
          <w:shd w:val="pct15" w:color="auto" w:fill="FFFFFF"/>
          <w:vertAlign w:val="superscript"/>
        </w:rPr>
        <w:t>5]</w:t>
      </w:r>
      <w:r w:rsidR="00A52E5F" w:rsidRPr="009B7BAE">
        <w:rPr>
          <w:rFonts w:ascii="新細明體" w:hAnsi="新細明體" w:cs="Times New Roman" w:hint="eastAsia"/>
        </w:rPr>
        <w:t>「</w:t>
      </w:r>
      <w:r w:rsidR="0036153F" w:rsidRPr="009B7BAE">
        <w:rPr>
          <w:rFonts w:ascii="標楷體" w:eastAsia="標楷體" w:hAnsi="標楷體" w:cs="Times New Roman" w:hint="eastAsia"/>
          <w:b/>
          <w:bCs/>
        </w:rPr>
        <w:t>是故布施</w:t>
      </w:r>
      <w:r w:rsidR="00A52E5F" w:rsidRPr="009B7BAE">
        <w:rPr>
          <w:rFonts w:asciiTheme="minorEastAsia" w:eastAsiaTheme="minorEastAsia" w:hAnsiTheme="minorEastAsia" w:cs="Times New Roman" w:hint="eastAsia"/>
        </w:rPr>
        <w:t>」</w:t>
      </w:r>
      <w:r w:rsidR="00A52E5F" w:rsidRPr="009B7BAE">
        <w:rPr>
          <w:rFonts w:ascii="新細明體" w:hAnsi="新細明體" w:cs="Times New Roman" w:hint="eastAsia"/>
        </w:rPr>
        <w:t>，</w:t>
      </w:r>
      <w:r w:rsidR="0036153F" w:rsidRPr="009B7BAE">
        <w:rPr>
          <w:rFonts w:cs="Times New Roman" w:hint="eastAsia"/>
        </w:rPr>
        <w:t>第五</w:t>
      </w:r>
      <w:r w:rsidR="00A52E5F" w:rsidRPr="009B7BAE">
        <w:rPr>
          <w:rFonts w:ascii="新細明體" w:hAnsi="新細明體" w:cs="Times New Roman" w:hint="eastAsia"/>
        </w:rPr>
        <w:t>、</w:t>
      </w:r>
      <w:r w:rsidR="0036153F" w:rsidRPr="009B7BAE">
        <w:rPr>
          <w:rFonts w:cs="Times New Roman" w:hint="eastAsia"/>
        </w:rPr>
        <w:t>總結。</w:t>
      </w:r>
    </w:p>
    <w:p w14:paraId="382FF4EA" w14:textId="77777777" w:rsidR="0036153F" w:rsidRPr="009B7BAE" w:rsidRDefault="0036153F" w:rsidP="00046091">
      <w:pPr>
        <w:pStyle w:val="5"/>
        <w:ind w:leftChars="250" w:left="600"/>
        <w:rPr>
          <w:bdr w:val="none" w:sz="0" w:space="0" w:color="auto"/>
        </w:rPr>
      </w:pPr>
      <w:r w:rsidRPr="009B7BAE">
        <w:rPr>
          <w:rFonts w:hint="eastAsia"/>
        </w:rPr>
        <w:t>丁</w:t>
      </w:r>
      <w:r w:rsidR="00DF5254" w:rsidRPr="009B7BAE">
        <w:rPr>
          <w:rFonts w:hint="eastAsia"/>
        </w:rPr>
        <w:t>二</w:t>
      </w:r>
      <w:r w:rsidRPr="009B7BAE">
        <w:rPr>
          <w:rFonts w:hint="eastAsia"/>
        </w:rPr>
        <w:t xml:space="preserve"> </w:t>
      </w:r>
      <w:r w:rsidRPr="009B7BAE">
        <w:rPr>
          <w:rFonts w:hint="eastAsia"/>
        </w:rPr>
        <w:t>明行不攝止</w:t>
      </w:r>
      <w:r w:rsidR="00754A07" w:rsidRPr="009B7BAE">
        <w:rPr>
          <w:rFonts w:hint="eastAsia"/>
        </w:rPr>
        <w:t>，</w:t>
      </w:r>
      <w:r w:rsidRPr="009B7BAE">
        <w:rPr>
          <w:rFonts w:hint="eastAsia"/>
        </w:rPr>
        <w:t>故止非煩重</w:t>
      </w:r>
      <w:r w:rsidR="00B9768B" w:rsidRPr="009B7BAE">
        <w:rPr>
          <w:rStyle w:val="a7"/>
          <w:rFonts w:cs="Times New Roman"/>
          <w:sz w:val="24"/>
          <w:szCs w:val="24"/>
          <w:bdr w:val="none" w:sz="0" w:space="0" w:color="auto"/>
        </w:rPr>
        <w:footnoteReference w:id="9"/>
      </w:r>
      <w:r w:rsidRPr="009B7BAE">
        <w:rPr>
          <w:rFonts w:hint="eastAsia"/>
          <w:b w:val="0"/>
          <w:bCs w:val="0"/>
          <w:bdr w:val="none" w:sz="0" w:space="0" w:color="auto"/>
        </w:rPr>
        <w:t>（</w:t>
      </w:r>
      <w:r w:rsidRPr="009B7BAE">
        <w:rPr>
          <w:rFonts w:eastAsia="DengXian" w:hint="eastAsia"/>
          <w:b w:val="0"/>
          <w:bCs w:val="0"/>
          <w:bdr w:val="none" w:sz="0" w:space="0" w:color="auto"/>
        </w:rPr>
        <w:t>p</w:t>
      </w:r>
      <w:r w:rsidRPr="009B7BAE">
        <w:rPr>
          <w:rFonts w:hint="eastAsia"/>
          <w:b w:val="0"/>
          <w:bCs w:val="0"/>
          <w:bdr w:val="none" w:sz="0" w:space="0" w:color="auto"/>
        </w:rPr>
        <w:t>p.</w:t>
      </w:r>
      <w:r w:rsidRPr="009B7BAE">
        <w:rPr>
          <w:b w:val="0"/>
          <w:bCs w:val="0"/>
          <w:bdr w:val="none" w:sz="0" w:space="0" w:color="auto"/>
        </w:rPr>
        <w:t>193-197</w:t>
      </w:r>
      <w:r w:rsidRPr="009B7BAE">
        <w:rPr>
          <w:rFonts w:hint="eastAsia"/>
          <w:b w:val="0"/>
          <w:bCs w:val="0"/>
          <w:bdr w:val="none" w:sz="0" w:space="0" w:color="auto"/>
        </w:rPr>
        <w:t>）</w:t>
      </w:r>
    </w:p>
    <w:p w14:paraId="22D38509" w14:textId="2F4C076B" w:rsidR="006242C6" w:rsidRPr="009B7BAE" w:rsidRDefault="006242C6" w:rsidP="00046091">
      <w:pPr>
        <w:pStyle w:val="6"/>
        <w:ind w:leftChars="300" w:left="720"/>
      </w:pPr>
      <w:r w:rsidRPr="009B7BAE">
        <w:rPr>
          <w:rFonts w:hint="eastAsia"/>
        </w:rPr>
        <w:t>戊</w:t>
      </w:r>
      <w:r w:rsidR="00F27540" w:rsidRPr="009B7BAE">
        <w:rPr>
          <w:rFonts w:hint="eastAsia"/>
        </w:rPr>
        <w:t>一</w:t>
      </w:r>
      <w:r w:rsidRPr="009B7BAE">
        <w:rPr>
          <w:rFonts w:hint="eastAsia"/>
        </w:rPr>
        <w:t xml:space="preserve"> </w:t>
      </w:r>
      <w:r w:rsidR="00F27540" w:rsidRPr="009B7BAE">
        <w:rPr>
          <w:rFonts w:hint="eastAsia"/>
        </w:rPr>
        <w:t>外明說一則得於二</w:t>
      </w:r>
      <w:r w:rsidR="00697999" w:rsidRPr="009B7BAE">
        <w:rPr>
          <w:rFonts w:hint="eastAsia"/>
          <w:b w:val="0"/>
          <w:bCs w:val="0"/>
          <w:bdr w:val="none" w:sz="0" w:space="0" w:color="auto"/>
        </w:rPr>
        <w:t>（</w:t>
      </w:r>
      <w:r w:rsidR="00697999" w:rsidRPr="009B7BAE">
        <w:rPr>
          <w:rFonts w:eastAsia="DengXian" w:hint="eastAsia"/>
          <w:b w:val="0"/>
          <w:bCs w:val="0"/>
          <w:bdr w:val="none" w:sz="0" w:space="0" w:color="auto"/>
        </w:rPr>
        <w:t>p</w:t>
      </w:r>
      <w:r w:rsidR="00697999" w:rsidRPr="009B7BAE">
        <w:rPr>
          <w:rFonts w:hint="eastAsia"/>
          <w:b w:val="0"/>
          <w:bCs w:val="0"/>
          <w:bdr w:val="none" w:sz="0" w:space="0" w:color="auto"/>
        </w:rPr>
        <w:t>p.</w:t>
      </w:r>
      <w:r w:rsidR="00297F6B" w:rsidRPr="009B7BAE">
        <w:rPr>
          <w:b w:val="0"/>
          <w:bCs w:val="0"/>
          <w:bdr w:val="none" w:sz="0" w:space="0" w:color="auto"/>
        </w:rPr>
        <w:t>193-194</w:t>
      </w:r>
      <w:r w:rsidR="00697999" w:rsidRPr="009B7BAE">
        <w:rPr>
          <w:rFonts w:hint="eastAsia"/>
          <w:b w:val="0"/>
          <w:bCs w:val="0"/>
          <w:bdr w:val="none" w:sz="0" w:space="0" w:color="auto"/>
        </w:rPr>
        <w:t>）</w:t>
      </w:r>
    </w:p>
    <w:p w14:paraId="27A35D73" w14:textId="77777777" w:rsidR="0036153F" w:rsidRPr="009B7BAE" w:rsidRDefault="0036153F" w:rsidP="002A0D7E">
      <w:pPr>
        <w:spacing w:afterLines="0" w:after="0"/>
        <w:ind w:leftChars="300" w:left="720"/>
        <w:rPr>
          <w:color w:val="auto"/>
        </w:rPr>
      </w:pPr>
      <w:r w:rsidRPr="009B7BAE">
        <w:rPr>
          <w:rFonts w:hint="eastAsia"/>
          <w:color w:val="auto"/>
        </w:rPr>
        <w:t>【釋】</w:t>
      </w:r>
      <w:r w:rsidRPr="009B7BAE">
        <w:rPr>
          <w:rFonts w:ascii="標楷體" w:eastAsia="標楷體" w:hAnsi="標楷體" w:hint="eastAsia"/>
          <w:color w:val="auto"/>
        </w:rPr>
        <w:t>外曰：已說善行，不應說惡止。何以故？惡止即是善行故。</w:t>
      </w:r>
    </w:p>
    <w:p w14:paraId="4426F0B3" w14:textId="77777777" w:rsidR="00FE430F" w:rsidRDefault="0036153F" w:rsidP="00050056">
      <w:pPr>
        <w:spacing w:after="108"/>
        <w:ind w:leftChars="300" w:left="1579" w:hangingChars="358" w:hanging="859"/>
        <w:rPr>
          <w:rFonts w:asciiTheme="minorEastAsia" w:eastAsia="DengXian" w:hAnsiTheme="minorEastAsia" w:cs="Times New Roman"/>
          <w:color w:val="auto"/>
        </w:rPr>
      </w:pPr>
      <w:r w:rsidRPr="009B7BAE">
        <w:rPr>
          <w:rFonts w:cs="Times New Roman" w:hint="eastAsia"/>
          <w:color w:val="auto"/>
        </w:rPr>
        <w:t>【疏】</w:t>
      </w:r>
      <w:r w:rsidR="003D6899" w:rsidRPr="009B7BAE">
        <w:rPr>
          <w:rFonts w:ascii="新細明體" w:hAnsi="新細明體" w:cs="Times New Roman" w:hint="eastAsia"/>
          <w:color w:val="auto"/>
        </w:rPr>
        <w:t>「</w:t>
      </w:r>
      <w:r w:rsidRPr="009B7BAE">
        <w:rPr>
          <w:rFonts w:ascii="標楷體" w:eastAsia="標楷體" w:hAnsi="標楷體" w:cs="Times New Roman" w:hint="eastAsia"/>
          <w:b/>
          <w:bCs/>
          <w:color w:val="auto"/>
        </w:rPr>
        <w:t>外曰</w:t>
      </w:r>
      <w:r w:rsidR="001925FB" w:rsidRPr="009B7BAE">
        <w:rPr>
          <w:rFonts w:ascii="標楷體" w:eastAsia="標楷體" w:hAnsi="標楷體" w:hint="eastAsia"/>
          <w:b/>
          <w:bCs/>
          <w:color w:val="auto"/>
        </w:rPr>
        <w:t>：</w:t>
      </w:r>
      <w:r w:rsidRPr="009B7BAE">
        <w:rPr>
          <w:rFonts w:ascii="標楷體" w:eastAsia="標楷體" w:hAnsi="標楷體" w:cs="Times New Roman" w:hint="eastAsia"/>
          <w:b/>
          <w:bCs/>
          <w:color w:val="auto"/>
        </w:rPr>
        <w:t>已說善行</w:t>
      </w:r>
      <w:r w:rsidR="001925FB" w:rsidRPr="009B7BAE">
        <w:rPr>
          <w:rFonts w:ascii="新細明體" w:hAnsi="新細明體" w:cs="Times New Roman" w:hint="eastAsia"/>
          <w:color w:val="auto"/>
        </w:rPr>
        <w:t>」，</w:t>
      </w:r>
      <w:r w:rsidR="004F06D3" w:rsidRPr="009B7BAE">
        <w:rPr>
          <w:rStyle w:val="a7"/>
          <w:rFonts w:cs="Times New Roman"/>
        </w:rPr>
        <w:footnoteReference w:id="10"/>
      </w:r>
      <w:r w:rsidRPr="009B7BAE">
        <w:rPr>
          <w:rFonts w:asciiTheme="minorEastAsia" w:eastAsiaTheme="minorEastAsia" w:hAnsiTheme="minorEastAsia" w:cs="Times New Roman" w:hint="eastAsia"/>
          <w:b/>
          <w:bCs/>
          <w:color w:val="auto"/>
        </w:rPr>
        <w:t>第二</w:t>
      </w:r>
      <w:r w:rsidR="001925FB" w:rsidRPr="009B7BAE">
        <w:rPr>
          <w:rFonts w:ascii="新細明體" w:hAnsi="新細明體" w:cs="Times New Roman" w:hint="eastAsia"/>
          <w:b/>
          <w:bCs/>
          <w:color w:val="auto"/>
        </w:rPr>
        <w:t>、</w:t>
      </w:r>
      <w:r w:rsidRPr="009B7BAE">
        <w:rPr>
          <w:rFonts w:asciiTheme="minorEastAsia" w:eastAsiaTheme="minorEastAsia" w:hAnsiTheme="minorEastAsia" w:cs="Times New Roman" w:hint="eastAsia"/>
          <w:b/>
          <w:bCs/>
          <w:color w:val="auto"/>
        </w:rPr>
        <w:t>明行不攝止</w:t>
      </w:r>
      <w:r w:rsidR="003627E8" w:rsidRPr="009B7BAE">
        <w:rPr>
          <w:rFonts w:asciiTheme="minorEastAsia" w:eastAsiaTheme="minorEastAsia" w:hAnsiTheme="minorEastAsia" w:cs="Times New Roman" w:hint="eastAsia"/>
          <w:color w:val="auto"/>
        </w:rPr>
        <w:t>，</w:t>
      </w:r>
      <w:r w:rsidRPr="009B7BAE">
        <w:rPr>
          <w:rFonts w:asciiTheme="minorEastAsia" w:eastAsiaTheme="minorEastAsia" w:hAnsiTheme="minorEastAsia" w:cs="Times New Roman" w:hint="eastAsia"/>
          <w:b/>
          <w:color w:val="auto"/>
        </w:rPr>
        <w:t>故說止非是煩重</w:t>
      </w:r>
      <w:r w:rsidRPr="009B7BAE">
        <w:rPr>
          <w:rFonts w:asciiTheme="minorEastAsia" w:eastAsiaTheme="minorEastAsia" w:hAnsiTheme="minorEastAsia" w:cs="Times New Roman" w:hint="eastAsia"/>
          <w:color w:val="auto"/>
        </w:rPr>
        <w:t>。</w:t>
      </w:r>
    </w:p>
    <w:p w14:paraId="4144BA93" w14:textId="4DEE25A4" w:rsidR="0036153F" w:rsidRPr="009B7BAE" w:rsidRDefault="0036153F" w:rsidP="00FE430F">
      <w:pPr>
        <w:spacing w:after="108"/>
        <w:ind w:leftChars="600" w:left="1440"/>
        <w:rPr>
          <w:rFonts w:asciiTheme="minorEastAsia" w:eastAsiaTheme="minorEastAsia" w:hAnsiTheme="minorEastAsia" w:cs="Times New Roman"/>
          <w:color w:val="auto"/>
        </w:rPr>
      </w:pPr>
      <w:r w:rsidRPr="00B1032F">
        <w:rPr>
          <w:rFonts w:cs="Times New Roman" w:hint="eastAsia"/>
          <w:color w:val="auto"/>
        </w:rPr>
        <w:t>外意惡止</w:t>
      </w:r>
      <w:r w:rsidR="001925FB" w:rsidRPr="00B1032F">
        <w:rPr>
          <w:rFonts w:ascii="新細明體" w:hAnsi="新細明體" w:cs="Times New Roman" w:hint="eastAsia"/>
          <w:b/>
          <w:bCs/>
          <w:color w:val="auto"/>
        </w:rPr>
        <w:t>、</w:t>
      </w:r>
      <w:r w:rsidRPr="00B1032F">
        <w:rPr>
          <w:rFonts w:cs="Times New Roman" w:hint="eastAsia"/>
          <w:color w:val="auto"/>
        </w:rPr>
        <w:t>善行</w:t>
      </w:r>
      <w:r w:rsidR="001925FB" w:rsidRPr="00B1032F">
        <w:rPr>
          <w:rFonts w:ascii="新細明體" w:hAnsi="新細明體" w:cs="Times New Roman" w:hint="eastAsia"/>
          <w:color w:val="auto"/>
        </w:rPr>
        <w:t>，</w:t>
      </w:r>
      <w:r w:rsidRPr="00B1032F">
        <w:rPr>
          <w:rFonts w:cs="Times New Roman" w:hint="eastAsia"/>
          <w:color w:val="auto"/>
        </w:rPr>
        <w:t>同皆</w:t>
      </w:r>
      <w:r w:rsidRPr="00B1032F">
        <w:rPr>
          <w:rFonts w:asciiTheme="minorEastAsia" w:eastAsiaTheme="minorEastAsia" w:hAnsiTheme="minorEastAsia" w:cs="Times New Roman" w:hint="eastAsia"/>
          <w:color w:val="auto"/>
        </w:rPr>
        <w:t>是善</w:t>
      </w:r>
      <w:r w:rsidR="003627E8" w:rsidRPr="00B1032F">
        <w:rPr>
          <w:rFonts w:asciiTheme="minorEastAsia" w:eastAsiaTheme="minorEastAsia" w:hAnsiTheme="minorEastAsia" w:cs="Times New Roman" w:hint="eastAsia"/>
          <w:color w:val="auto"/>
        </w:rPr>
        <w:t>，</w:t>
      </w:r>
      <w:r w:rsidRPr="00B1032F">
        <w:rPr>
          <w:rFonts w:asciiTheme="minorEastAsia" w:eastAsiaTheme="minorEastAsia" w:hAnsiTheme="minorEastAsia" w:cs="Times New Roman" w:hint="eastAsia"/>
          <w:color w:val="auto"/>
        </w:rPr>
        <w:t>則應但說善行</w:t>
      </w:r>
      <w:r w:rsidR="001925FB" w:rsidRPr="00B1032F">
        <w:rPr>
          <w:rFonts w:ascii="新細明體" w:hAnsi="新細明體" w:cs="Times New Roman" w:hint="eastAsia"/>
          <w:color w:val="auto"/>
        </w:rPr>
        <w:t>，</w:t>
      </w:r>
      <w:r w:rsidRPr="00B1032F">
        <w:rPr>
          <w:rFonts w:asciiTheme="minorEastAsia" w:eastAsiaTheme="minorEastAsia" w:hAnsiTheme="minorEastAsia" w:cs="Times New Roman" w:hint="eastAsia"/>
          <w:color w:val="auto"/>
        </w:rPr>
        <w:t>不須說於惡止</w:t>
      </w:r>
      <w:r w:rsidR="003627E8" w:rsidRPr="00B1032F">
        <w:rPr>
          <w:rFonts w:asciiTheme="minorEastAsia" w:eastAsiaTheme="minorEastAsia" w:hAnsiTheme="minorEastAsia" w:cs="Times New Roman" w:hint="eastAsia"/>
          <w:color w:val="auto"/>
        </w:rPr>
        <w:t>，</w:t>
      </w:r>
      <w:r w:rsidRPr="00B1032F">
        <w:rPr>
          <w:rFonts w:asciiTheme="minorEastAsia" w:eastAsiaTheme="minorEastAsia" w:hAnsiTheme="minorEastAsia" w:cs="Times New Roman" w:hint="eastAsia"/>
          <w:color w:val="auto"/>
        </w:rPr>
        <w:t>而今說於善行</w:t>
      </w:r>
      <w:r w:rsidR="001925FB" w:rsidRPr="00B1032F">
        <w:rPr>
          <w:rFonts w:ascii="新細明體" w:hAnsi="新細明體" w:cs="Times New Roman" w:hint="eastAsia"/>
          <w:color w:val="auto"/>
        </w:rPr>
        <w:t>，</w:t>
      </w:r>
      <w:r w:rsidRPr="00B1032F">
        <w:rPr>
          <w:rFonts w:asciiTheme="minorEastAsia" w:eastAsiaTheme="minorEastAsia" w:hAnsiTheme="minorEastAsia" w:cs="Times New Roman" w:hint="eastAsia"/>
          <w:color w:val="auto"/>
        </w:rPr>
        <w:t>復說惡止</w:t>
      </w:r>
      <w:r w:rsidR="003627E8" w:rsidRPr="00B1032F">
        <w:rPr>
          <w:rFonts w:asciiTheme="minorEastAsia" w:eastAsiaTheme="minorEastAsia" w:hAnsiTheme="minorEastAsia" w:cs="Times New Roman" w:hint="eastAsia"/>
          <w:color w:val="auto"/>
        </w:rPr>
        <w:t>，</w:t>
      </w:r>
      <w:r w:rsidRPr="00B1032F">
        <w:rPr>
          <w:rFonts w:asciiTheme="minorEastAsia" w:eastAsiaTheme="minorEastAsia" w:hAnsiTheme="minorEastAsia" w:cs="Times New Roman" w:hint="eastAsia"/>
          <w:color w:val="auto"/>
        </w:rPr>
        <w:t>即是煩重。</w:t>
      </w:r>
    </w:p>
    <w:p w14:paraId="04B68348" w14:textId="12C56FAA" w:rsidR="00F27540" w:rsidRPr="009B7BAE" w:rsidRDefault="00F27540" w:rsidP="00046091">
      <w:pPr>
        <w:pStyle w:val="6"/>
        <w:ind w:leftChars="300" w:left="720"/>
      </w:pPr>
      <w:r w:rsidRPr="009B7BAE">
        <w:rPr>
          <w:rFonts w:hint="eastAsia"/>
        </w:rPr>
        <w:t>戊二</w:t>
      </w:r>
      <w:r w:rsidRPr="009B7BAE">
        <w:rPr>
          <w:rFonts w:hint="eastAsia"/>
        </w:rPr>
        <w:t xml:space="preserve"> </w:t>
      </w:r>
      <w:r w:rsidRPr="009B7BAE">
        <w:rPr>
          <w:rFonts w:hint="eastAsia"/>
        </w:rPr>
        <w:t>內辨二善體以明性恆別</w:t>
      </w:r>
      <w:r w:rsidR="00697999" w:rsidRPr="009B7BAE">
        <w:rPr>
          <w:rFonts w:hint="eastAsia"/>
          <w:b w:val="0"/>
          <w:bCs w:val="0"/>
          <w:bdr w:val="none" w:sz="0" w:space="0" w:color="auto"/>
        </w:rPr>
        <w:t>（</w:t>
      </w:r>
      <w:r w:rsidR="00697999" w:rsidRPr="009B7BAE">
        <w:rPr>
          <w:rFonts w:eastAsia="DengXian" w:hint="eastAsia"/>
          <w:b w:val="0"/>
          <w:bCs w:val="0"/>
          <w:bdr w:val="none" w:sz="0" w:space="0" w:color="auto"/>
        </w:rPr>
        <w:t>p</w:t>
      </w:r>
      <w:r w:rsidR="00697999" w:rsidRPr="009B7BAE">
        <w:rPr>
          <w:rFonts w:hint="eastAsia"/>
          <w:b w:val="0"/>
          <w:bCs w:val="0"/>
          <w:bdr w:val="none" w:sz="0" w:space="0" w:color="auto"/>
        </w:rPr>
        <w:t>.</w:t>
      </w:r>
      <w:r w:rsidR="00297F6B" w:rsidRPr="009B7BAE">
        <w:rPr>
          <w:b w:val="0"/>
          <w:bCs w:val="0"/>
          <w:bdr w:val="none" w:sz="0" w:space="0" w:color="auto"/>
        </w:rPr>
        <w:t>194</w:t>
      </w:r>
      <w:r w:rsidR="00697999" w:rsidRPr="009B7BAE">
        <w:rPr>
          <w:rFonts w:hint="eastAsia"/>
          <w:b w:val="0"/>
          <w:bCs w:val="0"/>
          <w:bdr w:val="none" w:sz="0" w:space="0" w:color="auto"/>
        </w:rPr>
        <w:t>）</w:t>
      </w:r>
    </w:p>
    <w:p w14:paraId="68D70784" w14:textId="77777777" w:rsidR="0036153F" w:rsidRPr="009B7BAE" w:rsidRDefault="0036153F" w:rsidP="00135EBB">
      <w:pPr>
        <w:spacing w:afterLines="0" w:after="0"/>
        <w:ind w:leftChars="300" w:left="720"/>
        <w:rPr>
          <w:color w:val="auto"/>
        </w:rPr>
      </w:pPr>
      <w:r w:rsidRPr="009B7BAE">
        <w:rPr>
          <w:rFonts w:hint="eastAsia"/>
          <w:color w:val="auto"/>
        </w:rPr>
        <w:t>【釋】</w:t>
      </w:r>
      <w:r w:rsidRPr="009B7BAE">
        <w:rPr>
          <w:rFonts w:ascii="標楷體" w:eastAsia="標楷體" w:hAnsi="標楷體" w:hint="eastAsia"/>
          <w:color w:val="auto"/>
        </w:rPr>
        <w:t>內曰：止相息、行相作，性相違故。是故說善行，不攝惡止。</w:t>
      </w:r>
    </w:p>
    <w:p w14:paraId="1C485328" w14:textId="078EFD2E" w:rsidR="00754A07" w:rsidRPr="009B7BAE" w:rsidRDefault="0036153F" w:rsidP="00135EBB">
      <w:pPr>
        <w:spacing w:afterLines="0" w:after="0"/>
        <w:ind w:leftChars="300" w:left="1440" w:hangingChars="300" w:hanging="720"/>
        <w:rPr>
          <w:rFonts w:asciiTheme="minorEastAsia" w:eastAsiaTheme="minorEastAsia" w:hAnsiTheme="minorEastAsia" w:cs="Times New Roman"/>
          <w:color w:val="auto"/>
        </w:rPr>
      </w:pPr>
      <w:r w:rsidRPr="009B7BAE">
        <w:rPr>
          <w:rFonts w:cs="Times New Roman" w:hint="eastAsia"/>
          <w:color w:val="auto"/>
        </w:rPr>
        <w:lastRenderedPageBreak/>
        <w:t>【疏】</w:t>
      </w:r>
      <w:r w:rsidR="005206E9" w:rsidRPr="009B7BAE">
        <w:rPr>
          <w:rFonts w:ascii="新細明體" w:hAnsi="新細明體" w:cs="Times New Roman" w:hint="eastAsia"/>
          <w:color w:val="auto"/>
        </w:rPr>
        <w:t>「</w:t>
      </w:r>
      <w:r w:rsidRPr="009B7BAE">
        <w:rPr>
          <w:rFonts w:ascii="標楷體" w:eastAsia="標楷體" w:hAnsi="標楷體" w:cs="Times New Roman" w:hint="eastAsia"/>
          <w:b/>
          <w:bCs/>
          <w:color w:val="auto"/>
        </w:rPr>
        <w:t>內曰</w:t>
      </w:r>
      <w:r w:rsidR="006669F2" w:rsidRPr="009B7BAE">
        <w:rPr>
          <w:rFonts w:hint="eastAsia"/>
          <w:b/>
          <w:bCs/>
          <w:color w:val="auto"/>
        </w:rPr>
        <w:t>：</w:t>
      </w:r>
      <w:r w:rsidRPr="009B7BAE">
        <w:rPr>
          <w:rFonts w:ascii="標楷體" w:eastAsia="標楷體" w:hAnsi="標楷體" w:cs="Times New Roman" w:hint="eastAsia"/>
          <w:b/>
          <w:bCs/>
          <w:color w:val="auto"/>
        </w:rPr>
        <w:t>止相息</w:t>
      </w:r>
      <w:r w:rsidR="001925FB" w:rsidRPr="009B7BAE">
        <w:rPr>
          <w:rFonts w:ascii="標楷體" w:eastAsia="標楷體" w:hAnsi="標楷體" w:hint="eastAsia"/>
          <w:b/>
          <w:bCs/>
          <w:color w:val="auto"/>
        </w:rPr>
        <w:t>、</w:t>
      </w:r>
      <w:r w:rsidRPr="009B7BAE">
        <w:rPr>
          <w:rFonts w:ascii="標楷體" w:eastAsia="標楷體" w:hAnsi="標楷體" w:cs="Times New Roman" w:hint="eastAsia"/>
          <w:b/>
          <w:bCs/>
          <w:color w:val="auto"/>
        </w:rPr>
        <w:t>行相作</w:t>
      </w:r>
      <w:r w:rsidR="005206E9" w:rsidRPr="009B7BAE">
        <w:rPr>
          <w:rFonts w:ascii="標楷體" w:eastAsia="標楷體" w:hAnsi="標楷體" w:cs="Times New Roman" w:hint="eastAsia"/>
          <w:color w:val="auto"/>
        </w:rPr>
        <w:t>」</w:t>
      </w:r>
      <w:r w:rsidRPr="009B7BAE">
        <w:rPr>
          <w:rFonts w:hint="eastAsia"/>
          <w:color w:val="auto"/>
        </w:rPr>
        <w:t>者</w:t>
      </w:r>
      <w:r w:rsidR="006669F2" w:rsidRPr="009B7BAE">
        <w:rPr>
          <w:rFonts w:asciiTheme="minorEastAsia" w:eastAsiaTheme="minorEastAsia" w:hAnsiTheme="minorEastAsia" w:hint="eastAsia"/>
          <w:color w:val="auto"/>
        </w:rPr>
        <w:t>，</w:t>
      </w:r>
      <w:r w:rsidR="004F06D3" w:rsidRPr="009B7BAE">
        <w:rPr>
          <w:rStyle w:val="a7"/>
          <w:rFonts w:cs="Times New Roman"/>
        </w:rPr>
        <w:footnoteReference w:id="11"/>
      </w:r>
      <w:r w:rsidRPr="009B7BAE">
        <w:rPr>
          <w:rFonts w:asciiTheme="minorEastAsia" w:eastAsiaTheme="minorEastAsia" w:hAnsiTheme="minorEastAsia" w:cs="Times New Roman" w:hint="eastAsia"/>
          <w:color w:val="auto"/>
        </w:rPr>
        <w:t>外人明善義既通</w:t>
      </w:r>
      <w:r w:rsidR="00754A07" w:rsidRPr="009B7BAE">
        <w:rPr>
          <w:rFonts w:asciiTheme="minorEastAsia" w:eastAsiaTheme="minorEastAsia" w:hAnsiTheme="minorEastAsia" w:cs="Times New Roman" w:hint="eastAsia"/>
          <w:color w:val="auto"/>
        </w:rPr>
        <w:t>，</w:t>
      </w:r>
      <w:r w:rsidRPr="009B7BAE">
        <w:rPr>
          <w:rFonts w:asciiTheme="minorEastAsia" w:eastAsiaTheme="minorEastAsia" w:hAnsiTheme="minorEastAsia" w:cs="Times New Roman" w:hint="eastAsia"/>
          <w:color w:val="auto"/>
        </w:rPr>
        <w:t>說一則得於二</w:t>
      </w:r>
      <w:r w:rsidR="00754A07" w:rsidRPr="009B7BAE">
        <w:rPr>
          <w:rFonts w:asciiTheme="minorEastAsia" w:eastAsiaTheme="minorEastAsia" w:hAnsiTheme="minorEastAsia" w:cs="Times New Roman" w:hint="eastAsia"/>
          <w:color w:val="auto"/>
        </w:rPr>
        <w:t>。</w:t>
      </w:r>
    </w:p>
    <w:p w14:paraId="1DAAF735" w14:textId="77777777" w:rsidR="00754A07" w:rsidRPr="009B7BAE" w:rsidRDefault="0036153F" w:rsidP="006233DD">
      <w:pPr>
        <w:spacing w:after="108"/>
        <w:ind w:leftChars="600" w:left="1440"/>
        <w:rPr>
          <w:rFonts w:asciiTheme="minorEastAsia" w:eastAsiaTheme="minorEastAsia" w:hAnsiTheme="minorEastAsia" w:cs="Times New Roman"/>
          <w:color w:val="auto"/>
        </w:rPr>
      </w:pPr>
      <w:r w:rsidRPr="009B7BAE">
        <w:rPr>
          <w:rFonts w:asciiTheme="minorEastAsia" w:eastAsiaTheme="minorEastAsia" w:hAnsiTheme="minorEastAsia" w:cs="Times New Roman" w:hint="eastAsia"/>
          <w:color w:val="auto"/>
        </w:rPr>
        <w:t>內辨二善體性恒別</w:t>
      </w:r>
      <w:r w:rsidR="006669F2" w:rsidRPr="009B7BAE">
        <w:rPr>
          <w:rFonts w:asciiTheme="minorEastAsia" w:eastAsiaTheme="minorEastAsia" w:hAnsiTheme="minorEastAsia" w:cs="Times New Roman" w:hint="eastAsia"/>
          <w:color w:val="auto"/>
        </w:rPr>
        <w:t>，</w:t>
      </w:r>
      <w:r w:rsidRPr="009B7BAE">
        <w:rPr>
          <w:rFonts w:asciiTheme="minorEastAsia" w:eastAsiaTheme="minorEastAsia" w:hAnsiTheme="minorEastAsia" w:cs="Times New Roman" w:hint="eastAsia"/>
          <w:color w:val="auto"/>
        </w:rPr>
        <w:t>故說一不得兼二</w:t>
      </w:r>
      <w:r w:rsidR="00754A07" w:rsidRPr="009B7BAE">
        <w:rPr>
          <w:rFonts w:asciiTheme="minorEastAsia" w:eastAsiaTheme="minorEastAsia" w:hAnsiTheme="minorEastAsia" w:cs="Times New Roman" w:hint="eastAsia"/>
          <w:color w:val="auto"/>
        </w:rPr>
        <w:t>。</w:t>
      </w:r>
    </w:p>
    <w:p w14:paraId="42DA5F48" w14:textId="77777777" w:rsidR="00754A07" w:rsidRPr="009B7BAE" w:rsidRDefault="0036153F" w:rsidP="006233DD">
      <w:pPr>
        <w:spacing w:after="108"/>
        <w:ind w:leftChars="600" w:left="1440"/>
        <w:rPr>
          <w:rFonts w:asciiTheme="minorEastAsia" w:eastAsiaTheme="minorEastAsia" w:hAnsiTheme="minorEastAsia" w:cs="Times New Roman"/>
          <w:dstrike/>
          <w:color w:val="auto"/>
        </w:rPr>
      </w:pPr>
      <w:r w:rsidRPr="009B7BAE">
        <w:rPr>
          <w:rFonts w:asciiTheme="minorEastAsia" w:eastAsiaTheme="minorEastAsia" w:hAnsiTheme="minorEastAsia" w:cs="Times New Roman" w:hint="eastAsia"/>
          <w:color w:val="auto"/>
        </w:rPr>
        <w:t>故</w:t>
      </w:r>
      <w:r w:rsidRPr="009B7BAE">
        <w:rPr>
          <w:rFonts w:asciiTheme="minorEastAsia" w:eastAsiaTheme="minorEastAsia" w:hAnsiTheme="minorEastAsia" w:cs="Times New Roman" w:hint="eastAsia"/>
          <w:b/>
          <w:color w:val="auto"/>
        </w:rPr>
        <w:t>止善</w:t>
      </w:r>
      <w:r w:rsidRPr="009B7BAE">
        <w:rPr>
          <w:rFonts w:asciiTheme="minorEastAsia" w:eastAsiaTheme="minorEastAsia" w:hAnsiTheme="minorEastAsia" w:cs="Times New Roman" w:hint="eastAsia"/>
          <w:color w:val="auto"/>
        </w:rPr>
        <w:t>冥</w:t>
      </w:r>
      <w:r w:rsidR="00754A07" w:rsidRPr="009B7BAE">
        <w:rPr>
          <w:rStyle w:val="a7"/>
          <w:rFonts w:eastAsiaTheme="minorEastAsia" w:cs="Times New Roman"/>
          <w:color w:val="auto"/>
        </w:rPr>
        <w:footnoteReference w:id="12"/>
      </w:r>
      <w:r w:rsidRPr="009B7BAE">
        <w:rPr>
          <w:rFonts w:asciiTheme="minorEastAsia" w:eastAsiaTheme="minorEastAsia" w:hAnsiTheme="minorEastAsia" w:cs="Times New Roman" w:hint="eastAsia"/>
          <w:color w:val="auto"/>
        </w:rPr>
        <w:t>伏</w:t>
      </w:r>
      <w:r w:rsidR="001925FB" w:rsidRPr="009B7BAE">
        <w:rPr>
          <w:rFonts w:ascii="新細明體" w:hAnsi="新細明體" w:cs="Times New Roman" w:hint="eastAsia"/>
          <w:color w:val="auto"/>
        </w:rPr>
        <w:t>，</w:t>
      </w:r>
      <w:r w:rsidRPr="009B7BAE">
        <w:rPr>
          <w:rFonts w:asciiTheme="minorEastAsia" w:eastAsiaTheme="minorEastAsia" w:hAnsiTheme="minorEastAsia" w:cs="Times New Roman" w:hint="eastAsia"/>
          <w:color w:val="auto"/>
        </w:rPr>
        <w:t>任運而生</w:t>
      </w:r>
      <w:r w:rsidR="001925FB" w:rsidRPr="009B7BAE">
        <w:rPr>
          <w:rFonts w:ascii="新細明體" w:hAnsi="新細明體" w:cs="Times New Roman" w:hint="eastAsia"/>
          <w:color w:val="auto"/>
        </w:rPr>
        <w:t>，</w:t>
      </w:r>
      <w:r w:rsidRPr="009B7BAE">
        <w:rPr>
          <w:rFonts w:asciiTheme="minorEastAsia" w:eastAsiaTheme="minorEastAsia" w:hAnsiTheme="minorEastAsia" w:cs="Times New Roman" w:hint="eastAsia"/>
          <w:color w:val="auto"/>
        </w:rPr>
        <w:t>體是靜義</w:t>
      </w:r>
      <w:r w:rsidR="00754A07" w:rsidRPr="009B7BAE">
        <w:rPr>
          <w:rFonts w:asciiTheme="minorEastAsia" w:eastAsiaTheme="minorEastAsia" w:hAnsiTheme="minorEastAsia" w:cs="Times New Roman" w:hint="eastAsia"/>
          <w:color w:val="auto"/>
        </w:rPr>
        <w:t>。</w:t>
      </w:r>
    </w:p>
    <w:p w14:paraId="4E861B61" w14:textId="77777777" w:rsidR="0036153F" w:rsidRPr="009B7BAE" w:rsidRDefault="0036153F" w:rsidP="006233DD">
      <w:pPr>
        <w:spacing w:after="108"/>
        <w:ind w:leftChars="600" w:left="1440"/>
        <w:rPr>
          <w:rFonts w:asciiTheme="minorEastAsia" w:eastAsiaTheme="minorEastAsia" w:hAnsiTheme="minorEastAsia" w:cs="Times New Roman"/>
          <w:color w:val="auto"/>
        </w:rPr>
      </w:pPr>
      <w:r w:rsidRPr="009B7BAE">
        <w:rPr>
          <w:rFonts w:asciiTheme="minorEastAsia" w:eastAsiaTheme="minorEastAsia" w:hAnsiTheme="minorEastAsia" w:cs="Times New Roman" w:hint="eastAsia"/>
          <w:b/>
          <w:color w:val="auto"/>
        </w:rPr>
        <w:t>行善</w:t>
      </w:r>
      <w:r w:rsidRPr="009B7BAE">
        <w:rPr>
          <w:rFonts w:asciiTheme="minorEastAsia" w:eastAsiaTheme="minorEastAsia" w:hAnsiTheme="minorEastAsia" w:cs="Times New Roman" w:hint="eastAsia"/>
          <w:color w:val="auto"/>
        </w:rPr>
        <w:t>是興起修習</w:t>
      </w:r>
      <w:r w:rsidR="001925FB" w:rsidRPr="009B7BAE">
        <w:rPr>
          <w:rFonts w:ascii="新細明體" w:hAnsi="新細明體" w:cs="Times New Roman" w:hint="eastAsia"/>
          <w:color w:val="auto"/>
        </w:rPr>
        <w:t>，</w:t>
      </w:r>
      <w:r w:rsidRPr="009B7BAE">
        <w:rPr>
          <w:rFonts w:asciiTheme="minorEastAsia" w:eastAsiaTheme="minorEastAsia" w:hAnsiTheme="minorEastAsia" w:cs="Times New Roman" w:hint="eastAsia"/>
          <w:color w:val="auto"/>
        </w:rPr>
        <w:t>其相是動</w:t>
      </w:r>
      <w:r w:rsidR="006669F2" w:rsidRPr="009B7BAE">
        <w:rPr>
          <w:rFonts w:asciiTheme="minorEastAsia" w:eastAsiaTheme="minorEastAsia" w:hAnsiTheme="minorEastAsia" w:cs="Times New Roman" w:hint="eastAsia"/>
          <w:color w:val="auto"/>
        </w:rPr>
        <w:t>，</w:t>
      </w:r>
      <w:r w:rsidRPr="009B7BAE">
        <w:rPr>
          <w:rFonts w:asciiTheme="minorEastAsia" w:eastAsiaTheme="minorEastAsia" w:hAnsiTheme="minorEastAsia" w:cs="Times New Roman" w:hint="eastAsia"/>
          <w:color w:val="auto"/>
        </w:rPr>
        <w:t>既動靜不同</w:t>
      </w:r>
      <w:r w:rsidR="001925FB" w:rsidRPr="009B7BAE">
        <w:rPr>
          <w:rFonts w:ascii="新細明體" w:hAnsi="新細明體" w:cs="Times New Roman" w:hint="eastAsia"/>
          <w:color w:val="auto"/>
        </w:rPr>
        <w:t>，</w:t>
      </w:r>
      <w:r w:rsidRPr="009B7BAE">
        <w:rPr>
          <w:rFonts w:asciiTheme="minorEastAsia" w:eastAsiaTheme="minorEastAsia" w:hAnsiTheme="minorEastAsia" w:cs="Times New Roman" w:hint="eastAsia"/>
          <w:color w:val="auto"/>
        </w:rPr>
        <w:t>不得說一攝二。</w:t>
      </w:r>
    </w:p>
    <w:p w14:paraId="09D54A5C" w14:textId="3B5978EE" w:rsidR="00F27540" w:rsidRPr="009B7BAE" w:rsidRDefault="00F27540" w:rsidP="00046091">
      <w:pPr>
        <w:pStyle w:val="6"/>
        <w:ind w:leftChars="300" w:left="720"/>
      </w:pPr>
      <w:r w:rsidRPr="009B7BAE">
        <w:rPr>
          <w:rFonts w:hint="eastAsia"/>
        </w:rPr>
        <w:t>戊三</w:t>
      </w:r>
      <w:r w:rsidRPr="009B7BAE">
        <w:rPr>
          <w:rFonts w:hint="eastAsia"/>
        </w:rPr>
        <w:t xml:space="preserve"> </w:t>
      </w:r>
      <w:r w:rsidRPr="009B7BAE">
        <w:rPr>
          <w:rFonts w:hint="eastAsia"/>
        </w:rPr>
        <w:t>舉相攝</w:t>
      </w:r>
      <w:r w:rsidR="00697999" w:rsidRPr="009B7BAE">
        <w:rPr>
          <w:rFonts w:hint="eastAsia"/>
          <w:b w:val="0"/>
          <w:bCs w:val="0"/>
          <w:bdr w:val="none" w:sz="0" w:space="0" w:color="auto"/>
        </w:rPr>
        <w:t>（</w:t>
      </w:r>
      <w:r w:rsidR="00697999" w:rsidRPr="009B7BAE">
        <w:rPr>
          <w:rFonts w:eastAsia="DengXian" w:hint="eastAsia"/>
          <w:b w:val="0"/>
          <w:bCs w:val="0"/>
          <w:bdr w:val="none" w:sz="0" w:space="0" w:color="auto"/>
        </w:rPr>
        <w:t>p</w:t>
      </w:r>
      <w:r w:rsidR="00697999" w:rsidRPr="009B7BAE">
        <w:rPr>
          <w:rFonts w:hint="eastAsia"/>
          <w:b w:val="0"/>
          <w:bCs w:val="0"/>
          <w:bdr w:val="none" w:sz="0" w:space="0" w:color="auto"/>
        </w:rPr>
        <w:t>.</w:t>
      </w:r>
      <w:r w:rsidR="00297F6B" w:rsidRPr="009B7BAE">
        <w:rPr>
          <w:b w:val="0"/>
          <w:bCs w:val="0"/>
          <w:bdr w:val="none" w:sz="0" w:space="0" w:color="auto"/>
        </w:rPr>
        <w:t>195</w:t>
      </w:r>
      <w:r w:rsidR="00697999" w:rsidRPr="009B7BAE">
        <w:rPr>
          <w:rFonts w:hint="eastAsia"/>
          <w:b w:val="0"/>
          <w:bCs w:val="0"/>
          <w:bdr w:val="none" w:sz="0" w:space="0" w:color="auto"/>
        </w:rPr>
        <w:t>）</w:t>
      </w:r>
    </w:p>
    <w:p w14:paraId="56925109" w14:textId="77777777" w:rsidR="0036153F" w:rsidRPr="009B7BAE" w:rsidRDefault="0036153F" w:rsidP="002A0D7E">
      <w:pPr>
        <w:spacing w:afterLines="0" w:after="0"/>
        <w:ind w:leftChars="300" w:left="2160" w:hangingChars="600" w:hanging="1440"/>
        <w:rPr>
          <w:color w:val="auto"/>
        </w:rPr>
      </w:pPr>
      <w:r w:rsidRPr="009B7BAE">
        <w:rPr>
          <w:rFonts w:hint="eastAsia"/>
          <w:color w:val="auto"/>
        </w:rPr>
        <w:t>【釋】</w:t>
      </w:r>
      <w:r w:rsidRPr="009B7BAE">
        <w:rPr>
          <w:rFonts w:ascii="標楷體" w:eastAsia="標楷體" w:hAnsi="標楷體" w:hint="eastAsia"/>
          <w:color w:val="auto"/>
        </w:rPr>
        <w:t>外曰：是事實爾。我不言惡止</w:t>
      </w:r>
      <w:r w:rsidR="00A52E5F" w:rsidRPr="009B7BAE">
        <w:rPr>
          <w:rFonts w:ascii="標楷體" w:eastAsia="標楷體" w:hAnsi="標楷體" w:hint="eastAsia"/>
          <w:color w:val="auto"/>
        </w:rPr>
        <w:t>、</w:t>
      </w:r>
      <w:r w:rsidRPr="009B7BAE">
        <w:rPr>
          <w:rFonts w:ascii="標楷體" w:eastAsia="標楷體" w:hAnsi="標楷體" w:hint="eastAsia"/>
          <w:color w:val="auto"/>
        </w:rPr>
        <w:t>善行是一相，但惡止則是善法，是故若言善行，不應復言惡止。</w:t>
      </w:r>
    </w:p>
    <w:p w14:paraId="463BA727" w14:textId="1F342491" w:rsidR="0036153F" w:rsidRPr="009B7BAE" w:rsidRDefault="0036153F" w:rsidP="00050056">
      <w:pPr>
        <w:spacing w:after="108"/>
        <w:ind w:leftChars="300" w:left="1440" w:hangingChars="300" w:hanging="720"/>
        <w:rPr>
          <w:color w:val="auto"/>
        </w:rPr>
      </w:pPr>
      <w:r w:rsidRPr="009B7BAE">
        <w:rPr>
          <w:rFonts w:cs="Times New Roman" w:hint="eastAsia"/>
          <w:color w:val="auto"/>
        </w:rPr>
        <w:t>【疏】</w:t>
      </w:r>
      <w:r w:rsidR="006669F2" w:rsidRPr="009B7BAE">
        <w:rPr>
          <w:rFonts w:ascii="標楷體" w:eastAsia="標楷體" w:hAnsi="標楷體" w:cs="Times New Roman" w:hint="eastAsia"/>
          <w:color w:val="auto"/>
        </w:rPr>
        <w:t>「</w:t>
      </w:r>
      <w:r w:rsidRPr="009B7BAE">
        <w:rPr>
          <w:rFonts w:ascii="標楷體" w:eastAsia="標楷體" w:hAnsi="標楷體" w:hint="eastAsia"/>
          <w:b/>
          <w:bCs/>
          <w:color w:val="auto"/>
        </w:rPr>
        <w:t>外曰</w:t>
      </w:r>
      <w:r w:rsidR="006669F2" w:rsidRPr="009B7BAE">
        <w:rPr>
          <w:rFonts w:ascii="標楷體" w:eastAsia="標楷體" w:hAnsi="標楷體" w:hint="eastAsia"/>
          <w:b/>
          <w:bCs/>
          <w:color w:val="auto"/>
        </w:rPr>
        <w:t>：</w:t>
      </w:r>
      <w:r w:rsidRPr="009B7BAE">
        <w:rPr>
          <w:rFonts w:ascii="標楷體" w:eastAsia="標楷體" w:hAnsi="標楷體" w:hint="eastAsia"/>
          <w:b/>
          <w:bCs/>
          <w:color w:val="auto"/>
        </w:rPr>
        <w:t>是事實爾</w:t>
      </w:r>
      <w:r w:rsidR="006669F2" w:rsidRPr="009B7BAE">
        <w:rPr>
          <w:rFonts w:ascii="標楷體" w:eastAsia="標楷體" w:hAnsi="標楷體" w:hint="eastAsia"/>
          <w:color w:val="auto"/>
        </w:rPr>
        <w:t>」</w:t>
      </w:r>
      <w:r w:rsidR="001925FB" w:rsidRPr="009B7BAE">
        <w:rPr>
          <w:rFonts w:ascii="新細明體" w:hAnsi="新細明體" w:cs="Times New Roman" w:hint="eastAsia"/>
          <w:color w:val="auto"/>
        </w:rPr>
        <w:t>，</w:t>
      </w:r>
      <w:r w:rsidR="004F06D3" w:rsidRPr="009B7BAE">
        <w:rPr>
          <w:rStyle w:val="a7"/>
          <w:rFonts w:cs="Times New Roman"/>
        </w:rPr>
        <w:footnoteReference w:id="13"/>
      </w:r>
      <w:r w:rsidRPr="009B7BAE">
        <w:rPr>
          <w:rFonts w:hint="eastAsia"/>
          <w:color w:val="auto"/>
        </w:rPr>
        <w:t>我不言動靜體一</w:t>
      </w:r>
      <w:r w:rsidR="006669F2" w:rsidRPr="009B7BAE">
        <w:rPr>
          <w:rFonts w:asciiTheme="minorEastAsia" w:eastAsiaTheme="minorEastAsia" w:hAnsiTheme="minorEastAsia" w:hint="eastAsia"/>
          <w:color w:val="auto"/>
        </w:rPr>
        <w:t>，</w:t>
      </w:r>
      <w:r w:rsidRPr="009B7BAE">
        <w:rPr>
          <w:rFonts w:hint="eastAsia"/>
          <w:color w:val="auto"/>
        </w:rPr>
        <w:t>但善義無異</w:t>
      </w:r>
      <w:r w:rsidR="001925FB" w:rsidRPr="009B7BAE">
        <w:rPr>
          <w:rFonts w:ascii="新細明體" w:hAnsi="新細明體" w:cs="Times New Roman" w:hint="eastAsia"/>
          <w:color w:val="auto"/>
        </w:rPr>
        <w:t>，</w:t>
      </w:r>
      <w:r w:rsidRPr="009B7BAE">
        <w:rPr>
          <w:rFonts w:hint="eastAsia"/>
          <w:color w:val="auto"/>
        </w:rPr>
        <w:t>故應相攝。</w:t>
      </w:r>
    </w:p>
    <w:p w14:paraId="798857AF" w14:textId="584B7DA5" w:rsidR="00F27540" w:rsidRPr="009B7BAE" w:rsidRDefault="00F27540" w:rsidP="00046091">
      <w:pPr>
        <w:pStyle w:val="6"/>
        <w:ind w:leftChars="300" w:left="720"/>
        <w:rPr>
          <w:bdr w:val="none" w:sz="0" w:space="0" w:color="auto"/>
        </w:rPr>
      </w:pPr>
      <w:r w:rsidRPr="009B7BAE">
        <w:rPr>
          <w:rFonts w:asciiTheme="minorEastAsia" w:hAnsiTheme="minorEastAsia" w:hint="eastAsia"/>
        </w:rPr>
        <w:t xml:space="preserve">戊四 </w:t>
      </w:r>
      <w:r w:rsidR="00634A06" w:rsidRPr="009B7BAE">
        <w:rPr>
          <w:rFonts w:asciiTheme="minorEastAsia" w:hAnsiTheme="minorEastAsia" w:hint="eastAsia"/>
        </w:rPr>
        <w:t>答</w:t>
      </w:r>
      <w:r w:rsidR="00634A06" w:rsidRPr="009B7BAE">
        <w:rPr>
          <w:rFonts w:asciiTheme="minorEastAsia" w:hAnsiTheme="minorEastAsia" w:hint="eastAsia"/>
          <w:shd w:val="pct15" w:color="auto" w:fill="FFFFFF"/>
        </w:rPr>
        <w:t>：應說惡止、善行</w:t>
      </w:r>
      <w:r w:rsidR="00697999" w:rsidRPr="009B7BAE">
        <w:rPr>
          <w:rFonts w:hint="eastAsia"/>
          <w:b w:val="0"/>
          <w:bCs w:val="0"/>
          <w:bdr w:val="none" w:sz="0" w:space="0" w:color="auto"/>
        </w:rPr>
        <w:t>（</w:t>
      </w:r>
      <w:r w:rsidR="00697999" w:rsidRPr="009B7BAE">
        <w:rPr>
          <w:rFonts w:eastAsia="DengXian" w:hint="eastAsia"/>
          <w:b w:val="0"/>
          <w:bCs w:val="0"/>
          <w:bdr w:val="none" w:sz="0" w:space="0" w:color="auto"/>
        </w:rPr>
        <w:t>p</w:t>
      </w:r>
      <w:r w:rsidR="00697999" w:rsidRPr="009B7BAE">
        <w:rPr>
          <w:rFonts w:hint="eastAsia"/>
          <w:b w:val="0"/>
          <w:bCs w:val="0"/>
          <w:bdr w:val="none" w:sz="0" w:space="0" w:color="auto"/>
        </w:rPr>
        <w:t>p.</w:t>
      </w:r>
      <w:r w:rsidR="00297F6B" w:rsidRPr="009B7BAE">
        <w:rPr>
          <w:b w:val="0"/>
          <w:bCs w:val="0"/>
          <w:bdr w:val="none" w:sz="0" w:space="0" w:color="auto"/>
        </w:rPr>
        <w:t>195-</w:t>
      </w:r>
      <w:r w:rsidR="002428DC" w:rsidRPr="009B7BAE">
        <w:rPr>
          <w:b w:val="0"/>
          <w:bCs w:val="0"/>
          <w:bdr w:val="none" w:sz="0" w:space="0" w:color="auto"/>
        </w:rPr>
        <w:t>197</w:t>
      </w:r>
      <w:r w:rsidR="00697999" w:rsidRPr="009B7BAE">
        <w:rPr>
          <w:rFonts w:hint="eastAsia"/>
          <w:b w:val="0"/>
          <w:bCs w:val="0"/>
          <w:bdr w:val="none" w:sz="0" w:space="0" w:color="auto"/>
        </w:rPr>
        <w:t>）</w:t>
      </w:r>
    </w:p>
    <w:p w14:paraId="13DCB8CD" w14:textId="105B2A5E" w:rsidR="00634A06" w:rsidRPr="009B7BAE" w:rsidRDefault="009E048D" w:rsidP="00046091">
      <w:pPr>
        <w:pStyle w:val="6"/>
        <w:ind w:leftChars="300" w:left="720"/>
      </w:pPr>
      <w:r w:rsidRPr="009B7BAE">
        <w:rPr>
          <w:rFonts w:asciiTheme="minorEastAsia" w:eastAsiaTheme="minorEastAsia" w:hAnsiTheme="minorEastAsia" w:hint="eastAsia"/>
          <w:shd w:val="pct15" w:color="auto" w:fill="FFFFFF"/>
          <w:lang w:val="en-SG"/>
        </w:rPr>
        <w:t>【</w:t>
      </w:r>
      <w:r w:rsidRPr="009B7BAE">
        <w:rPr>
          <w:rFonts w:hint="eastAsia"/>
          <w:shd w:val="pct15" w:color="auto" w:fill="FFFFFF"/>
        </w:rPr>
        <w:t>婆藪釋</w:t>
      </w:r>
      <w:r w:rsidRPr="009B7BAE">
        <w:rPr>
          <w:rFonts w:asciiTheme="minorEastAsia" w:eastAsiaTheme="minorEastAsia" w:hAnsiTheme="minorEastAsia" w:hint="eastAsia"/>
          <w:shd w:val="pct15" w:color="auto" w:fill="FFFFFF"/>
        </w:rPr>
        <w:t>】</w:t>
      </w:r>
      <w:bookmarkStart w:id="5" w:name="_Hlk156372880"/>
      <w:r w:rsidR="00BF7B1D" w:rsidRPr="009B7BAE">
        <w:rPr>
          <w:rFonts w:hint="eastAsia"/>
          <w:b w:val="0"/>
          <w:bCs w:val="0"/>
          <w:bdr w:val="none" w:sz="0" w:space="0" w:color="auto"/>
        </w:rPr>
        <w:t>（</w:t>
      </w:r>
      <w:r w:rsidR="00BF7B1D" w:rsidRPr="009B7BAE">
        <w:rPr>
          <w:rFonts w:hint="eastAsia"/>
          <w:b w:val="0"/>
          <w:bCs w:val="0"/>
          <w:bdr w:val="none" w:sz="0" w:space="0" w:color="auto"/>
        </w:rPr>
        <w:t>p.</w:t>
      </w:r>
      <w:r w:rsidR="00BF7B1D" w:rsidRPr="009B7BAE">
        <w:rPr>
          <w:b w:val="0"/>
          <w:bCs w:val="0"/>
          <w:bdr w:val="none" w:sz="0" w:space="0" w:color="auto"/>
        </w:rPr>
        <w:t>195</w:t>
      </w:r>
      <w:r w:rsidR="00BF7B1D" w:rsidRPr="009B7BAE">
        <w:rPr>
          <w:rFonts w:hint="eastAsia"/>
          <w:b w:val="0"/>
          <w:bCs w:val="0"/>
          <w:bdr w:val="none" w:sz="0" w:space="0" w:color="auto"/>
        </w:rPr>
        <w:t>）</w:t>
      </w:r>
      <w:bookmarkEnd w:id="5"/>
    </w:p>
    <w:p w14:paraId="7E98D094" w14:textId="77777777" w:rsidR="00FE70A4" w:rsidRPr="009B7BAE" w:rsidRDefault="0036153F" w:rsidP="00046091">
      <w:pPr>
        <w:spacing w:after="108"/>
        <w:ind w:leftChars="300" w:left="2160" w:hangingChars="600" w:hanging="1440"/>
        <w:rPr>
          <w:rFonts w:ascii="標楷體" w:eastAsia="標楷體" w:hAnsi="標楷體"/>
        </w:rPr>
      </w:pPr>
      <w:r w:rsidRPr="009B7BAE">
        <w:rPr>
          <w:rFonts w:hint="eastAsia"/>
        </w:rPr>
        <w:t>【釋】</w:t>
      </w:r>
    </w:p>
    <w:p w14:paraId="4786AF48" w14:textId="4C54190F" w:rsidR="00FE70A4" w:rsidRPr="009B7BAE" w:rsidRDefault="00FE70A4" w:rsidP="00046091">
      <w:pPr>
        <w:pStyle w:val="7"/>
        <w:ind w:leftChars="350" w:left="840"/>
      </w:pPr>
      <w:r w:rsidRPr="009B7BAE">
        <w:rPr>
          <w:rFonts w:hint="eastAsia"/>
        </w:rPr>
        <w:t>己一</w:t>
      </w:r>
      <w:r w:rsidRPr="009B7BAE">
        <w:rPr>
          <w:rFonts w:hint="eastAsia"/>
        </w:rPr>
        <w:t xml:space="preserve"> </w:t>
      </w:r>
      <w:r w:rsidRPr="009B7BAE">
        <w:rPr>
          <w:rFonts w:ascii="新細明體" w:hAnsi="新細明體" w:hint="eastAsia"/>
        </w:rPr>
        <w:t>標</w:t>
      </w:r>
      <w:r w:rsidR="00BF7B1D" w:rsidRPr="009B7BAE">
        <w:rPr>
          <w:rFonts w:hint="eastAsia"/>
          <w:b w:val="0"/>
          <w:bCs w:val="0"/>
          <w:bdr w:val="none" w:sz="0" w:space="0" w:color="auto"/>
        </w:rPr>
        <w:t>（</w:t>
      </w:r>
      <w:r w:rsidR="00BF7B1D" w:rsidRPr="009B7BAE">
        <w:rPr>
          <w:rFonts w:hint="eastAsia"/>
          <w:b w:val="0"/>
          <w:bCs w:val="0"/>
          <w:bdr w:val="none" w:sz="0" w:space="0" w:color="auto"/>
        </w:rPr>
        <w:t>p.</w:t>
      </w:r>
      <w:r w:rsidR="00BF7B1D" w:rsidRPr="009B7BAE">
        <w:rPr>
          <w:b w:val="0"/>
          <w:bCs w:val="0"/>
          <w:bdr w:val="none" w:sz="0" w:space="0" w:color="auto"/>
        </w:rPr>
        <w:t>195</w:t>
      </w:r>
      <w:r w:rsidR="00BF7B1D" w:rsidRPr="009B7BAE">
        <w:rPr>
          <w:rFonts w:hint="eastAsia"/>
          <w:b w:val="0"/>
          <w:bCs w:val="0"/>
          <w:bdr w:val="none" w:sz="0" w:space="0" w:color="auto"/>
        </w:rPr>
        <w:t>）</w:t>
      </w:r>
    </w:p>
    <w:p w14:paraId="14FF3E31" w14:textId="3E0CFEDA" w:rsidR="00F27540" w:rsidRPr="009B7BAE" w:rsidRDefault="00FE70A4" w:rsidP="002A0D7E">
      <w:pPr>
        <w:spacing w:after="108"/>
        <w:ind w:leftChars="350" w:left="2280" w:hangingChars="600" w:hanging="1440"/>
        <w:rPr>
          <w:rFonts w:ascii="標楷體" w:eastAsia="標楷體" w:hAnsi="標楷體"/>
        </w:rPr>
      </w:pPr>
      <w:r w:rsidRPr="009B7BAE">
        <w:rPr>
          <w:rFonts w:ascii="標楷體" w:eastAsia="標楷體" w:hAnsi="標楷體" w:hint="eastAsia"/>
        </w:rPr>
        <w:t>內曰：</w:t>
      </w:r>
      <w:r w:rsidR="0036153F" w:rsidRPr="009B7BAE">
        <w:rPr>
          <w:rFonts w:ascii="標楷體" w:eastAsia="標楷體" w:hAnsi="標楷體" w:hint="eastAsia"/>
        </w:rPr>
        <w:t>應說惡</w:t>
      </w:r>
      <w:r w:rsidR="0036153F" w:rsidRPr="00B1032F">
        <w:rPr>
          <w:rFonts w:ascii="標楷體" w:eastAsia="標楷體" w:hAnsi="標楷體" w:hint="eastAsia"/>
        </w:rPr>
        <w:t>止</w:t>
      </w:r>
      <w:r w:rsidR="002864F8" w:rsidRPr="00B1032F">
        <w:rPr>
          <w:rFonts w:ascii="標楷體" w:eastAsia="標楷體" w:hAnsi="標楷體" w:hint="eastAsia"/>
        </w:rPr>
        <w:t>、</w:t>
      </w:r>
      <w:r w:rsidR="0036153F" w:rsidRPr="00B1032F">
        <w:rPr>
          <w:rFonts w:ascii="標楷體" w:eastAsia="標楷體" w:hAnsi="標楷體" w:hint="eastAsia"/>
        </w:rPr>
        <w:t>善行</w:t>
      </w:r>
      <w:r w:rsidR="00F27540" w:rsidRPr="00B1032F">
        <w:rPr>
          <w:rFonts w:ascii="標楷體" w:eastAsia="標楷體" w:hAnsi="標楷體" w:hint="eastAsia"/>
        </w:rPr>
        <w:t>。</w:t>
      </w:r>
    </w:p>
    <w:p w14:paraId="1F0199E5" w14:textId="51522599" w:rsidR="00F27540" w:rsidRPr="009B7BAE" w:rsidRDefault="00F27540" w:rsidP="00046091">
      <w:pPr>
        <w:pStyle w:val="7"/>
        <w:ind w:leftChars="350" w:left="840"/>
      </w:pPr>
      <w:r w:rsidRPr="009B7BAE">
        <w:rPr>
          <w:rFonts w:hint="eastAsia"/>
        </w:rPr>
        <w:t>己二</w:t>
      </w:r>
      <w:r w:rsidRPr="009B7BAE">
        <w:rPr>
          <w:rFonts w:hint="eastAsia"/>
        </w:rPr>
        <w:t xml:space="preserve"> </w:t>
      </w:r>
      <w:r w:rsidRPr="009B7BAE">
        <w:rPr>
          <w:rFonts w:hint="eastAsia"/>
        </w:rPr>
        <w:t>釋</w:t>
      </w:r>
      <w:r w:rsidR="00BF7B1D" w:rsidRPr="009B7BAE">
        <w:rPr>
          <w:rFonts w:hint="eastAsia"/>
          <w:b w:val="0"/>
          <w:bCs w:val="0"/>
          <w:bdr w:val="none" w:sz="0" w:space="0" w:color="auto"/>
        </w:rPr>
        <w:t>（</w:t>
      </w:r>
      <w:r w:rsidR="00BF7B1D" w:rsidRPr="009B7BAE">
        <w:rPr>
          <w:rFonts w:hint="eastAsia"/>
          <w:b w:val="0"/>
          <w:bCs w:val="0"/>
          <w:bdr w:val="none" w:sz="0" w:space="0" w:color="auto"/>
        </w:rPr>
        <w:t>p.</w:t>
      </w:r>
      <w:r w:rsidR="00BF7B1D" w:rsidRPr="009B7BAE">
        <w:rPr>
          <w:b w:val="0"/>
          <w:bCs w:val="0"/>
          <w:bdr w:val="none" w:sz="0" w:space="0" w:color="auto"/>
        </w:rPr>
        <w:t>195</w:t>
      </w:r>
      <w:r w:rsidR="00BF7B1D" w:rsidRPr="009B7BAE">
        <w:rPr>
          <w:rFonts w:hint="eastAsia"/>
          <w:b w:val="0"/>
          <w:bCs w:val="0"/>
          <w:bdr w:val="none" w:sz="0" w:space="0" w:color="auto"/>
        </w:rPr>
        <w:t>）</w:t>
      </w:r>
    </w:p>
    <w:p w14:paraId="1B79B398" w14:textId="77777777" w:rsidR="00AC0095" w:rsidRPr="009B7BAE" w:rsidRDefault="0036153F" w:rsidP="002A0D7E">
      <w:pPr>
        <w:tabs>
          <w:tab w:val="left" w:pos="851"/>
        </w:tabs>
        <w:spacing w:afterLines="0" w:after="0"/>
        <w:ind w:leftChars="350" w:left="840"/>
        <w:rPr>
          <w:rFonts w:ascii="標楷體" w:eastAsia="標楷體" w:hAnsi="標楷體"/>
        </w:rPr>
      </w:pPr>
      <w:r w:rsidRPr="009B7BAE">
        <w:rPr>
          <w:rFonts w:ascii="標楷體" w:eastAsia="標楷體" w:hAnsi="標楷體" w:hint="eastAsia"/>
        </w:rPr>
        <w:t>何以故？惡止名受戒時息諸惡，善行名修習善法。</w:t>
      </w:r>
    </w:p>
    <w:p w14:paraId="26EB9A0C" w14:textId="77777777" w:rsidR="00606A05" w:rsidRPr="009B7BAE" w:rsidRDefault="0036153F" w:rsidP="002A0D7E">
      <w:pPr>
        <w:spacing w:after="108"/>
        <w:ind w:leftChars="350" w:left="840"/>
        <w:rPr>
          <w:rFonts w:ascii="標楷體" w:eastAsia="標楷體" w:hAnsi="標楷體"/>
        </w:rPr>
      </w:pPr>
      <w:r w:rsidRPr="009B7BAE">
        <w:rPr>
          <w:rFonts w:ascii="標楷體" w:eastAsia="標楷體" w:hAnsi="標楷體" w:hint="eastAsia"/>
        </w:rPr>
        <w:t>若但說善行福</w:t>
      </w:r>
      <w:r w:rsidR="00A52E5F" w:rsidRPr="009B7BAE">
        <w:rPr>
          <w:rFonts w:ascii="標楷體" w:eastAsia="標楷體" w:hAnsi="標楷體" w:hint="eastAsia"/>
        </w:rPr>
        <w:t>，</w:t>
      </w:r>
      <w:r w:rsidRPr="009B7BAE">
        <w:rPr>
          <w:rFonts w:ascii="標楷體" w:eastAsia="標楷體" w:hAnsi="標楷體" w:hint="eastAsia"/>
        </w:rPr>
        <w:t>不說惡止者，有人受戒惡止，若心不善、若心無記，是時不行善故</w:t>
      </w:r>
      <w:r w:rsidR="00A52E5F" w:rsidRPr="009B7BAE">
        <w:rPr>
          <w:rFonts w:ascii="標楷體" w:eastAsia="標楷體" w:hAnsi="標楷體" w:hint="eastAsia"/>
        </w:rPr>
        <w:t>，</w:t>
      </w:r>
      <w:r w:rsidRPr="009B7BAE">
        <w:rPr>
          <w:rFonts w:ascii="標楷體" w:eastAsia="標楷體" w:hAnsi="標楷體" w:hint="eastAsia"/>
        </w:rPr>
        <w:t>不應有福</w:t>
      </w:r>
      <w:r w:rsidR="00A52E5F" w:rsidRPr="009B7BAE">
        <w:rPr>
          <w:rFonts w:ascii="標楷體" w:eastAsia="標楷體" w:hAnsi="標楷體" w:hint="eastAsia"/>
        </w:rPr>
        <w:t>；</w:t>
      </w:r>
      <w:r w:rsidRPr="009B7BAE">
        <w:rPr>
          <w:rFonts w:ascii="標楷體" w:eastAsia="標楷體" w:hAnsi="標楷體" w:hint="eastAsia"/>
        </w:rPr>
        <w:t>是時惡止故</w:t>
      </w:r>
      <w:r w:rsidR="00C17EC8" w:rsidRPr="009B7BAE">
        <w:rPr>
          <w:rFonts w:ascii="標楷體" w:eastAsia="標楷體" w:hAnsi="標楷體" w:hint="eastAsia"/>
        </w:rPr>
        <w:t>，</w:t>
      </w:r>
      <w:r w:rsidRPr="009B7BAE">
        <w:rPr>
          <w:rFonts w:ascii="標楷體" w:eastAsia="標楷體" w:hAnsi="標楷體" w:hint="eastAsia"/>
        </w:rPr>
        <w:t>亦有福</w:t>
      </w:r>
      <w:r w:rsidR="00606A05" w:rsidRPr="009B7BAE">
        <w:rPr>
          <w:rFonts w:ascii="標楷體" w:eastAsia="標楷體" w:hAnsi="標楷體" w:hint="eastAsia"/>
        </w:rPr>
        <w:t>。</w:t>
      </w:r>
    </w:p>
    <w:p w14:paraId="3781914E" w14:textId="57792D8E" w:rsidR="00F27540" w:rsidRPr="009B7BAE" w:rsidRDefault="00F27540" w:rsidP="002A0D7E">
      <w:pPr>
        <w:pStyle w:val="7"/>
        <w:ind w:leftChars="350" w:left="840"/>
      </w:pPr>
      <w:r w:rsidRPr="009B7BAE">
        <w:rPr>
          <w:rFonts w:hint="eastAsia"/>
        </w:rPr>
        <w:t>己</w:t>
      </w:r>
      <w:r w:rsidRPr="009B7BAE">
        <w:rPr>
          <w:rFonts w:asciiTheme="minorEastAsia" w:eastAsiaTheme="minorEastAsia" w:hAnsiTheme="minorEastAsia" w:hint="eastAsia"/>
        </w:rPr>
        <w:t>三</w:t>
      </w:r>
      <w:r w:rsidRPr="009B7BAE">
        <w:rPr>
          <w:rFonts w:hint="eastAsia"/>
        </w:rPr>
        <w:t xml:space="preserve"> </w:t>
      </w:r>
      <w:r w:rsidR="00DC1D2D" w:rsidRPr="009B7BAE">
        <w:rPr>
          <w:rFonts w:asciiTheme="minorEastAsia" w:eastAsiaTheme="minorEastAsia" w:hAnsiTheme="minorEastAsia" w:hint="eastAsia"/>
        </w:rPr>
        <w:t>結</w:t>
      </w:r>
      <w:r w:rsidR="00BF7B1D" w:rsidRPr="009B7BAE">
        <w:rPr>
          <w:rFonts w:hint="eastAsia"/>
          <w:b w:val="0"/>
          <w:bCs w:val="0"/>
          <w:bdr w:val="none" w:sz="0" w:space="0" w:color="auto"/>
        </w:rPr>
        <w:t>（</w:t>
      </w:r>
      <w:r w:rsidR="00BF7B1D" w:rsidRPr="009B7BAE">
        <w:rPr>
          <w:rFonts w:hint="eastAsia"/>
          <w:b w:val="0"/>
          <w:bCs w:val="0"/>
          <w:bdr w:val="none" w:sz="0" w:space="0" w:color="auto"/>
        </w:rPr>
        <w:t>p.</w:t>
      </w:r>
      <w:r w:rsidR="00BF7B1D" w:rsidRPr="009B7BAE">
        <w:rPr>
          <w:b w:val="0"/>
          <w:bCs w:val="0"/>
          <w:bdr w:val="none" w:sz="0" w:space="0" w:color="auto"/>
        </w:rPr>
        <w:t>195</w:t>
      </w:r>
      <w:r w:rsidR="00BF7B1D" w:rsidRPr="009B7BAE">
        <w:rPr>
          <w:rFonts w:hint="eastAsia"/>
          <w:b w:val="0"/>
          <w:bCs w:val="0"/>
          <w:bdr w:val="none" w:sz="0" w:space="0" w:color="auto"/>
        </w:rPr>
        <w:t>）</w:t>
      </w:r>
    </w:p>
    <w:p w14:paraId="00B03A1A" w14:textId="77777777" w:rsidR="0036153F" w:rsidRPr="009B7BAE" w:rsidRDefault="0036153F" w:rsidP="002A0D7E">
      <w:pPr>
        <w:spacing w:after="108"/>
        <w:ind w:leftChars="350" w:left="840"/>
        <w:rPr>
          <w:rFonts w:ascii="標楷體" w:eastAsia="標楷體" w:hAnsi="標楷體"/>
        </w:rPr>
      </w:pPr>
      <w:r w:rsidRPr="009B7BAE">
        <w:rPr>
          <w:rFonts w:ascii="標楷體" w:eastAsia="標楷體" w:hAnsi="標楷體" w:hint="eastAsia"/>
        </w:rPr>
        <w:t>是故應說惡止，亦應說善行。</w:t>
      </w:r>
    </w:p>
    <w:p w14:paraId="18CE7DEF" w14:textId="21809BB5" w:rsidR="00634A06" w:rsidRPr="009B7BAE" w:rsidRDefault="00A30EDD" w:rsidP="00046091">
      <w:pPr>
        <w:pStyle w:val="6"/>
        <w:ind w:leftChars="300" w:left="720"/>
      </w:pPr>
      <w:r w:rsidRPr="009B7BAE">
        <w:rPr>
          <w:rFonts w:asciiTheme="minorEastAsia" w:eastAsiaTheme="minorEastAsia" w:hAnsiTheme="minorEastAsia" w:hint="eastAsia"/>
          <w:shd w:val="pct15" w:color="auto" w:fill="FFFFFF"/>
          <w:lang w:val="en-SG"/>
        </w:rPr>
        <w:t>【</w:t>
      </w:r>
      <w:r w:rsidRPr="009B7BAE">
        <w:rPr>
          <w:rFonts w:hint="eastAsia"/>
          <w:shd w:val="pct15" w:color="auto" w:fill="FFFFFF"/>
        </w:rPr>
        <w:t>吉藏</w:t>
      </w:r>
      <w:r w:rsidRPr="009B7BAE">
        <w:rPr>
          <w:shd w:val="pct15" w:color="auto" w:fill="FFFFFF"/>
        </w:rPr>
        <w:t>疏</w:t>
      </w:r>
      <w:r w:rsidRPr="009B7BAE">
        <w:rPr>
          <w:rFonts w:asciiTheme="minorEastAsia" w:eastAsiaTheme="minorEastAsia" w:hAnsiTheme="minorEastAsia" w:hint="eastAsia"/>
          <w:shd w:val="pct15" w:color="auto" w:fill="FFFFFF"/>
        </w:rPr>
        <w:t>】</w:t>
      </w:r>
      <w:r w:rsidR="00BF7B1D" w:rsidRPr="009B7BAE">
        <w:rPr>
          <w:rFonts w:hint="eastAsia"/>
          <w:b w:val="0"/>
          <w:bCs w:val="0"/>
          <w:bdr w:val="none" w:sz="0" w:space="0" w:color="auto"/>
        </w:rPr>
        <w:t>（</w:t>
      </w:r>
      <w:r w:rsidR="00BF7B1D" w:rsidRPr="009B7BAE">
        <w:rPr>
          <w:rFonts w:eastAsia="DengXian" w:hint="eastAsia"/>
          <w:b w:val="0"/>
          <w:bCs w:val="0"/>
          <w:bdr w:val="none" w:sz="0" w:space="0" w:color="auto"/>
        </w:rPr>
        <w:t>p</w:t>
      </w:r>
      <w:r w:rsidR="00BF7B1D" w:rsidRPr="009B7BAE">
        <w:rPr>
          <w:rFonts w:hint="eastAsia"/>
          <w:b w:val="0"/>
          <w:bCs w:val="0"/>
          <w:bdr w:val="none" w:sz="0" w:space="0" w:color="auto"/>
        </w:rPr>
        <w:t>p.</w:t>
      </w:r>
      <w:r w:rsidR="00BF7B1D" w:rsidRPr="009B7BAE">
        <w:rPr>
          <w:b w:val="0"/>
          <w:bCs w:val="0"/>
          <w:bdr w:val="none" w:sz="0" w:space="0" w:color="auto"/>
        </w:rPr>
        <w:t>196-197</w:t>
      </w:r>
      <w:r w:rsidR="00BF7B1D" w:rsidRPr="009B7BAE">
        <w:rPr>
          <w:rFonts w:hint="eastAsia"/>
          <w:b w:val="0"/>
          <w:bCs w:val="0"/>
          <w:bdr w:val="none" w:sz="0" w:space="0" w:color="auto"/>
        </w:rPr>
        <w:t>）</w:t>
      </w:r>
    </w:p>
    <w:p w14:paraId="03B1A5FB" w14:textId="69B85D35" w:rsidR="00100D49" w:rsidRPr="009B7BAE" w:rsidRDefault="0036153F" w:rsidP="002A0D7E">
      <w:pPr>
        <w:spacing w:after="108"/>
        <w:ind w:leftChars="300" w:left="1440" w:hangingChars="300" w:hanging="720"/>
        <w:rPr>
          <w:rFonts w:cs="Times New Roman"/>
        </w:rPr>
      </w:pPr>
      <w:r w:rsidRPr="009B7BAE">
        <w:rPr>
          <w:rFonts w:cs="Times New Roman" w:hint="eastAsia"/>
        </w:rPr>
        <w:t>【疏】</w:t>
      </w:r>
      <w:r w:rsidR="006669F2" w:rsidRPr="009B7BAE">
        <w:rPr>
          <w:rFonts w:ascii="標楷體" w:eastAsia="標楷體" w:hAnsi="標楷體" w:cs="Times New Roman" w:hint="eastAsia"/>
        </w:rPr>
        <w:t>「</w:t>
      </w:r>
      <w:r w:rsidRPr="009B7BAE">
        <w:rPr>
          <w:rFonts w:ascii="標楷體" w:eastAsia="標楷體" w:hAnsi="標楷體" w:cs="Times New Roman" w:hint="eastAsia"/>
          <w:b/>
          <w:bCs/>
        </w:rPr>
        <w:t>內曰</w:t>
      </w:r>
      <w:r w:rsidR="006669F2" w:rsidRPr="009B7BAE">
        <w:rPr>
          <w:rFonts w:ascii="標楷體" w:eastAsia="標楷體" w:hAnsi="標楷體" w:cs="Times New Roman" w:hint="eastAsia"/>
          <w:b/>
          <w:bCs/>
        </w:rPr>
        <w:t>：</w:t>
      </w:r>
      <w:r w:rsidRPr="009B7BAE">
        <w:rPr>
          <w:rFonts w:ascii="標楷體" w:eastAsia="標楷體" w:hAnsi="標楷體" w:cs="Times New Roman" w:hint="eastAsia"/>
          <w:b/>
          <w:bCs/>
        </w:rPr>
        <w:t>應說惡止</w:t>
      </w:r>
      <w:r w:rsidR="002864F8" w:rsidRPr="00B1032F">
        <w:rPr>
          <w:rFonts w:ascii="標楷體" w:eastAsia="標楷體" w:hAnsi="標楷體" w:cs="Times New Roman" w:hint="eastAsia"/>
          <w:b/>
          <w:bCs/>
        </w:rPr>
        <w:t>、</w:t>
      </w:r>
      <w:r w:rsidRPr="009B7BAE">
        <w:rPr>
          <w:rFonts w:ascii="標楷體" w:eastAsia="標楷體" w:hAnsi="標楷體" w:cs="Times New Roman" w:hint="eastAsia"/>
          <w:b/>
          <w:bCs/>
        </w:rPr>
        <w:t>善行</w:t>
      </w:r>
      <w:r w:rsidR="006669F2" w:rsidRPr="009B7BAE">
        <w:rPr>
          <w:rFonts w:ascii="標楷體" w:eastAsia="標楷體" w:hAnsi="標楷體" w:cs="Times New Roman" w:hint="eastAsia"/>
        </w:rPr>
        <w:t>」</w:t>
      </w:r>
      <w:r w:rsidRPr="009B7BAE">
        <w:rPr>
          <w:rFonts w:ascii="新細明體" w:hAnsi="新細明體" w:cs="Times New Roman" w:hint="eastAsia"/>
        </w:rPr>
        <w:t>者</w:t>
      </w:r>
      <w:r w:rsidR="006669F2" w:rsidRPr="009B7BAE">
        <w:rPr>
          <w:rFonts w:ascii="新細明體" w:hAnsi="新細明體" w:cs="Times New Roman" w:hint="eastAsia"/>
        </w:rPr>
        <w:t>，</w:t>
      </w:r>
      <w:r w:rsidR="003D7EC1" w:rsidRPr="009B7BAE">
        <w:rPr>
          <w:rStyle w:val="a7"/>
          <w:rFonts w:cs="Times New Roman"/>
        </w:rPr>
        <w:footnoteReference w:id="14"/>
      </w:r>
      <w:r w:rsidRPr="009B7BAE">
        <w:rPr>
          <w:rFonts w:cs="Times New Roman" w:hint="eastAsia"/>
        </w:rPr>
        <w:t>答中為三</w:t>
      </w:r>
      <w:r w:rsidR="001925FB" w:rsidRPr="009B7BAE">
        <w:rPr>
          <w:rFonts w:ascii="標楷體" w:eastAsia="標楷體" w:hAnsi="標楷體" w:hint="eastAsia"/>
        </w:rPr>
        <w:t>，</w:t>
      </w:r>
      <w:r w:rsidRPr="009B7BAE">
        <w:rPr>
          <w:rFonts w:cs="Times New Roman" w:hint="eastAsia"/>
        </w:rPr>
        <w:t>謂</w:t>
      </w:r>
      <w:r w:rsidR="00AC0095" w:rsidRPr="009B7BAE">
        <w:rPr>
          <w:rFonts w:ascii="新細明體" w:hAnsi="新細明體" w:cs="Times New Roman" w:hint="eastAsia"/>
        </w:rPr>
        <w:t>：</w:t>
      </w:r>
      <w:r w:rsidRPr="009B7BAE">
        <w:rPr>
          <w:rFonts w:cs="Times New Roman" w:hint="eastAsia"/>
          <w:b/>
          <w:bCs/>
        </w:rPr>
        <w:t>標</w:t>
      </w:r>
      <w:r w:rsidR="001925FB" w:rsidRPr="009B7BAE">
        <w:rPr>
          <w:rFonts w:ascii="新細明體" w:hAnsi="新細明體" w:cs="Times New Roman" w:hint="eastAsia"/>
          <w:b/>
          <w:bCs/>
        </w:rPr>
        <w:t>、</w:t>
      </w:r>
      <w:bookmarkStart w:id="6" w:name="_Hlk138562154"/>
      <w:r w:rsidRPr="009B7BAE">
        <w:rPr>
          <w:rFonts w:cs="Times New Roman" w:hint="eastAsia"/>
          <w:b/>
          <w:bCs/>
        </w:rPr>
        <w:t>釋</w:t>
      </w:r>
      <w:bookmarkEnd w:id="6"/>
      <w:r w:rsidR="001925FB" w:rsidRPr="009B7BAE">
        <w:rPr>
          <w:rFonts w:ascii="新細明體" w:hAnsi="新細明體" w:cs="Times New Roman" w:hint="eastAsia"/>
          <w:b/>
          <w:bCs/>
        </w:rPr>
        <w:t>、</w:t>
      </w:r>
      <w:r w:rsidRPr="009B7BAE">
        <w:rPr>
          <w:rFonts w:cs="Times New Roman" w:hint="eastAsia"/>
          <w:b/>
          <w:bCs/>
        </w:rPr>
        <w:t>結</w:t>
      </w:r>
      <w:r w:rsidRPr="009B7BAE">
        <w:rPr>
          <w:rFonts w:cs="Times New Roman" w:hint="eastAsia"/>
        </w:rPr>
        <w:t>。</w:t>
      </w:r>
    </w:p>
    <w:p w14:paraId="513939F1" w14:textId="7A419427" w:rsidR="002F1E6C" w:rsidRPr="009B7BAE" w:rsidRDefault="00DC1D2D" w:rsidP="002A0D7E">
      <w:pPr>
        <w:pStyle w:val="7"/>
        <w:ind w:leftChars="350" w:left="840"/>
        <w:rPr>
          <w:rFonts w:asciiTheme="minorEastAsia" w:eastAsiaTheme="minorEastAsia" w:hAnsiTheme="minorEastAsia"/>
          <w:shd w:val="pct15" w:color="auto" w:fill="FFFFFF"/>
        </w:rPr>
      </w:pPr>
      <w:r w:rsidRPr="009B7BAE">
        <w:rPr>
          <w:rFonts w:asciiTheme="minorEastAsia" w:eastAsiaTheme="minorEastAsia" w:hAnsiTheme="minorEastAsia" w:hint="eastAsia"/>
        </w:rPr>
        <w:t>己</w:t>
      </w:r>
      <w:r w:rsidR="00634A06" w:rsidRPr="009B7BAE">
        <w:rPr>
          <w:rFonts w:hint="eastAsia"/>
        </w:rPr>
        <w:t>一</w:t>
      </w:r>
      <w:r w:rsidRPr="009B7BAE">
        <w:rPr>
          <w:rFonts w:asciiTheme="minorEastAsia" w:eastAsiaTheme="minorEastAsia" w:hAnsiTheme="minorEastAsia" w:hint="eastAsia"/>
        </w:rPr>
        <w:t xml:space="preserve"> 標</w:t>
      </w:r>
      <w:r w:rsidR="00D439AF" w:rsidRPr="009B7BAE">
        <w:rPr>
          <w:rFonts w:asciiTheme="minorEastAsia" w:eastAsiaTheme="minorEastAsia" w:hAnsiTheme="minorEastAsia" w:hint="eastAsia"/>
          <w:shd w:val="pct15" w:color="auto" w:fill="FFFFFF"/>
        </w:rPr>
        <w:t>：惡止與善行有二異</w:t>
      </w:r>
      <w:bookmarkStart w:id="7" w:name="_Hlk156372793"/>
      <w:r w:rsidR="00BF7B1D" w:rsidRPr="009B7BAE">
        <w:rPr>
          <w:rFonts w:hint="eastAsia"/>
          <w:b w:val="0"/>
          <w:bCs w:val="0"/>
          <w:bdr w:val="none" w:sz="0" w:space="0" w:color="auto"/>
        </w:rPr>
        <w:t>（</w:t>
      </w:r>
      <w:r w:rsidR="00BF7B1D" w:rsidRPr="009B7BAE">
        <w:rPr>
          <w:rFonts w:eastAsia="DengXian" w:hint="eastAsia"/>
          <w:b w:val="0"/>
          <w:bCs w:val="0"/>
          <w:bdr w:val="none" w:sz="0" w:space="0" w:color="auto"/>
        </w:rPr>
        <w:t>p</w:t>
      </w:r>
      <w:r w:rsidR="00BF7B1D" w:rsidRPr="009B7BAE">
        <w:rPr>
          <w:rFonts w:hint="eastAsia"/>
          <w:b w:val="0"/>
          <w:bCs w:val="0"/>
          <w:bdr w:val="none" w:sz="0" w:space="0" w:color="auto"/>
        </w:rPr>
        <w:t>p.</w:t>
      </w:r>
      <w:r w:rsidR="00BF7B1D" w:rsidRPr="009B7BAE">
        <w:rPr>
          <w:b w:val="0"/>
          <w:bCs w:val="0"/>
          <w:bdr w:val="none" w:sz="0" w:space="0" w:color="auto"/>
        </w:rPr>
        <w:t>196-197</w:t>
      </w:r>
      <w:r w:rsidR="00BF7B1D" w:rsidRPr="009B7BAE">
        <w:rPr>
          <w:rFonts w:hint="eastAsia"/>
          <w:b w:val="0"/>
          <w:bCs w:val="0"/>
          <w:bdr w:val="none" w:sz="0" w:space="0" w:color="auto"/>
        </w:rPr>
        <w:t>）</w:t>
      </w:r>
      <w:bookmarkEnd w:id="7"/>
    </w:p>
    <w:p w14:paraId="1B70BAE3" w14:textId="77777777" w:rsidR="004025CD" w:rsidRPr="009B7BAE" w:rsidRDefault="0036153F" w:rsidP="002A0D7E">
      <w:pPr>
        <w:spacing w:after="108"/>
        <w:ind w:leftChars="350" w:left="1560" w:hangingChars="300" w:hanging="720"/>
        <w:rPr>
          <w:rFonts w:ascii="新細明體" w:hAnsi="新細明體" w:cs="Times New Roman"/>
        </w:rPr>
      </w:pPr>
      <w:r w:rsidRPr="009B7BAE">
        <w:rPr>
          <w:rFonts w:ascii="新細明體" w:hAnsi="新細明體" w:cs="Times New Roman" w:hint="eastAsia"/>
        </w:rPr>
        <w:t>二善凡有兩異</w:t>
      </w:r>
      <w:r w:rsidR="004025CD" w:rsidRPr="009B7BAE">
        <w:rPr>
          <w:rFonts w:ascii="新細明體" w:hAnsi="新細明體" w:cs="Times New Roman" w:hint="eastAsia"/>
        </w:rPr>
        <w:t>：</w:t>
      </w:r>
    </w:p>
    <w:p w14:paraId="4EBE5302" w14:textId="77777777" w:rsidR="004025CD" w:rsidRPr="009B7BAE" w:rsidRDefault="0036153F" w:rsidP="002A0D7E">
      <w:pPr>
        <w:spacing w:after="108"/>
        <w:ind w:leftChars="350" w:left="1560" w:hangingChars="300" w:hanging="720"/>
        <w:rPr>
          <w:rFonts w:ascii="新細明體" w:hAnsi="新細明體" w:cs="Times New Roman"/>
        </w:rPr>
      </w:pPr>
      <w:r w:rsidRPr="009B7BAE">
        <w:rPr>
          <w:rFonts w:ascii="新細明體" w:hAnsi="新細明體" w:cs="Times New Roman" w:hint="eastAsia"/>
        </w:rPr>
        <w:t>一者</w:t>
      </w:r>
      <w:r w:rsidR="00F01778" w:rsidRPr="009B7BAE">
        <w:rPr>
          <w:rFonts w:ascii="新細明體" w:hAnsi="新細明體" w:cs="Times New Roman" w:hint="eastAsia"/>
          <w:b/>
          <w:bCs/>
        </w:rPr>
        <w:t>、</w:t>
      </w:r>
      <w:r w:rsidRPr="009B7BAE">
        <w:rPr>
          <w:rFonts w:ascii="新細明體" w:hAnsi="新細明體" w:cs="Times New Roman" w:hint="eastAsia"/>
        </w:rPr>
        <w:t>通</w:t>
      </w:r>
      <w:r w:rsidR="00220338" w:rsidRPr="009B7BAE">
        <w:rPr>
          <w:rStyle w:val="a7"/>
          <w:rFonts w:cs="Times New Roman"/>
        </w:rPr>
        <w:footnoteReference w:id="15"/>
      </w:r>
      <w:r w:rsidRPr="009B7BAE">
        <w:rPr>
          <w:rFonts w:ascii="新細明體" w:hAnsi="新細明體" w:cs="Times New Roman" w:hint="eastAsia"/>
        </w:rPr>
        <w:t>局</w:t>
      </w:r>
      <w:r w:rsidR="00220338" w:rsidRPr="009B7BAE">
        <w:rPr>
          <w:rStyle w:val="a7"/>
          <w:rFonts w:cs="Times New Roman"/>
        </w:rPr>
        <w:footnoteReference w:id="16"/>
      </w:r>
      <w:r w:rsidRPr="009B7BAE">
        <w:rPr>
          <w:rFonts w:ascii="新細明體" w:hAnsi="新細明體" w:cs="Times New Roman" w:hint="eastAsia"/>
        </w:rPr>
        <w:t>異</w:t>
      </w:r>
      <w:r w:rsidR="00F01778" w:rsidRPr="009B7BAE">
        <w:rPr>
          <w:rFonts w:ascii="新細明體" w:hAnsi="新細明體" w:cs="Times New Roman" w:hint="eastAsia"/>
        </w:rPr>
        <w:t>。</w:t>
      </w:r>
      <w:r w:rsidRPr="009B7BAE">
        <w:rPr>
          <w:rFonts w:ascii="新細明體" w:hAnsi="新細明體" w:cs="Times New Roman" w:hint="eastAsia"/>
        </w:rPr>
        <w:t>止善三性心中皆有</w:t>
      </w:r>
      <w:r w:rsidR="00F01778" w:rsidRPr="009B7BAE">
        <w:rPr>
          <w:rFonts w:ascii="新細明體" w:hAnsi="新細明體" w:cs="Times New Roman" w:hint="eastAsia"/>
        </w:rPr>
        <w:t>，</w:t>
      </w:r>
      <w:r w:rsidRPr="009B7BAE">
        <w:rPr>
          <w:rFonts w:ascii="新細明體" w:hAnsi="新細明體" w:cs="Times New Roman" w:hint="eastAsia"/>
        </w:rPr>
        <w:t>是故止通</w:t>
      </w:r>
      <w:r w:rsidR="00F01778" w:rsidRPr="009B7BAE">
        <w:rPr>
          <w:rFonts w:ascii="新細明體" w:hAnsi="新細明體" w:cs="Times New Roman" w:hint="eastAsia"/>
        </w:rPr>
        <w:t>；</w:t>
      </w:r>
      <w:r w:rsidRPr="009B7BAE">
        <w:rPr>
          <w:rFonts w:ascii="新細明體" w:hAnsi="新細明體" w:cs="Times New Roman" w:hint="eastAsia"/>
        </w:rPr>
        <w:t>行善唯善心有</w:t>
      </w:r>
      <w:r w:rsidR="00F01778" w:rsidRPr="009B7BAE">
        <w:rPr>
          <w:rFonts w:ascii="新細明體" w:hAnsi="新細明體" w:cs="Times New Roman" w:hint="eastAsia"/>
        </w:rPr>
        <w:t>，</w:t>
      </w:r>
      <w:r w:rsidRPr="009B7BAE">
        <w:rPr>
          <w:rFonts w:ascii="新細明體" w:hAnsi="新細明體" w:cs="Times New Roman" w:hint="eastAsia"/>
        </w:rPr>
        <w:t>二性則無</w:t>
      </w:r>
      <w:r w:rsidR="00F01778" w:rsidRPr="009B7BAE">
        <w:rPr>
          <w:rFonts w:ascii="新細明體" w:hAnsi="新細明體" w:cs="Times New Roman" w:hint="eastAsia"/>
        </w:rPr>
        <w:t>，</w:t>
      </w:r>
      <w:r w:rsidRPr="009B7BAE">
        <w:rPr>
          <w:rFonts w:ascii="新細明體" w:hAnsi="新細明體" w:cs="Times New Roman" w:hint="eastAsia"/>
        </w:rPr>
        <w:t>所以為局。</w:t>
      </w:r>
    </w:p>
    <w:p w14:paraId="76834492" w14:textId="77777777" w:rsidR="004025CD" w:rsidRPr="009B7BAE" w:rsidRDefault="0036153F" w:rsidP="002A0D7E">
      <w:pPr>
        <w:spacing w:after="108"/>
        <w:ind w:leftChars="350" w:left="1560" w:hangingChars="300" w:hanging="720"/>
        <w:rPr>
          <w:rFonts w:ascii="新細明體" w:hAnsi="新細明體" w:cs="Times New Roman"/>
        </w:rPr>
      </w:pPr>
      <w:r w:rsidRPr="009B7BAE">
        <w:rPr>
          <w:rFonts w:ascii="新細明體" w:hAnsi="新細明體" w:cs="Times New Roman" w:hint="eastAsia"/>
        </w:rPr>
        <w:t>二者</w:t>
      </w:r>
      <w:r w:rsidR="00F01778" w:rsidRPr="009B7BAE">
        <w:rPr>
          <w:rFonts w:ascii="新細明體" w:hAnsi="新細明體" w:cs="Times New Roman" w:hint="eastAsia"/>
          <w:b/>
          <w:bCs/>
        </w:rPr>
        <w:t>、</w:t>
      </w:r>
      <w:r w:rsidRPr="009B7BAE">
        <w:rPr>
          <w:rFonts w:ascii="新細明體" w:hAnsi="新細明體" w:cs="Times New Roman" w:hint="eastAsia"/>
        </w:rPr>
        <w:t>止善常生</w:t>
      </w:r>
      <w:r w:rsidR="00F01778" w:rsidRPr="009B7BAE">
        <w:rPr>
          <w:rFonts w:ascii="新細明體" w:hAnsi="新細明體" w:cs="Times New Roman" w:hint="eastAsia"/>
        </w:rPr>
        <w:t>；</w:t>
      </w:r>
      <w:r w:rsidRPr="009B7BAE">
        <w:rPr>
          <w:rFonts w:ascii="新細明體" w:hAnsi="新細明體" w:cs="Times New Roman" w:hint="eastAsia"/>
        </w:rPr>
        <w:t>行善修習方有</w:t>
      </w:r>
      <w:r w:rsidR="004025CD" w:rsidRPr="009B7BAE">
        <w:rPr>
          <w:rFonts w:ascii="新細明體" w:hAnsi="新細明體" w:cs="Times New Roman" w:hint="eastAsia"/>
        </w:rPr>
        <w:t>，</w:t>
      </w:r>
      <w:r w:rsidRPr="009B7BAE">
        <w:rPr>
          <w:rFonts w:ascii="新細明體" w:hAnsi="新細明體" w:cs="Times New Roman" w:hint="eastAsia"/>
        </w:rPr>
        <w:t>不作則無。</w:t>
      </w:r>
    </w:p>
    <w:p w14:paraId="24EA94DE" w14:textId="38A00B10" w:rsidR="002F1E6C" w:rsidRPr="009B7BAE" w:rsidRDefault="00DC1D2D" w:rsidP="00A30EDD">
      <w:pPr>
        <w:pStyle w:val="7"/>
        <w:ind w:leftChars="350" w:left="840"/>
        <w:rPr>
          <w:rFonts w:asciiTheme="minorEastAsia" w:eastAsiaTheme="minorEastAsia" w:hAnsiTheme="minorEastAsia"/>
          <w:shd w:val="pct15" w:color="auto" w:fill="FFFFFF"/>
        </w:rPr>
      </w:pPr>
      <w:r w:rsidRPr="009B7BAE">
        <w:rPr>
          <w:rFonts w:asciiTheme="minorEastAsia" w:eastAsiaTheme="minorEastAsia" w:hAnsiTheme="minorEastAsia" w:hint="eastAsia"/>
        </w:rPr>
        <w:t>己</w:t>
      </w:r>
      <w:r w:rsidR="00634A06" w:rsidRPr="009B7BAE">
        <w:rPr>
          <w:rFonts w:asciiTheme="minorEastAsia" w:eastAsiaTheme="minorEastAsia" w:hAnsiTheme="minorEastAsia" w:hint="eastAsia"/>
        </w:rPr>
        <w:t>二</w:t>
      </w:r>
      <w:r w:rsidRPr="009B7BAE">
        <w:rPr>
          <w:rFonts w:asciiTheme="minorEastAsia" w:eastAsiaTheme="minorEastAsia" w:hAnsiTheme="minorEastAsia"/>
        </w:rPr>
        <w:t xml:space="preserve"> </w:t>
      </w:r>
      <w:r w:rsidR="006E266A" w:rsidRPr="009B7BAE">
        <w:rPr>
          <w:rFonts w:asciiTheme="minorEastAsia" w:eastAsiaTheme="minorEastAsia" w:hAnsiTheme="minorEastAsia" w:hint="eastAsia"/>
        </w:rPr>
        <w:t>釋</w:t>
      </w:r>
      <w:r w:rsidR="00D439AF" w:rsidRPr="009B7BAE">
        <w:rPr>
          <w:rFonts w:asciiTheme="minorEastAsia" w:eastAsiaTheme="minorEastAsia" w:hAnsiTheme="minorEastAsia" w:hint="eastAsia"/>
          <w:shd w:val="pct15" w:color="auto" w:fill="FFFFFF"/>
        </w:rPr>
        <w:t>：</w:t>
      </w:r>
      <w:r w:rsidR="000759B8" w:rsidRPr="009B7BAE">
        <w:rPr>
          <w:rFonts w:asciiTheme="minorEastAsia" w:eastAsiaTheme="minorEastAsia" w:hAnsiTheme="minorEastAsia" w:hint="eastAsia"/>
          <w:shd w:val="pct15" w:color="auto" w:fill="FFFFFF"/>
        </w:rPr>
        <w:t>說惡止之外，亦應說善行</w:t>
      </w:r>
      <w:r w:rsidR="00BF7B1D" w:rsidRPr="009B7BAE">
        <w:rPr>
          <w:rFonts w:hint="eastAsia"/>
          <w:b w:val="0"/>
          <w:bCs w:val="0"/>
          <w:bdr w:val="none" w:sz="0" w:space="0" w:color="auto"/>
        </w:rPr>
        <w:t>（</w:t>
      </w:r>
      <w:r w:rsidR="00BF7B1D" w:rsidRPr="009B7BAE">
        <w:rPr>
          <w:rFonts w:hint="eastAsia"/>
          <w:b w:val="0"/>
          <w:bCs w:val="0"/>
          <w:bdr w:val="none" w:sz="0" w:space="0" w:color="auto"/>
        </w:rPr>
        <w:t>p.</w:t>
      </w:r>
      <w:r w:rsidR="00BF7B1D" w:rsidRPr="009B7BAE">
        <w:rPr>
          <w:b w:val="0"/>
          <w:bCs w:val="0"/>
          <w:bdr w:val="none" w:sz="0" w:space="0" w:color="auto"/>
        </w:rPr>
        <w:t>197</w:t>
      </w:r>
      <w:r w:rsidR="00BF7B1D" w:rsidRPr="009B7BAE">
        <w:rPr>
          <w:rFonts w:hint="eastAsia"/>
          <w:b w:val="0"/>
          <w:bCs w:val="0"/>
          <w:bdr w:val="none" w:sz="0" w:space="0" w:color="auto"/>
        </w:rPr>
        <w:t>）</w:t>
      </w:r>
    </w:p>
    <w:p w14:paraId="565DDDFE" w14:textId="77777777" w:rsidR="004025CD" w:rsidRPr="009B7BAE" w:rsidRDefault="004025CD" w:rsidP="00A30EDD">
      <w:pPr>
        <w:spacing w:after="108"/>
        <w:ind w:leftChars="350" w:left="1560" w:hangingChars="300" w:hanging="720"/>
        <w:rPr>
          <w:rFonts w:asciiTheme="minorEastAsia" w:eastAsiaTheme="minorEastAsia" w:hAnsiTheme="minorEastAsia" w:cs="Times New Roman"/>
        </w:rPr>
      </w:pPr>
      <w:r w:rsidRPr="009B7BAE">
        <w:rPr>
          <w:rFonts w:ascii="新細明體" w:hAnsi="新細明體" w:cs="Times New Roman" w:hint="eastAsia"/>
        </w:rPr>
        <w:lastRenderedPageBreak/>
        <w:t>「</w:t>
      </w:r>
      <w:r w:rsidR="0036153F" w:rsidRPr="009B7BAE">
        <w:rPr>
          <w:rFonts w:ascii="標楷體" w:eastAsia="標楷體" w:hAnsi="標楷體" w:cs="Times New Roman" w:hint="eastAsia"/>
          <w:b/>
          <w:bCs/>
        </w:rPr>
        <w:t>何以故</w:t>
      </w:r>
      <w:r w:rsidRPr="009B7BAE">
        <w:rPr>
          <w:rFonts w:ascii="新細明體" w:hAnsi="新細明體" w:cs="Times New Roman" w:hint="eastAsia"/>
        </w:rPr>
        <w:t>」</w:t>
      </w:r>
      <w:r w:rsidR="00F01778" w:rsidRPr="009B7BAE">
        <w:rPr>
          <w:rFonts w:cs="Times New Roman" w:hint="eastAsia"/>
        </w:rPr>
        <w:t>下</w:t>
      </w:r>
      <w:r w:rsidR="00F01778" w:rsidRPr="009B7BAE">
        <w:rPr>
          <w:rFonts w:ascii="新細明體" w:hAnsi="新細明體" w:cs="Times New Roman" w:hint="eastAsia"/>
        </w:rPr>
        <w:t>，</w:t>
      </w:r>
      <w:r w:rsidR="0036153F" w:rsidRPr="009B7BAE">
        <w:rPr>
          <w:rFonts w:cs="Times New Roman" w:hint="eastAsia"/>
          <w:b/>
          <w:bCs/>
        </w:rPr>
        <w:t>第二</w:t>
      </w:r>
      <w:r w:rsidR="00F01778" w:rsidRPr="009B7BAE">
        <w:rPr>
          <w:rFonts w:ascii="新細明體" w:hAnsi="新細明體" w:cs="Times New Roman" w:hint="eastAsia"/>
          <w:b/>
          <w:bCs/>
        </w:rPr>
        <w:t>、</w:t>
      </w:r>
      <w:r w:rsidR="0036153F" w:rsidRPr="009B7BAE">
        <w:rPr>
          <w:rFonts w:cs="Times New Roman" w:hint="eastAsia"/>
          <w:b/>
          <w:bCs/>
        </w:rPr>
        <w:t>釋</w:t>
      </w:r>
      <w:r w:rsidR="0036153F" w:rsidRPr="009B7BAE">
        <w:rPr>
          <w:rFonts w:cs="Times New Roman" w:hint="eastAsia"/>
        </w:rPr>
        <w:t>也。</w:t>
      </w:r>
      <w:r w:rsidR="0036153F" w:rsidRPr="009B7BAE">
        <w:rPr>
          <w:rFonts w:cs="Times New Roman" w:hint="eastAsia"/>
          <w:b/>
          <w:bCs/>
        </w:rPr>
        <w:t>釋</w:t>
      </w:r>
      <w:r w:rsidR="0036153F" w:rsidRPr="009B7BAE">
        <w:rPr>
          <w:rFonts w:cs="Times New Roman" w:hint="eastAsia"/>
        </w:rPr>
        <w:t>中為三</w:t>
      </w:r>
      <w:r w:rsidRPr="009B7BAE">
        <w:rPr>
          <w:rFonts w:asciiTheme="minorEastAsia" w:eastAsiaTheme="minorEastAsia" w:hAnsiTheme="minorEastAsia" w:cs="Times New Roman" w:hint="eastAsia"/>
        </w:rPr>
        <w:t>：</w:t>
      </w:r>
    </w:p>
    <w:p w14:paraId="31CA2FB5" w14:textId="4E422746" w:rsidR="009E048D" w:rsidRPr="009B7BAE" w:rsidRDefault="009E048D" w:rsidP="00046091">
      <w:pPr>
        <w:pStyle w:val="8"/>
        <w:ind w:leftChars="400" w:left="960"/>
        <w:rPr>
          <w:shd w:val="pct15" w:color="auto" w:fill="FFFFFF"/>
        </w:rPr>
      </w:pPr>
      <w:r w:rsidRPr="009B7BAE">
        <w:rPr>
          <w:rFonts w:hint="eastAsia"/>
          <w:shd w:val="pct15" w:color="auto" w:fill="FFFFFF"/>
        </w:rPr>
        <w:t>一、二善達</w:t>
      </w:r>
      <w:r w:rsidRPr="009B7BAE">
        <w:rPr>
          <w:shd w:val="pct15" w:color="auto" w:fill="FFFFFF"/>
        </w:rPr>
        <w:t>心各異</w:t>
      </w:r>
      <w:r w:rsidR="00BF7B1D" w:rsidRPr="009B7BAE">
        <w:rPr>
          <w:rFonts w:hint="eastAsia"/>
          <w:b w:val="0"/>
          <w:bCs w:val="0"/>
          <w:bdr w:val="none" w:sz="0" w:space="0" w:color="auto"/>
        </w:rPr>
        <w:t>（</w:t>
      </w:r>
      <w:r w:rsidR="00BF7B1D" w:rsidRPr="009B7BAE">
        <w:rPr>
          <w:rFonts w:hint="eastAsia"/>
          <w:b w:val="0"/>
          <w:bCs w:val="0"/>
          <w:bdr w:val="none" w:sz="0" w:space="0" w:color="auto"/>
        </w:rPr>
        <w:t>p.</w:t>
      </w:r>
      <w:r w:rsidR="00BF7B1D" w:rsidRPr="009B7BAE">
        <w:rPr>
          <w:b w:val="0"/>
          <w:bCs w:val="0"/>
          <w:bdr w:val="none" w:sz="0" w:space="0" w:color="auto"/>
        </w:rPr>
        <w:t>197</w:t>
      </w:r>
      <w:r w:rsidR="00BF7B1D" w:rsidRPr="009B7BAE">
        <w:rPr>
          <w:rFonts w:hint="eastAsia"/>
          <w:b w:val="0"/>
          <w:bCs w:val="0"/>
          <w:bdr w:val="none" w:sz="0" w:space="0" w:color="auto"/>
        </w:rPr>
        <w:t>）</w:t>
      </w:r>
    </w:p>
    <w:p w14:paraId="6A1A2ED7" w14:textId="77777777" w:rsidR="004025CD" w:rsidRPr="009B7BAE" w:rsidRDefault="008044F6" w:rsidP="009E048D">
      <w:pPr>
        <w:spacing w:after="108"/>
        <w:ind w:leftChars="400" w:left="1579" w:hangingChars="258" w:hanging="619"/>
        <w:rPr>
          <w:rFonts w:ascii="新細明體" w:hAnsi="新細明體" w:cs="Times New Roman"/>
        </w:rPr>
      </w:pPr>
      <w:r w:rsidRPr="009B7BAE">
        <w:rPr>
          <w:rFonts w:eastAsia="DengXian" w:cs="Times New Roman"/>
          <w:shd w:val="pct15" w:color="auto" w:fill="FFFFFF"/>
          <w:vertAlign w:val="superscript"/>
        </w:rPr>
        <w:t>[1]</w:t>
      </w:r>
      <w:r w:rsidR="0036153F" w:rsidRPr="009B7BAE">
        <w:rPr>
          <w:rFonts w:ascii="新細明體" w:hAnsi="新細明體" w:cs="Times New Roman" w:hint="eastAsia"/>
        </w:rPr>
        <w:t>一</w:t>
      </w:r>
      <w:r w:rsidR="00F01778" w:rsidRPr="009B7BAE">
        <w:rPr>
          <w:rFonts w:ascii="新細明體" w:hAnsi="新細明體" w:cs="Times New Roman" w:hint="eastAsia"/>
        </w:rPr>
        <w:t>、</w:t>
      </w:r>
      <w:r w:rsidR="0036153F" w:rsidRPr="009B7BAE">
        <w:rPr>
          <w:rFonts w:ascii="新細明體" w:hAnsi="新細明體" w:cs="Times New Roman" w:hint="eastAsia"/>
        </w:rPr>
        <w:t>明二善達</w:t>
      </w:r>
      <w:r w:rsidR="00060031" w:rsidRPr="009B7BAE">
        <w:rPr>
          <w:rStyle w:val="a7"/>
          <w:rFonts w:cs="Times New Roman"/>
        </w:rPr>
        <w:footnoteReference w:id="17"/>
      </w:r>
      <w:r w:rsidR="0036153F" w:rsidRPr="009B7BAE">
        <w:rPr>
          <w:rFonts w:ascii="新細明體" w:hAnsi="新細明體" w:cs="Times New Roman" w:hint="eastAsia"/>
        </w:rPr>
        <w:t>心</w:t>
      </w:r>
      <w:r w:rsidR="00D439AF" w:rsidRPr="009B7BAE">
        <w:rPr>
          <w:rStyle w:val="a7"/>
          <w:rFonts w:cs="Times New Roman"/>
        </w:rPr>
        <w:footnoteReference w:id="18"/>
      </w:r>
      <w:r w:rsidR="0036153F" w:rsidRPr="009B7BAE">
        <w:rPr>
          <w:rFonts w:ascii="新細明體" w:hAnsi="新細明體" w:cs="Times New Roman" w:hint="eastAsia"/>
        </w:rPr>
        <w:t>各異</w:t>
      </w:r>
      <w:r w:rsidR="00F01778" w:rsidRPr="009B7BAE">
        <w:rPr>
          <w:rFonts w:ascii="新細明體" w:hAnsi="新細明體" w:cs="Times New Roman" w:hint="eastAsia"/>
        </w:rPr>
        <w:t>。</w:t>
      </w:r>
      <w:r w:rsidR="0036153F" w:rsidRPr="009B7BAE">
        <w:rPr>
          <w:rFonts w:ascii="新細明體" w:hAnsi="新細明體" w:cs="Times New Roman" w:hint="eastAsia"/>
        </w:rPr>
        <w:t>止善達心為欲息惡</w:t>
      </w:r>
      <w:r w:rsidR="004025CD" w:rsidRPr="009B7BAE">
        <w:rPr>
          <w:rFonts w:ascii="新細明體" w:hAnsi="新細明體" w:cs="Times New Roman" w:hint="eastAsia"/>
        </w:rPr>
        <w:t>，</w:t>
      </w:r>
      <w:r w:rsidR="0036153F" w:rsidRPr="009B7BAE">
        <w:rPr>
          <w:rFonts w:ascii="新細明體" w:hAnsi="新細明體" w:cs="Times New Roman" w:hint="eastAsia"/>
        </w:rPr>
        <w:t>行善達心為欲修善</w:t>
      </w:r>
      <w:r w:rsidR="004025CD" w:rsidRPr="009B7BAE">
        <w:rPr>
          <w:rFonts w:ascii="新細明體" w:hAnsi="新細明體" w:cs="Times New Roman" w:hint="eastAsia"/>
        </w:rPr>
        <w:t>，</w:t>
      </w:r>
      <w:r w:rsidR="0036153F" w:rsidRPr="009B7BAE">
        <w:rPr>
          <w:rFonts w:ascii="新細明體" w:hAnsi="新細明體" w:cs="Times New Roman" w:hint="eastAsia"/>
        </w:rPr>
        <w:t>域</w:t>
      </w:r>
      <w:r w:rsidR="00060031" w:rsidRPr="009B7BAE">
        <w:rPr>
          <w:rStyle w:val="a7"/>
          <w:rFonts w:cs="Times New Roman"/>
        </w:rPr>
        <w:footnoteReference w:id="19"/>
      </w:r>
      <w:r w:rsidR="0036153F" w:rsidRPr="009B7BAE">
        <w:rPr>
          <w:rFonts w:ascii="新細明體" w:hAnsi="新細明體" w:cs="Times New Roman" w:hint="eastAsia"/>
        </w:rPr>
        <w:t>心既異</w:t>
      </w:r>
      <w:r w:rsidR="00F01778" w:rsidRPr="009B7BAE">
        <w:rPr>
          <w:rFonts w:ascii="新細明體" w:hAnsi="新細明體" w:cs="Times New Roman" w:hint="eastAsia"/>
        </w:rPr>
        <w:t>，</w:t>
      </w:r>
      <w:r w:rsidR="0036153F" w:rsidRPr="009B7BAE">
        <w:rPr>
          <w:rFonts w:ascii="新細明體" w:hAnsi="新細明體" w:cs="Times New Roman" w:hint="eastAsia"/>
        </w:rPr>
        <w:t>故二善不同也。</w:t>
      </w:r>
    </w:p>
    <w:p w14:paraId="32786561" w14:textId="5AE979CD" w:rsidR="009E048D" w:rsidRPr="009B7BAE" w:rsidRDefault="009E048D" w:rsidP="00046091">
      <w:pPr>
        <w:pStyle w:val="8"/>
        <w:ind w:leftChars="400" w:left="960"/>
        <w:rPr>
          <w:shd w:val="pct15" w:color="auto" w:fill="FFFFFF"/>
        </w:rPr>
      </w:pPr>
      <w:r w:rsidRPr="009B7BAE">
        <w:rPr>
          <w:rFonts w:hint="eastAsia"/>
          <w:shd w:val="pct15" w:color="auto" w:fill="FFFFFF"/>
        </w:rPr>
        <w:t>二、反難答</w:t>
      </w:r>
      <w:r w:rsidR="00BF7B1D" w:rsidRPr="009B7BAE">
        <w:rPr>
          <w:rFonts w:hint="eastAsia"/>
          <w:b w:val="0"/>
          <w:bCs w:val="0"/>
          <w:bdr w:val="none" w:sz="0" w:space="0" w:color="auto"/>
        </w:rPr>
        <w:t>（</w:t>
      </w:r>
      <w:r w:rsidR="00BF7B1D" w:rsidRPr="009B7BAE">
        <w:rPr>
          <w:rFonts w:hint="eastAsia"/>
          <w:b w:val="0"/>
          <w:bCs w:val="0"/>
          <w:bdr w:val="none" w:sz="0" w:space="0" w:color="auto"/>
        </w:rPr>
        <w:t>p.</w:t>
      </w:r>
      <w:r w:rsidR="00BF7B1D" w:rsidRPr="009B7BAE">
        <w:rPr>
          <w:b w:val="0"/>
          <w:bCs w:val="0"/>
          <w:bdr w:val="none" w:sz="0" w:space="0" w:color="auto"/>
        </w:rPr>
        <w:t>197</w:t>
      </w:r>
      <w:r w:rsidR="00BF7B1D" w:rsidRPr="009B7BAE">
        <w:rPr>
          <w:rFonts w:hint="eastAsia"/>
          <w:b w:val="0"/>
          <w:bCs w:val="0"/>
          <w:bdr w:val="none" w:sz="0" w:space="0" w:color="auto"/>
        </w:rPr>
        <w:t>）</w:t>
      </w:r>
    </w:p>
    <w:p w14:paraId="0983D895" w14:textId="77777777" w:rsidR="004025CD" w:rsidRPr="009B7BAE" w:rsidRDefault="008044F6" w:rsidP="009E048D">
      <w:pPr>
        <w:spacing w:after="108"/>
        <w:ind w:leftChars="400" w:left="1579" w:hangingChars="258" w:hanging="619"/>
        <w:rPr>
          <w:rFonts w:ascii="新細明體" w:hAnsi="新細明體" w:cs="Times New Roman"/>
        </w:rPr>
      </w:pPr>
      <w:r w:rsidRPr="009B7BAE">
        <w:rPr>
          <w:rFonts w:eastAsia="DengXian" w:cs="Times New Roman"/>
          <w:shd w:val="pct15" w:color="auto" w:fill="FFFFFF"/>
          <w:vertAlign w:val="superscript"/>
        </w:rPr>
        <w:t>[2]</w:t>
      </w:r>
      <w:r w:rsidR="00F01778" w:rsidRPr="009B7BAE">
        <w:rPr>
          <w:rFonts w:ascii="新細明體" w:hAnsi="新細明體" w:cs="Times New Roman" w:hint="eastAsia"/>
        </w:rPr>
        <w:t>「</w:t>
      </w:r>
      <w:r w:rsidR="0036153F" w:rsidRPr="009B7BAE">
        <w:rPr>
          <w:rFonts w:ascii="標楷體" w:eastAsia="標楷體" w:hAnsi="標楷體" w:cs="Times New Roman" w:hint="eastAsia"/>
          <w:b/>
          <w:bCs/>
        </w:rPr>
        <w:t>若但說</w:t>
      </w:r>
      <w:r w:rsidR="00F01778" w:rsidRPr="009B7BAE">
        <w:rPr>
          <w:rFonts w:ascii="新細明體" w:hAnsi="新細明體" w:cs="Times New Roman" w:hint="eastAsia"/>
        </w:rPr>
        <w:t>」</w:t>
      </w:r>
      <w:r w:rsidR="0036153F" w:rsidRPr="009B7BAE">
        <w:rPr>
          <w:rFonts w:ascii="新細明體" w:hAnsi="新細明體" w:cs="Times New Roman" w:hint="eastAsia"/>
        </w:rPr>
        <w:t>下</w:t>
      </w:r>
      <w:r w:rsidR="00F01778" w:rsidRPr="009B7BAE">
        <w:rPr>
          <w:rFonts w:ascii="新細明體" w:hAnsi="新細明體" w:cs="Times New Roman" w:hint="eastAsia"/>
        </w:rPr>
        <w:t>，</w:t>
      </w:r>
      <w:r w:rsidR="0036153F" w:rsidRPr="009B7BAE">
        <w:rPr>
          <w:rFonts w:ascii="新細明體" w:hAnsi="新細明體" w:cs="Times New Roman" w:hint="eastAsia"/>
        </w:rPr>
        <w:t>第二</w:t>
      </w:r>
      <w:r w:rsidR="00F01778" w:rsidRPr="009B7BAE">
        <w:rPr>
          <w:rFonts w:ascii="新細明體" w:hAnsi="新細明體" w:cs="Times New Roman" w:hint="eastAsia"/>
        </w:rPr>
        <w:t>、</w:t>
      </w:r>
      <w:r w:rsidR="0036153F" w:rsidRPr="009B7BAE">
        <w:rPr>
          <w:rFonts w:ascii="新細明體" w:hAnsi="新細明體" w:cs="Times New Roman" w:hint="eastAsia"/>
        </w:rPr>
        <w:t>反難答</w:t>
      </w:r>
      <w:r w:rsidR="008D2101" w:rsidRPr="009B7BAE">
        <w:rPr>
          <w:rFonts w:ascii="新細明體" w:hAnsi="新細明體" w:cs="Times New Roman" w:hint="eastAsia"/>
        </w:rPr>
        <w:t>。</w:t>
      </w:r>
      <w:r w:rsidR="0036153F" w:rsidRPr="009B7BAE">
        <w:rPr>
          <w:rFonts w:ascii="新細明體" w:hAnsi="新細明體" w:cs="Times New Roman" w:hint="eastAsia"/>
        </w:rPr>
        <w:t>但說行善</w:t>
      </w:r>
      <w:r w:rsidR="00F01778" w:rsidRPr="009B7BAE">
        <w:rPr>
          <w:rFonts w:ascii="新細明體" w:hAnsi="新細明體" w:cs="Times New Roman" w:hint="eastAsia"/>
        </w:rPr>
        <w:t>，</w:t>
      </w:r>
      <w:r w:rsidR="0036153F" w:rsidRPr="009B7BAE">
        <w:rPr>
          <w:rFonts w:ascii="新細明體" w:hAnsi="新細明體" w:cs="Times New Roman" w:hint="eastAsia"/>
        </w:rPr>
        <w:t>不說止善</w:t>
      </w:r>
      <w:r w:rsidR="00862BD1" w:rsidRPr="009B7BAE">
        <w:rPr>
          <w:rFonts w:ascii="新細明體" w:hAnsi="新細明體" w:cs="Times New Roman" w:hint="eastAsia"/>
        </w:rPr>
        <w:t>：</w:t>
      </w:r>
      <w:r w:rsidR="0036153F" w:rsidRPr="009B7BAE">
        <w:rPr>
          <w:rFonts w:ascii="新細明體" w:hAnsi="新細明體" w:cs="Times New Roman" w:hint="eastAsia"/>
        </w:rPr>
        <w:t>行善唯善心中有</w:t>
      </w:r>
      <w:r w:rsidR="008D2101" w:rsidRPr="009B7BAE">
        <w:rPr>
          <w:rFonts w:ascii="新細明體" w:hAnsi="新細明體" w:cs="Times New Roman" w:hint="eastAsia"/>
        </w:rPr>
        <w:t>，</w:t>
      </w:r>
      <w:r w:rsidR="0036153F" w:rsidRPr="009B7BAE">
        <w:rPr>
          <w:rFonts w:ascii="新細明體" w:hAnsi="新細明體" w:cs="Times New Roman" w:hint="eastAsia"/>
        </w:rPr>
        <w:t>餘二心中無</w:t>
      </w:r>
      <w:r w:rsidR="00862BD1" w:rsidRPr="009B7BAE">
        <w:rPr>
          <w:rFonts w:ascii="新細明體" w:hAnsi="新細明體" w:cs="Times New Roman" w:hint="eastAsia"/>
        </w:rPr>
        <w:t>；</w:t>
      </w:r>
      <w:r w:rsidR="0036153F" w:rsidRPr="009B7BAE">
        <w:rPr>
          <w:rFonts w:ascii="新細明體" w:hAnsi="新細明體" w:cs="Times New Roman" w:hint="eastAsia"/>
        </w:rPr>
        <w:t>止善亦應爾</w:t>
      </w:r>
      <w:r w:rsidR="008D2101" w:rsidRPr="009B7BAE">
        <w:rPr>
          <w:rFonts w:ascii="新細明體" w:hAnsi="新細明體" w:cs="Times New Roman" w:hint="eastAsia"/>
        </w:rPr>
        <w:t>，</w:t>
      </w:r>
      <w:r w:rsidR="0036153F" w:rsidRPr="009B7BAE">
        <w:rPr>
          <w:rFonts w:ascii="新細明體" w:hAnsi="新細明體" w:cs="Times New Roman" w:hint="eastAsia"/>
        </w:rPr>
        <w:t>餘二心中無</w:t>
      </w:r>
      <w:r w:rsidR="00862BD1" w:rsidRPr="009B7BAE">
        <w:rPr>
          <w:rFonts w:ascii="新細明體" w:hAnsi="新細明體" w:cs="Times New Roman" w:hint="eastAsia"/>
        </w:rPr>
        <w:t>。</w:t>
      </w:r>
      <w:r w:rsidR="0036153F" w:rsidRPr="009B7BAE">
        <w:rPr>
          <w:rFonts w:ascii="新細明體" w:hAnsi="新細明體" w:cs="Times New Roman" w:hint="eastAsia"/>
        </w:rPr>
        <w:t>若無止善</w:t>
      </w:r>
      <w:r w:rsidR="008D2101" w:rsidRPr="009B7BAE">
        <w:rPr>
          <w:rFonts w:ascii="新細明體" w:hAnsi="新細明體" w:cs="Times New Roman" w:hint="eastAsia"/>
        </w:rPr>
        <w:t>，</w:t>
      </w:r>
      <w:r w:rsidR="0036153F" w:rsidRPr="009B7BAE">
        <w:rPr>
          <w:rFonts w:ascii="新細明體" w:hAnsi="新細明體" w:cs="Times New Roman" w:hint="eastAsia"/>
        </w:rPr>
        <w:t>應非比丘道</w:t>
      </w:r>
      <w:r w:rsidR="004025CD" w:rsidRPr="009B7BAE">
        <w:rPr>
          <w:rFonts w:ascii="新細明體" w:hAnsi="新細明體" w:cs="Times New Roman" w:hint="eastAsia"/>
        </w:rPr>
        <w:t>，</w:t>
      </w:r>
      <w:r w:rsidR="0036153F" w:rsidRPr="009B7BAE">
        <w:rPr>
          <w:rFonts w:ascii="新細明體" w:hAnsi="新細明體" w:cs="Times New Roman" w:hint="eastAsia"/>
        </w:rPr>
        <w:t>以無戒故。</w:t>
      </w:r>
    </w:p>
    <w:p w14:paraId="5E28022E" w14:textId="49F2915A" w:rsidR="009E048D" w:rsidRPr="009B7BAE" w:rsidRDefault="009E048D" w:rsidP="00046091">
      <w:pPr>
        <w:pStyle w:val="8"/>
        <w:ind w:leftChars="400" w:left="960"/>
        <w:rPr>
          <w:shd w:val="pct15" w:color="auto" w:fill="FFFFFF"/>
        </w:rPr>
      </w:pPr>
      <w:r w:rsidRPr="009B7BAE">
        <w:rPr>
          <w:rFonts w:asciiTheme="minorEastAsia" w:eastAsiaTheme="minorEastAsia" w:hAnsiTheme="minorEastAsia" w:hint="eastAsia"/>
          <w:shd w:val="pct15" w:color="auto" w:fill="FFFFFF"/>
        </w:rPr>
        <w:t>三</w:t>
      </w:r>
      <w:r w:rsidRPr="009B7BAE">
        <w:rPr>
          <w:rFonts w:hint="eastAsia"/>
          <w:shd w:val="pct15" w:color="auto" w:fill="FFFFFF"/>
        </w:rPr>
        <w:t>、順釋</w:t>
      </w:r>
      <w:r w:rsidR="00BF7B1D" w:rsidRPr="009B7BAE">
        <w:rPr>
          <w:rFonts w:hint="eastAsia"/>
          <w:b w:val="0"/>
          <w:bCs w:val="0"/>
          <w:bdr w:val="none" w:sz="0" w:space="0" w:color="auto"/>
        </w:rPr>
        <w:t>（</w:t>
      </w:r>
      <w:r w:rsidR="00BF7B1D" w:rsidRPr="009B7BAE">
        <w:rPr>
          <w:rFonts w:hint="eastAsia"/>
          <w:b w:val="0"/>
          <w:bCs w:val="0"/>
          <w:bdr w:val="none" w:sz="0" w:space="0" w:color="auto"/>
        </w:rPr>
        <w:t>p.</w:t>
      </w:r>
      <w:r w:rsidR="00BF7B1D" w:rsidRPr="009B7BAE">
        <w:rPr>
          <w:b w:val="0"/>
          <w:bCs w:val="0"/>
          <w:bdr w:val="none" w:sz="0" w:space="0" w:color="auto"/>
        </w:rPr>
        <w:t>197</w:t>
      </w:r>
      <w:r w:rsidR="00BF7B1D" w:rsidRPr="009B7BAE">
        <w:rPr>
          <w:rFonts w:hint="eastAsia"/>
          <w:b w:val="0"/>
          <w:bCs w:val="0"/>
          <w:bdr w:val="none" w:sz="0" w:space="0" w:color="auto"/>
        </w:rPr>
        <w:t>）</w:t>
      </w:r>
    </w:p>
    <w:p w14:paraId="221883E1" w14:textId="77777777" w:rsidR="00680752" w:rsidRPr="009B7BAE" w:rsidRDefault="008044F6" w:rsidP="002A0D7E">
      <w:pPr>
        <w:spacing w:after="108"/>
        <w:ind w:leftChars="400" w:left="1579" w:hangingChars="258" w:hanging="619"/>
        <w:rPr>
          <w:rFonts w:cs="Times New Roman"/>
        </w:rPr>
      </w:pPr>
      <w:r w:rsidRPr="009B7BAE">
        <w:rPr>
          <w:rFonts w:eastAsia="DengXian" w:cs="Times New Roman"/>
          <w:shd w:val="pct15" w:color="auto" w:fill="FFFFFF"/>
          <w:vertAlign w:val="superscript"/>
        </w:rPr>
        <w:t>[3]</w:t>
      </w:r>
      <w:r w:rsidR="004025CD" w:rsidRPr="009B7BAE">
        <w:rPr>
          <w:rFonts w:ascii="標楷體" w:eastAsia="標楷體" w:hAnsi="標楷體" w:cs="Times New Roman" w:hint="eastAsia"/>
        </w:rPr>
        <w:t>「</w:t>
      </w:r>
      <w:r w:rsidR="0036153F" w:rsidRPr="009B7BAE">
        <w:rPr>
          <w:rFonts w:ascii="標楷體" w:eastAsia="標楷體" w:hAnsi="標楷體" w:cs="Times New Roman" w:hint="eastAsia"/>
          <w:b/>
          <w:bCs/>
        </w:rPr>
        <w:t>是時惡止故</w:t>
      </w:r>
      <w:r w:rsidR="004025CD" w:rsidRPr="009B7BAE">
        <w:rPr>
          <w:rFonts w:ascii="標楷體" w:eastAsia="標楷體" w:hAnsi="標楷體" w:cs="Times New Roman" w:hint="eastAsia"/>
        </w:rPr>
        <w:t>」</w:t>
      </w:r>
      <w:r w:rsidR="0036153F" w:rsidRPr="009B7BAE">
        <w:rPr>
          <w:rFonts w:cs="Times New Roman" w:hint="eastAsia"/>
        </w:rPr>
        <w:t>下</w:t>
      </w:r>
      <w:r w:rsidR="008D2101" w:rsidRPr="009B7BAE">
        <w:rPr>
          <w:rFonts w:ascii="新細明體" w:hAnsi="新細明體" w:cs="Times New Roman" w:hint="eastAsia"/>
        </w:rPr>
        <w:t>，</w:t>
      </w:r>
      <w:r w:rsidR="0036153F" w:rsidRPr="009B7BAE">
        <w:rPr>
          <w:rFonts w:cs="Times New Roman" w:hint="eastAsia"/>
        </w:rPr>
        <w:t>第三</w:t>
      </w:r>
      <w:r w:rsidR="008D2101" w:rsidRPr="009B7BAE">
        <w:rPr>
          <w:rFonts w:ascii="新細明體" w:hAnsi="新細明體" w:cs="Times New Roman" w:hint="eastAsia"/>
        </w:rPr>
        <w:t>、</w:t>
      </w:r>
      <w:r w:rsidR="0036153F" w:rsidRPr="009B7BAE">
        <w:rPr>
          <w:rFonts w:cs="Times New Roman" w:hint="eastAsia"/>
        </w:rPr>
        <w:t>順釋</w:t>
      </w:r>
      <w:r w:rsidR="008D2101" w:rsidRPr="009B7BAE">
        <w:rPr>
          <w:rFonts w:cs="Times New Roman" w:hint="eastAsia"/>
        </w:rPr>
        <w:t>。</w:t>
      </w:r>
      <w:r w:rsidR="0033098E" w:rsidRPr="009B7BAE">
        <w:rPr>
          <w:rFonts w:ascii="新細明體" w:hAnsi="新細明體" w:cs="Times New Roman" w:hint="eastAsia"/>
        </w:rPr>
        <w:t>「</w:t>
      </w:r>
      <w:r w:rsidR="0036153F" w:rsidRPr="009B7BAE">
        <w:rPr>
          <w:rFonts w:ascii="標楷體" w:eastAsia="標楷體" w:hAnsi="標楷體" w:cs="Times New Roman" w:hint="eastAsia"/>
          <w:b/>
          <w:bCs/>
        </w:rPr>
        <w:t>亦有福</w:t>
      </w:r>
      <w:r w:rsidR="0033098E" w:rsidRPr="009B7BAE">
        <w:rPr>
          <w:rFonts w:ascii="新細明體" w:hAnsi="新細明體" w:cs="Times New Roman" w:hint="eastAsia"/>
        </w:rPr>
        <w:t>」</w:t>
      </w:r>
      <w:r w:rsidR="0036153F" w:rsidRPr="009B7BAE">
        <w:rPr>
          <w:rFonts w:cs="Times New Roman" w:hint="eastAsia"/>
        </w:rPr>
        <w:t>者</w:t>
      </w:r>
      <w:r w:rsidR="0033098E" w:rsidRPr="009B7BAE">
        <w:rPr>
          <w:rFonts w:ascii="新細明體" w:hAnsi="新細明體" w:cs="Times New Roman" w:hint="eastAsia"/>
        </w:rPr>
        <w:t>，</w:t>
      </w:r>
      <w:r w:rsidR="0036153F" w:rsidRPr="009B7BAE">
        <w:rPr>
          <w:rFonts w:cs="Times New Roman" w:hint="eastAsia"/>
        </w:rPr>
        <w:t>三性心中有無作福</w:t>
      </w:r>
      <w:r w:rsidR="00060031" w:rsidRPr="009B7BAE">
        <w:rPr>
          <w:rStyle w:val="a7"/>
          <w:rFonts w:cs="Times New Roman"/>
        </w:rPr>
        <w:footnoteReference w:id="20"/>
      </w:r>
      <w:r w:rsidR="0064145A" w:rsidRPr="009B7BAE">
        <w:rPr>
          <w:rFonts w:cs="Times New Roman" w:hint="eastAsia"/>
        </w:rPr>
        <w:t>。</w:t>
      </w:r>
    </w:p>
    <w:p w14:paraId="2188079C" w14:textId="79BF0867" w:rsidR="00862BD1" w:rsidRPr="009B7BAE" w:rsidRDefault="009E048D" w:rsidP="00046091">
      <w:pPr>
        <w:pStyle w:val="8"/>
        <w:ind w:leftChars="400" w:left="960"/>
        <w:rPr>
          <w:shd w:val="pct15" w:color="auto" w:fill="FFFFFF"/>
        </w:rPr>
      </w:pPr>
      <w:r w:rsidRPr="009B7BAE">
        <w:rPr>
          <w:rFonts w:eastAsiaTheme="minorEastAsia" w:hint="eastAsia"/>
          <w:shd w:val="pct15" w:color="auto" w:fill="FFFFFF"/>
        </w:rPr>
        <w:lastRenderedPageBreak/>
        <w:t>※因論生論：</w:t>
      </w:r>
      <w:r w:rsidR="00606A05" w:rsidRPr="009B7BAE">
        <w:rPr>
          <w:rFonts w:ascii="新細明體" w:hAnsi="新細明體" w:hint="eastAsia"/>
          <w:shd w:val="pct15" w:color="auto" w:fill="FFFFFF"/>
        </w:rPr>
        <w:t>徵止惡別有善</w:t>
      </w:r>
      <w:r w:rsidR="00BF7B1D" w:rsidRPr="009B7BAE">
        <w:rPr>
          <w:rFonts w:hint="eastAsia"/>
          <w:b w:val="0"/>
          <w:bCs w:val="0"/>
          <w:bdr w:val="none" w:sz="0" w:space="0" w:color="auto"/>
        </w:rPr>
        <w:t>（</w:t>
      </w:r>
      <w:r w:rsidR="00BF7B1D" w:rsidRPr="009B7BAE">
        <w:rPr>
          <w:rFonts w:hint="eastAsia"/>
          <w:b w:val="0"/>
          <w:bCs w:val="0"/>
          <w:bdr w:val="none" w:sz="0" w:space="0" w:color="auto"/>
        </w:rPr>
        <w:t>p.</w:t>
      </w:r>
      <w:r w:rsidR="00BF7B1D" w:rsidRPr="009B7BAE">
        <w:rPr>
          <w:b w:val="0"/>
          <w:bCs w:val="0"/>
          <w:bdr w:val="none" w:sz="0" w:space="0" w:color="auto"/>
        </w:rPr>
        <w:t>197</w:t>
      </w:r>
      <w:r w:rsidR="00BF7B1D" w:rsidRPr="009B7BAE">
        <w:rPr>
          <w:rFonts w:hint="eastAsia"/>
          <w:b w:val="0"/>
          <w:bCs w:val="0"/>
          <w:bdr w:val="none" w:sz="0" w:space="0" w:color="auto"/>
        </w:rPr>
        <w:t>）</w:t>
      </w:r>
    </w:p>
    <w:p w14:paraId="7A98C056" w14:textId="77777777" w:rsidR="0033098E" w:rsidRPr="009B7BAE" w:rsidRDefault="0036153F" w:rsidP="002A0D7E">
      <w:pPr>
        <w:spacing w:afterLines="0" w:after="0"/>
        <w:ind w:leftChars="400" w:left="1680" w:hangingChars="300" w:hanging="720"/>
        <w:rPr>
          <w:rFonts w:cs="Times New Roman"/>
        </w:rPr>
      </w:pPr>
      <w:r w:rsidRPr="009B7BAE">
        <w:rPr>
          <w:rFonts w:ascii="新細明體" w:hAnsi="新細明體" w:cs="Times New Roman" w:hint="eastAsia"/>
        </w:rPr>
        <w:t>問</w:t>
      </w:r>
      <w:r w:rsidR="0064145A" w:rsidRPr="009B7BAE">
        <w:rPr>
          <w:rFonts w:asciiTheme="minorEastAsia" w:eastAsiaTheme="minorEastAsia" w:hAnsiTheme="minorEastAsia" w:cs="Times New Roman" w:hint="eastAsia"/>
        </w:rPr>
        <w:t>：</w:t>
      </w:r>
      <w:r w:rsidRPr="009B7BAE">
        <w:rPr>
          <w:rFonts w:ascii="新細明體" w:hAnsi="新細明體" w:cs="Times New Roman" w:hint="eastAsia"/>
        </w:rPr>
        <w:t>何以故知止惡別有善耶</w:t>
      </w:r>
      <w:r w:rsidR="0033098E" w:rsidRPr="009B7BAE">
        <w:rPr>
          <w:rFonts w:ascii="新細明體" w:hAnsi="新細明體" w:cs="Times New Roman" w:hint="eastAsia"/>
        </w:rPr>
        <w:t>？</w:t>
      </w:r>
    </w:p>
    <w:p w14:paraId="145BCD5A" w14:textId="77777777" w:rsidR="0064145A" w:rsidRPr="009B7BAE" w:rsidRDefault="0036153F" w:rsidP="009E048D">
      <w:pPr>
        <w:spacing w:after="108"/>
        <w:ind w:leftChars="400" w:left="1680" w:hangingChars="300" w:hanging="720"/>
        <w:rPr>
          <w:rFonts w:cs="Times New Roman"/>
        </w:rPr>
      </w:pPr>
      <w:r w:rsidRPr="009B7BAE">
        <w:rPr>
          <w:rFonts w:asciiTheme="minorEastAsia" w:eastAsiaTheme="minorEastAsia" w:hAnsiTheme="minorEastAsia" w:cs="Times New Roman" w:hint="eastAsia"/>
        </w:rPr>
        <w:t>答</w:t>
      </w:r>
      <w:r w:rsidR="0033098E" w:rsidRPr="009B7BAE">
        <w:rPr>
          <w:rFonts w:asciiTheme="minorEastAsia" w:eastAsiaTheme="minorEastAsia" w:hAnsiTheme="minorEastAsia" w:cs="Times New Roman" w:hint="eastAsia"/>
        </w:rPr>
        <w:t>：</w:t>
      </w:r>
      <w:r w:rsidRPr="009B7BAE">
        <w:rPr>
          <w:rFonts w:asciiTheme="minorEastAsia" w:eastAsiaTheme="minorEastAsia" w:hAnsiTheme="minorEastAsia" w:cs="Times New Roman" w:hint="eastAsia"/>
        </w:rPr>
        <w:t>從善心生</w:t>
      </w:r>
      <w:r w:rsidR="0064145A" w:rsidRPr="009B7BAE">
        <w:rPr>
          <w:rFonts w:ascii="新細明體" w:hAnsi="新細明體" w:cs="Times New Roman" w:hint="eastAsia"/>
        </w:rPr>
        <w:t>，</w:t>
      </w:r>
      <w:r w:rsidRPr="009B7BAE">
        <w:rPr>
          <w:rFonts w:asciiTheme="minorEastAsia" w:eastAsiaTheme="minorEastAsia" w:hAnsiTheme="minorEastAsia" w:cs="Times New Roman" w:hint="eastAsia"/>
        </w:rPr>
        <w:t>必有善果</w:t>
      </w:r>
      <w:r w:rsidR="0064145A" w:rsidRPr="009B7BAE">
        <w:rPr>
          <w:rFonts w:cs="Times New Roman" w:hint="eastAsia"/>
        </w:rPr>
        <w:t>。</w:t>
      </w:r>
    </w:p>
    <w:p w14:paraId="20E1B10A" w14:textId="77777777" w:rsidR="00606A05" w:rsidRPr="009B7BAE" w:rsidRDefault="0036153F" w:rsidP="009E048D">
      <w:pPr>
        <w:spacing w:after="108"/>
        <w:ind w:leftChars="600" w:left="1440"/>
        <w:rPr>
          <w:rFonts w:asciiTheme="minorEastAsia" w:eastAsiaTheme="minorEastAsia" w:hAnsiTheme="minorEastAsia" w:cs="Times New Roman"/>
        </w:rPr>
      </w:pPr>
      <w:r w:rsidRPr="009B7BAE">
        <w:rPr>
          <w:rFonts w:asciiTheme="minorEastAsia" w:eastAsiaTheme="minorEastAsia" w:hAnsiTheme="minorEastAsia" w:cs="Times New Roman" w:hint="eastAsia"/>
        </w:rPr>
        <w:t>又持此戒者</w:t>
      </w:r>
      <w:r w:rsidR="0064145A" w:rsidRPr="009B7BAE">
        <w:rPr>
          <w:rFonts w:ascii="新細明體" w:hAnsi="新細明體" w:cs="Times New Roman" w:hint="eastAsia"/>
        </w:rPr>
        <w:t>，</w:t>
      </w:r>
      <w:r w:rsidRPr="009B7BAE">
        <w:rPr>
          <w:rFonts w:asciiTheme="minorEastAsia" w:eastAsiaTheme="minorEastAsia" w:hAnsiTheme="minorEastAsia" w:cs="Times New Roman" w:hint="eastAsia"/>
        </w:rPr>
        <w:t>必得樂果</w:t>
      </w:r>
      <w:r w:rsidR="0033098E" w:rsidRPr="009B7BAE">
        <w:rPr>
          <w:rFonts w:asciiTheme="minorEastAsia" w:eastAsiaTheme="minorEastAsia" w:hAnsiTheme="minorEastAsia" w:cs="Times New Roman" w:hint="eastAsia"/>
        </w:rPr>
        <w:t>，</w:t>
      </w:r>
      <w:r w:rsidRPr="009B7BAE">
        <w:rPr>
          <w:rFonts w:asciiTheme="minorEastAsia" w:eastAsiaTheme="minorEastAsia" w:hAnsiTheme="minorEastAsia" w:cs="Times New Roman" w:hint="eastAsia"/>
        </w:rPr>
        <w:t>故應有善因。</w:t>
      </w:r>
    </w:p>
    <w:p w14:paraId="0D51A115" w14:textId="77777777" w:rsidR="0064145A" w:rsidRPr="009B7BAE" w:rsidRDefault="0036153F" w:rsidP="009E048D">
      <w:pPr>
        <w:spacing w:after="108"/>
        <w:ind w:leftChars="600" w:left="1440"/>
        <w:rPr>
          <w:rFonts w:cs="Times New Roman"/>
        </w:rPr>
      </w:pPr>
      <w:r w:rsidRPr="009B7BAE">
        <w:rPr>
          <w:rFonts w:asciiTheme="minorEastAsia" w:eastAsiaTheme="minorEastAsia" w:hAnsiTheme="minorEastAsia" w:cs="Times New Roman" w:hint="eastAsia"/>
        </w:rPr>
        <w:t>又得此戒故</w:t>
      </w:r>
      <w:r w:rsidR="00606A05" w:rsidRPr="009B7BAE">
        <w:rPr>
          <w:rFonts w:ascii="新細明體" w:hAnsi="新細明體" w:cs="Times New Roman" w:hint="eastAsia"/>
        </w:rPr>
        <w:t>，</w:t>
      </w:r>
      <w:r w:rsidRPr="009B7BAE">
        <w:rPr>
          <w:rFonts w:asciiTheme="minorEastAsia" w:eastAsiaTheme="minorEastAsia" w:hAnsiTheme="minorEastAsia" w:cs="Times New Roman" w:hint="eastAsia"/>
        </w:rPr>
        <w:t>則改卑成貴</w:t>
      </w:r>
      <w:r w:rsidR="0033098E" w:rsidRPr="009B7BAE">
        <w:rPr>
          <w:rFonts w:asciiTheme="minorEastAsia" w:eastAsiaTheme="minorEastAsia" w:hAnsiTheme="minorEastAsia" w:cs="Times New Roman" w:hint="eastAsia"/>
        </w:rPr>
        <w:t>，</w:t>
      </w:r>
      <w:r w:rsidRPr="009B7BAE">
        <w:rPr>
          <w:rFonts w:asciiTheme="minorEastAsia" w:eastAsiaTheme="minorEastAsia" w:hAnsiTheme="minorEastAsia" w:cs="Times New Roman" w:hint="eastAsia"/>
        </w:rPr>
        <w:t>故知有也</w:t>
      </w:r>
      <w:r w:rsidR="0064145A" w:rsidRPr="009B7BAE">
        <w:rPr>
          <w:rFonts w:cs="Times New Roman" w:hint="eastAsia"/>
        </w:rPr>
        <w:t>。</w:t>
      </w:r>
    </w:p>
    <w:p w14:paraId="0F9D4AF2" w14:textId="30B24809" w:rsidR="002F1E6C" w:rsidRPr="009B7BAE" w:rsidRDefault="006E266A" w:rsidP="002A0D7E">
      <w:pPr>
        <w:pStyle w:val="7"/>
        <w:ind w:leftChars="350" w:left="840"/>
        <w:rPr>
          <w:rFonts w:asciiTheme="minorEastAsia" w:eastAsiaTheme="minorEastAsia" w:hAnsiTheme="minorEastAsia"/>
        </w:rPr>
      </w:pPr>
      <w:r w:rsidRPr="009B7BAE">
        <w:rPr>
          <w:rFonts w:asciiTheme="minorEastAsia" w:eastAsiaTheme="minorEastAsia" w:hAnsiTheme="minorEastAsia" w:hint="eastAsia"/>
        </w:rPr>
        <w:t>己</w:t>
      </w:r>
      <w:r w:rsidR="00634A06" w:rsidRPr="009B7BAE">
        <w:rPr>
          <w:rFonts w:asciiTheme="minorEastAsia" w:eastAsiaTheme="minorEastAsia" w:hAnsiTheme="minorEastAsia" w:hint="eastAsia"/>
        </w:rPr>
        <w:t>三</w:t>
      </w:r>
      <w:r w:rsidRPr="009B7BAE">
        <w:rPr>
          <w:rFonts w:asciiTheme="minorEastAsia" w:eastAsiaTheme="minorEastAsia" w:hAnsiTheme="minorEastAsia" w:hint="eastAsia"/>
        </w:rPr>
        <w:t xml:space="preserve"> 總結</w:t>
      </w:r>
      <w:r w:rsidR="00BF7B1D" w:rsidRPr="009B7BAE">
        <w:rPr>
          <w:rFonts w:hint="eastAsia"/>
          <w:b w:val="0"/>
          <w:bCs w:val="0"/>
          <w:bdr w:val="none" w:sz="0" w:space="0" w:color="auto"/>
        </w:rPr>
        <w:t>（</w:t>
      </w:r>
      <w:r w:rsidR="00BF7B1D" w:rsidRPr="009B7BAE">
        <w:rPr>
          <w:rFonts w:hint="eastAsia"/>
          <w:b w:val="0"/>
          <w:bCs w:val="0"/>
          <w:bdr w:val="none" w:sz="0" w:space="0" w:color="auto"/>
        </w:rPr>
        <w:t>p.</w:t>
      </w:r>
      <w:r w:rsidR="00BF7B1D" w:rsidRPr="009B7BAE">
        <w:rPr>
          <w:b w:val="0"/>
          <w:bCs w:val="0"/>
          <w:bdr w:val="none" w:sz="0" w:space="0" w:color="auto"/>
        </w:rPr>
        <w:t>197</w:t>
      </w:r>
      <w:r w:rsidR="00BF7B1D" w:rsidRPr="009B7BAE">
        <w:rPr>
          <w:rFonts w:hint="eastAsia"/>
          <w:b w:val="0"/>
          <w:bCs w:val="0"/>
          <w:bdr w:val="none" w:sz="0" w:space="0" w:color="auto"/>
        </w:rPr>
        <w:t>）</w:t>
      </w:r>
    </w:p>
    <w:p w14:paraId="2050CEC1" w14:textId="77777777" w:rsidR="00711E6E" w:rsidRDefault="0064145A" w:rsidP="002A0D7E">
      <w:pPr>
        <w:spacing w:afterLines="0" w:after="0"/>
        <w:ind w:leftChars="350" w:left="1560" w:hangingChars="300" w:hanging="720"/>
        <w:rPr>
          <w:rFonts w:asciiTheme="minorEastAsia" w:eastAsiaTheme="minorEastAsia" w:hAnsiTheme="minorEastAsia" w:cs="Times New Roman"/>
        </w:rPr>
      </w:pPr>
      <w:r w:rsidRPr="009B7BAE">
        <w:rPr>
          <w:rFonts w:ascii="新細明體" w:hAnsi="新細明體" w:cs="Times New Roman" w:hint="eastAsia"/>
        </w:rPr>
        <w:t>「</w:t>
      </w:r>
      <w:r w:rsidR="0036153F" w:rsidRPr="009B7BAE">
        <w:rPr>
          <w:rFonts w:ascii="標楷體" w:eastAsia="標楷體" w:hAnsi="標楷體" w:cs="Times New Roman" w:hint="eastAsia"/>
          <w:b/>
          <w:bCs/>
        </w:rPr>
        <w:t>是故</w:t>
      </w:r>
      <w:r w:rsidRPr="009B7BAE">
        <w:rPr>
          <w:rFonts w:ascii="新細明體" w:hAnsi="新細明體" w:cs="Times New Roman" w:hint="eastAsia"/>
        </w:rPr>
        <w:t>」</w:t>
      </w:r>
      <w:r w:rsidR="0036153F" w:rsidRPr="009B7BAE">
        <w:rPr>
          <w:rFonts w:asciiTheme="minorEastAsia" w:eastAsiaTheme="minorEastAsia" w:hAnsiTheme="minorEastAsia" w:cs="Times New Roman" w:hint="eastAsia"/>
        </w:rPr>
        <w:t>下</w:t>
      </w:r>
      <w:r w:rsidRPr="009B7BAE">
        <w:rPr>
          <w:rFonts w:ascii="新細明體" w:hAnsi="新細明體" w:cs="Times New Roman" w:hint="eastAsia"/>
        </w:rPr>
        <w:t>，</w:t>
      </w:r>
      <w:r w:rsidR="0036153F" w:rsidRPr="009B7BAE">
        <w:rPr>
          <w:rFonts w:asciiTheme="minorEastAsia" w:eastAsiaTheme="minorEastAsia" w:hAnsiTheme="minorEastAsia" w:cs="Times New Roman" w:hint="eastAsia"/>
          <w:b/>
          <w:bCs/>
        </w:rPr>
        <w:t>第三</w:t>
      </w:r>
      <w:r w:rsidRPr="009B7BAE">
        <w:rPr>
          <w:rFonts w:ascii="新細明體" w:hAnsi="新細明體" w:cs="Times New Roman" w:hint="eastAsia"/>
          <w:b/>
          <w:bCs/>
        </w:rPr>
        <w:t>、</w:t>
      </w:r>
      <w:r w:rsidR="0036153F" w:rsidRPr="009B7BAE">
        <w:rPr>
          <w:rFonts w:asciiTheme="minorEastAsia" w:eastAsiaTheme="minorEastAsia" w:hAnsiTheme="minorEastAsia" w:cs="Times New Roman" w:hint="eastAsia"/>
          <w:b/>
          <w:bCs/>
        </w:rPr>
        <w:t>總結</w:t>
      </w:r>
      <w:r w:rsidR="0036153F" w:rsidRPr="009B7BAE">
        <w:rPr>
          <w:rFonts w:asciiTheme="minorEastAsia" w:eastAsiaTheme="minorEastAsia" w:hAnsiTheme="minorEastAsia" w:cs="Times New Roman" w:hint="eastAsia"/>
        </w:rPr>
        <w:t>。</w:t>
      </w:r>
    </w:p>
    <w:p w14:paraId="0FECA2CA" w14:textId="77777777" w:rsidR="008C73A5" w:rsidRDefault="008C73A5" w:rsidP="00634A06">
      <w:pPr>
        <w:spacing w:after="108"/>
        <w:ind w:leftChars="450" w:left="1800" w:hangingChars="300" w:hanging="720"/>
        <w:rPr>
          <w:rFonts w:asciiTheme="minorEastAsia" w:eastAsiaTheme="minorEastAsia" w:hAnsiTheme="minorEastAsia" w:cs="Times New Roman"/>
        </w:rPr>
      </w:pPr>
    </w:p>
    <w:p w14:paraId="6BCB816E" w14:textId="77777777" w:rsidR="008C73A5" w:rsidRDefault="008C73A5" w:rsidP="00634A06">
      <w:pPr>
        <w:spacing w:after="108"/>
        <w:ind w:leftChars="450" w:left="1800" w:hangingChars="300" w:hanging="720"/>
        <w:rPr>
          <w:rFonts w:asciiTheme="minorEastAsia" w:eastAsiaTheme="minorEastAsia" w:hAnsiTheme="minorEastAsia" w:cs="Times New Roman"/>
        </w:rPr>
      </w:pPr>
    </w:p>
    <w:sectPr w:rsidR="008C73A5" w:rsidSect="006634D3">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1C09B" w14:textId="77777777" w:rsidR="005A1700" w:rsidRDefault="005A1700" w:rsidP="0036153F">
      <w:pPr>
        <w:spacing w:after="72"/>
      </w:pPr>
      <w:r>
        <w:separator/>
      </w:r>
    </w:p>
  </w:endnote>
  <w:endnote w:type="continuationSeparator" w:id="0">
    <w:p w14:paraId="27D6B1E6" w14:textId="77777777" w:rsidR="005A1700" w:rsidRDefault="005A1700" w:rsidP="0036153F">
      <w:pPr>
        <w:spacing w:after="7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本文 CS 字型)">
    <w:altName w:val="新細明體"/>
    <w:panose1 w:val="00000000000000000000"/>
    <w:charset w:val="88"/>
    <w:family w:val="roman"/>
    <w:notTrueType/>
    <w:pitch w:val="default"/>
  </w:font>
  <w:font w:name="標楷體">
    <w:panose1 w:val="03000509000000000000"/>
    <w:charset w:val="88"/>
    <w:family w:val="script"/>
    <w:pitch w:val="fixed"/>
    <w:sig w:usb0="00000003" w:usb1="080E0000"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DB3FF8" w14:textId="77777777" w:rsidR="00463096" w:rsidRDefault="00463096">
    <w:pPr>
      <w:pStyle w:val="ab"/>
      <w:spacing w:after="7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920187"/>
      <w:docPartObj>
        <w:docPartGallery w:val="Page Numbers (Bottom of Page)"/>
        <w:docPartUnique/>
      </w:docPartObj>
    </w:sdtPr>
    <w:sdtContent>
      <w:p w14:paraId="0BF6E2E7" w14:textId="71A63175" w:rsidR="00463096" w:rsidRDefault="00463096" w:rsidP="00503DD4">
        <w:pPr>
          <w:pStyle w:val="ab"/>
          <w:spacing w:after="72"/>
          <w:jc w:val="center"/>
        </w:pPr>
        <w:r>
          <w:fldChar w:fldCharType="begin"/>
        </w:r>
        <w:r>
          <w:instrText>PAGE   \* MERGEFORMAT</w:instrText>
        </w:r>
        <w:r>
          <w:fldChar w:fldCharType="separate"/>
        </w:r>
        <w:r>
          <w:rPr>
            <w:lang w:val="zh-TW"/>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73954" w14:textId="77777777" w:rsidR="00463096" w:rsidRDefault="00463096">
    <w:pPr>
      <w:pStyle w:val="ab"/>
      <w:spacing w:after="7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093AC5" w14:textId="77777777" w:rsidR="005A1700" w:rsidRDefault="005A1700" w:rsidP="0036153F">
      <w:pPr>
        <w:spacing w:after="72"/>
      </w:pPr>
      <w:r>
        <w:separator/>
      </w:r>
    </w:p>
  </w:footnote>
  <w:footnote w:type="continuationSeparator" w:id="0">
    <w:p w14:paraId="47053E7C" w14:textId="77777777" w:rsidR="005A1700" w:rsidRDefault="005A1700" w:rsidP="0036153F">
      <w:pPr>
        <w:spacing w:after="72"/>
      </w:pPr>
      <w:r>
        <w:continuationSeparator/>
      </w:r>
    </w:p>
  </w:footnote>
  <w:footnote w:id="1">
    <w:p w14:paraId="5718755D" w14:textId="77777777" w:rsidR="0036153F" w:rsidRPr="009B7BAE" w:rsidRDefault="0036153F" w:rsidP="0036153F">
      <w:pPr>
        <w:pStyle w:val="a5"/>
        <w:rPr>
          <w:color w:val="000000" w:themeColor="text1"/>
          <w:sz w:val="22"/>
          <w:szCs w:val="22"/>
        </w:rPr>
      </w:pPr>
      <w:r w:rsidRPr="009B7BAE">
        <w:rPr>
          <w:rStyle w:val="a7"/>
          <w:color w:val="000000" w:themeColor="text1"/>
          <w:sz w:val="22"/>
          <w:szCs w:val="22"/>
        </w:rPr>
        <w:footnoteRef/>
      </w:r>
      <w:r w:rsidRPr="009B7BAE">
        <w:rPr>
          <w:color w:val="000000" w:themeColor="text1"/>
          <w:sz w:val="22"/>
          <w:szCs w:val="22"/>
        </w:rPr>
        <w:t xml:space="preserve"> </w:t>
      </w:r>
      <w:r w:rsidRPr="009B7BAE">
        <w:rPr>
          <w:rFonts w:hint="eastAsia"/>
          <w:color w:val="000000" w:themeColor="text1"/>
          <w:sz w:val="22"/>
          <w:szCs w:val="22"/>
        </w:rPr>
        <w:t>本講義中，凡編者所加之處（腳注的上標數字除外），皆以</w:t>
      </w:r>
      <w:r w:rsidRPr="009B7BAE">
        <w:rPr>
          <w:rFonts w:hint="eastAsia"/>
          <w:color w:val="000000" w:themeColor="text1"/>
          <w:sz w:val="22"/>
          <w:szCs w:val="22"/>
          <w:shd w:val="pct15" w:color="auto" w:fill="FFFFFF"/>
        </w:rPr>
        <w:t>「灰底」</w:t>
      </w:r>
      <w:r w:rsidRPr="009B7BAE">
        <w:rPr>
          <w:rFonts w:hint="eastAsia"/>
          <w:color w:val="000000" w:themeColor="text1"/>
          <w:sz w:val="22"/>
          <w:szCs w:val="22"/>
        </w:rPr>
        <w:t>標示。</w:t>
      </w:r>
    </w:p>
  </w:footnote>
  <w:footnote w:id="2">
    <w:p w14:paraId="5111C9F2" w14:textId="64E0CE83" w:rsidR="006E7877" w:rsidRPr="009B7BAE" w:rsidRDefault="006E7877" w:rsidP="006E7877">
      <w:pPr>
        <w:pStyle w:val="a5"/>
        <w:ind w:left="198" w:hangingChars="90" w:hanging="198"/>
        <w:rPr>
          <w:rFonts w:eastAsia="DengXian"/>
        </w:rPr>
      </w:pPr>
      <w:r w:rsidRPr="009B7BAE">
        <w:rPr>
          <w:rStyle w:val="a7"/>
          <w:rFonts w:ascii="Times New Roman" w:hAnsi="Times New Roman"/>
          <w:sz w:val="22"/>
          <w:szCs w:val="22"/>
        </w:rPr>
        <w:footnoteRef/>
      </w:r>
      <w:r w:rsidRPr="009B7BAE">
        <w:rPr>
          <w:sz w:val="22"/>
          <w:szCs w:val="22"/>
        </w:rPr>
        <w:t xml:space="preserve"> </w:t>
      </w:r>
      <w:r w:rsidRPr="009B7BAE">
        <w:rPr>
          <w:rFonts w:hint="eastAsia"/>
          <w:sz w:val="22"/>
          <w:szCs w:val="22"/>
        </w:rPr>
        <w:t>按：此處引文未見於金陵刻經處之《百論疏》版本（佛陀教育基金會出版），今依《大正藏》將其保留。</w:t>
      </w:r>
    </w:p>
  </w:footnote>
  <w:footnote w:id="3">
    <w:p w14:paraId="605B53EA" w14:textId="77777777" w:rsidR="00233297" w:rsidRPr="009B7BAE" w:rsidRDefault="00233297" w:rsidP="00233297">
      <w:pPr>
        <w:pStyle w:val="a5"/>
        <w:rPr>
          <w:rFonts w:ascii="Times New Roman" w:hAnsi="Times New Roman"/>
          <w:sz w:val="22"/>
          <w:szCs w:val="22"/>
        </w:rPr>
      </w:pPr>
      <w:r w:rsidRPr="009B7BAE">
        <w:rPr>
          <w:rStyle w:val="a7"/>
          <w:rFonts w:ascii="Times New Roman" w:hAnsi="Times New Roman"/>
          <w:sz w:val="22"/>
          <w:szCs w:val="22"/>
        </w:rPr>
        <w:footnoteRef/>
      </w:r>
      <w:r w:rsidRPr="009B7BAE">
        <w:rPr>
          <w:rFonts w:ascii="Times New Roman" w:hAnsi="Times New Roman"/>
          <w:sz w:val="22"/>
          <w:szCs w:val="22"/>
        </w:rPr>
        <w:t xml:space="preserve"> </w:t>
      </w:r>
      <w:r w:rsidRPr="009B7BAE">
        <w:rPr>
          <w:rFonts w:ascii="Times New Roman" w:hAnsi="Times New Roman"/>
          <w:sz w:val="22"/>
          <w:szCs w:val="22"/>
        </w:rPr>
        <w:t>返：</w:t>
      </w:r>
      <w:r w:rsidRPr="009B7BAE">
        <w:rPr>
          <w:rFonts w:ascii="Times New Roman" w:hAnsi="Times New Roman"/>
          <w:sz w:val="22"/>
          <w:szCs w:val="22"/>
        </w:rPr>
        <w:t>3.</w:t>
      </w:r>
      <w:r w:rsidRPr="009B7BAE">
        <w:rPr>
          <w:rFonts w:ascii="Times New Roman" w:hAnsi="Times New Roman"/>
          <w:sz w:val="22"/>
          <w:szCs w:val="22"/>
        </w:rPr>
        <w:t>回轉；折回。（《漢語大字典》（七），</w:t>
      </w:r>
      <w:r w:rsidRPr="009B7BAE">
        <w:rPr>
          <w:rFonts w:ascii="Times New Roman" w:hAnsi="Times New Roman"/>
          <w:sz w:val="22"/>
          <w:szCs w:val="22"/>
        </w:rPr>
        <w:t>p.4073</w:t>
      </w:r>
      <w:r w:rsidRPr="009B7BAE">
        <w:rPr>
          <w:rFonts w:ascii="Times New Roman" w:hAnsi="Times New Roman"/>
          <w:sz w:val="22"/>
          <w:szCs w:val="22"/>
        </w:rPr>
        <w:t>）</w:t>
      </w:r>
    </w:p>
  </w:footnote>
  <w:footnote w:id="4">
    <w:p w14:paraId="2AAF1DC3" w14:textId="77777777" w:rsidR="00233297" w:rsidRPr="009B7BAE" w:rsidRDefault="00233297" w:rsidP="00233297">
      <w:pPr>
        <w:pStyle w:val="a5"/>
      </w:pPr>
      <w:r w:rsidRPr="009B7BAE">
        <w:rPr>
          <w:rStyle w:val="a7"/>
          <w:rFonts w:ascii="Times New Roman" w:hAnsi="Times New Roman"/>
          <w:sz w:val="22"/>
          <w:szCs w:val="22"/>
        </w:rPr>
        <w:footnoteRef/>
      </w:r>
      <w:r w:rsidRPr="009B7BAE">
        <w:rPr>
          <w:rFonts w:ascii="Times New Roman" w:hAnsi="Times New Roman"/>
          <w:sz w:val="22"/>
          <w:szCs w:val="22"/>
        </w:rPr>
        <w:t xml:space="preserve"> </w:t>
      </w:r>
      <w:r w:rsidRPr="009B7BAE">
        <w:rPr>
          <w:rFonts w:ascii="Times New Roman" w:hAnsi="Times New Roman"/>
          <w:sz w:val="22"/>
          <w:szCs w:val="22"/>
        </w:rPr>
        <w:t>並：</w:t>
      </w:r>
      <w:r w:rsidRPr="009B7BAE">
        <w:rPr>
          <w:rFonts w:ascii="Times New Roman" w:hAnsi="Times New Roman"/>
          <w:sz w:val="22"/>
          <w:szCs w:val="22"/>
        </w:rPr>
        <w:t>6.</w:t>
      </w:r>
      <w:r w:rsidRPr="009B7BAE">
        <w:rPr>
          <w:rFonts w:ascii="Times New Roman" w:hAnsi="Times New Roman"/>
          <w:sz w:val="22"/>
          <w:szCs w:val="22"/>
        </w:rPr>
        <w:t>副詞。</w:t>
      </w:r>
      <w:r w:rsidR="000718EF" w:rsidRPr="009B7BAE">
        <w:rPr>
          <w:rFonts w:ascii="Times New Roman" w:hAnsi="Times New Roman"/>
          <w:sz w:val="22"/>
          <w:szCs w:val="22"/>
        </w:rPr>
        <w:t>（</w:t>
      </w:r>
      <w:r w:rsidR="000718EF" w:rsidRPr="009B7BAE">
        <w:rPr>
          <w:rFonts w:ascii="Times New Roman" w:eastAsia="DengXian" w:hAnsi="Times New Roman" w:hint="eastAsia"/>
          <w:sz w:val="22"/>
          <w:szCs w:val="22"/>
        </w:rPr>
        <w:t>1</w:t>
      </w:r>
      <w:r w:rsidR="000718EF" w:rsidRPr="009B7BAE">
        <w:rPr>
          <w:rFonts w:ascii="Times New Roman" w:hAnsi="Times New Roman"/>
          <w:sz w:val="22"/>
          <w:szCs w:val="22"/>
        </w:rPr>
        <w:t>）</w:t>
      </w:r>
      <w:r w:rsidRPr="009B7BAE">
        <w:rPr>
          <w:rFonts w:ascii="Times New Roman" w:hAnsi="Times New Roman"/>
          <w:sz w:val="22"/>
          <w:szCs w:val="22"/>
        </w:rPr>
        <w:t>同時；一起。</w:t>
      </w:r>
      <w:r w:rsidR="000718EF" w:rsidRPr="009B7BAE">
        <w:rPr>
          <w:rFonts w:ascii="Times New Roman" w:hAnsi="Times New Roman"/>
          <w:sz w:val="22"/>
          <w:szCs w:val="22"/>
        </w:rPr>
        <w:t>（</w:t>
      </w:r>
      <w:r w:rsidR="000718EF" w:rsidRPr="009B7BAE">
        <w:rPr>
          <w:rFonts w:ascii="Times New Roman" w:eastAsia="DengXian" w:hAnsi="Times New Roman" w:hint="eastAsia"/>
          <w:sz w:val="22"/>
          <w:szCs w:val="22"/>
        </w:rPr>
        <w:t>3</w:t>
      </w:r>
      <w:r w:rsidR="000718EF" w:rsidRPr="009B7BAE">
        <w:rPr>
          <w:rFonts w:ascii="Times New Roman" w:hAnsi="Times New Roman"/>
          <w:sz w:val="22"/>
          <w:szCs w:val="22"/>
        </w:rPr>
        <w:t>）兼。</w:t>
      </w:r>
      <w:r w:rsidRPr="009B7BAE">
        <w:rPr>
          <w:rFonts w:ascii="Times New Roman" w:hAnsi="Times New Roman"/>
          <w:sz w:val="22"/>
          <w:szCs w:val="22"/>
        </w:rPr>
        <w:t>（《漢語大字典》（</w:t>
      </w:r>
      <w:r w:rsidR="000718EF" w:rsidRPr="009B7BAE">
        <w:rPr>
          <w:rFonts w:ascii="Times New Roman" w:hAnsi="Times New Roman"/>
          <w:sz w:val="22"/>
          <w:szCs w:val="22"/>
        </w:rPr>
        <w:t>一</w:t>
      </w:r>
      <w:r w:rsidRPr="009B7BAE">
        <w:rPr>
          <w:rFonts w:ascii="Times New Roman" w:hAnsi="Times New Roman"/>
          <w:sz w:val="22"/>
          <w:szCs w:val="22"/>
        </w:rPr>
        <w:t>），</w:t>
      </w:r>
      <w:r w:rsidRPr="009B7BAE">
        <w:rPr>
          <w:rFonts w:ascii="Times New Roman" w:hAnsi="Times New Roman"/>
          <w:sz w:val="22"/>
          <w:szCs w:val="22"/>
        </w:rPr>
        <w:t>p.1</w:t>
      </w:r>
      <w:r w:rsidR="000718EF" w:rsidRPr="009B7BAE">
        <w:rPr>
          <w:rFonts w:ascii="Times New Roman" w:hAnsi="Times New Roman"/>
          <w:sz w:val="22"/>
          <w:szCs w:val="22"/>
        </w:rPr>
        <w:t>23</w:t>
      </w:r>
      <w:r w:rsidRPr="009B7BAE">
        <w:rPr>
          <w:rFonts w:ascii="Times New Roman" w:hAnsi="Times New Roman"/>
          <w:sz w:val="22"/>
          <w:szCs w:val="22"/>
        </w:rPr>
        <w:t>）</w:t>
      </w:r>
    </w:p>
  </w:footnote>
  <w:footnote w:id="5">
    <w:p w14:paraId="020E94B5" w14:textId="77777777" w:rsidR="004F06D3" w:rsidRPr="009B7BAE" w:rsidRDefault="004F06D3" w:rsidP="004F06D3">
      <w:pPr>
        <w:pStyle w:val="a5"/>
        <w:ind w:left="198" w:hangingChars="90" w:hanging="198"/>
        <w:rPr>
          <w:rFonts w:eastAsia="DengXian"/>
        </w:rPr>
      </w:pPr>
      <w:r w:rsidRPr="009B7BAE">
        <w:rPr>
          <w:rStyle w:val="a7"/>
          <w:rFonts w:ascii="Times New Roman" w:hAnsi="Times New Roman"/>
          <w:sz w:val="22"/>
          <w:szCs w:val="22"/>
        </w:rPr>
        <w:footnoteRef/>
      </w:r>
      <w:r w:rsidRPr="009B7BAE">
        <w:rPr>
          <w:sz w:val="22"/>
          <w:szCs w:val="22"/>
        </w:rPr>
        <w:t xml:space="preserve"> </w:t>
      </w:r>
      <w:r w:rsidRPr="009B7BAE">
        <w:rPr>
          <w:rFonts w:hint="eastAsia"/>
          <w:sz w:val="22"/>
          <w:szCs w:val="22"/>
        </w:rPr>
        <w:t>按：此處引文未見於金陵刻經處之《百論疏》版本（佛陀教育基金會出版），今依《大正藏》將其保留。</w:t>
      </w:r>
    </w:p>
  </w:footnote>
  <w:footnote w:id="6">
    <w:p w14:paraId="1B158EF2" w14:textId="77777777" w:rsidR="000718EF" w:rsidRPr="00F97B29" w:rsidRDefault="000718EF" w:rsidP="00B42F42">
      <w:pPr>
        <w:pStyle w:val="a5"/>
        <w:ind w:left="220" w:hangingChars="100" w:hanging="220"/>
        <w:rPr>
          <w:rFonts w:eastAsia="DengXian"/>
          <w:dstrike/>
        </w:rPr>
      </w:pPr>
      <w:r w:rsidRPr="00F97B29">
        <w:rPr>
          <w:rStyle w:val="a7"/>
          <w:rFonts w:ascii="Times New Roman" w:hAnsi="Times New Roman"/>
          <w:sz w:val="22"/>
          <w:szCs w:val="22"/>
        </w:rPr>
        <w:footnoteRef/>
      </w:r>
      <w:r w:rsidRPr="00F97B29">
        <w:rPr>
          <w:rFonts w:ascii="Times New Roman" w:hAnsi="Times New Roman"/>
          <w:sz w:val="22"/>
          <w:szCs w:val="22"/>
        </w:rPr>
        <w:t xml:space="preserve"> </w:t>
      </w:r>
      <w:r w:rsidRPr="00F97B29">
        <w:rPr>
          <w:rFonts w:ascii="Times New Roman" w:hAnsi="Times New Roman"/>
          <w:sz w:val="22"/>
          <w:szCs w:val="22"/>
        </w:rPr>
        <w:t>夫（</w:t>
      </w:r>
      <w:r w:rsidRPr="00F97B29">
        <w:rPr>
          <w:rFonts w:ascii="Times New Roman" w:eastAsia="標楷體" w:hAnsi="Times New Roman"/>
          <w:sz w:val="22"/>
          <w:szCs w:val="22"/>
        </w:rPr>
        <w:t>fú</w:t>
      </w:r>
      <w:r w:rsidRPr="00F97B29">
        <w:rPr>
          <w:rFonts w:eastAsia="標楷體"/>
        </w:rPr>
        <w:t xml:space="preserve"> </w:t>
      </w:r>
      <w:r w:rsidRPr="00F97B29">
        <w:rPr>
          <w:rFonts w:ascii="標楷體" w:eastAsia="標楷體" w:hAnsi="標楷體" w:hint="eastAsia"/>
          <w:sz w:val="22"/>
          <w:szCs w:val="22"/>
        </w:rPr>
        <w:t>ㄈㄨˊ</w:t>
      </w:r>
      <w:r w:rsidRPr="00F97B29">
        <w:rPr>
          <w:rFonts w:ascii="Times New Roman" w:hAnsi="Times New Roman"/>
          <w:sz w:val="22"/>
          <w:szCs w:val="22"/>
        </w:rPr>
        <w:t>）：</w:t>
      </w:r>
      <w:r w:rsidRPr="00F97B29">
        <w:rPr>
          <w:rFonts w:ascii="Times New Roman" w:hAnsi="Times New Roman"/>
          <w:sz w:val="22"/>
          <w:szCs w:val="22"/>
        </w:rPr>
        <w:t>3.</w:t>
      </w:r>
      <w:r w:rsidRPr="00F97B29">
        <w:rPr>
          <w:rFonts w:ascii="Times New Roman" w:hAnsi="Times New Roman"/>
          <w:sz w:val="22"/>
          <w:szCs w:val="22"/>
        </w:rPr>
        <w:t>助詞。（</w:t>
      </w:r>
      <w:r w:rsidRPr="00F97B29">
        <w:rPr>
          <w:rFonts w:ascii="Times New Roman" w:hAnsi="Times New Roman"/>
          <w:sz w:val="22"/>
          <w:szCs w:val="22"/>
        </w:rPr>
        <w:t>1</w:t>
      </w:r>
      <w:r w:rsidRPr="00F97B29">
        <w:rPr>
          <w:rFonts w:ascii="Times New Roman" w:hAnsi="Times New Roman"/>
          <w:sz w:val="22"/>
          <w:szCs w:val="22"/>
        </w:rPr>
        <w:t>）用於句首，有提示作用。（《漢語大字典》（一），</w:t>
      </w:r>
      <w:r w:rsidRPr="00F97B29">
        <w:rPr>
          <w:rFonts w:ascii="Times New Roman" w:hAnsi="Times New Roman"/>
          <w:sz w:val="22"/>
          <w:szCs w:val="22"/>
        </w:rPr>
        <w:t>p.564</w:t>
      </w:r>
      <w:r w:rsidRPr="00F97B29">
        <w:rPr>
          <w:rFonts w:ascii="Times New Roman" w:hAnsi="Times New Roman"/>
          <w:sz w:val="22"/>
          <w:szCs w:val="22"/>
        </w:rPr>
        <w:t>）</w:t>
      </w:r>
    </w:p>
  </w:footnote>
  <w:footnote w:id="7">
    <w:p w14:paraId="43694669" w14:textId="38C5D93F" w:rsidR="00B1032F" w:rsidRPr="00F97B29" w:rsidRDefault="00447944" w:rsidP="00447944">
      <w:pPr>
        <w:pStyle w:val="a5"/>
        <w:rPr>
          <w:rFonts w:ascii="Times New Roman" w:hAnsi="Times New Roman"/>
          <w:sz w:val="22"/>
          <w:szCs w:val="22"/>
        </w:rPr>
      </w:pPr>
      <w:r w:rsidRPr="00F97B29">
        <w:rPr>
          <w:rStyle w:val="a7"/>
          <w:rFonts w:ascii="Times New Roman" w:hAnsi="Times New Roman"/>
          <w:sz w:val="22"/>
          <w:szCs w:val="22"/>
        </w:rPr>
        <w:footnoteRef/>
      </w:r>
      <w:r w:rsidR="00B1032F" w:rsidRPr="00F97B29">
        <w:rPr>
          <w:rFonts w:ascii="Times New Roman" w:hAnsi="Times New Roman" w:hint="eastAsia"/>
          <w:sz w:val="22"/>
          <w:szCs w:val="22"/>
        </w:rPr>
        <w:t>（</w:t>
      </w:r>
      <w:r w:rsidR="00B1032F" w:rsidRPr="00F97B29">
        <w:rPr>
          <w:rFonts w:ascii="Times New Roman" w:hAnsi="Times New Roman" w:hint="eastAsia"/>
          <w:sz w:val="22"/>
          <w:szCs w:val="22"/>
        </w:rPr>
        <w:t>1</w:t>
      </w:r>
      <w:r w:rsidR="00B1032F" w:rsidRPr="00F97B29">
        <w:rPr>
          <w:rFonts w:ascii="Times New Roman" w:hAnsi="Times New Roman" w:hint="eastAsia"/>
          <w:sz w:val="22"/>
          <w:szCs w:val="22"/>
        </w:rPr>
        <w:t>）按：此處「慧」通「惠」。</w:t>
      </w:r>
    </w:p>
    <w:p w14:paraId="5A34BEAB" w14:textId="08C4F521" w:rsidR="00447944" w:rsidRPr="00B1032F" w:rsidRDefault="00B1032F" w:rsidP="00496E18">
      <w:pPr>
        <w:pStyle w:val="a5"/>
        <w:ind w:leftChars="30" w:left="72"/>
        <w:rPr>
          <w:rFonts w:ascii="Times New Roman" w:hAnsi="Times New Roman"/>
          <w:sz w:val="22"/>
          <w:szCs w:val="22"/>
        </w:rPr>
      </w:pPr>
      <w:r w:rsidRPr="00F97B29">
        <w:rPr>
          <w:rFonts w:ascii="Times New Roman" w:hAnsi="Times New Roman" w:hint="eastAsia"/>
          <w:sz w:val="22"/>
          <w:szCs w:val="22"/>
        </w:rPr>
        <w:t>（</w:t>
      </w:r>
      <w:r w:rsidRPr="00F97B29">
        <w:rPr>
          <w:rFonts w:ascii="Times New Roman" w:hAnsi="Times New Roman" w:hint="eastAsia"/>
          <w:sz w:val="22"/>
          <w:szCs w:val="22"/>
        </w:rPr>
        <w:t>2</w:t>
      </w:r>
      <w:r w:rsidRPr="00F97B29">
        <w:rPr>
          <w:rFonts w:ascii="Times New Roman" w:hAnsi="Times New Roman" w:hint="eastAsia"/>
          <w:sz w:val="22"/>
          <w:szCs w:val="22"/>
        </w:rPr>
        <w:t>）</w:t>
      </w:r>
      <w:r w:rsidR="00447944" w:rsidRPr="00F97B29">
        <w:rPr>
          <w:rFonts w:ascii="Times New Roman" w:hAnsi="Times New Roman"/>
          <w:sz w:val="22"/>
          <w:szCs w:val="22"/>
        </w:rPr>
        <w:t>惠：</w:t>
      </w:r>
      <w:r w:rsidR="00447944" w:rsidRPr="00F97B29">
        <w:rPr>
          <w:rFonts w:ascii="Times New Roman" w:hAnsi="Times New Roman"/>
          <w:sz w:val="22"/>
          <w:szCs w:val="22"/>
        </w:rPr>
        <w:t>7.</w:t>
      </w:r>
      <w:r w:rsidR="00447944" w:rsidRPr="00F97B29">
        <w:rPr>
          <w:rFonts w:ascii="Times New Roman" w:hAnsi="Times New Roman"/>
          <w:sz w:val="22"/>
          <w:szCs w:val="22"/>
        </w:rPr>
        <w:t>賜予，贈送。（《漢語大字典》（四），</w:t>
      </w:r>
      <w:r w:rsidR="00447944" w:rsidRPr="00F97B29">
        <w:rPr>
          <w:rFonts w:ascii="Times New Roman" w:hAnsi="Times New Roman"/>
          <w:sz w:val="22"/>
          <w:szCs w:val="22"/>
        </w:rPr>
        <w:t>p.2472</w:t>
      </w:r>
      <w:r w:rsidR="00447944" w:rsidRPr="00F97B29">
        <w:rPr>
          <w:rFonts w:ascii="Times New Roman" w:hAnsi="Times New Roman"/>
          <w:sz w:val="22"/>
          <w:szCs w:val="22"/>
        </w:rPr>
        <w:t>）</w:t>
      </w:r>
    </w:p>
  </w:footnote>
  <w:footnote w:id="8">
    <w:p w14:paraId="45E30A58" w14:textId="2CEB54D6" w:rsidR="00600E1B" w:rsidRPr="00447944" w:rsidRDefault="00600E1B" w:rsidP="00600E1B">
      <w:pPr>
        <w:pStyle w:val="a5"/>
        <w:rPr>
          <w:rFonts w:ascii="Times New Roman" w:hAnsi="Times New Roman"/>
          <w:sz w:val="22"/>
          <w:szCs w:val="22"/>
        </w:rPr>
      </w:pPr>
      <w:r w:rsidRPr="00B1032F">
        <w:rPr>
          <w:rStyle w:val="a7"/>
          <w:rFonts w:ascii="Times New Roman" w:hAnsi="Times New Roman"/>
          <w:sz w:val="22"/>
          <w:szCs w:val="22"/>
        </w:rPr>
        <w:footnoteRef/>
      </w:r>
      <w:r w:rsidRPr="00B1032F">
        <w:rPr>
          <w:rFonts w:ascii="Times New Roman" w:hAnsi="Times New Roman"/>
          <w:sz w:val="22"/>
          <w:szCs w:val="22"/>
        </w:rPr>
        <w:t xml:space="preserve"> </w:t>
      </w:r>
      <w:r w:rsidRPr="00B1032F">
        <w:rPr>
          <w:rFonts w:ascii="Times New Roman" w:hAnsi="Times New Roman"/>
          <w:sz w:val="22"/>
          <w:szCs w:val="22"/>
        </w:rPr>
        <w:t>與：</w:t>
      </w:r>
      <w:r w:rsidRPr="00B1032F">
        <w:rPr>
          <w:rFonts w:ascii="Times New Roman" w:hAnsi="Times New Roman"/>
          <w:sz w:val="22"/>
          <w:szCs w:val="22"/>
        </w:rPr>
        <w:t>20.</w:t>
      </w:r>
      <w:r w:rsidRPr="00B1032F">
        <w:rPr>
          <w:rFonts w:ascii="Times New Roman" w:hAnsi="Times New Roman"/>
          <w:sz w:val="22"/>
          <w:szCs w:val="22"/>
        </w:rPr>
        <w:t>給予。（《漢語大字典》（一），</w:t>
      </w:r>
      <w:r w:rsidRPr="00B1032F">
        <w:rPr>
          <w:rFonts w:ascii="Times New Roman" w:hAnsi="Times New Roman"/>
          <w:sz w:val="22"/>
          <w:szCs w:val="22"/>
        </w:rPr>
        <w:t>p.128</w:t>
      </w:r>
      <w:r w:rsidRPr="00B1032F">
        <w:rPr>
          <w:rFonts w:ascii="Times New Roman" w:hAnsi="Times New Roman"/>
          <w:sz w:val="22"/>
          <w:szCs w:val="22"/>
        </w:rPr>
        <w:t>）</w:t>
      </w:r>
    </w:p>
  </w:footnote>
  <w:footnote w:id="9">
    <w:p w14:paraId="251989DF" w14:textId="77777777" w:rsidR="00B9768B" w:rsidRPr="009B7BAE" w:rsidRDefault="00B9768B" w:rsidP="00B9768B">
      <w:pPr>
        <w:pStyle w:val="a5"/>
        <w:rPr>
          <w:rFonts w:ascii="Times New Roman" w:hAnsi="Times New Roman"/>
          <w:color w:val="FF0000"/>
          <w:sz w:val="22"/>
          <w:szCs w:val="22"/>
        </w:rPr>
      </w:pPr>
      <w:r w:rsidRPr="009B7BAE">
        <w:rPr>
          <w:rStyle w:val="a7"/>
          <w:rFonts w:ascii="Times New Roman" w:hAnsi="Times New Roman"/>
          <w:sz w:val="22"/>
          <w:szCs w:val="22"/>
        </w:rPr>
        <w:footnoteRef/>
      </w:r>
      <w:r w:rsidRPr="009B7BAE">
        <w:rPr>
          <w:rFonts w:ascii="Times New Roman" w:hAnsi="Times New Roman"/>
          <w:sz w:val="22"/>
          <w:szCs w:val="22"/>
        </w:rPr>
        <w:t xml:space="preserve"> </w:t>
      </w:r>
      <w:r w:rsidRPr="009B7BAE">
        <w:rPr>
          <w:rFonts w:ascii="Times New Roman" w:hAnsi="Times New Roman"/>
          <w:sz w:val="22"/>
          <w:szCs w:val="22"/>
        </w:rPr>
        <w:t>煩重：冗長而重複。（《漢語大詞典》（七），</w:t>
      </w:r>
      <w:r w:rsidRPr="009B7BAE">
        <w:rPr>
          <w:rFonts w:ascii="Times New Roman" w:hAnsi="Times New Roman"/>
          <w:sz w:val="22"/>
          <w:szCs w:val="22"/>
        </w:rPr>
        <w:t>p.190</w:t>
      </w:r>
      <w:r w:rsidRPr="009B7BAE">
        <w:rPr>
          <w:rFonts w:ascii="Times New Roman" w:hAnsi="Times New Roman"/>
          <w:sz w:val="22"/>
          <w:szCs w:val="22"/>
        </w:rPr>
        <w:t>）</w:t>
      </w:r>
    </w:p>
  </w:footnote>
  <w:footnote w:id="10">
    <w:p w14:paraId="5C641BE5" w14:textId="77777777" w:rsidR="004F06D3" w:rsidRPr="009B7BAE" w:rsidRDefault="004F06D3" w:rsidP="004F06D3">
      <w:pPr>
        <w:pStyle w:val="a5"/>
        <w:ind w:left="198" w:hangingChars="90" w:hanging="198"/>
        <w:rPr>
          <w:rFonts w:eastAsia="DengXian"/>
        </w:rPr>
      </w:pPr>
      <w:r w:rsidRPr="009B7BAE">
        <w:rPr>
          <w:rStyle w:val="a7"/>
          <w:rFonts w:ascii="Times New Roman" w:hAnsi="Times New Roman"/>
          <w:sz w:val="22"/>
          <w:szCs w:val="22"/>
        </w:rPr>
        <w:footnoteRef/>
      </w:r>
      <w:r w:rsidRPr="009B7BAE">
        <w:rPr>
          <w:sz w:val="22"/>
          <w:szCs w:val="22"/>
        </w:rPr>
        <w:t xml:space="preserve"> </w:t>
      </w:r>
      <w:r w:rsidRPr="009B7BAE">
        <w:rPr>
          <w:rFonts w:hint="eastAsia"/>
          <w:sz w:val="22"/>
          <w:szCs w:val="22"/>
        </w:rPr>
        <w:t>按：此處引文未見於金陵刻經處之《百論疏》版本（佛陀教育基金會出版），今依《大正藏》將其保留。</w:t>
      </w:r>
    </w:p>
  </w:footnote>
  <w:footnote w:id="11">
    <w:p w14:paraId="13939126" w14:textId="77777777" w:rsidR="004F06D3" w:rsidRPr="009B7BAE" w:rsidRDefault="004F06D3" w:rsidP="004F06D3">
      <w:pPr>
        <w:pStyle w:val="a5"/>
        <w:ind w:left="198" w:hangingChars="90" w:hanging="198"/>
        <w:rPr>
          <w:rFonts w:eastAsia="DengXian"/>
        </w:rPr>
      </w:pPr>
      <w:r w:rsidRPr="009B7BAE">
        <w:rPr>
          <w:rStyle w:val="a7"/>
          <w:rFonts w:ascii="Times New Roman" w:hAnsi="Times New Roman"/>
          <w:sz w:val="22"/>
          <w:szCs w:val="22"/>
        </w:rPr>
        <w:footnoteRef/>
      </w:r>
      <w:r w:rsidRPr="009B7BAE">
        <w:rPr>
          <w:sz w:val="22"/>
          <w:szCs w:val="22"/>
        </w:rPr>
        <w:t xml:space="preserve"> </w:t>
      </w:r>
      <w:r w:rsidRPr="009B7BAE">
        <w:rPr>
          <w:rFonts w:hint="eastAsia"/>
          <w:sz w:val="22"/>
          <w:szCs w:val="22"/>
        </w:rPr>
        <w:t>按：此處引文未見於金陵刻經處之《百論疏》版本（佛陀教育基金會出版），今依《大正藏》將其保留。</w:t>
      </w:r>
    </w:p>
  </w:footnote>
  <w:footnote w:id="12">
    <w:p w14:paraId="5FCAED14" w14:textId="36EC166E" w:rsidR="00754A07" w:rsidRPr="009B7BAE" w:rsidRDefault="00754A07">
      <w:pPr>
        <w:pStyle w:val="a5"/>
        <w:rPr>
          <w:rFonts w:ascii="Times New Roman" w:eastAsiaTheme="minorEastAsia" w:hAnsi="Times New Roman"/>
          <w:sz w:val="22"/>
          <w:szCs w:val="22"/>
        </w:rPr>
      </w:pPr>
      <w:r w:rsidRPr="009B7BAE">
        <w:rPr>
          <w:rStyle w:val="a7"/>
          <w:rFonts w:ascii="Times New Roman" w:eastAsiaTheme="minorEastAsia" w:hAnsi="Times New Roman"/>
          <w:sz w:val="22"/>
          <w:szCs w:val="22"/>
        </w:rPr>
        <w:footnoteRef/>
      </w:r>
      <w:r w:rsidRPr="009B7BAE">
        <w:rPr>
          <w:rFonts w:ascii="Times New Roman" w:eastAsiaTheme="minorEastAsia" w:hAnsi="Times New Roman"/>
          <w:sz w:val="22"/>
          <w:szCs w:val="22"/>
        </w:rPr>
        <w:t xml:space="preserve"> </w:t>
      </w:r>
      <w:r w:rsidR="00C444F9" w:rsidRPr="009B7BAE">
        <w:rPr>
          <w:rFonts w:ascii="Times New Roman" w:eastAsiaTheme="minorEastAsia" w:hAnsi="Times New Roman"/>
          <w:sz w:val="22"/>
          <w:szCs w:val="22"/>
        </w:rPr>
        <w:t>冥：</w:t>
      </w:r>
      <w:r w:rsidR="00AA5C44" w:rsidRPr="009B7BAE">
        <w:rPr>
          <w:rFonts w:ascii="Times New Roman" w:eastAsiaTheme="minorEastAsia" w:hAnsi="Times New Roman" w:hint="eastAsia"/>
          <w:sz w:val="22"/>
          <w:szCs w:val="22"/>
        </w:rPr>
        <w:t>10.</w:t>
      </w:r>
      <w:r w:rsidR="00AA5C44" w:rsidRPr="009B7BAE">
        <w:rPr>
          <w:rFonts w:ascii="Times New Roman" w:eastAsiaTheme="minorEastAsia" w:hAnsi="Times New Roman" w:hint="eastAsia"/>
          <w:sz w:val="22"/>
          <w:szCs w:val="22"/>
        </w:rPr>
        <w:t>玄默。</w:t>
      </w:r>
      <w:r w:rsidR="00AA5C44" w:rsidRPr="009B7BAE">
        <w:rPr>
          <w:rFonts w:ascii="Times New Roman" w:eastAsiaTheme="minorEastAsia" w:hAnsi="Times New Roman" w:hint="eastAsia"/>
          <w:sz w:val="22"/>
          <w:szCs w:val="22"/>
        </w:rPr>
        <w:t>11.</w:t>
      </w:r>
      <w:r w:rsidR="00AA5C44" w:rsidRPr="009B7BAE">
        <w:rPr>
          <w:rFonts w:ascii="Times New Roman" w:eastAsiaTheme="minorEastAsia" w:hAnsi="Times New Roman" w:hint="eastAsia"/>
          <w:sz w:val="22"/>
          <w:szCs w:val="22"/>
        </w:rPr>
        <w:t>暗合；默契。</w:t>
      </w:r>
      <w:r w:rsidR="00C444F9" w:rsidRPr="009B7BAE">
        <w:rPr>
          <w:rFonts w:ascii="Times New Roman" w:eastAsiaTheme="minorEastAsia" w:hAnsi="Times New Roman"/>
          <w:sz w:val="22"/>
          <w:szCs w:val="22"/>
        </w:rPr>
        <w:t>（《漢語大詞典》（二），</w:t>
      </w:r>
      <w:r w:rsidR="00C444F9" w:rsidRPr="009B7BAE">
        <w:rPr>
          <w:rFonts w:ascii="Times New Roman" w:eastAsiaTheme="minorEastAsia" w:hAnsi="Times New Roman"/>
          <w:sz w:val="22"/>
          <w:szCs w:val="22"/>
        </w:rPr>
        <w:t>p.448</w:t>
      </w:r>
      <w:r w:rsidR="00C444F9" w:rsidRPr="009B7BAE">
        <w:rPr>
          <w:rFonts w:ascii="Times New Roman" w:eastAsiaTheme="minorEastAsia" w:hAnsi="Times New Roman"/>
          <w:sz w:val="22"/>
          <w:szCs w:val="22"/>
        </w:rPr>
        <w:t>）</w:t>
      </w:r>
    </w:p>
  </w:footnote>
  <w:footnote w:id="13">
    <w:p w14:paraId="2E6B8646" w14:textId="77777777" w:rsidR="004F06D3" w:rsidRPr="009B7BAE" w:rsidRDefault="004F06D3" w:rsidP="004F06D3">
      <w:pPr>
        <w:pStyle w:val="a5"/>
        <w:ind w:left="264" w:hangingChars="120" w:hanging="264"/>
        <w:rPr>
          <w:rFonts w:eastAsia="DengXian"/>
        </w:rPr>
      </w:pPr>
      <w:r w:rsidRPr="009B7BAE">
        <w:rPr>
          <w:rStyle w:val="a7"/>
          <w:rFonts w:ascii="Times New Roman" w:hAnsi="Times New Roman"/>
          <w:sz w:val="22"/>
          <w:szCs w:val="22"/>
        </w:rPr>
        <w:footnoteRef/>
      </w:r>
      <w:r w:rsidRPr="009B7BAE">
        <w:rPr>
          <w:sz w:val="22"/>
          <w:szCs w:val="22"/>
        </w:rPr>
        <w:t xml:space="preserve"> </w:t>
      </w:r>
      <w:r w:rsidRPr="009B7BAE">
        <w:rPr>
          <w:rFonts w:hint="eastAsia"/>
          <w:sz w:val="22"/>
          <w:szCs w:val="22"/>
        </w:rPr>
        <w:t>按：此處引文未見於金陵刻經處之《百論疏》版本（佛陀教育基金會出版），今依《大正藏》將其保留。</w:t>
      </w:r>
    </w:p>
  </w:footnote>
  <w:footnote w:id="14">
    <w:p w14:paraId="22930B61" w14:textId="77777777" w:rsidR="003D7EC1" w:rsidRPr="009B7BAE" w:rsidRDefault="003D7EC1" w:rsidP="003D7EC1">
      <w:pPr>
        <w:pStyle w:val="a5"/>
        <w:ind w:left="264" w:hangingChars="120" w:hanging="264"/>
        <w:rPr>
          <w:rFonts w:eastAsia="DengXian"/>
        </w:rPr>
      </w:pPr>
      <w:r w:rsidRPr="009B7BAE">
        <w:rPr>
          <w:rStyle w:val="a7"/>
          <w:rFonts w:ascii="Times New Roman" w:hAnsi="Times New Roman"/>
          <w:sz w:val="22"/>
          <w:szCs w:val="22"/>
        </w:rPr>
        <w:footnoteRef/>
      </w:r>
      <w:r w:rsidRPr="009B7BAE">
        <w:rPr>
          <w:sz w:val="22"/>
          <w:szCs w:val="22"/>
        </w:rPr>
        <w:t xml:space="preserve"> </w:t>
      </w:r>
      <w:r w:rsidRPr="009B7BAE">
        <w:rPr>
          <w:rFonts w:hint="eastAsia"/>
          <w:sz w:val="22"/>
          <w:szCs w:val="22"/>
        </w:rPr>
        <w:t>按：此處引文未見於金陵刻經處之《百論疏》版本（佛陀教育基金會出版），今依《大正藏》將其保留。</w:t>
      </w:r>
    </w:p>
  </w:footnote>
  <w:footnote w:id="15">
    <w:p w14:paraId="06F5F388" w14:textId="77777777" w:rsidR="00220338" w:rsidRPr="009B7BAE" w:rsidRDefault="00220338" w:rsidP="00220338">
      <w:pPr>
        <w:pStyle w:val="a5"/>
        <w:rPr>
          <w:rFonts w:ascii="Times New Roman" w:eastAsiaTheme="minorEastAsia" w:hAnsi="Times New Roman"/>
          <w:dstrike/>
          <w:sz w:val="22"/>
          <w:szCs w:val="22"/>
        </w:rPr>
      </w:pPr>
      <w:r w:rsidRPr="009B7BAE">
        <w:rPr>
          <w:rStyle w:val="a7"/>
          <w:rFonts w:ascii="Times New Roman" w:eastAsiaTheme="minorEastAsia" w:hAnsi="Times New Roman"/>
          <w:sz w:val="22"/>
          <w:szCs w:val="22"/>
        </w:rPr>
        <w:footnoteRef/>
      </w:r>
      <w:r w:rsidRPr="009B7BAE">
        <w:rPr>
          <w:rFonts w:ascii="Times New Roman" w:eastAsiaTheme="minorEastAsia" w:hAnsi="Times New Roman"/>
          <w:sz w:val="22"/>
          <w:szCs w:val="22"/>
        </w:rPr>
        <w:t xml:space="preserve"> </w:t>
      </w:r>
      <w:r w:rsidRPr="009B7BAE">
        <w:rPr>
          <w:rFonts w:ascii="Times New Roman" w:eastAsiaTheme="minorEastAsia" w:hAnsi="Times New Roman"/>
          <w:sz w:val="22"/>
          <w:szCs w:val="22"/>
        </w:rPr>
        <w:t>通：</w:t>
      </w:r>
      <w:r w:rsidR="00754A07" w:rsidRPr="009B7BAE">
        <w:rPr>
          <w:rFonts w:ascii="Times New Roman" w:eastAsiaTheme="minorEastAsia" w:hAnsi="Times New Roman"/>
          <w:sz w:val="22"/>
          <w:szCs w:val="22"/>
        </w:rPr>
        <w:t>4.</w:t>
      </w:r>
      <w:r w:rsidR="00754A07" w:rsidRPr="009B7BAE">
        <w:rPr>
          <w:rFonts w:ascii="Times New Roman" w:eastAsiaTheme="minorEastAsia" w:hAnsi="Times New Roman"/>
          <w:sz w:val="22"/>
          <w:szCs w:val="22"/>
        </w:rPr>
        <w:t>共用；互通。</w:t>
      </w:r>
      <w:r w:rsidR="00253EE8" w:rsidRPr="009B7BAE">
        <w:rPr>
          <w:rFonts w:ascii="Times New Roman" w:eastAsiaTheme="minorEastAsia" w:hAnsi="Times New Roman"/>
          <w:sz w:val="22"/>
          <w:szCs w:val="22"/>
        </w:rPr>
        <w:t>（《漢語大詞典》（十），</w:t>
      </w:r>
      <w:r w:rsidR="00253EE8" w:rsidRPr="009B7BAE">
        <w:rPr>
          <w:rFonts w:ascii="Times New Roman" w:eastAsiaTheme="minorEastAsia" w:hAnsi="Times New Roman"/>
          <w:sz w:val="22"/>
          <w:szCs w:val="22"/>
        </w:rPr>
        <w:t>p.920</w:t>
      </w:r>
      <w:r w:rsidR="00253EE8" w:rsidRPr="009B7BAE">
        <w:rPr>
          <w:rFonts w:ascii="Times New Roman" w:eastAsiaTheme="minorEastAsia" w:hAnsi="Times New Roman"/>
          <w:sz w:val="22"/>
          <w:szCs w:val="22"/>
        </w:rPr>
        <w:t>）</w:t>
      </w:r>
    </w:p>
  </w:footnote>
  <w:footnote w:id="16">
    <w:p w14:paraId="248C6506" w14:textId="77777777" w:rsidR="00220338" w:rsidRPr="009B7BAE" w:rsidRDefault="00220338" w:rsidP="00220338">
      <w:pPr>
        <w:pStyle w:val="a5"/>
        <w:rPr>
          <w:rFonts w:ascii="Times New Roman" w:hAnsi="Times New Roman"/>
          <w:sz w:val="22"/>
          <w:szCs w:val="22"/>
        </w:rPr>
      </w:pPr>
      <w:r w:rsidRPr="009B7BAE">
        <w:rPr>
          <w:rStyle w:val="a7"/>
          <w:rFonts w:ascii="Times New Roman" w:hAnsi="Times New Roman"/>
          <w:sz w:val="22"/>
          <w:szCs w:val="22"/>
        </w:rPr>
        <w:footnoteRef/>
      </w:r>
      <w:r w:rsidRPr="009B7BAE">
        <w:rPr>
          <w:rFonts w:ascii="Times New Roman" w:hAnsi="Times New Roman"/>
          <w:sz w:val="22"/>
          <w:szCs w:val="22"/>
        </w:rPr>
        <w:t xml:space="preserve"> </w:t>
      </w:r>
      <w:r w:rsidRPr="009B7BAE">
        <w:rPr>
          <w:rFonts w:ascii="Times New Roman" w:hAnsi="Times New Roman"/>
          <w:sz w:val="22"/>
          <w:szCs w:val="22"/>
        </w:rPr>
        <w:t>局：</w:t>
      </w:r>
      <w:r w:rsidRPr="009B7BAE">
        <w:rPr>
          <w:rFonts w:ascii="Times New Roman" w:hAnsi="Times New Roman"/>
          <w:sz w:val="22"/>
          <w:szCs w:val="22"/>
        </w:rPr>
        <w:t>6.</w:t>
      </w:r>
      <w:r w:rsidRPr="009B7BAE">
        <w:rPr>
          <w:rFonts w:ascii="Times New Roman" w:hAnsi="Times New Roman"/>
          <w:sz w:val="22"/>
          <w:szCs w:val="22"/>
        </w:rPr>
        <w:t>局部；部分。（《漢語大字典》（二），</w:t>
      </w:r>
      <w:r w:rsidRPr="009B7BAE">
        <w:rPr>
          <w:rFonts w:ascii="Times New Roman" w:hAnsi="Times New Roman"/>
          <w:sz w:val="22"/>
          <w:szCs w:val="22"/>
        </w:rPr>
        <w:t>p.1037</w:t>
      </w:r>
      <w:r w:rsidRPr="009B7BAE">
        <w:rPr>
          <w:rFonts w:ascii="Times New Roman" w:hAnsi="Times New Roman"/>
          <w:sz w:val="22"/>
          <w:szCs w:val="22"/>
        </w:rPr>
        <w:t>）</w:t>
      </w:r>
    </w:p>
  </w:footnote>
  <w:footnote w:id="17">
    <w:p w14:paraId="390C6EFF" w14:textId="77777777" w:rsidR="00060031" w:rsidRPr="009B7BAE" w:rsidRDefault="00060031" w:rsidP="00060031">
      <w:pPr>
        <w:pStyle w:val="a5"/>
        <w:rPr>
          <w:rFonts w:ascii="Times New Roman" w:hAnsi="Times New Roman"/>
          <w:sz w:val="22"/>
          <w:szCs w:val="22"/>
        </w:rPr>
      </w:pPr>
      <w:r w:rsidRPr="009B7BAE">
        <w:rPr>
          <w:rStyle w:val="a7"/>
          <w:rFonts w:ascii="Times New Roman" w:hAnsi="Times New Roman"/>
          <w:sz w:val="22"/>
          <w:szCs w:val="22"/>
        </w:rPr>
        <w:footnoteRef/>
      </w:r>
      <w:r w:rsidRPr="009B7BAE">
        <w:rPr>
          <w:rFonts w:ascii="Times New Roman" w:hAnsi="Times New Roman"/>
          <w:sz w:val="22"/>
          <w:szCs w:val="22"/>
        </w:rPr>
        <w:t xml:space="preserve"> </w:t>
      </w:r>
      <w:r w:rsidRPr="009B7BAE">
        <w:rPr>
          <w:rFonts w:ascii="Times New Roman" w:hAnsi="Times New Roman"/>
          <w:sz w:val="22"/>
          <w:szCs w:val="22"/>
        </w:rPr>
        <w:t>達：</w:t>
      </w:r>
      <w:r w:rsidRPr="009B7BAE">
        <w:rPr>
          <w:rFonts w:ascii="Times New Roman" w:hAnsi="Times New Roman"/>
          <w:sz w:val="22"/>
          <w:szCs w:val="22"/>
        </w:rPr>
        <w:t>2.</w:t>
      </w:r>
      <w:r w:rsidRPr="009B7BAE">
        <w:rPr>
          <w:rFonts w:ascii="Times New Roman" w:hAnsi="Times New Roman"/>
          <w:sz w:val="22"/>
          <w:szCs w:val="22"/>
        </w:rPr>
        <w:t>到達；達到。</w:t>
      </w:r>
      <w:r w:rsidR="00D439AF" w:rsidRPr="009B7BAE">
        <w:rPr>
          <w:rFonts w:ascii="Times New Roman" w:hAnsi="Times New Roman" w:hint="eastAsia"/>
          <w:sz w:val="22"/>
          <w:szCs w:val="22"/>
        </w:rPr>
        <w:t>3.</w:t>
      </w:r>
      <w:r w:rsidR="00D439AF" w:rsidRPr="009B7BAE">
        <w:rPr>
          <w:rFonts w:ascii="Times New Roman" w:hAnsi="Times New Roman" w:hint="eastAsia"/>
          <w:sz w:val="22"/>
          <w:szCs w:val="22"/>
        </w:rPr>
        <w:t>通曉；明白。</w:t>
      </w:r>
      <w:r w:rsidRPr="009B7BAE">
        <w:rPr>
          <w:rFonts w:ascii="Times New Roman" w:hAnsi="Times New Roman"/>
          <w:sz w:val="22"/>
          <w:szCs w:val="22"/>
        </w:rPr>
        <w:t>（《漢語大詞典》（十），</w:t>
      </w:r>
      <w:r w:rsidRPr="009B7BAE">
        <w:rPr>
          <w:rFonts w:ascii="Times New Roman" w:hAnsi="Times New Roman"/>
          <w:sz w:val="22"/>
          <w:szCs w:val="22"/>
        </w:rPr>
        <w:t>p.1015</w:t>
      </w:r>
      <w:r w:rsidRPr="009B7BAE">
        <w:rPr>
          <w:rFonts w:ascii="Times New Roman" w:hAnsi="Times New Roman"/>
          <w:sz w:val="22"/>
          <w:szCs w:val="22"/>
        </w:rPr>
        <w:t>）</w:t>
      </w:r>
    </w:p>
  </w:footnote>
  <w:footnote w:id="18">
    <w:p w14:paraId="2D0B01FB" w14:textId="77777777" w:rsidR="00D439AF" w:rsidRPr="009B7BAE" w:rsidRDefault="00D439AF">
      <w:pPr>
        <w:pStyle w:val="a5"/>
        <w:rPr>
          <w:rFonts w:ascii="Times New Roman" w:eastAsiaTheme="minorEastAsia" w:hAnsi="Times New Roman"/>
          <w:sz w:val="22"/>
          <w:szCs w:val="22"/>
        </w:rPr>
      </w:pPr>
      <w:r w:rsidRPr="009B7BAE">
        <w:rPr>
          <w:rStyle w:val="a7"/>
          <w:rFonts w:ascii="Times New Roman" w:eastAsiaTheme="minorEastAsia" w:hAnsi="Times New Roman"/>
          <w:sz w:val="22"/>
          <w:szCs w:val="22"/>
        </w:rPr>
        <w:footnoteRef/>
      </w:r>
      <w:r w:rsidRPr="009B7BAE">
        <w:rPr>
          <w:rFonts w:ascii="Times New Roman" w:eastAsiaTheme="minorEastAsia" w:hAnsi="Times New Roman"/>
          <w:sz w:val="22"/>
          <w:szCs w:val="22"/>
        </w:rPr>
        <w:t xml:space="preserve"> </w:t>
      </w:r>
      <w:r w:rsidRPr="009B7BAE">
        <w:rPr>
          <w:rFonts w:ascii="Times New Roman" w:eastAsiaTheme="minorEastAsia" w:hAnsi="Times New Roman"/>
          <w:sz w:val="22"/>
          <w:szCs w:val="22"/>
        </w:rPr>
        <w:t>達心：謂心地明白。</w:t>
      </w:r>
      <w:r w:rsidR="00154808" w:rsidRPr="009B7BAE">
        <w:rPr>
          <w:rFonts w:ascii="Times New Roman" w:eastAsiaTheme="minorEastAsia" w:hAnsi="Times New Roman"/>
          <w:sz w:val="22"/>
          <w:szCs w:val="22"/>
        </w:rPr>
        <w:t>（《漢語大詞典》（十），</w:t>
      </w:r>
      <w:r w:rsidR="00154808" w:rsidRPr="009B7BAE">
        <w:rPr>
          <w:rFonts w:ascii="Times New Roman" w:eastAsiaTheme="minorEastAsia" w:hAnsi="Times New Roman"/>
          <w:sz w:val="22"/>
          <w:szCs w:val="22"/>
        </w:rPr>
        <w:t>p.1016</w:t>
      </w:r>
      <w:r w:rsidR="00154808" w:rsidRPr="009B7BAE">
        <w:rPr>
          <w:rFonts w:ascii="Times New Roman" w:eastAsiaTheme="minorEastAsia" w:hAnsi="Times New Roman"/>
          <w:sz w:val="22"/>
          <w:szCs w:val="22"/>
        </w:rPr>
        <w:t>）</w:t>
      </w:r>
    </w:p>
  </w:footnote>
  <w:footnote w:id="19">
    <w:p w14:paraId="1A57CFC1" w14:textId="77777777" w:rsidR="00060031" w:rsidRPr="009B7BAE" w:rsidRDefault="00060031" w:rsidP="00060031">
      <w:pPr>
        <w:pStyle w:val="a5"/>
        <w:rPr>
          <w:rFonts w:ascii="Times New Roman" w:hAnsi="Times New Roman"/>
          <w:sz w:val="22"/>
          <w:szCs w:val="22"/>
        </w:rPr>
      </w:pPr>
      <w:r w:rsidRPr="009B7BAE">
        <w:rPr>
          <w:rStyle w:val="a7"/>
          <w:rFonts w:ascii="Times New Roman" w:hAnsi="Times New Roman"/>
          <w:sz w:val="22"/>
          <w:szCs w:val="22"/>
        </w:rPr>
        <w:footnoteRef/>
      </w:r>
      <w:r w:rsidRPr="009B7BAE">
        <w:rPr>
          <w:rFonts w:ascii="Times New Roman" w:hAnsi="Times New Roman"/>
          <w:sz w:val="22"/>
          <w:szCs w:val="22"/>
        </w:rPr>
        <w:t xml:space="preserve"> </w:t>
      </w:r>
      <w:r w:rsidRPr="009B7BAE">
        <w:rPr>
          <w:rFonts w:ascii="Times New Roman" w:hAnsi="Times New Roman"/>
          <w:sz w:val="22"/>
          <w:szCs w:val="22"/>
        </w:rPr>
        <w:t>域：</w:t>
      </w:r>
      <w:r w:rsidRPr="009B7BAE">
        <w:rPr>
          <w:rFonts w:ascii="Times New Roman" w:hAnsi="Times New Roman"/>
          <w:sz w:val="22"/>
          <w:szCs w:val="22"/>
        </w:rPr>
        <w:t>2.</w:t>
      </w:r>
      <w:r w:rsidRPr="009B7BAE">
        <w:rPr>
          <w:rFonts w:ascii="Times New Roman" w:hAnsi="Times New Roman"/>
          <w:sz w:val="22"/>
          <w:szCs w:val="22"/>
        </w:rPr>
        <w:t>引申爲事物達到的程度，境界。（《漢語大詞典》（二），</w:t>
      </w:r>
      <w:r w:rsidRPr="009B7BAE">
        <w:rPr>
          <w:rFonts w:ascii="Times New Roman" w:hAnsi="Times New Roman"/>
          <w:sz w:val="22"/>
          <w:szCs w:val="22"/>
        </w:rPr>
        <w:t>p.1113</w:t>
      </w:r>
      <w:r w:rsidRPr="009B7BAE">
        <w:rPr>
          <w:rFonts w:ascii="Times New Roman" w:hAnsi="Times New Roman"/>
          <w:sz w:val="22"/>
          <w:szCs w:val="22"/>
        </w:rPr>
        <w:t>）</w:t>
      </w:r>
    </w:p>
  </w:footnote>
  <w:footnote w:id="20">
    <w:p w14:paraId="222AD408" w14:textId="6B0080EF" w:rsidR="00B93920" w:rsidRPr="009B7BAE" w:rsidRDefault="00060031" w:rsidP="003C7176">
      <w:pPr>
        <w:pStyle w:val="a5"/>
        <w:ind w:left="660" w:hangingChars="300" w:hanging="660"/>
        <w:rPr>
          <w:rFonts w:ascii="Times New Roman" w:eastAsiaTheme="minorEastAsia" w:hAnsi="Times New Roman"/>
          <w:sz w:val="22"/>
          <w:szCs w:val="22"/>
        </w:rPr>
      </w:pPr>
      <w:r w:rsidRPr="009B7BAE">
        <w:rPr>
          <w:rStyle w:val="a7"/>
          <w:rFonts w:ascii="Times New Roman" w:hAnsi="Times New Roman"/>
          <w:sz w:val="22"/>
          <w:szCs w:val="22"/>
        </w:rPr>
        <w:footnoteRef/>
      </w:r>
      <w:r w:rsidR="00B93920" w:rsidRPr="009B7BAE">
        <w:rPr>
          <w:rFonts w:ascii="Times New Roman" w:hAnsi="Times New Roman" w:hint="eastAsia"/>
          <w:sz w:val="22"/>
          <w:szCs w:val="22"/>
        </w:rPr>
        <w:t>（</w:t>
      </w:r>
      <w:r w:rsidR="00310322" w:rsidRPr="009B7BAE">
        <w:rPr>
          <w:rFonts w:ascii="Times New Roman" w:hAnsi="Times New Roman" w:hint="eastAsia"/>
          <w:sz w:val="22"/>
          <w:szCs w:val="22"/>
        </w:rPr>
        <w:t>1</w:t>
      </w:r>
      <w:r w:rsidR="00B93920" w:rsidRPr="009B7BAE">
        <w:rPr>
          <w:rFonts w:ascii="Times New Roman" w:hAnsi="Times New Roman" w:hint="eastAsia"/>
          <w:sz w:val="22"/>
          <w:szCs w:val="22"/>
        </w:rPr>
        <w:t>）</w:t>
      </w:r>
      <w:r w:rsidR="00B93920" w:rsidRPr="009B7BAE">
        <w:rPr>
          <w:rFonts w:ascii="Times New Roman" w:eastAsiaTheme="minorEastAsia" w:hAnsi="Times New Roman"/>
          <w:sz w:val="22"/>
          <w:szCs w:val="22"/>
        </w:rPr>
        <w:t>訶梨跋摩造，</w:t>
      </w:r>
      <w:r w:rsidR="00B93920" w:rsidRPr="009B7BAE">
        <w:rPr>
          <w:rFonts w:ascii="Times New Roman" w:eastAsiaTheme="minorEastAsia" w:hAnsi="Times New Roman"/>
          <w:sz w:val="22"/>
          <w:szCs w:val="22"/>
          <w:lang w:val="en-MY"/>
        </w:rPr>
        <w:t>［姚秦］鳩摩羅什譯，</w:t>
      </w:r>
      <w:r w:rsidR="00B93920" w:rsidRPr="009B7BAE">
        <w:rPr>
          <w:rFonts w:ascii="Times New Roman" w:eastAsiaTheme="minorEastAsia" w:hAnsi="Times New Roman"/>
          <w:sz w:val="22"/>
          <w:szCs w:val="22"/>
        </w:rPr>
        <w:t>《成實論》卷</w:t>
      </w:r>
      <w:r w:rsidR="00B93920" w:rsidRPr="009B7BAE">
        <w:rPr>
          <w:rFonts w:ascii="Times New Roman" w:eastAsiaTheme="minorEastAsia" w:hAnsi="Times New Roman"/>
          <w:sz w:val="22"/>
          <w:szCs w:val="22"/>
        </w:rPr>
        <w:t>7</w:t>
      </w:r>
      <w:r w:rsidR="00B93920" w:rsidRPr="009B7BAE">
        <w:rPr>
          <w:rFonts w:ascii="Times New Roman" w:eastAsiaTheme="minorEastAsia" w:hAnsi="Times New Roman"/>
          <w:sz w:val="22"/>
          <w:szCs w:val="22"/>
        </w:rPr>
        <w:t>〈</w:t>
      </w:r>
      <w:r w:rsidR="00B93920" w:rsidRPr="009B7BAE">
        <w:rPr>
          <w:rFonts w:ascii="Times New Roman" w:eastAsiaTheme="minorEastAsia" w:hAnsi="Times New Roman"/>
          <w:sz w:val="22"/>
          <w:szCs w:val="22"/>
        </w:rPr>
        <w:t>96</w:t>
      </w:r>
      <w:r w:rsidR="00B93920" w:rsidRPr="009B7BAE">
        <w:rPr>
          <w:rFonts w:ascii="Times New Roman" w:eastAsiaTheme="minorEastAsia" w:hAnsi="Times New Roman"/>
          <w:sz w:val="22"/>
          <w:szCs w:val="22"/>
        </w:rPr>
        <w:t>無作品〉</w:t>
      </w:r>
      <w:r w:rsidR="00B93920" w:rsidRPr="009B7BAE">
        <w:rPr>
          <w:rFonts w:ascii="Times New Roman" w:eastAsiaTheme="minorEastAsia" w:hAnsi="Times New Roman"/>
          <w:sz w:val="22"/>
          <w:szCs w:val="22"/>
        </w:rPr>
        <w:t xml:space="preserve">(CBETA, T32, no. 1646, p.290, a19-22) </w:t>
      </w:r>
      <w:r w:rsidR="00B93920" w:rsidRPr="009B7BAE">
        <w:rPr>
          <w:rFonts w:ascii="Times New Roman" w:eastAsiaTheme="minorEastAsia" w:hAnsi="Times New Roman"/>
          <w:sz w:val="22"/>
          <w:szCs w:val="22"/>
        </w:rPr>
        <w:t>：</w:t>
      </w:r>
    </w:p>
    <w:p w14:paraId="6014EB48" w14:textId="4F94DE54" w:rsidR="00B93920" w:rsidRPr="009B7BAE" w:rsidRDefault="00B93920" w:rsidP="00310322">
      <w:pPr>
        <w:pStyle w:val="a5"/>
        <w:tabs>
          <w:tab w:val="left" w:pos="3535"/>
        </w:tabs>
        <w:adjustRightInd w:val="0"/>
        <w:ind w:leftChars="300" w:left="1380" w:hangingChars="300" w:hanging="660"/>
        <w:rPr>
          <w:rFonts w:ascii="標楷體" w:eastAsia="標楷體" w:hAnsi="標楷體"/>
          <w:sz w:val="22"/>
          <w:szCs w:val="22"/>
        </w:rPr>
      </w:pPr>
      <w:r w:rsidRPr="009B7BAE">
        <w:rPr>
          <w:rFonts w:ascii="標楷體" w:eastAsia="標楷體" w:hAnsi="標楷體" w:hint="eastAsia"/>
          <w:sz w:val="22"/>
          <w:szCs w:val="22"/>
        </w:rPr>
        <w:t>問曰：何法名無作？</w:t>
      </w:r>
      <w:r w:rsidR="00310322" w:rsidRPr="009B7BAE">
        <w:rPr>
          <w:rFonts w:ascii="標楷體" w:eastAsia="標楷體" w:hAnsi="標楷體"/>
          <w:sz w:val="22"/>
          <w:szCs w:val="22"/>
        </w:rPr>
        <w:tab/>
      </w:r>
    </w:p>
    <w:p w14:paraId="1D9301B9" w14:textId="667A67AA" w:rsidR="00B93920" w:rsidRPr="009B7BAE" w:rsidRDefault="00B93920" w:rsidP="00B93920">
      <w:pPr>
        <w:pStyle w:val="a5"/>
        <w:adjustRightInd w:val="0"/>
        <w:ind w:leftChars="300" w:left="1380" w:hangingChars="300" w:hanging="660"/>
        <w:contextualSpacing/>
        <w:rPr>
          <w:rFonts w:ascii="Times New Roman" w:eastAsia="標楷體" w:hAnsi="Times New Roman"/>
          <w:sz w:val="22"/>
          <w:vertAlign w:val="superscript"/>
        </w:rPr>
      </w:pPr>
      <w:r w:rsidRPr="009B7BAE">
        <w:rPr>
          <w:rFonts w:ascii="標楷體" w:eastAsia="標楷體" w:hAnsi="標楷體" w:hint="eastAsia"/>
          <w:sz w:val="22"/>
          <w:szCs w:val="22"/>
        </w:rPr>
        <w:t>答曰：因心生罪</w:t>
      </w:r>
      <w:r w:rsidRPr="00B1032F">
        <w:rPr>
          <w:rFonts w:ascii="標楷體" w:eastAsia="標楷體" w:hAnsi="標楷體" w:hint="eastAsia"/>
          <w:sz w:val="22"/>
          <w:szCs w:val="22"/>
        </w:rPr>
        <w:t>福</w:t>
      </w:r>
      <w:r w:rsidR="002864F8" w:rsidRPr="00B1032F">
        <w:rPr>
          <w:rFonts w:ascii="標楷體" w:eastAsia="標楷體" w:hAnsi="標楷體" w:hint="eastAsia"/>
          <w:sz w:val="22"/>
          <w:szCs w:val="22"/>
        </w:rPr>
        <w:t>，</w:t>
      </w:r>
      <w:r w:rsidRPr="00B1032F">
        <w:rPr>
          <w:rFonts w:ascii="標楷體" w:eastAsia="標楷體" w:hAnsi="標楷體" w:hint="eastAsia"/>
          <w:sz w:val="22"/>
          <w:szCs w:val="22"/>
        </w:rPr>
        <w:t>睡眠</w:t>
      </w:r>
      <w:r w:rsidRPr="009B7BAE">
        <w:rPr>
          <w:rFonts w:ascii="標楷體" w:eastAsia="標楷體" w:hAnsi="標楷體" w:hint="eastAsia"/>
          <w:sz w:val="22"/>
          <w:szCs w:val="22"/>
        </w:rPr>
        <w:t>、悶等，是時常生，是名無作。如經中說：</w:t>
      </w:r>
      <w:r w:rsidR="00D33DD6" w:rsidRPr="009B7BAE">
        <w:rPr>
          <w:rFonts w:ascii="標楷體" w:eastAsia="標楷體" w:hAnsi="標楷體" w:hint="eastAsia"/>
          <w:sz w:val="22"/>
          <w:szCs w:val="22"/>
        </w:rPr>
        <w:t>「</w:t>
      </w:r>
      <w:r w:rsidRPr="009B7BAE">
        <w:rPr>
          <w:rFonts w:ascii="標楷體" w:eastAsia="標楷體" w:hAnsi="標楷體" w:hint="eastAsia"/>
          <w:sz w:val="22"/>
          <w:szCs w:val="22"/>
        </w:rPr>
        <w:t>若種樹園林造井橋梁等，是人所為福，晝夜常增長。</w:t>
      </w:r>
      <w:r w:rsidR="00D33DD6" w:rsidRPr="009B7BAE">
        <w:rPr>
          <w:rFonts w:ascii="標楷體" w:eastAsia="標楷體" w:hAnsi="標楷體" w:hint="eastAsia"/>
          <w:sz w:val="22"/>
          <w:szCs w:val="22"/>
        </w:rPr>
        <w:t>」</w:t>
      </w:r>
      <w:r w:rsidR="00D33DD6" w:rsidRPr="009B7BAE">
        <w:rPr>
          <w:rFonts w:ascii="Times New Roman" w:eastAsia="標楷體" w:hAnsi="Times New Roman"/>
          <w:sz w:val="22"/>
          <w:vertAlign w:val="superscript"/>
        </w:rPr>
        <w:t>※</w:t>
      </w:r>
    </w:p>
    <w:p w14:paraId="2BB5E482" w14:textId="77777777" w:rsidR="00D33DD6" w:rsidRPr="009B7BAE" w:rsidRDefault="00D33DD6" w:rsidP="00D33DD6">
      <w:pPr>
        <w:pStyle w:val="a5"/>
        <w:adjustRightInd w:val="0"/>
        <w:ind w:leftChars="300" w:left="1050" w:hangingChars="150" w:hanging="330"/>
        <w:contextualSpacing/>
        <w:rPr>
          <w:rFonts w:ascii="Times New Roman" w:hAnsi="Times New Roman"/>
          <w:sz w:val="22"/>
        </w:rPr>
      </w:pPr>
      <w:r w:rsidRPr="009B7BAE">
        <w:rPr>
          <w:rFonts w:ascii="Times New Roman" w:hAnsi="Times New Roman"/>
          <w:sz w:val="22"/>
        </w:rPr>
        <w:t>※</w:t>
      </w:r>
      <w:r w:rsidRPr="009B7BAE">
        <w:rPr>
          <w:rFonts w:ascii="Times New Roman" w:hAnsi="Times New Roman"/>
          <w:sz w:val="22"/>
        </w:rPr>
        <w:t>［東晉］瞿曇僧伽提婆譯，《增壹阿含經》卷</w:t>
      </w:r>
      <w:r w:rsidRPr="009B7BAE">
        <w:rPr>
          <w:rFonts w:ascii="Times New Roman" w:hAnsi="Times New Roman"/>
          <w:sz w:val="22"/>
        </w:rPr>
        <w:t>14</w:t>
      </w:r>
      <w:r w:rsidRPr="009B7BAE">
        <w:rPr>
          <w:rFonts w:ascii="Times New Roman" w:hAnsi="Times New Roman"/>
          <w:sz w:val="22"/>
        </w:rPr>
        <w:t>〈</w:t>
      </w:r>
      <w:r w:rsidRPr="009B7BAE">
        <w:rPr>
          <w:rFonts w:ascii="Times New Roman" w:hAnsi="Times New Roman"/>
          <w:sz w:val="22"/>
        </w:rPr>
        <w:t>24</w:t>
      </w:r>
      <w:r w:rsidRPr="009B7BAE">
        <w:rPr>
          <w:rFonts w:ascii="Times New Roman" w:hAnsi="Times New Roman"/>
          <w:sz w:val="22"/>
        </w:rPr>
        <w:t>高幢品〉（</w:t>
      </w:r>
      <w:r w:rsidRPr="009B7BAE">
        <w:rPr>
          <w:rFonts w:ascii="Times New Roman" w:hAnsi="Times New Roman"/>
          <w:sz w:val="22"/>
        </w:rPr>
        <w:t>2</w:t>
      </w:r>
      <w:r w:rsidRPr="009B7BAE">
        <w:rPr>
          <w:rFonts w:ascii="Times New Roman" w:hAnsi="Times New Roman"/>
          <w:sz w:val="22"/>
        </w:rPr>
        <w:t>經）</w:t>
      </w:r>
      <w:r w:rsidRPr="009B7BAE">
        <w:rPr>
          <w:rFonts w:ascii="Times New Roman" w:hAnsi="Times New Roman"/>
          <w:sz w:val="22"/>
        </w:rPr>
        <w:t>(CBETA, T02, no. 125, p. 616, b24-27)</w:t>
      </w:r>
      <w:r w:rsidRPr="009B7BAE">
        <w:rPr>
          <w:rFonts w:ascii="Times New Roman" w:hAnsi="Times New Roman"/>
          <w:sz w:val="22"/>
        </w:rPr>
        <w:t>：</w:t>
      </w:r>
    </w:p>
    <w:p w14:paraId="7C0C21F2" w14:textId="77777777" w:rsidR="00D33DD6" w:rsidRPr="009B7BAE" w:rsidRDefault="00D33DD6" w:rsidP="00D33DD6">
      <w:pPr>
        <w:pStyle w:val="a5"/>
        <w:adjustRightInd w:val="0"/>
        <w:ind w:leftChars="450" w:left="1740" w:hangingChars="300" w:hanging="660"/>
        <w:contextualSpacing/>
        <w:rPr>
          <w:rFonts w:ascii="標楷體" w:eastAsia="標楷體" w:hAnsi="標楷體"/>
          <w:sz w:val="22"/>
        </w:rPr>
      </w:pPr>
      <w:r w:rsidRPr="009B7BAE">
        <w:rPr>
          <w:rFonts w:ascii="標楷體" w:eastAsia="標楷體" w:hAnsi="標楷體" w:hint="eastAsia"/>
          <w:sz w:val="22"/>
        </w:rPr>
        <w:t>園果施清涼，及作水橋樑，設能造大船，及諸養生具。</w:t>
      </w:r>
    </w:p>
    <w:p w14:paraId="787F2F21" w14:textId="77777777" w:rsidR="00D33DD6" w:rsidRPr="009B7BAE" w:rsidRDefault="00D33DD6" w:rsidP="00D33DD6">
      <w:pPr>
        <w:pStyle w:val="a5"/>
        <w:adjustRightInd w:val="0"/>
        <w:ind w:leftChars="450" w:left="1740" w:hangingChars="300" w:hanging="660"/>
        <w:contextualSpacing/>
        <w:rPr>
          <w:rFonts w:ascii="標楷體" w:eastAsia="標楷體" w:hAnsi="標楷體"/>
          <w:sz w:val="22"/>
        </w:rPr>
      </w:pPr>
      <w:r w:rsidRPr="009B7BAE">
        <w:rPr>
          <w:rFonts w:ascii="標楷體" w:eastAsia="標楷體" w:hAnsi="標楷體" w:hint="eastAsia"/>
          <w:sz w:val="22"/>
        </w:rPr>
        <w:t>晝夜無懈息，獲福不可量，法義戒成就，終後生天上。</w:t>
      </w:r>
    </w:p>
    <w:p w14:paraId="42400CAF" w14:textId="3BF81DCD" w:rsidR="008C3C2D" w:rsidRPr="00B1032F" w:rsidRDefault="00C17EC8" w:rsidP="00324B92">
      <w:pPr>
        <w:pStyle w:val="a5"/>
        <w:ind w:leftChars="60" w:left="694" w:hangingChars="250" w:hanging="550"/>
        <w:rPr>
          <w:rFonts w:ascii="Times New Roman" w:eastAsiaTheme="minorEastAsia" w:hAnsi="Times New Roman"/>
          <w:sz w:val="22"/>
          <w:szCs w:val="22"/>
        </w:rPr>
      </w:pPr>
      <w:r w:rsidRPr="00B1032F">
        <w:rPr>
          <w:rFonts w:ascii="Times New Roman" w:eastAsiaTheme="minorEastAsia" w:hAnsi="Times New Roman"/>
          <w:sz w:val="22"/>
          <w:szCs w:val="22"/>
        </w:rPr>
        <w:t>（</w:t>
      </w:r>
      <w:r w:rsidR="009C1F11" w:rsidRPr="00B1032F">
        <w:rPr>
          <w:rFonts w:ascii="Times New Roman" w:eastAsiaTheme="minorEastAsia" w:hAnsi="Times New Roman"/>
          <w:sz w:val="22"/>
          <w:szCs w:val="22"/>
        </w:rPr>
        <w:t>2</w:t>
      </w:r>
      <w:r w:rsidRPr="00B1032F">
        <w:rPr>
          <w:rFonts w:ascii="Times New Roman" w:eastAsiaTheme="minorEastAsia" w:hAnsi="Times New Roman"/>
          <w:sz w:val="22"/>
          <w:szCs w:val="22"/>
        </w:rPr>
        <w:t>）</w:t>
      </w:r>
      <w:r w:rsidR="008C3C2D" w:rsidRPr="00B1032F">
        <w:rPr>
          <w:rFonts w:ascii="Times New Roman" w:eastAsiaTheme="minorEastAsia" w:hAnsi="Times New Roman"/>
          <w:sz w:val="22"/>
          <w:szCs w:val="22"/>
        </w:rPr>
        <w:t>龍樹造，</w:t>
      </w:r>
      <w:bookmarkStart w:id="8" w:name="_Hlk137871330"/>
      <w:r w:rsidR="00A5070D" w:rsidRPr="00B1032F">
        <w:rPr>
          <w:rFonts w:ascii="Times New Roman" w:eastAsiaTheme="minorEastAsia" w:hAnsi="Times New Roman"/>
          <w:sz w:val="22"/>
          <w:szCs w:val="22"/>
        </w:rPr>
        <w:t>青目釋，</w:t>
      </w:r>
      <w:r w:rsidR="008C3C2D" w:rsidRPr="00B1032F">
        <w:rPr>
          <w:rFonts w:ascii="Times New Roman" w:eastAsiaTheme="minorEastAsia" w:hAnsi="Times New Roman"/>
          <w:sz w:val="22"/>
          <w:szCs w:val="22"/>
          <w:lang w:val="en-MY"/>
        </w:rPr>
        <w:t>［姚秦］鳩摩羅什譯，</w:t>
      </w:r>
      <w:bookmarkEnd w:id="8"/>
      <w:r w:rsidR="00A5070D" w:rsidRPr="00B1032F">
        <w:rPr>
          <w:rFonts w:ascii="Times New Roman" w:eastAsiaTheme="minorEastAsia" w:hAnsi="Times New Roman"/>
          <w:sz w:val="22"/>
          <w:szCs w:val="22"/>
        </w:rPr>
        <w:t>《中論》卷</w:t>
      </w:r>
      <w:r w:rsidR="00A5070D" w:rsidRPr="00B1032F">
        <w:rPr>
          <w:rFonts w:ascii="Times New Roman" w:eastAsiaTheme="minorEastAsia" w:hAnsi="Times New Roman"/>
          <w:sz w:val="22"/>
          <w:szCs w:val="22"/>
        </w:rPr>
        <w:t>3</w:t>
      </w:r>
      <w:r w:rsidR="00A5070D" w:rsidRPr="00B1032F">
        <w:rPr>
          <w:rFonts w:ascii="Times New Roman" w:eastAsiaTheme="minorEastAsia" w:hAnsi="Times New Roman"/>
          <w:sz w:val="22"/>
          <w:szCs w:val="22"/>
        </w:rPr>
        <w:t>〈</w:t>
      </w:r>
      <w:r w:rsidR="00A5070D" w:rsidRPr="00B1032F">
        <w:rPr>
          <w:rFonts w:ascii="Times New Roman" w:eastAsiaTheme="minorEastAsia" w:hAnsi="Times New Roman"/>
          <w:sz w:val="22"/>
          <w:szCs w:val="22"/>
        </w:rPr>
        <w:t>17</w:t>
      </w:r>
      <w:r w:rsidR="00A5070D" w:rsidRPr="00B1032F">
        <w:rPr>
          <w:rFonts w:ascii="Times New Roman" w:eastAsiaTheme="minorEastAsia" w:hAnsi="Times New Roman"/>
          <w:sz w:val="22"/>
          <w:szCs w:val="22"/>
        </w:rPr>
        <w:t>觀業品〉</w:t>
      </w:r>
      <w:r w:rsidR="00A5070D" w:rsidRPr="00B1032F">
        <w:rPr>
          <w:rFonts w:ascii="Times New Roman" w:eastAsiaTheme="minorEastAsia" w:hAnsi="Times New Roman"/>
          <w:sz w:val="22"/>
          <w:szCs w:val="22"/>
        </w:rPr>
        <w:t>(CBETA, T30, no. 1564, p.21, c18-19)</w:t>
      </w:r>
      <w:r w:rsidR="008C3C2D" w:rsidRPr="00B1032F">
        <w:rPr>
          <w:rFonts w:ascii="Times New Roman" w:eastAsiaTheme="minorEastAsia" w:hAnsi="Times New Roman"/>
          <w:sz w:val="22"/>
          <w:szCs w:val="22"/>
        </w:rPr>
        <w:t>：</w:t>
      </w:r>
    </w:p>
    <w:p w14:paraId="2E336D9E" w14:textId="77777777" w:rsidR="00C17EC8" w:rsidRPr="00B1032F" w:rsidRDefault="00C17EC8" w:rsidP="00576931">
      <w:pPr>
        <w:pStyle w:val="a5"/>
        <w:ind w:leftChars="300" w:left="720"/>
        <w:rPr>
          <w:rFonts w:ascii="標楷體" w:eastAsia="標楷體" w:hAnsi="標楷體"/>
          <w:sz w:val="22"/>
          <w:szCs w:val="22"/>
        </w:rPr>
      </w:pPr>
      <w:r w:rsidRPr="00B1032F">
        <w:rPr>
          <w:rFonts w:ascii="標楷體" w:eastAsia="標楷體" w:hAnsi="標楷體" w:hint="eastAsia"/>
          <w:sz w:val="22"/>
          <w:szCs w:val="22"/>
        </w:rPr>
        <w:t>有作</w:t>
      </w:r>
      <w:r w:rsidR="00576931" w:rsidRPr="00B1032F">
        <w:rPr>
          <w:rFonts w:ascii="標楷體" w:eastAsia="標楷體" w:hAnsi="標楷體" w:hint="eastAsia"/>
          <w:sz w:val="22"/>
          <w:szCs w:val="22"/>
        </w:rPr>
        <w:t>、</w:t>
      </w:r>
      <w:r w:rsidRPr="00B1032F">
        <w:rPr>
          <w:rFonts w:ascii="標楷體" w:eastAsia="標楷體" w:hAnsi="標楷體" w:hint="eastAsia"/>
          <w:sz w:val="22"/>
          <w:szCs w:val="22"/>
        </w:rPr>
        <w:t>有無作。作時名作業</w:t>
      </w:r>
      <w:r w:rsidR="00576931" w:rsidRPr="00B1032F">
        <w:rPr>
          <w:rFonts w:ascii="標楷體" w:eastAsia="標楷體" w:hAnsi="標楷體" w:hint="eastAsia"/>
          <w:sz w:val="22"/>
          <w:szCs w:val="22"/>
        </w:rPr>
        <w:t>，</w:t>
      </w:r>
      <w:r w:rsidRPr="00B1032F">
        <w:rPr>
          <w:rFonts w:ascii="標楷體" w:eastAsia="標楷體" w:hAnsi="標楷體" w:hint="eastAsia"/>
          <w:sz w:val="22"/>
          <w:szCs w:val="22"/>
        </w:rPr>
        <w:t>作已常隨逐生</w:t>
      </w:r>
      <w:r w:rsidR="00576931" w:rsidRPr="00B1032F">
        <w:rPr>
          <w:rFonts w:ascii="標楷體" w:eastAsia="標楷體" w:hAnsi="標楷體" w:hint="eastAsia"/>
          <w:sz w:val="22"/>
          <w:szCs w:val="22"/>
        </w:rPr>
        <w:t>，</w:t>
      </w:r>
      <w:r w:rsidRPr="00B1032F">
        <w:rPr>
          <w:rFonts w:ascii="標楷體" w:eastAsia="標楷體" w:hAnsi="標楷體" w:hint="eastAsia"/>
          <w:sz w:val="22"/>
          <w:szCs w:val="22"/>
        </w:rPr>
        <w:t>名無作業。</w:t>
      </w:r>
    </w:p>
    <w:p w14:paraId="06010A4A" w14:textId="389C1F82" w:rsidR="004427F1" w:rsidRPr="00B1032F" w:rsidRDefault="004427F1" w:rsidP="0064252E">
      <w:pPr>
        <w:pStyle w:val="Web"/>
        <w:shd w:val="clear" w:color="auto" w:fill="FFFFFF"/>
        <w:snapToGrid w:val="0"/>
        <w:spacing w:before="0" w:beforeAutospacing="0" w:after="0" w:afterAutospacing="0"/>
        <w:ind w:leftChars="60" w:left="144"/>
        <w:contextualSpacing/>
        <w:rPr>
          <w:rFonts w:ascii="Times New Roman" w:eastAsiaTheme="minorEastAsia" w:hAnsi="Times New Roman" w:cs="Times New Roman"/>
          <w:color w:val="26282A"/>
          <w:sz w:val="22"/>
          <w:szCs w:val="22"/>
        </w:rPr>
      </w:pPr>
      <w:r w:rsidRPr="00B1032F">
        <w:rPr>
          <w:rFonts w:ascii="Times New Roman" w:eastAsiaTheme="minorEastAsia" w:hAnsi="Times New Roman" w:cs="Times New Roman"/>
          <w:color w:val="26282A"/>
          <w:sz w:val="22"/>
          <w:szCs w:val="22"/>
        </w:rPr>
        <w:t>（</w:t>
      </w:r>
      <w:r w:rsidR="009C1F11" w:rsidRPr="00B1032F">
        <w:rPr>
          <w:rFonts w:ascii="Times New Roman" w:eastAsiaTheme="minorEastAsia" w:hAnsi="Times New Roman"/>
          <w:sz w:val="22"/>
          <w:szCs w:val="22"/>
        </w:rPr>
        <w:t>3</w:t>
      </w:r>
      <w:r w:rsidRPr="00B1032F">
        <w:rPr>
          <w:rFonts w:ascii="Times New Roman" w:eastAsiaTheme="minorEastAsia" w:hAnsi="Times New Roman" w:cs="Times New Roman"/>
          <w:color w:val="26282A"/>
          <w:sz w:val="22"/>
          <w:szCs w:val="22"/>
        </w:rPr>
        <w:t>）</w:t>
      </w:r>
      <w:r w:rsidR="0064252E" w:rsidRPr="00B1032F">
        <w:rPr>
          <w:rFonts w:ascii="Times New Roman" w:eastAsiaTheme="minorEastAsia" w:hAnsi="Times New Roman" w:cs="Times New Roman"/>
          <w:color w:val="26282A"/>
          <w:sz w:val="22"/>
          <w:szCs w:val="22"/>
        </w:rPr>
        <w:t>印順法師，</w:t>
      </w:r>
      <w:r w:rsidRPr="00B1032F">
        <w:rPr>
          <w:rFonts w:ascii="Times New Roman" w:eastAsiaTheme="minorEastAsia" w:hAnsi="Times New Roman" w:cs="Times New Roman"/>
          <w:color w:val="26282A"/>
          <w:sz w:val="22"/>
          <w:szCs w:val="22"/>
        </w:rPr>
        <w:t>《中觀論頌講記》</w:t>
      </w:r>
      <w:r w:rsidR="005953C3" w:rsidRPr="00B1032F">
        <w:rPr>
          <w:rFonts w:ascii="Times New Roman" w:eastAsiaTheme="minorEastAsia" w:hAnsi="Times New Roman" w:cs="Times New Roman"/>
          <w:sz w:val="22"/>
          <w:szCs w:val="22"/>
        </w:rPr>
        <w:t>〈</w:t>
      </w:r>
      <w:r w:rsidR="005953C3" w:rsidRPr="00B1032F">
        <w:rPr>
          <w:rFonts w:ascii="Times New Roman" w:eastAsiaTheme="minorEastAsia" w:hAnsi="Times New Roman" w:cs="Times New Roman"/>
          <w:sz w:val="22"/>
          <w:szCs w:val="22"/>
        </w:rPr>
        <w:t>17</w:t>
      </w:r>
      <w:r w:rsidR="005953C3" w:rsidRPr="00B1032F">
        <w:rPr>
          <w:rFonts w:ascii="Times New Roman" w:eastAsiaTheme="minorEastAsia" w:hAnsi="Times New Roman" w:cs="Times New Roman"/>
          <w:sz w:val="22"/>
          <w:szCs w:val="22"/>
        </w:rPr>
        <w:t>觀業品〉</w:t>
      </w:r>
      <w:r w:rsidRPr="00B1032F">
        <w:rPr>
          <w:rFonts w:ascii="Times New Roman" w:eastAsiaTheme="minorEastAsia" w:hAnsi="Times New Roman" w:cs="Times New Roman"/>
          <w:color w:val="26282A"/>
          <w:sz w:val="22"/>
          <w:szCs w:val="22"/>
        </w:rPr>
        <w:t>，</w:t>
      </w:r>
      <w:r w:rsidRPr="00B1032F">
        <w:rPr>
          <w:rFonts w:ascii="Times New Roman" w:eastAsiaTheme="minorEastAsia" w:hAnsi="Times New Roman" w:cs="Times New Roman"/>
          <w:color w:val="26282A"/>
          <w:sz w:val="22"/>
          <w:szCs w:val="22"/>
        </w:rPr>
        <w:t>pp.275-276</w:t>
      </w:r>
      <w:r w:rsidR="0064252E" w:rsidRPr="00B1032F">
        <w:rPr>
          <w:rFonts w:ascii="Times New Roman" w:eastAsiaTheme="minorEastAsia" w:hAnsi="Times New Roman" w:cs="Times New Roman"/>
          <w:color w:val="26282A"/>
          <w:sz w:val="22"/>
          <w:szCs w:val="22"/>
        </w:rPr>
        <w:t>：</w:t>
      </w:r>
    </w:p>
    <w:p w14:paraId="70F45BB9" w14:textId="77777777" w:rsidR="005953C3" w:rsidRPr="009B7BAE" w:rsidRDefault="004427F1" w:rsidP="00B1032F">
      <w:pPr>
        <w:pStyle w:val="Web"/>
        <w:shd w:val="clear" w:color="auto" w:fill="FFFFFF"/>
        <w:snapToGrid w:val="0"/>
        <w:spacing w:before="0" w:beforeAutospacing="0" w:after="0" w:afterAutospacing="0"/>
        <w:ind w:leftChars="300" w:left="720"/>
        <w:contextualSpacing/>
        <w:rPr>
          <w:rFonts w:ascii="標楷體" w:eastAsia="標楷體" w:hAnsi="標楷體" w:cs="Helvetica"/>
          <w:b/>
          <w:bCs/>
          <w:color w:val="26282A"/>
          <w:sz w:val="22"/>
          <w:szCs w:val="22"/>
        </w:rPr>
      </w:pPr>
      <w:r w:rsidRPr="00B1032F">
        <w:rPr>
          <w:rFonts w:ascii="標楷體" w:eastAsia="標楷體" w:hAnsi="標楷體" w:cs="Helvetica"/>
          <w:b/>
          <w:bCs/>
          <w:color w:val="26282A"/>
          <w:sz w:val="22"/>
          <w:szCs w:val="22"/>
        </w:rPr>
        <w:t>壬三</w:t>
      </w:r>
      <w:r w:rsidRPr="009B7BAE">
        <w:rPr>
          <w:rFonts w:ascii="標楷體" w:eastAsia="標楷體" w:hAnsi="標楷體" w:cs="Helvetica"/>
          <w:b/>
          <w:bCs/>
          <w:color w:val="26282A"/>
          <w:sz w:val="22"/>
          <w:szCs w:val="22"/>
        </w:rPr>
        <w:t xml:space="preserve">　七業</w:t>
      </w:r>
    </w:p>
    <w:p w14:paraId="696FB3CD" w14:textId="77777777" w:rsidR="005953C3" w:rsidRPr="009B7BAE" w:rsidRDefault="004427F1" w:rsidP="00B1032F">
      <w:pPr>
        <w:pStyle w:val="Web"/>
        <w:shd w:val="clear" w:color="auto" w:fill="FFFFFF"/>
        <w:snapToGrid w:val="0"/>
        <w:spacing w:before="0" w:beforeAutospacing="0" w:after="0" w:afterAutospacing="0"/>
        <w:ind w:leftChars="300" w:left="720"/>
        <w:contextualSpacing/>
        <w:rPr>
          <w:rFonts w:ascii="標楷體" w:eastAsia="標楷體" w:hAnsi="標楷體" w:cs="Helvetica"/>
          <w:b/>
          <w:bCs/>
          <w:color w:val="26282A"/>
          <w:sz w:val="22"/>
          <w:szCs w:val="22"/>
        </w:rPr>
      </w:pPr>
      <w:r w:rsidRPr="009B7BAE">
        <w:rPr>
          <w:rFonts w:ascii="標楷體" w:eastAsia="標楷體" w:hAnsi="標楷體" w:cs="Helvetica"/>
          <w:b/>
          <w:bCs/>
          <w:color w:val="26282A"/>
          <w:sz w:val="22"/>
          <w:szCs w:val="22"/>
        </w:rPr>
        <w:t>身業及口業</w:t>
      </w:r>
      <w:r w:rsidR="005953C3" w:rsidRPr="009B7BAE">
        <w:rPr>
          <w:rFonts w:ascii="DengXian" w:eastAsia="DengXian" w:hAnsi="DengXian" w:cs="Helvetica" w:hint="eastAsia"/>
          <w:b/>
          <w:bCs/>
          <w:color w:val="26282A"/>
          <w:sz w:val="22"/>
          <w:szCs w:val="22"/>
        </w:rPr>
        <w:t>，</w:t>
      </w:r>
      <w:r w:rsidRPr="009B7BAE">
        <w:rPr>
          <w:rFonts w:ascii="標楷體" w:eastAsia="標楷體" w:hAnsi="標楷體" w:cs="Helvetica"/>
          <w:b/>
          <w:bCs/>
          <w:color w:val="26282A"/>
          <w:sz w:val="22"/>
          <w:szCs w:val="22"/>
        </w:rPr>
        <w:t>作與無作業</w:t>
      </w:r>
      <w:r w:rsidR="005953C3" w:rsidRPr="009B7BAE">
        <w:rPr>
          <w:rFonts w:ascii="DengXian" w:eastAsia="DengXian" w:hAnsi="DengXian" w:cs="Helvetica" w:hint="eastAsia"/>
          <w:b/>
          <w:bCs/>
          <w:color w:val="26282A"/>
          <w:sz w:val="22"/>
          <w:szCs w:val="22"/>
        </w:rPr>
        <w:t>，</w:t>
      </w:r>
      <w:r w:rsidRPr="009B7BAE">
        <w:rPr>
          <w:rFonts w:ascii="標楷體" w:eastAsia="標楷體" w:hAnsi="標楷體" w:cs="Helvetica"/>
          <w:b/>
          <w:bCs/>
          <w:color w:val="26282A"/>
          <w:sz w:val="22"/>
          <w:szCs w:val="22"/>
        </w:rPr>
        <w:t>如是四事中</w:t>
      </w:r>
      <w:r w:rsidR="005953C3" w:rsidRPr="009B7BAE">
        <w:rPr>
          <w:rFonts w:ascii="DengXian" w:eastAsia="DengXian" w:hAnsi="DengXian" w:cs="Helvetica" w:hint="eastAsia"/>
          <w:b/>
          <w:bCs/>
          <w:color w:val="26282A"/>
          <w:sz w:val="22"/>
          <w:szCs w:val="22"/>
        </w:rPr>
        <w:t>，</w:t>
      </w:r>
      <w:r w:rsidRPr="009B7BAE">
        <w:rPr>
          <w:rFonts w:ascii="標楷體" w:eastAsia="標楷體" w:hAnsi="標楷體" w:cs="Helvetica"/>
          <w:b/>
          <w:bCs/>
          <w:color w:val="26282A"/>
          <w:sz w:val="22"/>
          <w:szCs w:val="22"/>
        </w:rPr>
        <w:t>亦善亦不善</w:t>
      </w:r>
      <w:r w:rsidR="005953C3" w:rsidRPr="009B7BAE">
        <w:rPr>
          <w:rFonts w:ascii="DengXian" w:eastAsia="DengXian" w:hAnsi="DengXian" w:cs="Helvetica" w:hint="eastAsia"/>
          <w:b/>
          <w:bCs/>
          <w:color w:val="26282A"/>
          <w:sz w:val="22"/>
          <w:szCs w:val="22"/>
        </w:rPr>
        <w:t>。</w:t>
      </w:r>
      <w:r w:rsidR="005953C3" w:rsidRPr="009B7BAE">
        <w:rPr>
          <w:rFonts w:ascii="Times New Roman" w:eastAsia="DengXian" w:hAnsi="Times New Roman" w:cs="Times New Roman"/>
          <w:b/>
          <w:bCs/>
          <w:color w:val="26282A"/>
          <w:sz w:val="22"/>
          <w:szCs w:val="22"/>
        </w:rPr>
        <w:t>〔</w:t>
      </w:r>
      <w:r w:rsidR="005953C3" w:rsidRPr="009B7BAE">
        <w:rPr>
          <w:rFonts w:ascii="Times New Roman" w:eastAsia="DengXian" w:hAnsi="Times New Roman" w:cs="Times New Roman"/>
          <w:b/>
          <w:bCs/>
          <w:color w:val="26282A"/>
          <w:sz w:val="22"/>
          <w:szCs w:val="22"/>
        </w:rPr>
        <w:t>03</w:t>
      </w:r>
      <w:r w:rsidR="005953C3" w:rsidRPr="009B7BAE">
        <w:rPr>
          <w:rFonts w:ascii="Times New Roman" w:eastAsia="DengXian" w:hAnsi="Times New Roman" w:cs="Times New Roman"/>
          <w:b/>
          <w:bCs/>
          <w:color w:val="26282A"/>
          <w:sz w:val="22"/>
          <w:szCs w:val="22"/>
        </w:rPr>
        <w:t>〕</w:t>
      </w:r>
    </w:p>
    <w:p w14:paraId="7D51B961" w14:textId="77777777" w:rsidR="004427F1" w:rsidRPr="009B7BAE" w:rsidRDefault="004427F1" w:rsidP="00B1032F">
      <w:pPr>
        <w:pStyle w:val="Web"/>
        <w:shd w:val="clear" w:color="auto" w:fill="FFFFFF"/>
        <w:snapToGrid w:val="0"/>
        <w:spacing w:before="0" w:beforeAutospacing="0" w:after="0" w:afterAutospacing="0"/>
        <w:ind w:leftChars="300" w:left="720"/>
        <w:contextualSpacing/>
        <w:rPr>
          <w:rFonts w:ascii="標楷體" w:eastAsia="標楷體" w:hAnsi="標楷體" w:cs="Helvetica"/>
          <w:color w:val="26282A"/>
          <w:sz w:val="18"/>
          <w:szCs w:val="18"/>
        </w:rPr>
      </w:pPr>
      <w:r w:rsidRPr="009B7BAE">
        <w:rPr>
          <w:rFonts w:ascii="標楷體" w:eastAsia="標楷體" w:hAnsi="標楷體" w:cs="Helvetica"/>
          <w:b/>
          <w:bCs/>
          <w:color w:val="26282A"/>
          <w:sz w:val="22"/>
          <w:szCs w:val="22"/>
        </w:rPr>
        <w:t>從用生福德</w:t>
      </w:r>
      <w:r w:rsidR="005953C3" w:rsidRPr="009B7BAE">
        <w:rPr>
          <w:rFonts w:ascii="DengXian" w:eastAsia="DengXian" w:hAnsi="DengXian" w:cs="Helvetica" w:hint="eastAsia"/>
          <w:b/>
          <w:bCs/>
          <w:color w:val="26282A"/>
          <w:sz w:val="22"/>
          <w:szCs w:val="22"/>
        </w:rPr>
        <w:t>，</w:t>
      </w:r>
      <w:r w:rsidRPr="009B7BAE">
        <w:rPr>
          <w:rFonts w:ascii="標楷體" w:eastAsia="標楷體" w:hAnsi="標楷體" w:cs="Helvetica"/>
          <w:b/>
          <w:bCs/>
          <w:color w:val="26282A"/>
          <w:sz w:val="22"/>
          <w:szCs w:val="22"/>
        </w:rPr>
        <w:t>罪生亦如是</w:t>
      </w:r>
      <w:r w:rsidR="005953C3" w:rsidRPr="009B7BAE">
        <w:rPr>
          <w:rFonts w:ascii="DengXian" w:eastAsia="DengXian" w:hAnsi="DengXian" w:cs="Helvetica" w:hint="eastAsia"/>
          <w:b/>
          <w:bCs/>
          <w:color w:val="26282A"/>
          <w:sz w:val="22"/>
          <w:szCs w:val="22"/>
        </w:rPr>
        <w:t>，</w:t>
      </w:r>
      <w:r w:rsidRPr="009B7BAE">
        <w:rPr>
          <w:rFonts w:ascii="標楷體" w:eastAsia="標楷體" w:hAnsi="標楷體" w:cs="Helvetica"/>
          <w:b/>
          <w:bCs/>
          <w:color w:val="26282A"/>
          <w:sz w:val="22"/>
          <w:szCs w:val="22"/>
        </w:rPr>
        <w:t>及思為七法</w:t>
      </w:r>
      <w:r w:rsidR="005953C3" w:rsidRPr="009B7BAE">
        <w:rPr>
          <w:rFonts w:ascii="DengXian" w:eastAsia="DengXian" w:hAnsi="DengXian" w:cs="Helvetica" w:hint="eastAsia"/>
          <w:b/>
          <w:bCs/>
          <w:color w:val="26282A"/>
          <w:sz w:val="22"/>
          <w:szCs w:val="22"/>
        </w:rPr>
        <w:t>，</w:t>
      </w:r>
      <w:r w:rsidRPr="009B7BAE">
        <w:rPr>
          <w:rFonts w:ascii="標楷體" w:eastAsia="標楷體" w:hAnsi="標楷體" w:cs="Helvetica"/>
          <w:b/>
          <w:bCs/>
          <w:color w:val="26282A"/>
          <w:sz w:val="22"/>
          <w:szCs w:val="22"/>
        </w:rPr>
        <w:t>能了諸業相</w:t>
      </w:r>
      <w:r w:rsidR="005953C3" w:rsidRPr="009B7BAE">
        <w:rPr>
          <w:rFonts w:ascii="DengXian" w:eastAsia="DengXian" w:hAnsi="DengXian" w:cs="Helvetica" w:hint="eastAsia"/>
          <w:b/>
          <w:bCs/>
          <w:color w:val="26282A"/>
          <w:sz w:val="22"/>
          <w:szCs w:val="22"/>
        </w:rPr>
        <w:t>。</w:t>
      </w:r>
      <w:r w:rsidR="005953C3" w:rsidRPr="009B7BAE">
        <w:rPr>
          <w:rFonts w:ascii="Times New Roman" w:eastAsia="DengXian" w:hAnsi="Times New Roman" w:cs="Times New Roman"/>
          <w:b/>
          <w:bCs/>
          <w:color w:val="26282A"/>
          <w:sz w:val="22"/>
          <w:szCs w:val="22"/>
        </w:rPr>
        <w:t>〔</w:t>
      </w:r>
      <w:r w:rsidR="005953C3" w:rsidRPr="009B7BAE">
        <w:rPr>
          <w:rFonts w:ascii="Times New Roman" w:eastAsia="DengXian" w:hAnsi="Times New Roman" w:cs="Times New Roman"/>
          <w:b/>
          <w:bCs/>
          <w:color w:val="26282A"/>
          <w:sz w:val="22"/>
          <w:szCs w:val="22"/>
        </w:rPr>
        <w:t>04</w:t>
      </w:r>
      <w:r w:rsidR="005953C3" w:rsidRPr="009B7BAE">
        <w:rPr>
          <w:rFonts w:ascii="Times New Roman" w:eastAsia="DengXian" w:hAnsi="Times New Roman" w:cs="Times New Roman"/>
          <w:b/>
          <w:bCs/>
          <w:color w:val="26282A"/>
          <w:sz w:val="22"/>
          <w:szCs w:val="22"/>
        </w:rPr>
        <w:t>〕</w:t>
      </w:r>
      <w:r w:rsidRPr="009B7BAE">
        <w:rPr>
          <w:rFonts w:ascii="標楷體" w:eastAsia="標楷體" w:hAnsi="標楷體" w:cs="Helvetica"/>
          <w:color w:val="26282A"/>
          <w:sz w:val="22"/>
          <w:szCs w:val="22"/>
        </w:rPr>
        <w:br/>
        <w:t>這兩頌，成立七業，但頌文隱晦，很難確指是那七業。青目論中沒有清楚的說明，清辨釋也同樣的含糊。嘉祥疏中舉出幾種不同的解說，但只採取了一種，就是身、口、意三業中，意業在七業中名思，身、口分為六種，就成了七業。身、口的六業，前四種在頌文中可以明白的看出，是「身業」、「口業」、</w:t>
      </w:r>
      <w:r w:rsidRPr="009B7BAE">
        <w:rPr>
          <w:rFonts w:ascii="標楷體" w:eastAsia="標楷體" w:hAnsi="標楷體" w:cs="Helvetica"/>
          <w:b/>
          <w:bCs/>
          <w:color w:val="26282A"/>
          <w:sz w:val="22"/>
          <w:szCs w:val="22"/>
        </w:rPr>
        <w:t>「作」業、「無作業」</w:t>
      </w:r>
      <w:r w:rsidRPr="009B7BAE">
        <w:rPr>
          <w:rFonts w:ascii="標楷體" w:eastAsia="標楷體" w:hAnsi="標楷體" w:cs="Helvetica"/>
          <w:color w:val="26282A"/>
          <w:sz w:val="22"/>
          <w:szCs w:val="22"/>
        </w:rPr>
        <w:t>。但也可解說為身有作業、無作業，口有作業、無作業，成為四業。</w:t>
      </w:r>
    </w:p>
    <w:p w14:paraId="4341AC62" w14:textId="77777777" w:rsidR="004427F1" w:rsidRPr="009B7BAE" w:rsidRDefault="004427F1" w:rsidP="00B1032F">
      <w:pPr>
        <w:pStyle w:val="Web"/>
        <w:shd w:val="clear" w:color="auto" w:fill="FFFFFF"/>
        <w:snapToGrid w:val="0"/>
        <w:spacing w:before="0" w:beforeAutospacing="0" w:after="0" w:afterAutospacing="0"/>
        <w:ind w:leftChars="300" w:left="720"/>
        <w:contextualSpacing/>
        <w:rPr>
          <w:rFonts w:ascii="標楷體" w:eastAsia="標楷體" w:hAnsi="標楷體" w:cs="Helvetica"/>
          <w:color w:val="26282A"/>
          <w:sz w:val="18"/>
          <w:szCs w:val="18"/>
        </w:rPr>
      </w:pPr>
      <w:r w:rsidRPr="009B7BAE">
        <w:rPr>
          <w:rFonts w:ascii="標楷體" w:eastAsia="標楷體" w:hAnsi="標楷體" w:cs="Helvetica"/>
          <w:b/>
          <w:bCs/>
          <w:color w:val="26282A"/>
          <w:sz w:val="22"/>
          <w:szCs w:val="22"/>
        </w:rPr>
        <w:t>作與無作，或譯表與無表。正在身體活動、語言談說的時候，此身語的動作，能表示內心的活動，是身口的作業。因身口的造作，生起一種業力，能感後果，他不能表示於外，故名身口的無作業。作業是色法的，由色法所引起的無表業，所以也是色法的，不過是無所表示罷了。這無表色，毘婆沙論師說是實有的，《雜心論》說是假有的。</w:t>
      </w:r>
    </w:p>
    <w:p w14:paraId="56F311DE" w14:textId="0D5F5227" w:rsidR="00B93920" w:rsidRPr="009B7BAE" w:rsidRDefault="004427F1" w:rsidP="00B1032F">
      <w:pPr>
        <w:pStyle w:val="Web"/>
        <w:shd w:val="clear" w:color="auto" w:fill="FFFFFF"/>
        <w:snapToGrid w:val="0"/>
        <w:spacing w:before="0" w:beforeAutospacing="0" w:after="0" w:afterAutospacing="0"/>
        <w:ind w:leftChars="300" w:left="720"/>
        <w:contextualSpacing/>
        <w:rPr>
          <w:rFonts w:asciiTheme="minorEastAsia" w:eastAsiaTheme="minorEastAsia" w:hAnsiTheme="minorEastAsia"/>
          <w:sz w:val="22"/>
          <w:szCs w:val="22"/>
        </w:rPr>
      </w:pPr>
      <w:r w:rsidRPr="009B7BAE">
        <w:rPr>
          <w:rFonts w:ascii="標楷體" w:eastAsia="標楷體" w:hAnsi="標楷體" w:cs="Helvetica"/>
          <w:color w:val="26282A"/>
          <w:sz w:val="22"/>
          <w:szCs w:val="22"/>
        </w:rPr>
        <w:t>在這「四」種業當「中」，有「善」業「不善」業，而善不善業，又各有兩類，一是造作時候所成的業，一是受用時候所起的業。如甲以財物布施乙，在甲施乙受時，即成就善業；乙受了以後，在受用時，甲又得一善業。青目釋舉射箭喻說：放箭射人，射出去是一惡業，箭射死了那個人，又是一惡業；如沒有射死，那只有射罪，無殺罪。前者是約能作者方面說的，後者是約所受者方面說的。上一頌約能造作說，「從用生福德，罪生亦如是」，即是約受用業而說。但這樣講來，似乎不止七種業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161AB" w14:textId="77777777" w:rsidR="00463096" w:rsidRDefault="00463096">
    <w:pPr>
      <w:pStyle w:val="a9"/>
      <w:spacing w:after="7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18AA9" w14:textId="77777777" w:rsidR="00463096" w:rsidRPr="00603148" w:rsidRDefault="00603148" w:rsidP="00603148">
    <w:pPr>
      <w:pStyle w:val="a9"/>
      <w:spacing w:after="72"/>
      <w:jc w:val="right"/>
    </w:pPr>
    <w:r w:rsidRPr="00A479A6">
      <w:rPr>
        <w:rFonts w:cs="Times New Roman" w:hint="eastAsia"/>
      </w:rPr>
      <w:t>《百論疏》〈</w:t>
    </w:r>
    <w:r w:rsidRPr="00A479A6">
      <w:rPr>
        <w:rFonts w:cs="Times New Roman" w:hint="eastAsia"/>
      </w:rPr>
      <w:t xml:space="preserve">01 </w:t>
    </w:r>
    <w:r w:rsidRPr="00A479A6">
      <w:rPr>
        <w:rFonts w:cs="Times New Roman" w:hint="eastAsia"/>
      </w:rPr>
      <w:t>捨罪福品〉</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D5D56F" w14:textId="77777777" w:rsidR="00463096" w:rsidRDefault="00463096">
    <w:pPr>
      <w:pStyle w:val="a9"/>
      <w:spacing w:after="7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056FE"/>
    <w:multiLevelType w:val="hybridMultilevel"/>
    <w:tmpl w:val="32EE459E"/>
    <w:lvl w:ilvl="0" w:tplc="6CFC973A">
      <w:start w:val="1"/>
      <w:numFmt w:val="taiwaneseCountingThousand"/>
      <w:lvlText w:val="%1、"/>
      <w:lvlJc w:val="left"/>
      <w:pPr>
        <w:ind w:left="1428" w:hanging="468"/>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num w:numId="1" w16cid:durableId="1021585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53F"/>
    <w:rsid w:val="00002071"/>
    <w:rsid w:val="00011469"/>
    <w:rsid w:val="0001152B"/>
    <w:rsid w:val="000338DC"/>
    <w:rsid w:val="00046091"/>
    <w:rsid w:val="00050056"/>
    <w:rsid w:val="00050221"/>
    <w:rsid w:val="00052B9E"/>
    <w:rsid w:val="00060031"/>
    <w:rsid w:val="000718EF"/>
    <w:rsid w:val="000759B8"/>
    <w:rsid w:val="00086D00"/>
    <w:rsid w:val="000A57F3"/>
    <w:rsid w:val="000D49E4"/>
    <w:rsid w:val="000D5AC9"/>
    <w:rsid w:val="000E7815"/>
    <w:rsid w:val="00100D49"/>
    <w:rsid w:val="0010275F"/>
    <w:rsid w:val="00122DC9"/>
    <w:rsid w:val="00131918"/>
    <w:rsid w:val="00135EBB"/>
    <w:rsid w:val="001517C3"/>
    <w:rsid w:val="00154808"/>
    <w:rsid w:val="001869A7"/>
    <w:rsid w:val="001925FB"/>
    <w:rsid w:val="001A76CE"/>
    <w:rsid w:val="001C3B46"/>
    <w:rsid w:val="001E2DED"/>
    <w:rsid w:val="001E50A2"/>
    <w:rsid w:val="001F50EB"/>
    <w:rsid w:val="00220338"/>
    <w:rsid w:val="00233297"/>
    <w:rsid w:val="002428DC"/>
    <w:rsid w:val="00246E09"/>
    <w:rsid w:val="0025385E"/>
    <w:rsid w:val="00253EE8"/>
    <w:rsid w:val="00261D23"/>
    <w:rsid w:val="002630F2"/>
    <w:rsid w:val="00274B25"/>
    <w:rsid w:val="002858AB"/>
    <w:rsid w:val="002864F8"/>
    <w:rsid w:val="00297F6B"/>
    <w:rsid w:val="002A0D7E"/>
    <w:rsid w:val="002F1E6C"/>
    <w:rsid w:val="00303342"/>
    <w:rsid w:val="00310322"/>
    <w:rsid w:val="00324B92"/>
    <w:rsid w:val="0033098E"/>
    <w:rsid w:val="00341293"/>
    <w:rsid w:val="0035530C"/>
    <w:rsid w:val="0036153F"/>
    <w:rsid w:val="003627E8"/>
    <w:rsid w:val="003A2548"/>
    <w:rsid w:val="003B2F3A"/>
    <w:rsid w:val="003B5C85"/>
    <w:rsid w:val="003C7176"/>
    <w:rsid w:val="003D6899"/>
    <w:rsid w:val="003D7EC1"/>
    <w:rsid w:val="004025CD"/>
    <w:rsid w:val="00422B6A"/>
    <w:rsid w:val="0044145C"/>
    <w:rsid w:val="004427F1"/>
    <w:rsid w:val="00447944"/>
    <w:rsid w:val="0046029B"/>
    <w:rsid w:val="00463096"/>
    <w:rsid w:val="00474276"/>
    <w:rsid w:val="00484713"/>
    <w:rsid w:val="004926C4"/>
    <w:rsid w:val="0049461B"/>
    <w:rsid w:val="00496E18"/>
    <w:rsid w:val="00497036"/>
    <w:rsid w:val="004A7258"/>
    <w:rsid w:val="004D0D33"/>
    <w:rsid w:val="004D512D"/>
    <w:rsid w:val="004F06D3"/>
    <w:rsid w:val="004F575A"/>
    <w:rsid w:val="00503DD4"/>
    <w:rsid w:val="00516743"/>
    <w:rsid w:val="005206E9"/>
    <w:rsid w:val="00546094"/>
    <w:rsid w:val="00547A81"/>
    <w:rsid w:val="00547CE9"/>
    <w:rsid w:val="00576931"/>
    <w:rsid w:val="005922F1"/>
    <w:rsid w:val="005953C3"/>
    <w:rsid w:val="005A1700"/>
    <w:rsid w:val="005C6559"/>
    <w:rsid w:val="005D05F6"/>
    <w:rsid w:val="005E6F63"/>
    <w:rsid w:val="00600E1B"/>
    <w:rsid w:val="00603148"/>
    <w:rsid w:val="00606A05"/>
    <w:rsid w:val="006075C6"/>
    <w:rsid w:val="006233DD"/>
    <w:rsid w:val="006242C6"/>
    <w:rsid w:val="00626316"/>
    <w:rsid w:val="00634A06"/>
    <w:rsid w:val="0064145A"/>
    <w:rsid w:val="0064252E"/>
    <w:rsid w:val="006634D3"/>
    <w:rsid w:val="006669F2"/>
    <w:rsid w:val="00680752"/>
    <w:rsid w:val="00693DB1"/>
    <w:rsid w:val="00697999"/>
    <w:rsid w:val="006A30D1"/>
    <w:rsid w:val="006C698D"/>
    <w:rsid w:val="006E266A"/>
    <w:rsid w:val="006E7877"/>
    <w:rsid w:val="00711E6E"/>
    <w:rsid w:val="00754A07"/>
    <w:rsid w:val="00760F88"/>
    <w:rsid w:val="00765E17"/>
    <w:rsid w:val="007B1BAC"/>
    <w:rsid w:val="007B3D73"/>
    <w:rsid w:val="008029D3"/>
    <w:rsid w:val="008044F6"/>
    <w:rsid w:val="0080728D"/>
    <w:rsid w:val="008116B5"/>
    <w:rsid w:val="008205AE"/>
    <w:rsid w:val="0085492F"/>
    <w:rsid w:val="008577D4"/>
    <w:rsid w:val="00862BD1"/>
    <w:rsid w:val="008C3C2D"/>
    <w:rsid w:val="008C73A5"/>
    <w:rsid w:val="008D2101"/>
    <w:rsid w:val="008E5EC1"/>
    <w:rsid w:val="008F619A"/>
    <w:rsid w:val="0090341B"/>
    <w:rsid w:val="00907AD3"/>
    <w:rsid w:val="009408ED"/>
    <w:rsid w:val="00941971"/>
    <w:rsid w:val="009437DD"/>
    <w:rsid w:val="00955867"/>
    <w:rsid w:val="00994265"/>
    <w:rsid w:val="00996333"/>
    <w:rsid w:val="009B7BAE"/>
    <w:rsid w:val="009C1F11"/>
    <w:rsid w:val="009C2106"/>
    <w:rsid w:val="009D1185"/>
    <w:rsid w:val="009E048D"/>
    <w:rsid w:val="00A20FEC"/>
    <w:rsid w:val="00A30EDD"/>
    <w:rsid w:val="00A34463"/>
    <w:rsid w:val="00A4431F"/>
    <w:rsid w:val="00A5070D"/>
    <w:rsid w:val="00A52E5F"/>
    <w:rsid w:val="00A57DED"/>
    <w:rsid w:val="00A75B35"/>
    <w:rsid w:val="00A76DC1"/>
    <w:rsid w:val="00A834A8"/>
    <w:rsid w:val="00AA0F78"/>
    <w:rsid w:val="00AA5C44"/>
    <w:rsid w:val="00AC0095"/>
    <w:rsid w:val="00B1032F"/>
    <w:rsid w:val="00B3088E"/>
    <w:rsid w:val="00B3465A"/>
    <w:rsid w:val="00B42F42"/>
    <w:rsid w:val="00B771EC"/>
    <w:rsid w:val="00B91600"/>
    <w:rsid w:val="00B93920"/>
    <w:rsid w:val="00B96C98"/>
    <w:rsid w:val="00B9768B"/>
    <w:rsid w:val="00BD6815"/>
    <w:rsid w:val="00BE395B"/>
    <w:rsid w:val="00BF7B1D"/>
    <w:rsid w:val="00C17EC8"/>
    <w:rsid w:val="00C25029"/>
    <w:rsid w:val="00C32435"/>
    <w:rsid w:val="00C40D3B"/>
    <w:rsid w:val="00C442FA"/>
    <w:rsid w:val="00C444F9"/>
    <w:rsid w:val="00CF4A87"/>
    <w:rsid w:val="00D33DD6"/>
    <w:rsid w:val="00D439AF"/>
    <w:rsid w:val="00D56F53"/>
    <w:rsid w:val="00D90D1D"/>
    <w:rsid w:val="00DC1D2D"/>
    <w:rsid w:val="00DF1BA7"/>
    <w:rsid w:val="00DF5254"/>
    <w:rsid w:val="00E02DD2"/>
    <w:rsid w:val="00E325D0"/>
    <w:rsid w:val="00E34312"/>
    <w:rsid w:val="00E50334"/>
    <w:rsid w:val="00E63175"/>
    <w:rsid w:val="00E63ED9"/>
    <w:rsid w:val="00E92A14"/>
    <w:rsid w:val="00EA0263"/>
    <w:rsid w:val="00EE5DC4"/>
    <w:rsid w:val="00EF09BA"/>
    <w:rsid w:val="00F01778"/>
    <w:rsid w:val="00F17E20"/>
    <w:rsid w:val="00F27540"/>
    <w:rsid w:val="00F863CB"/>
    <w:rsid w:val="00F97B29"/>
    <w:rsid w:val="00FE430F"/>
    <w:rsid w:val="00FE70A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6F5007"/>
  <w15:chartTrackingRefBased/>
  <w15:docId w15:val="{95375A7B-FA88-4E04-9C7C-5629C6A23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新細明體" w:eastAsia="新細明體" w:hAnsi="新細明體" w:cs="Times New Roman"/>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153F"/>
    <w:pPr>
      <w:widowControl w:val="0"/>
      <w:overflowPunct w:val="0"/>
      <w:spacing w:afterLines="30" w:after="30"/>
      <w:jc w:val="both"/>
    </w:pPr>
    <w:rPr>
      <w:rFonts w:ascii="Times New Roman" w:hAnsi="Times New Roman" w:cs="Times New Roman (本文 CS 字型)"/>
      <w:color w:val="000000"/>
      <w:kern w:val="0"/>
      <w:szCs w:val="24"/>
    </w:rPr>
  </w:style>
  <w:style w:type="paragraph" w:styleId="1">
    <w:name w:val="heading 1"/>
    <w:basedOn w:val="a"/>
    <w:next w:val="a"/>
    <w:link w:val="10"/>
    <w:uiPriority w:val="9"/>
    <w:qFormat/>
    <w:rsid w:val="0036153F"/>
    <w:pPr>
      <w:spacing w:afterLines="0" w:after="0"/>
      <w:outlineLvl w:val="0"/>
    </w:pPr>
    <w:rPr>
      <w:b/>
      <w:bCs/>
      <w:sz w:val="22"/>
      <w:szCs w:val="22"/>
      <w:bdr w:val="single" w:sz="4" w:space="0" w:color="auto"/>
    </w:rPr>
  </w:style>
  <w:style w:type="paragraph" w:styleId="2">
    <w:name w:val="heading 2"/>
    <w:basedOn w:val="a"/>
    <w:next w:val="a"/>
    <w:link w:val="20"/>
    <w:uiPriority w:val="9"/>
    <w:unhideWhenUsed/>
    <w:qFormat/>
    <w:rsid w:val="0036153F"/>
    <w:pPr>
      <w:spacing w:afterLines="0" w:after="0"/>
      <w:ind w:leftChars="50" w:left="120"/>
      <w:outlineLvl w:val="1"/>
    </w:pPr>
    <w:rPr>
      <w:b/>
      <w:bCs/>
      <w:sz w:val="22"/>
      <w:szCs w:val="22"/>
      <w:bdr w:val="single" w:sz="4" w:space="0" w:color="auto"/>
    </w:rPr>
  </w:style>
  <w:style w:type="paragraph" w:styleId="3">
    <w:name w:val="heading 3"/>
    <w:basedOn w:val="a"/>
    <w:next w:val="a"/>
    <w:link w:val="30"/>
    <w:uiPriority w:val="9"/>
    <w:unhideWhenUsed/>
    <w:qFormat/>
    <w:rsid w:val="0036153F"/>
    <w:pPr>
      <w:spacing w:afterLines="0" w:after="0"/>
      <w:ind w:leftChars="100" w:left="240"/>
      <w:outlineLvl w:val="2"/>
    </w:pPr>
    <w:rPr>
      <w:b/>
      <w:bCs/>
      <w:sz w:val="22"/>
      <w:szCs w:val="22"/>
      <w:bdr w:val="single" w:sz="4" w:space="0" w:color="auto"/>
    </w:rPr>
  </w:style>
  <w:style w:type="paragraph" w:styleId="4">
    <w:name w:val="heading 4"/>
    <w:basedOn w:val="a"/>
    <w:next w:val="a"/>
    <w:link w:val="40"/>
    <w:uiPriority w:val="9"/>
    <w:unhideWhenUsed/>
    <w:qFormat/>
    <w:rsid w:val="0036153F"/>
    <w:pPr>
      <w:spacing w:afterLines="0" w:after="0"/>
      <w:ind w:leftChars="150" w:left="360"/>
      <w:outlineLvl w:val="3"/>
    </w:pPr>
    <w:rPr>
      <w:b/>
      <w:bCs/>
      <w:sz w:val="22"/>
      <w:szCs w:val="22"/>
      <w:bdr w:val="single" w:sz="4" w:space="0" w:color="auto"/>
    </w:rPr>
  </w:style>
  <w:style w:type="paragraph" w:styleId="5">
    <w:name w:val="heading 5"/>
    <w:basedOn w:val="a"/>
    <w:next w:val="a"/>
    <w:link w:val="50"/>
    <w:uiPriority w:val="9"/>
    <w:unhideWhenUsed/>
    <w:qFormat/>
    <w:rsid w:val="0036153F"/>
    <w:pPr>
      <w:spacing w:afterLines="0" w:after="0"/>
      <w:ind w:leftChars="200" w:left="480"/>
      <w:outlineLvl w:val="4"/>
    </w:pPr>
    <w:rPr>
      <w:b/>
      <w:bCs/>
      <w:sz w:val="22"/>
      <w:szCs w:val="22"/>
      <w:bdr w:val="single" w:sz="4" w:space="0" w:color="auto"/>
    </w:rPr>
  </w:style>
  <w:style w:type="paragraph" w:styleId="6">
    <w:name w:val="heading 6"/>
    <w:basedOn w:val="a"/>
    <w:next w:val="a"/>
    <w:link w:val="60"/>
    <w:uiPriority w:val="9"/>
    <w:unhideWhenUsed/>
    <w:qFormat/>
    <w:rsid w:val="0036153F"/>
    <w:pPr>
      <w:spacing w:afterLines="0" w:after="0"/>
      <w:ind w:leftChars="250" w:left="600"/>
      <w:outlineLvl w:val="5"/>
    </w:pPr>
    <w:rPr>
      <w:b/>
      <w:bCs/>
      <w:sz w:val="22"/>
      <w:szCs w:val="22"/>
      <w:bdr w:val="single" w:sz="4" w:space="0" w:color="auto"/>
    </w:rPr>
  </w:style>
  <w:style w:type="paragraph" w:styleId="7">
    <w:name w:val="heading 7"/>
    <w:basedOn w:val="a"/>
    <w:next w:val="a"/>
    <w:link w:val="70"/>
    <w:uiPriority w:val="9"/>
    <w:unhideWhenUsed/>
    <w:qFormat/>
    <w:rsid w:val="0036153F"/>
    <w:pPr>
      <w:spacing w:afterLines="0" w:after="0"/>
      <w:ind w:leftChars="300" w:left="720"/>
      <w:outlineLvl w:val="6"/>
    </w:pPr>
    <w:rPr>
      <w:b/>
      <w:bCs/>
      <w:sz w:val="22"/>
      <w:szCs w:val="22"/>
      <w:bdr w:val="single" w:sz="4" w:space="0" w:color="auto"/>
    </w:rPr>
  </w:style>
  <w:style w:type="paragraph" w:styleId="8">
    <w:name w:val="heading 8"/>
    <w:basedOn w:val="a"/>
    <w:next w:val="a"/>
    <w:link w:val="80"/>
    <w:uiPriority w:val="9"/>
    <w:unhideWhenUsed/>
    <w:qFormat/>
    <w:rsid w:val="0036153F"/>
    <w:pPr>
      <w:spacing w:afterLines="0" w:after="0"/>
      <w:ind w:leftChars="350" w:left="840"/>
      <w:outlineLvl w:val="7"/>
    </w:pPr>
    <w:rPr>
      <w:b/>
      <w:bCs/>
      <w:sz w:val="22"/>
      <w:szCs w:val="22"/>
      <w:bdr w:val="single" w:sz="4" w:space="0" w:color="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01-">
    <w:name w:val="01-壹"/>
    <w:basedOn w:val="a"/>
    <w:qFormat/>
    <w:rsid w:val="00497036"/>
    <w:pPr>
      <w:overflowPunct/>
      <w:spacing w:afterLines="0" w:after="0"/>
      <w:jc w:val="left"/>
      <w:outlineLvl w:val="0"/>
    </w:pPr>
    <w:rPr>
      <w:rFonts w:ascii="新細明體" w:hAnsi="新細明體" w:cs="Times New Roman"/>
      <w:b/>
      <w:color w:val="auto"/>
      <w:kern w:val="2"/>
      <w:sz w:val="22"/>
      <w:szCs w:val="20"/>
      <w:bdr w:val="single" w:sz="4" w:space="0" w:color="auto"/>
    </w:rPr>
  </w:style>
  <w:style w:type="paragraph" w:customStyle="1" w:styleId="02-">
    <w:name w:val="02-（壹）"/>
    <w:basedOn w:val="a"/>
    <w:qFormat/>
    <w:rsid w:val="00497036"/>
    <w:pPr>
      <w:overflowPunct/>
      <w:spacing w:afterLines="0" w:after="0"/>
      <w:ind w:leftChars="50" w:left="120"/>
      <w:jc w:val="left"/>
      <w:outlineLvl w:val="1"/>
    </w:pPr>
    <w:rPr>
      <w:rFonts w:ascii="新細明體" w:hAnsi="新細明體" w:cs="Times New Roman"/>
      <w:b/>
      <w:color w:val="auto"/>
      <w:kern w:val="2"/>
      <w:sz w:val="22"/>
      <w:szCs w:val="20"/>
      <w:bdr w:val="single" w:sz="4" w:space="0" w:color="auto"/>
    </w:rPr>
  </w:style>
  <w:style w:type="paragraph" w:customStyle="1" w:styleId="03-">
    <w:name w:val="03-一"/>
    <w:basedOn w:val="a"/>
    <w:qFormat/>
    <w:rsid w:val="00497036"/>
    <w:pPr>
      <w:overflowPunct/>
      <w:spacing w:afterLines="0" w:after="0"/>
      <w:ind w:leftChars="100" w:left="240"/>
      <w:jc w:val="left"/>
      <w:outlineLvl w:val="2"/>
    </w:pPr>
    <w:rPr>
      <w:rFonts w:ascii="新細明體" w:hAnsi="新細明體" w:cs="Times New Roman"/>
      <w:b/>
      <w:color w:val="auto"/>
      <w:kern w:val="2"/>
      <w:sz w:val="22"/>
      <w:szCs w:val="20"/>
      <w:bdr w:val="single" w:sz="4" w:space="0" w:color="auto"/>
    </w:rPr>
  </w:style>
  <w:style w:type="paragraph" w:customStyle="1" w:styleId="04-">
    <w:name w:val="04-（一）"/>
    <w:basedOn w:val="a"/>
    <w:qFormat/>
    <w:rsid w:val="00497036"/>
    <w:pPr>
      <w:overflowPunct/>
      <w:spacing w:afterLines="0" w:after="0"/>
      <w:ind w:leftChars="150" w:left="360"/>
      <w:jc w:val="left"/>
      <w:outlineLvl w:val="3"/>
    </w:pPr>
    <w:rPr>
      <w:rFonts w:ascii="新細明體" w:hAnsi="新細明體" w:cs="Times New Roman"/>
      <w:b/>
      <w:color w:val="auto"/>
      <w:kern w:val="2"/>
      <w:sz w:val="22"/>
      <w:szCs w:val="20"/>
      <w:bdr w:val="single" w:sz="4" w:space="0" w:color="auto"/>
    </w:rPr>
  </w:style>
  <w:style w:type="paragraph" w:customStyle="1" w:styleId="05-1">
    <w:name w:val="05-1"/>
    <w:basedOn w:val="a"/>
    <w:qFormat/>
    <w:rsid w:val="00497036"/>
    <w:pPr>
      <w:overflowPunct/>
      <w:spacing w:afterLines="0" w:after="0"/>
      <w:ind w:leftChars="200" w:left="480"/>
      <w:jc w:val="left"/>
      <w:outlineLvl w:val="4"/>
    </w:pPr>
    <w:rPr>
      <w:rFonts w:ascii="新細明體" w:hAnsi="新細明體" w:cs="Times New Roman"/>
      <w:b/>
      <w:color w:val="auto"/>
      <w:kern w:val="2"/>
      <w:sz w:val="22"/>
      <w:szCs w:val="20"/>
      <w:bdr w:val="single" w:sz="4" w:space="0" w:color="auto"/>
    </w:rPr>
  </w:style>
  <w:style w:type="paragraph" w:customStyle="1" w:styleId="06-1">
    <w:name w:val="06-（1）"/>
    <w:basedOn w:val="a"/>
    <w:qFormat/>
    <w:rsid w:val="00497036"/>
    <w:pPr>
      <w:overflowPunct/>
      <w:spacing w:afterLines="0" w:after="0"/>
      <w:ind w:leftChars="250" w:left="600"/>
      <w:jc w:val="left"/>
      <w:outlineLvl w:val="5"/>
    </w:pPr>
    <w:rPr>
      <w:rFonts w:ascii="新細明體" w:hAnsi="新細明體" w:cs="Times New Roman"/>
      <w:b/>
      <w:color w:val="auto"/>
      <w:kern w:val="2"/>
      <w:sz w:val="22"/>
      <w:szCs w:val="20"/>
      <w:bdr w:val="single" w:sz="4" w:space="0" w:color="auto"/>
    </w:rPr>
  </w:style>
  <w:style w:type="paragraph" w:customStyle="1" w:styleId="07-A">
    <w:name w:val="07-A"/>
    <w:basedOn w:val="06-1"/>
    <w:qFormat/>
    <w:rsid w:val="00497036"/>
    <w:pPr>
      <w:ind w:leftChars="300" w:left="720"/>
      <w:outlineLvl w:val="6"/>
    </w:pPr>
  </w:style>
  <w:style w:type="paragraph" w:customStyle="1" w:styleId="08-A">
    <w:name w:val="08-（A）"/>
    <w:basedOn w:val="07-A"/>
    <w:qFormat/>
    <w:rsid w:val="00497036"/>
    <w:pPr>
      <w:ind w:leftChars="350" w:left="840"/>
      <w:outlineLvl w:val="7"/>
    </w:pPr>
    <w:rPr>
      <w:szCs w:val="28"/>
    </w:rPr>
  </w:style>
  <w:style w:type="paragraph" w:customStyle="1" w:styleId="09-a">
    <w:name w:val="09-a"/>
    <w:basedOn w:val="08-A"/>
    <w:qFormat/>
    <w:rsid w:val="00497036"/>
    <w:pPr>
      <w:ind w:leftChars="400" w:left="960"/>
      <w:outlineLvl w:val="8"/>
    </w:pPr>
  </w:style>
  <w:style w:type="paragraph" w:customStyle="1" w:styleId="10-a">
    <w:name w:val="10-（a）"/>
    <w:basedOn w:val="09-a"/>
    <w:qFormat/>
    <w:rsid w:val="00497036"/>
    <w:pPr>
      <w:ind w:leftChars="450" w:left="1080"/>
    </w:pPr>
  </w:style>
  <w:style w:type="paragraph" w:customStyle="1" w:styleId="11-I">
    <w:name w:val="11-I"/>
    <w:basedOn w:val="10-a"/>
    <w:qFormat/>
    <w:rsid w:val="00497036"/>
    <w:pPr>
      <w:ind w:leftChars="500" w:left="1200"/>
    </w:pPr>
  </w:style>
  <w:style w:type="paragraph" w:customStyle="1" w:styleId="12-I">
    <w:name w:val="12-（I）"/>
    <w:basedOn w:val="11-I"/>
    <w:qFormat/>
    <w:rsid w:val="00497036"/>
    <w:pPr>
      <w:ind w:leftChars="550" w:left="1320"/>
    </w:pPr>
  </w:style>
  <w:style w:type="paragraph" w:customStyle="1" w:styleId="13-i">
    <w:name w:val="13-i"/>
    <w:basedOn w:val="12-I"/>
    <w:qFormat/>
    <w:rsid w:val="00497036"/>
    <w:pPr>
      <w:ind w:leftChars="600" w:left="1440"/>
    </w:pPr>
  </w:style>
  <w:style w:type="paragraph" w:customStyle="1" w:styleId="14-i">
    <w:name w:val="14-（i）"/>
    <w:basedOn w:val="13-i"/>
    <w:qFormat/>
    <w:rsid w:val="00497036"/>
    <w:pPr>
      <w:ind w:leftChars="650" w:left="1560"/>
    </w:pPr>
  </w:style>
  <w:style w:type="paragraph" w:customStyle="1" w:styleId="a3">
    <w:name w:val="引頌文"/>
    <w:basedOn w:val="a"/>
    <w:link w:val="a4"/>
    <w:qFormat/>
    <w:rsid w:val="00497036"/>
    <w:pPr>
      <w:overflowPunct/>
      <w:spacing w:after="108"/>
      <w:jc w:val="left"/>
    </w:pPr>
    <w:rPr>
      <w:rFonts w:ascii="標楷體" w:eastAsia="標楷體" w:hAnsi="標楷體" w:cs="Times New Roman"/>
      <w:b/>
      <w:bCs/>
      <w:color w:val="auto"/>
      <w:kern w:val="2"/>
      <w:szCs w:val="22"/>
    </w:rPr>
  </w:style>
  <w:style w:type="character" w:customStyle="1" w:styleId="a4">
    <w:name w:val="引頌文 字元"/>
    <w:basedOn w:val="a0"/>
    <w:link w:val="a3"/>
    <w:rsid w:val="00497036"/>
    <w:rPr>
      <w:rFonts w:ascii="標楷體" w:eastAsia="標楷體" w:hAnsi="標楷體"/>
      <w:b/>
      <w:bCs/>
    </w:rPr>
  </w:style>
  <w:style w:type="paragraph" w:styleId="a5">
    <w:name w:val="footnote text"/>
    <w:aliases w:val="註腳文字 字元 字元 字元 字元,註腳文字 字元 字元 字元,註腳文字 字元 字元 字元 字元 字元 字元,註腳文字 字元 字元 字元 字元 字元,註腳文字 字元 字元 字元 字元1 字元,註腳文字 字元 字元 字元 字元 字元 字元 字元 字元,註腳文字 字元 字元 字元 字元 字元 字元 字元,註腳１,註腳文字 字元 字元,註腳文字 字...,內文 + 註腳文字,註腳文字 字註腳文字,註腳文字註腳...,註腳文字 字元 字元 字元 字元..."/>
    <w:basedOn w:val="a"/>
    <w:link w:val="a6"/>
    <w:uiPriority w:val="99"/>
    <w:unhideWhenUsed/>
    <w:qFormat/>
    <w:rsid w:val="00497036"/>
    <w:pPr>
      <w:overflowPunct/>
      <w:snapToGrid w:val="0"/>
      <w:spacing w:afterLines="0" w:after="0"/>
      <w:jc w:val="left"/>
    </w:pPr>
    <w:rPr>
      <w:rFonts w:ascii="新細明體" w:hAnsi="新細明體" w:cs="Times New Roman"/>
      <w:color w:val="auto"/>
      <w:kern w:val="2"/>
      <w:sz w:val="20"/>
      <w:szCs w:val="20"/>
    </w:rPr>
  </w:style>
  <w:style w:type="character" w:customStyle="1" w:styleId="a6">
    <w:name w:val="註腳文字 字元"/>
    <w:aliases w:val="註腳文字 字元 字元 字元 字元 字元1,註腳文字 字元 字元 字元 字元1,註腳文字 字元 字元 字元 字元 字元 字元 字元1,註腳文字 字元 字元 字元 字元 字元 字元1,註腳文字 字元 字元 字元 字元1 字元 字元,註腳文字 字元 字元 字元 字元 字元 字元 字元 字元 字元,註腳文字 字元 字元 字元 字元 字元 字元 字元 字元1,註腳１ 字元,註腳文字 字元 字元 字元1,註腳文字 字... 字元,內文 + 註腳文字 字元,註腳文字 字註腳文字 字元"/>
    <w:basedOn w:val="a0"/>
    <w:link w:val="a5"/>
    <w:uiPriority w:val="99"/>
    <w:rsid w:val="00497036"/>
    <w:rPr>
      <w:sz w:val="20"/>
      <w:szCs w:val="20"/>
    </w:rPr>
  </w:style>
  <w:style w:type="character" w:styleId="a7">
    <w:name w:val="footnote reference"/>
    <w:basedOn w:val="a0"/>
    <w:uiPriority w:val="99"/>
    <w:unhideWhenUsed/>
    <w:qFormat/>
    <w:rsid w:val="00497036"/>
    <w:rPr>
      <w:vertAlign w:val="superscript"/>
    </w:rPr>
  </w:style>
  <w:style w:type="paragraph" w:styleId="a8">
    <w:name w:val="List Paragraph"/>
    <w:basedOn w:val="a"/>
    <w:uiPriority w:val="34"/>
    <w:qFormat/>
    <w:rsid w:val="00497036"/>
    <w:pPr>
      <w:overflowPunct/>
      <w:spacing w:afterLines="0" w:after="0"/>
      <w:ind w:leftChars="200" w:left="480"/>
      <w:jc w:val="left"/>
    </w:pPr>
    <w:rPr>
      <w:rFonts w:ascii="新細明體" w:hAnsi="新細明體" w:cs="Times New Roman"/>
      <w:color w:val="auto"/>
      <w:kern w:val="2"/>
      <w:szCs w:val="22"/>
    </w:rPr>
  </w:style>
  <w:style w:type="character" w:customStyle="1" w:styleId="10">
    <w:name w:val="標題 1 字元"/>
    <w:basedOn w:val="a0"/>
    <w:link w:val="1"/>
    <w:uiPriority w:val="9"/>
    <w:rsid w:val="0036153F"/>
    <w:rPr>
      <w:rFonts w:ascii="Times New Roman" w:hAnsi="Times New Roman" w:cs="Times New Roman (本文 CS 字型)"/>
      <w:b/>
      <w:bCs/>
      <w:color w:val="000000"/>
      <w:kern w:val="0"/>
      <w:sz w:val="22"/>
      <w:bdr w:val="single" w:sz="4" w:space="0" w:color="auto"/>
    </w:rPr>
  </w:style>
  <w:style w:type="character" w:customStyle="1" w:styleId="20">
    <w:name w:val="標題 2 字元"/>
    <w:basedOn w:val="a0"/>
    <w:link w:val="2"/>
    <w:uiPriority w:val="9"/>
    <w:rsid w:val="0036153F"/>
    <w:rPr>
      <w:rFonts w:ascii="Times New Roman" w:hAnsi="Times New Roman" w:cs="Times New Roman (本文 CS 字型)"/>
      <w:b/>
      <w:bCs/>
      <w:color w:val="000000"/>
      <w:kern w:val="0"/>
      <w:sz w:val="22"/>
      <w:bdr w:val="single" w:sz="4" w:space="0" w:color="auto"/>
    </w:rPr>
  </w:style>
  <w:style w:type="character" w:customStyle="1" w:styleId="30">
    <w:name w:val="標題 3 字元"/>
    <w:basedOn w:val="a0"/>
    <w:link w:val="3"/>
    <w:uiPriority w:val="9"/>
    <w:rsid w:val="0036153F"/>
    <w:rPr>
      <w:rFonts w:ascii="Times New Roman" w:hAnsi="Times New Roman" w:cs="Times New Roman (本文 CS 字型)"/>
      <w:b/>
      <w:bCs/>
      <w:color w:val="000000"/>
      <w:kern w:val="0"/>
      <w:sz w:val="22"/>
      <w:bdr w:val="single" w:sz="4" w:space="0" w:color="auto"/>
    </w:rPr>
  </w:style>
  <w:style w:type="character" w:customStyle="1" w:styleId="40">
    <w:name w:val="標題 4 字元"/>
    <w:basedOn w:val="a0"/>
    <w:link w:val="4"/>
    <w:uiPriority w:val="9"/>
    <w:rsid w:val="0036153F"/>
    <w:rPr>
      <w:rFonts w:ascii="Times New Roman" w:hAnsi="Times New Roman" w:cs="Times New Roman (本文 CS 字型)"/>
      <w:b/>
      <w:bCs/>
      <w:color w:val="000000"/>
      <w:kern w:val="0"/>
      <w:sz w:val="22"/>
      <w:bdr w:val="single" w:sz="4" w:space="0" w:color="auto"/>
    </w:rPr>
  </w:style>
  <w:style w:type="character" w:customStyle="1" w:styleId="50">
    <w:name w:val="標題 5 字元"/>
    <w:basedOn w:val="a0"/>
    <w:link w:val="5"/>
    <w:uiPriority w:val="9"/>
    <w:rsid w:val="0036153F"/>
    <w:rPr>
      <w:rFonts w:ascii="Times New Roman" w:hAnsi="Times New Roman" w:cs="Times New Roman (本文 CS 字型)"/>
      <w:b/>
      <w:bCs/>
      <w:color w:val="000000"/>
      <w:kern w:val="0"/>
      <w:sz w:val="22"/>
      <w:bdr w:val="single" w:sz="4" w:space="0" w:color="auto"/>
    </w:rPr>
  </w:style>
  <w:style w:type="character" w:customStyle="1" w:styleId="60">
    <w:name w:val="標題 6 字元"/>
    <w:basedOn w:val="a0"/>
    <w:link w:val="6"/>
    <w:uiPriority w:val="9"/>
    <w:rsid w:val="0036153F"/>
    <w:rPr>
      <w:rFonts w:ascii="Times New Roman" w:hAnsi="Times New Roman" w:cs="Times New Roman (本文 CS 字型)"/>
      <w:b/>
      <w:bCs/>
      <w:color w:val="000000"/>
      <w:kern w:val="0"/>
      <w:sz w:val="22"/>
      <w:bdr w:val="single" w:sz="4" w:space="0" w:color="auto"/>
    </w:rPr>
  </w:style>
  <w:style w:type="character" w:customStyle="1" w:styleId="70">
    <w:name w:val="標題 7 字元"/>
    <w:basedOn w:val="a0"/>
    <w:link w:val="7"/>
    <w:uiPriority w:val="9"/>
    <w:rsid w:val="0036153F"/>
    <w:rPr>
      <w:rFonts w:ascii="Times New Roman" w:hAnsi="Times New Roman" w:cs="Times New Roman (本文 CS 字型)"/>
      <w:b/>
      <w:bCs/>
      <w:color w:val="000000"/>
      <w:kern w:val="0"/>
      <w:sz w:val="22"/>
      <w:bdr w:val="single" w:sz="4" w:space="0" w:color="auto"/>
    </w:rPr>
  </w:style>
  <w:style w:type="character" w:customStyle="1" w:styleId="80">
    <w:name w:val="標題 8 字元"/>
    <w:basedOn w:val="a0"/>
    <w:link w:val="8"/>
    <w:uiPriority w:val="9"/>
    <w:rsid w:val="0036153F"/>
    <w:rPr>
      <w:rFonts w:ascii="Times New Roman" w:hAnsi="Times New Roman" w:cs="Times New Roman (本文 CS 字型)"/>
      <w:b/>
      <w:bCs/>
      <w:color w:val="000000"/>
      <w:kern w:val="0"/>
      <w:sz w:val="22"/>
      <w:bdr w:val="single" w:sz="4" w:space="0" w:color="auto"/>
    </w:rPr>
  </w:style>
  <w:style w:type="character" w:customStyle="1" w:styleId="refandcopymaintext">
    <w:name w:val="refandcopy_main_text"/>
    <w:basedOn w:val="a0"/>
    <w:rsid w:val="0036153F"/>
  </w:style>
  <w:style w:type="character" w:customStyle="1" w:styleId="refandcopypunctuation">
    <w:name w:val="refandcopy_punctuation"/>
    <w:basedOn w:val="a0"/>
    <w:rsid w:val="0036153F"/>
  </w:style>
  <w:style w:type="character" w:customStyle="1" w:styleId="refandcopylinebook">
    <w:name w:val="refandcopy_line_book"/>
    <w:basedOn w:val="a0"/>
    <w:rsid w:val="0036153F"/>
  </w:style>
  <w:style w:type="paragraph" w:styleId="a9">
    <w:name w:val="header"/>
    <w:basedOn w:val="a"/>
    <w:link w:val="aa"/>
    <w:uiPriority w:val="99"/>
    <w:unhideWhenUsed/>
    <w:rsid w:val="00463096"/>
    <w:pPr>
      <w:tabs>
        <w:tab w:val="center" w:pos="4153"/>
        <w:tab w:val="right" w:pos="8306"/>
      </w:tabs>
      <w:snapToGrid w:val="0"/>
    </w:pPr>
    <w:rPr>
      <w:sz w:val="20"/>
      <w:szCs w:val="20"/>
    </w:rPr>
  </w:style>
  <w:style w:type="character" w:customStyle="1" w:styleId="aa">
    <w:name w:val="頁首 字元"/>
    <w:basedOn w:val="a0"/>
    <w:link w:val="a9"/>
    <w:uiPriority w:val="99"/>
    <w:rsid w:val="00463096"/>
    <w:rPr>
      <w:rFonts w:ascii="Times New Roman" w:hAnsi="Times New Roman" w:cs="Times New Roman (本文 CS 字型)"/>
      <w:color w:val="000000"/>
      <w:kern w:val="0"/>
      <w:sz w:val="20"/>
      <w:szCs w:val="20"/>
    </w:rPr>
  </w:style>
  <w:style w:type="paragraph" w:styleId="ab">
    <w:name w:val="footer"/>
    <w:basedOn w:val="a"/>
    <w:link w:val="ac"/>
    <w:uiPriority w:val="99"/>
    <w:unhideWhenUsed/>
    <w:rsid w:val="00463096"/>
    <w:pPr>
      <w:tabs>
        <w:tab w:val="center" w:pos="4153"/>
        <w:tab w:val="right" w:pos="8306"/>
      </w:tabs>
      <w:snapToGrid w:val="0"/>
    </w:pPr>
    <w:rPr>
      <w:sz w:val="20"/>
      <w:szCs w:val="20"/>
    </w:rPr>
  </w:style>
  <w:style w:type="character" w:customStyle="1" w:styleId="ac">
    <w:name w:val="頁尾 字元"/>
    <w:basedOn w:val="a0"/>
    <w:link w:val="ab"/>
    <w:uiPriority w:val="99"/>
    <w:rsid w:val="00463096"/>
    <w:rPr>
      <w:rFonts w:ascii="Times New Roman" w:hAnsi="Times New Roman" w:cs="Times New Roman (本文 CS 字型)"/>
      <w:color w:val="000000"/>
      <w:kern w:val="0"/>
      <w:sz w:val="20"/>
      <w:szCs w:val="20"/>
    </w:rPr>
  </w:style>
  <w:style w:type="paragraph" w:styleId="Web">
    <w:name w:val="Normal (Web)"/>
    <w:basedOn w:val="a"/>
    <w:uiPriority w:val="99"/>
    <w:unhideWhenUsed/>
    <w:rsid w:val="004427F1"/>
    <w:pPr>
      <w:widowControl/>
      <w:overflowPunct/>
      <w:spacing w:before="100" w:beforeAutospacing="1" w:afterLines="0" w:after="100" w:afterAutospacing="1"/>
      <w:jc w:val="left"/>
    </w:pPr>
    <w:rPr>
      <w:rFonts w:ascii="新細明體" w:hAnsi="新細明體" w:cs="新細明體"/>
      <w:color w:val="auto"/>
    </w:rPr>
  </w:style>
  <w:style w:type="paragraph" w:customStyle="1" w:styleId="13">
    <w:name w:val="13寅"/>
    <w:basedOn w:val="a"/>
    <w:qFormat/>
    <w:rsid w:val="00634A06"/>
    <w:pPr>
      <w:overflowPunct/>
      <w:spacing w:afterLines="0" w:after="0"/>
      <w:ind w:leftChars="600" w:left="1440"/>
      <w:jc w:val="left"/>
      <w:outlineLvl w:val="8"/>
    </w:pPr>
    <w:rPr>
      <w:rFonts w:ascii="新細明體" w:hAnsi="新細明體" w:cs="Times New Roman"/>
      <w:b/>
      <w:color w:val="auto"/>
      <w:kern w:val="2"/>
      <w:sz w:val="22"/>
      <w:szCs w:val="22"/>
      <w:bdr w:val="single" w:sz="4" w:space="0" w:color="auto"/>
    </w:rPr>
  </w:style>
  <w:style w:type="paragraph" w:customStyle="1" w:styleId="100">
    <w:name w:val="10癸"/>
    <w:basedOn w:val="a"/>
    <w:qFormat/>
    <w:rsid w:val="009E048D"/>
    <w:pPr>
      <w:overflowPunct/>
      <w:spacing w:afterLines="0" w:after="0"/>
      <w:ind w:leftChars="450" w:left="1080"/>
      <w:jc w:val="left"/>
      <w:outlineLvl w:val="8"/>
    </w:pPr>
    <w:rPr>
      <w:rFonts w:ascii="新細明體" w:hAnsi="新細明體" w:cs="Times New Roman"/>
      <w:b/>
      <w:color w:val="auto"/>
      <w:kern w:val="2"/>
      <w:sz w:val="22"/>
      <w:szCs w:val="22"/>
      <w:bdr w:val="single" w:sz="4" w:space="0" w:color="auto"/>
    </w:rPr>
  </w:style>
  <w:style w:type="paragraph" w:customStyle="1" w:styleId="08">
    <w:name w:val="08辛"/>
    <w:basedOn w:val="a"/>
    <w:link w:val="080"/>
    <w:qFormat/>
    <w:rsid w:val="006075C6"/>
    <w:pPr>
      <w:overflowPunct/>
      <w:spacing w:afterLines="0" w:after="0"/>
      <w:ind w:leftChars="350" w:left="840"/>
      <w:jc w:val="left"/>
      <w:outlineLvl w:val="7"/>
    </w:pPr>
    <w:rPr>
      <w:rFonts w:ascii="新細明體" w:hAnsi="新細明體" w:cs="Times New Roman"/>
      <w:b/>
      <w:color w:val="auto"/>
      <w:kern w:val="2"/>
      <w:sz w:val="22"/>
      <w:szCs w:val="22"/>
      <w:bdr w:val="single" w:sz="4" w:space="0" w:color="auto"/>
    </w:rPr>
  </w:style>
  <w:style w:type="character" w:customStyle="1" w:styleId="080">
    <w:name w:val="08辛 字元"/>
    <w:link w:val="08"/>
    <w:rsid w:val="006075C6"/>
    <w:rPr>
      <w:b/>
      <w:sz w:val="22"/>
      <w:bdr w:val="single" w:sz="4" w:space="0" w:color="auto"/>
    </w:rPr>
  </w:style>
  <w:style w:type="paragraph" w:styleId="ad">
    <w:name w:val="No Spacing"/>
    <w:uiPriority w:val="1"/>
    <w:qFormat/>
    <w:rsid w:val="00A30EDD"/>
    <w:rPr>
      <w:rFonts w:cs="新細明體"/>
      <w:noProof/>
      <w:color w:val="4D5156"/>
      <w:szCs w:val="24"/>
      <w:lang w:val="en-SG" w:eastAsia="zh-CN"/>
      <w14:ligatures w14:val="standardContextual"/>
    </w:rPr>
  </w:style>
  <w:style w:type="character" w:customStyle="1" w:styleId="refandcopytitlefront">
    <w:name w:val="refandcopy_title_front"/>
    <w:basedOn w:val="a0"/>
    <w:rsid w:val="006263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2788719">
      <w:bodyDiv w:val="1"/>
      <w:marLeft w:val="0"/>
      <w:marRight w:val="0"/>
      <w:marTop w:val="0"/>
      <w:marBottom w:val="0"/>
      <w:divBdr>
        <w:top w:val="none" w:sz="0" w:space="0" w:color="auto"/>
        <w:left w:val="none" w:sz="0" w:space="0" w:color="auto"/>
        <w:bottom w:val="none" w:sz="0" w:space="0" w:color="auto"/>
        <w:right w:val="none" w:sz="0" w:space="0" w:color="auto"/>
      </w:divBdr>
    </w:div>
    <w:div w:id="911235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76266B-E351-461F-BFC3-551853FF4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295</Words>
  <Characters>1682</Characters>
  <Application>Microsoft Office Word</Application>
  <DocSecurity>0</DocSecurity>
  <Lines>14</Lines>
  <Paragraphs>3</Paragraphs>
  <ScaleCrop>false</ScaleCrop>
  <HeadingPairs>
    <vt:vector size="4" baseType="variant">
      <vt:variant>
        <vt:lpstr>Title</vt:lpstr>
      </vt:variant>
      <vt:variant>
        <vt:i4>1</vt:i4>
      </vt:variant>
      <vt:variant>
        <vt:lpstr>標題</vt:lpstr>
      </vt:variant>
      <vt:variant>
        <vt:i4>7</vt:i4>
      </vt:variant>
    </vt:vector>
  </HeadingPairs>
  <TitlesOfParts>
    <vt:vector size="8" baseType="lpstr">
      <vt:lpstr/>
      <vt:lpstr>【壹、捨罪福品】（pp.45-245）</vt:lpstr>
      <vt:lpstr>（參）正論</vt:lpstr>
      <vt:lpstr>※ 序如來漸捨教門（明人空）（pp.127-245）</vt:lpstr>
      <vt:lpstr>    甲一 明捨罪（pp.127-199）</vt:lpstr>
      <vt:lpstr>        乙一 依福捨罪（pp.128-147）</vt:lpstr>
      <vt:lpstr>        乙二 傍破吉義（pp.147-186）</vt:lpstr>
      <vt:lpstr>        乙三 伏流辨宗（pp.186-197）</vt:lpstr>
    </vt:vector>
  </TitlesOfParts>
  <Company/>
  <LinksUpToDate>false</LinksUpToDate>
  <CharactersWithSpaces>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 ouyang</dc:creator>
  <cp:keywords/>
  <dc:description/>
  <cp:lastModifiedBy>MP</cp:lastModifiedBy>
  <cp:revision>3</cp:revision>
  <dcterms:created xsi:type="dcterms:W3CDTF">2024-06-07T03:04:00Z</dcterms:created>
  <dcterms:modified xsi:type="dcterms:W3CDTF">2024-06-07T03:04:00Z</dcterms:modified>
</cp:coreProperties>
</file>